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E1D4763" w:rsidR="00C02410" w:rsidRDefault="00F5641C" w:rsidP="00C02410">
      <w:pPr>
        <w:pStyle w:val="ProductNumber"/>
      </w:pPr>
      <w:r>
        <w:t>9B19D015</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3C37DAC" w:rsidR="00013360" w:rsidRDefault="00F5641C" w:rsidP="00013360">
      <w:pPr>
        <w:pStyle w:val="CaseTitle"/>
        <w:spacing w:after="0" w:line="240" w:lineRule="auto"/>
        <w:rPr>
          <w:sz w:val="20"/>
          <w:szCs w:val="20"/>
        </w:rPr>
      </w:pPr>
      <w:r>
        <w:rPr>
          <w:lang w:val="en-GB"/>
        </w:rPr>
        <w:t>eastern lotus bank, xiamen: service operations management</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6FEF45A" w:rsidR="00086B26" w:rsidRPr="00287D6F" w:rsidRDefault="00F5641C" w:rsidP="00086B26">
      <w:pPr>
        <w:pStyle w:val="StyleCopyrightStatementAfter0ptBottomSinglesolidline1"/>
        <w:rPr>
          <w:lang w:val="en-GB"/>
        </w:rPr>
      </w:pPr>
      <w:r>
        <w:t xml:space="preserve">Professors Chong Wu and Hubert Pun, and </w:t>
      </w:r>
      <w:proofErr w:type="spellStart"/>
      <w:r>
        <w:t>Xiuyu</w:t>
      </w:r>
      <w:proofErr w:type="spellEnd"/>
      <w:r>
        <w:t xml:space="preserve"> Zhu</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39A736EE"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F5641C">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F5641C">
        <w:rPr>
          <w:rFonts w:cs="Arial"/>
          <w:iCs w:val="0"/>
          <w:color w:val="auto"/>
          <w:szCs w:val="16"/>
        </w:rPr>
        <w:t>19</w:t>
      </w:r>
      <w:r w:rsidRPr="00A323B0">
        <w:rPr>
          <w:rFonts w:cs="Arial"/>
          <w:iCs w:val="0"/>
          <w:color w:val="auto"/>
          <w:szCs w:val="16"/>
        </w:rPr>
        <w:t>-</w:t>
      </w:r>
      <w:r w:rsidR="00F5641C">
        <w:rPr>
          <w:rFonts w:cs="Arial"/>
          <w:iCs w:val="0"/>
          <w:color w:val="auto"/>
          <w:szCs w:val="16"/>
        </w:rPr>
        <w:t>07</w:t>
      </w:r>
      <w:r w:rsidRPr="00A323B0">
        <w:rPr>
          <w:rFonts w:cs="Arial"/>
          <w:iCs w:val="0"/>
          <w:color w:val="auto"/>
          <w:szCs w:val="16"/>
        </w:rPr>
        <w:t>-</w:t>
      </w:r>
      <w:r w:rsidR="00F5641C">
        <w:rPr>
          <w:rFonts w:cs="Arial"/>
          <w:iCs w:val="0"/>
          <w:color w:val="auto"/>
          <w:szCs w:val="16"/>
        </w:rPr>
        <w:t>1</w:t>
      </w:r>
      <w:r w:rsidR="00FE4590">
        <w:rPr>
          <w:rFonts w:cs="Arial"/>
          <w:iCs w:val="0"/>
          <w:color w:val="auto"/>
          <w:szCs w:val="16"/>
        </w:rPr>
        <w:t>1</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1AA40EE4" w:rsidR="00B87DC0" w:rsidRDefault="00B87DC0" w:rsidP="00F5641C">
      <w:pPr>
        <w:pStyle w:val="BodyTextMain"/>
      </w:pPr>
    </w:p>
    <w:p w14:paraId="375B337C" w14:textId="0AE6C9F4" w:rsidR="00F5641C" w:rsidRPr="00F5641C" w:rsidRDefault="00F5641C" w:rsidP="00F5641C">
      <w:pPr>
        <w:pStyle w:val="BodyTextMain"/>
        <w:rPr>
          <w:lang w:val="en-GB"/>
        </w:rPr>
      </w:pPr>
      <w:r w:rsidRPr="00F5641C">
        <w:rPr>
          <w:lang w:val="en-GB"/>
        </w:rPr>
        <w:t>The 2019 Spring Festival was approaching, but Wang</w:t>
      </w:r>
      <w:r w:rsidRPr="00F5641C">
        <w:rPr>
          <w:rFonts w:eastAsia="SimSun"/>
          <w:lang w:val="en-GB" w:eastAsia="zh-CN"/>
        </w:rPr>
        <w:t xml:space="preserve"> Wei</w:t>
      </w:r>
      <w:r w:rsidRPr="00F5641C">
        <w:rPr>
          <w:lang w:val="en-GB"/>
        </w:rPr>
        <w:t xml:space="preserve">, the general manager of the Xiamen branch of Eastern Lotus Bank (ELB), was not happy. In a heavy mood, she walked into her office on </w:t>
      </w:r>
      <w:proofErr w:type="spellStart"/>
      <w:r w:rsidRPr="00F5641C">
        <w:rPr>
          <w:lang w:val="en-GB"/>
        </w:rPr>
        <w:t>Lujiang</w:t>
      </w:r>
      <w:proofErr w:type="spellEnd"/>
      <w:r w:rsidRPr="00F5641C">
        <w:rPr>
          <w:lang w:val="en-GB"/>
        </w:rPr>
        <w:t xml:space="preserve"> Road, Xiamen, and skimmed through the resignation report of Emily Chen, a staff member from the post-90s generation</w:t>
      </w:r>
      <w:r w:rsidR="00A80CE4">
        <w:rPr>
          <w:lang w:val="en-GB"/>
        </w:rPr>
        <w:t>.</w:t>
      </w:r>
      <w:r w:rsidRPr="00F5641C">
        <w:rPr>
          <w:vertAlign w:val="superscript"/>
          <w:lang w:val="en-GB"/>
        </w:rPr>
        <w:footnoteReference w:id="1"/>
      </w:r>
      <w:r w:rsidRPr="00F5641C">
        <w:rPr>
          <w:lang w:val="en-GB"/>
        </w:rPr>
        <w:t xml:space="preserve"> Wang recalled several “accidents” at the business outlets over the past month that had caught her unprepared and had annoyed her. In autumn 2018, Wang was promoted from the position of deputy general manager of marketing to be the general manager of ELB Xiamen. She was ambitious and eager to employ her rich marketing experience to expand the corporate and </w:t>
      </w:r>
      <w:r w:rsidRPr="00F5641C">
        <w:rPr>
          <w:rFonts w:eastAsia="SimSun"/>
          <w:lang w:val="en-GB" w:eastAsia="zh-CN"/>
        </w:rPr>
        <w:t>individual</w:t>
      </w:r>
      <w:r w:rsidRPr="00F5641C">
        <w:rPr>
          <w:lang w:val="en-GB"/>
        </w:rPr>
        <w:t xml:space="preserve"> business of the Xiamen branch. However, as the 2019 Spring Festival approached, many problems in the business outlets broke out. Management of service outlets was not Wang’s strength, and the head office attached great importance to the three large customer complaint cases that had already occurred. The headquarters planned to send a supervision team to the Xiamen branch next week to investigate and process the complaints. However, Wang was even more surprised by Chen’s sudden resignation from her teller position. In her resignation report, Chen had expressed her opinions and dissatisfaction explicitly. </w:t>
      </w:r>
    </w:p>
    <w:p w14:paraId="40D2F630" w14:textId="77777777" w:rsidR="00F5641C" w:rsidRPr="00F5641C" w:rsidRDefault="00F5641C" w:rsidP="00F5641C">
      <w:pPr>
        <w:pStyle w:val="BodyTextMain"/>
        <w:rPr>
          <w:lang w:val="en-GB"/>
        </w:rPr>
      </w:pPr>
    </w:p>
    <w:p w14:paraId="783B569E" w14:textId="77777777" w:rsidR="00F5641C" w:rsidRPr="00F5641C" w:rsidRDefault="00F5641C" w:rsidP="00F5641C">
      <w:pPr>
        <w:pStyle w:val="BodyTextMain"/>
        <w:rPr>
          <w:lang w:val="en-GB"/>
        </w:rPr>
      </w:pPr>
      <w:r w:rsidRPr="00F5641C">
        <w:rPr>
          <w:lang w:val="en-GB"/>
        </w:rPr>
        <w:t xml:space="preserve">Business outlets were vital links between customers and the bank, and tellers played a key bridging role in serving customers. Wang wondered why neither the customers nor the employees were satisfied. She now faced one primary question: Was it possible to find the root cause of the problems and propose a targeted improvement plan before the arrival of the head office supervision team next week? </w:t>
      </w:r>
    </w:p>
    <w:p w14:paraId="1776DAAB" w14:textId="77777777" w:rsidR="00F5641C" w:rsidRPr="00F5641C" w:rsidRDefault="00F5641C" w:rsidP="00F5641C">
      <w:pPr>
        <w:pStyle w:val="BodyTextMain"/>
        <w:rPr>
          <w:rFonts w:eastAsia="SimSun"/>
          <w:lang w:val="en-GB" w:eastAsia="zh-CN"/>
        </w:rPr>
      </w:pPr>
    </w:p>
    <w:p w14:paraId="45AFA1EB" w14:textId="77777777" w:rsidR="00F5641C" w:rsidRPr="00F5641C" w:rsidRDefault="00F5641C" w:rsidP="00F5641C">
      <w:pPr>
        <w:pStyle w:val="BodyTextMain"/>
        <w:rPr>
          <w:rFonts w:eastAsia="SimSun"/>
          <w:lang w:val="en-GB" w:eastAsia="zh-CN"/>
        </w:rPr>
      </w:pPr>
    </w:p>
    <w:p w14:paraId="7DE39F5E" w14:textId="77777777" w:rsidR="00F5641C" w:rsidRPr="00F5641C" w:rsidRDefault="00F5641C" w:rsidP="00A80CE4">
      <w:pPr>
        <w:pStyle w:val="Casehead1"/>
        <w:rPr>
          <w:rFonts w:eastAsia="SimSun"/>
          <w:lang w:val="en-GB" w:eastAsia="zh-CN"/>
        </w:rPr>
      </w:pPr>
      <w:r w:rsidRPr="00F5641C">
        <w:rPr>
          <w:rFonts w:eastAsia="SimSun"/>
          <w:lang w:val="en-GB" w:eastAsia="zh-CN"/>
        </w:rPr>
        <w:t>xiamen bank industry</w:t>
      </w:r>
    </w:p>
    <w:p w14:paraId="2065C1AD" w14:textId="77777777" w:rsidR="00F5641C" w:rsidRPr="00F5641C" w:rsidRDefault="00F5641C" w:rsidP="00F5641C">
      <w:pPr>
        <w:pStyle w:val="BodyTextMain"/>
        <w:rPr>
          <w:rFonts w:eastAsia="SimSun"/>
          <w:lang w:val="en-GB" w:eastAsia="zh-CN"/>
        </w:rPr>
      </w:pPr>
    </w:p>
    <w:p w14:paraId="7AC3CC4E" w14:textId="4CCA9151" w:rsidR="00F5641C" w:rsidRPr="00A80CE4" w:rsidRDefault="00F5641C" w:rsidP="00F5641C">
      <w:pPr>
        <w:pStyle w:val="BodyTextMain"/>
        <w:rPr>
          <w:rFonts w:eastAsia="SimSun"/>
          <w:spacing w:val="-2"/>
          <w:lang w:val="en-GB" w:eastAsia="zh-CN"/>
        </w:rPr>
      </w:pPr>
      <w:r w:rsidRPr="00A80CE4">
        <w:rPr>
          <w:spacing w:val="-2"/>
          <w:lang w:val="en-GB" w:eastAsia="zh-CN"/>
        </w:rPr>
        <w:t xml:space="preserve">At the end of </w:t>
      </w:r>
      <w:r w:rsidRPr="00A80CE4">
        <w:rPr>
          <w:rFonts w:eastAsia="SimSun"/>
          <w:spacing w:val="-2"/>
          <w:lang w:val="en-GB" w:eastAsia="zh-CN"/>
        </w:rPr>
        <w:t>September 2018</w:t>
      </w:r>
      <w:r w:rsidRPr="00A80CE4">
        <w:rPr>
          <w:spacing w:val="-2"/>
          <w:lang w:val="en-GB" w:eastAsia="zh-CN"/>
        </w:rPr>
        <w:t>, there were 4</w:t>
      </w:r>
      <w:r w:rsidRPr="00A80CE4">
        <w:rPr>
          <w:rFonts w:eastAsia="SimSun"/>
          <w:spacing w:val="-2"/>
          <w:lang w:val="en-GB" w:eastAsia="zh-CN"/>
        </w:rPr>
        <w:t>0</w:t>
      </w:r>
      <w:r w:rsidRPr="00A80CE4">
        <w:rPr>
          <w:spacing w:val="-2"/>
          <w:lang w:val="en-GB" w:eastAsia="zh-CN"/>
        </w:rPr>
        <w:t xml:space="preserve"> Chinese and foreign banks and financial institutions in Xiamen. </w:t>
      </w:r>
      <w:r w:rsidRPr="00A80CE4">
        <w:rPr>
          <w:spacing w:val="-2"/>
          <w:lang w:val="en-GB"/>
        </w:rPr>
        <w:t xml:space="preserve">These included four large state-owned banks, </w:t>
      </w:r>
      <w:r w:rsidR="00FE4590">
        <w:rPr>
          <w:rFonts w:eastAsia="SimSun"/>
          <w:spacing w:val="-2"/>
          <w:lang w:val="en-GB" w:eastAsia="zh-CN"/>
        </w:rPr>
        <w:t>ten</w:t>
      </w:r>
      <w:r w:rsidRPr="00A80CE4">
        <w:rPr>
          <w:spacing w:val="-2"/>
          <w:lang w:val="en-GB"/>
        </w:rPr>
        <w:t xml:space="preserve"> joint-stock banks, </w:t>
      </w:r>
      <w:r w:rsidRPr="00A80CE4">
        <w:rPr>
          <w:rFonts w:eastAsia="SimSun"/>
          <w:spacing w:val="-2"/>
          <w:lang w:val="en-GB" w:eastAsia="zh-CN"/>
        </w:rPr>
        <w:t>five</w:t>
      </w:r>
      <w:r w:rsidRPr="00A80CE4">
        <w:rPr>
          <w:spacing w:val="-2"/>
          <w:lang w:val="en-GB"/>
        </w:rPr>
        <w:t xml:space="preserve"> city commercial banks, </w:t>
      </w:r>
      <w:r w:rsidR="00FE4590">
        <w:rPr>
          <w:spacing w:val="-2"/>
          <w:lang w:val="en-GB"/>
        </w:rPr>
        <w:t>thirteen</w:t>
      </w:r>
      <w:r w:rsidRPr="00A80CE4">
        <w:rPr>
          <w:spacing w:val="-2"/>
          <w:lang w:val="en-GB"/>
        </w:rPr>
        <w:t xml:space="preserve"> foreign financial </w:t>
      </w:r>
      <w:r w:rsidRPr="00A80CE4">
        <w:rPr>
          <w:rFonts w:eastAsia="SimSun"/>
          <w:spacing w:val="-2"/>
          <w:lang w:val="en-GB" w:eastAsia="zh-CN"/>
        </w:rPr>
        <w:t>banks</w:t>
      </w:r>
      <w:r w:rsidRPr="00A80CE4">
        <w:rPr>
          <w:spacing w:val="-2"/>
          <w:lang w:val="en-GB"/>
        </w:rPr>
        <w:t>, three policy banks</w:t>
      </w:r>
      <w:r w:rsidRPr="00A80CE4">
        <w:rPr>
          <w:rFonts w:eastAsia="SimSun"/>
          <w:spacing w:val="-2"/>
          <w:lang w:val="en-GB" w:eastAsia="zh-CN"/>
        </w:rPr>
        <w:t>, three rural financial banks, and two non-banking financial institutions</w:t>
      </w:r>
      <w:r w:rsidRPr="00A80CE4">
        <w:rPr>
          <w:spacing w:val="-2"/>
          <w:lang w:val="en-GB"/>
        </w:rPr>
        <w:t xml:space="preserve">. </w:t>
      </w:r>
    </w:p>
    <w:p w14:paraId="4481D0F6" w14:textId="77777777" w:rsidR="00F5641C" w:rsidRPr="00F5641C" w:rsidRDefault="00F5641C" w:rsidP="00F5641C">
      <w:pPr>
        <w:pStyle w:val="BodyTextMain"/>
        <w:rPr>
          <w:lang w:val="en-GB"/>
        </w:rPr>
      </w:pPr>
    </w:p>
    <w:p w14:paraId="433A3453" w14:textId="03C56E00" w:rsidR="00F5641C" w:rsidRPr="00F5641C" w:rsidRDefault="00F5641C" w:rsidP="00F5641C">
      <w:pPr>
        <w:pStyle w:val="BodyTextMain"/>
        <w:rPr>
          <w:lang w:val="en-GB"/>
        </w:rPr>
      </w:pPr>
      <w:r w:rsidRPr="00F5641C">
        <w:rPr>
          <w:lang w:val="en-GB"/>
        </w:rPr>
        <w:lastRenderedPageBreak/>
        <w:t xml:space="preserve">According to statistics from the Xiamen </w:t>
      </w:r>
      <w:r w:rsidRPr="00F5641C">
        <w:rPr>
          <w:rFonts w:eastAsia="SimSun"/>
          <w:lang w:val="en-GB" w:eastAsia="zh-CN"/>
        </w:rPr>
        <w:t>Central Sub-branch of</w:t>
      </w:r>
      <w:r w:rsidRPr="00F5641C">
        <w:rPr>
          <w:lang w:val="en-GB"/>
        </w:rPr>
        <w:t xml:space="preserve"> the People’s Bank of </w:t>
      </w:r>
      <w:r w:rsidRPr="00F5641C">
        <w:rPr>
          <w:rFonts w:eastAsia="SimSun"/>
          <w:lang w:val="en-GB" w:eastAsia="zh-CN"/>
        </w:rPr>
        <w:t>China</w:t>
      </w:r>
      <w:r w:rsidRPr="00F5641C">
        <w:rPr>
          <w:lang w:val="en-GB"/>
        </w:rPr>
        <w:t xml:space="preserve">, there were 619 banking outlets in </w:t>
      </w:r>
      <w:r w:rsidRPr="00F5641C">
        <w:rPr>
          <w:rFonts w:eastAsia="SimSun"/>
          <w:lang w:val="en-GB" w:eastAsia="zh-CN"/>
        </w:rPr>
        <w:t>Xiamen</w:t>
      </w:r>
      <w:r w:rsidRPr="00F5641C">
        <w:rPr>
          <w:lang w:val="en-GB"/>
        </w:rPr>
        <w:t xml:space="preserve"> at the end of 2015, 605 in 2016, and 597 in 2017. There were 3,564 bank tellers in the city at the end of 2016, and 3,441 at the end of 2017. The numbers of both outlets and tellers had been dropping. As of October 2017, the number of </w:t>
      </w:r>
      <w:r w:rsidRPr="00F5641C">
        <w:t>currency</w:t>
      </w:r>
      <w:r w:rsidRPr="00F5641C">
        <w:rPr>
          <w:lang w:val="en-GB"/>
        </w:rPr>
        <w:t xml:space="preserve"> counters (high counters) in Xiamen’s banking industry was 1,432—</w:t>
      </w:r>
      <w:r w:rsidR="00FE4590">
        <w:rPr>
          <w:lang w:val="en-GB"/>
        </w:rPr>
        <w:t>down</w:t>
      </w:r>
      <w:r w:rsidRPr="00F5641C">
        <w:rPr>
          <w:lang w:val="en-GB"/>
        </w:rPr>
        <w:t xml:space="preserve"> 17 per cent from 1,732 at the end of 2015. The number of self-service automated teller machines (ATMs) had decreased by about 700 units—down 25 per cent from the end of 2015. However, the number of self-service deposit and withdrawal machines, or cash recycling systems (CRSs), had increased by </w:t>
      </w:r>
      <w:r w:rsidR="00FE4590">
        <w:rPr>
          <w:lang w:val="en-GB"/>
        </w:rPr>
        <w:t>approximately</w:t>
      </w:r>
      <w:r w:rsidRPr="00F5641C">
        <w:rPr>
          <w:lang w:val="en-GB"/>
        </w:rPr>
        <w:t xml:space="preserve"> 200 units—up 8 per cent from the end of 2015. </w:t>
      </w:r>
      <w:r w:rsidRPr="00F5641C">
        <w:rPr>
          <w:rFonts w:eastAsia="SimSun"/>
          <w:color w:val="000000"/>
          <w:szCs w:val="24"/>
          <w:lang w:val="en-GB" w:eastAsia="zh-CN"/>
        </w:rPr>
        <w:t>At the end of July 2018,</w:t>
      </w:r>
      <w:r w:rsidRPr="00F5641C">
        <w:rPr>
          <w:lang w:val="en-GB"/>
        </w:rPr>
        <w:t xml:space="preserve"> the number of banking outlets in the city</w:t>
      </w:r>
      <w:r w:rsidRPr="00F5641C">
        <w:rPr>
          <w:rFonts w:eastAsia="SimSun"/>
          <w:lang w:val="en-GB" w:eastAsia="zh-CN"/>
        </w:rPr>
        <w:t xml:space="preserve"> was 620. The number of bank tellers was 3,068—</w:t>
      </w:r>
      <w:r w:rsidR="00FE4590">
        <w:rPr>
          <w:rFonts w:eastAsia="SimSun"/>
          <w:lang w:val="en-GB" w:eastAsia="zh-CN"/>
        </w:rPr>
        <w:t>down</w:t>
      </w:r>
      <w:r w:rsidRPr="00F5641C">
        <w:rPr>
          <w:rFonts w:eastAsia="SimSun"/>
          <w:lang w:val="en-GB" w:eastAsia="zh-CN"/>
        </w:rPr>
        <w:t xml:space="preserve"> 10.8 per cent compared with 2017.</w:t>
      </w:r>
      <w:r w:rsidRPr="00F5641C">
        <w:rPr>
          <w:lang w:val="en-GB"/>
        </w:rPr>
        <w:t xml:space="preserve"> </w:t>
      </w:r>
      <w:r w:rsidRPr="00F5641C">
        <w:rPr>
          <w:rFonts w:eastAsia="SimSun"/>
          <w:lang w:val="en-GB" w:eastAsia="zh-CN"/>
        </w:rPr>
        <w:t xml:space="preserve">As for self-service machines, there were 1,372 ATMs, 4.18 per cent or </w:t>
      </w:r>
      <w:r w:rsidR="00FE4590">
        <w:rPr>
          <w:rFonts w:eastAsia="SimSun"/>
          <w:lang w:val="en-GB" w:eastAsia="zh-CN"/>
        </w:rPr>
        <w:t>approximately</w:t>
      </w:r>
      <w:r w:rsidRPr="00F5641C">
        <w:rPr>
          <w:rFonts w:eastAsia="SimSun"/>
          <w:lang w:val="en-GB" w:eastAsia="zh-CN"/>
        </w:rPr>
        <w:t xml:space="preserve"> 60 units fewer </w:t>
      </w:r>
      <w:r w:rsidR="00FE4590">
        <w:rPr>
          <w:rFonts w:eastAsia="SimSun"/>
          <w:lang w:val="en-GB" w:eastAsia="zh-CN"/>
        </w:rPr>
        <w:t>compared with</w:t>
      </w:r>
      <w:r w:rsidRPr="00F5641C">
        <w:rPr>
          <w:rFonts w:eastAsia="SimSun"/>
          <w:lang w:val="en-GB" w:eastAsia="zh-CN"/>
        </w:rPr>
        <w:t xml:space="preserve"> 2017; the number of CRSs had increased to 2,532.</w:t>
      </w:r>
    </w:p>
    <w:p w14:paraId="2AF62E84" w14:textId="77777777" w:rsidR="00F5641C" w:rsidRPr="00F5641C" w:rsidRDefault="00F5641C" w:rsidP="00F5641C">
      <w:pPr>
        <w:pStyle w:val="BodyTextMain"/>
        <w:rPr>
          <w:rFonts w:eastAsia="SimSun"/>
          <w:lang w:val="en-GB"/>
        </w:rPr>
      </w:pPr>
    </w:p>
    <w:p w14:paraId="41635A0A" w14:textId="77777777" w:rsidR="00F5641C" w:rsidRPr="00F5641C" w:rsidRDefault="00F5641C" w:rsidP="00F5641C">
      <w:pPr>
        <w:pStyle w:val="BodyTextMain"/>
        <w:rPr>
          <w:rFonts w:eastAsia="SimSun"/>
          <w:lang w:val="en-GB"/>
        </w:rPr>
      </w:pPr>
    </w:p>
    <w:p w14:paraId="1B82148A" w14:textId="77777777" w:rsidR="00F5641C" w:rsidRPr="00F5641C" w:rsidRDefault="00F5641C" w:rsidP="00A80CE4">
      <w:pPr>
        <w:pStyle w:val="Casehead1"/>
        <w:rPr>
          <w:rFonts w:eastAsia="SimSun"/>
          <w:lang w:val="en-GB" w:eastAsia="zh-CN"/>
        </w:rPr>
      </w:pPr>
      <w:r w:rsidRPr="00F5641C">
        <w:rPr>
          <w:rFonts w:eastAsia="SimSun"/>
          <w:lang w:val="en-GB" w:eastAsia="zh-CN"/>
        </w:rPr>
        <w:t>The Eastern Lotus Bank, Xiamen branch</w:t>
      </w:r>
    </w:p>
    <w:p w14:paraId="685AC2FA" w14:textId="77777777" w:rsidR="00F5641C" w:rsidRPr="00F5641C" w:rsidRDefault="00F5641C" w:rsidP="00F5641C">
      <w:pPr>
        <w:pStyle w:val="BodyTextMain"/>
        <w:rPr>
          <w:rFonts w:eastAsia="SimSun"/>
          <w:lang w:val="en-GB"/>
        </w:rPr>
      </w:pPr>
    </w:p>
    <w:p w14:paraId="7CF6F0A5" w14:textId="19541858" w:rsidR="00F5641C" w:rsidRPr="00F5641C" w:rsidRDefault="00F5641C" w:rsidP="00F5641C">
      <w:pPr>
        <w:pStyle w:val="BodyTextMain"/>
        <w:rPr>
          <w:color w:val="000000"/>
          <w:szCs w:val="24"/>
          <w:lang w:val="en-GB" w:eastAsia="zh-CN"/>
        </w:rPr>
      </w:pPr>
      <w:r w:rsidRPr="00F5641C">
        <w:rPr>
          <w:lang w:val="en-GB"/>
        </w:rPr>
        <w:t>In 2007, ELB became one of the first wholly owned subsidiaries of a foreign-funded corporate bank to be approved by the China Banking Regulatory Commission to be incorporated in China. With headquarters in Shanghai,</w:t>
      </w:r>
      <w:r w:rsidRPr="00F5641C">
        <w:rPr>
          <w:rFonts w:eastAsia="SimSun"/>
          <w:lang w:val="en-GB" w:eastAsia="zh-CN"/>
        </w:rPr>
        <w:t xml:space="preserve"> </w:t>
      </w:r>
      <w:r w:rsidRPr="00F5641C">
        <w:rPr>
          <w:lang w:val="en-GB"/>
        </w:rPr>
        <w:t>it ha</w:t>
      </w:r>
      <w:r w:rsidR="00FE4590">
        <w:rPr>
          <w:lang w:val="en-GB"/>
        </w:rPr>
        <w:t>d</w:t>
      </w:r>
      <w:r w:rsidRPr="00F5641C">
        <w:rPr>
          <w:lang w:val="en-GB"/>
        </w:rPr>
        <w:t xml:space="preserve"> one of the largest branch network</w:t>
      </w:r>
      <w:r w:rsidRPr="00F5641C">
        <w:rPr>
          <w:rFonts w:eastAsia="SimSun"/>
          <w:lang w:val="en-GB" w:eastAsia="zh-CN"/>
        </w:rPr>
        <w:t>s</w:t>
      </w:r>
      <w:r w:rsidRPr="00F5641C">
        <w:rPr>
          <w:lang w:val="en-GB"/>
        </w:rPr>
        <w:t xml:space="preserve"> of any foreign bank within China.</w:t>
      </w:r>
      <w:r w:rsidRPr="00F5641C">
        <w:rPr>
          <w:color w:val="FF0000"/>
          <w:lang w:val="en-GB"/>
        </w:rPr>
        <w:t xml:space="preserve"> </w:t>
      </w:r>
      <w:r w:rsidRPr="00F5641C">
        <w:rPr>
          <w:lang w:val="en-GB"/>
        </w:rPr>
        <w:t xml:space="preserve">Until </w:t>
      </w:r>
      <w:r w:rsidRPr="00F5641C">
        <w:rPr>
          <w:rFonts w:eastAsia="SimSun"/>
          <w:lang w:val="en-GB" w:eastAsia="zh-CN"/>
        </w:rPr>
        <w:t xml:space="preserve">the end of </w:t>
      </w:r>
      <w:r w:rsidRPr="00F5641C">
        <w:rPr>
          <w:lang w:val="en-GB"/>
        </w:rPr>
        <w:t xml:space="preserve">2018, it had about 35 branches, which amounted to 128 bank outlets in mainland China. In 2015, the ELB was the first foreign bank to provide payment functions via WeChat; it also offered comprehensive electronic business channels such as online banking, mobile banking, and WeChat services. ELB provided </w:t>
      </w:r>
      <w:r w:rsidRPr="00F5641C">
        <w:t>personal and business financial products and service</w:t>
      </w:r>
      <w:r w:rsidRPr="00F5641C">
        <w:rPr>
          <w:lang w:val="en-GB"/>
        </w:rPr>
        <w:t xml:space="preserve">s, including trade finance, deposits, foreign currency savings, remittances, mortgage loans, </w:t>
      </w:r>
      <w:r w:rsidRPr="00F5641C">
        <w:rPr>
          <w:rFonts w:eastAsia="SimSun"/>
          <w:lang w:val="en-GB" w:eastAsia="zh-CN"/>
        </w:rPr>
        <w:t>individual</w:t>
      </w:r>
      <w:r w:rsidRPr="00F5641C">
        <w:rPr>
          <w:lang w:val="en-GB"/>
        </w:rPr>
        <w:t xml:space="preserve"> loans, credit cards, electronic banking services, retail investment, and wealth management.</w:t>
      </w:r>
    </w:p>
    <w:p w14:paraId="287AE580" w14:textId="77777777" w:rsidR="00F5641C" w:rsidRPr="00F5641C" w:rsidRDefault="00F5641C" w:rsidP="00F5641C">
      <w:pPr>
        <w:pStyle w:val="BodyTextMain"/>
        <w:rPr>
          <w:lang w:val="en-GB"/>
        </w:rPr>
      </w:pPr>
    </w:p>
    <w:p w14:paraId="0DC32736" w14:textId="77777777" w:rsidR="00F5641C" w:rsidRPr="00F5641C" w:rsidRDefault="00F5641C" w:rsidP="00F5641C">
      <w:pPr>
        <w:pStyle w:val="BodyTextMain"/>
        <w:rPr>
          <w:color w:val="000000"/>
          <w:szCs w:val="24"/>
          <w:lang w:val="en-GB" w:eastAsia="zh-CN"/>
        </w:rPr>
      </w:pPr>
      <w:r w:rsidRPr="00F5641C">
        <w:rPr>
          <w:lang w:val="en-GB"/>
        </w:rPr>
        <w:t xml:space="preserve">Founded in 1993, </w:t>
      </w:r>
      <w:r w:rsidRPr="00F5641C">
        <w:rPr>
          <w:rFonts w:eastAsia="SimSun"/>
          <w:lang w:val="en-GB" w:eastAsia="zh-CN"/>
        </w:rPr>
        <w:t xml:space="preserve">ELB </w:t>
      </w:r>
      <w:r w:rsidRPr="00F5641C">
        <w:rPr>
          <w:lang w:val="en-GB"/>
        </w:rPr>
        <w:t xml:space="preserve">was a foreign bank with more than 20 years of history. The Xiamen branch currently had five sub-branches with about 300 employees and an office area of 5,800 square metres. Its business covered various financial services, such as assets, liabilities, intermediary business, and international business. In 2019, it had </w:t>
      </w:r>
      <w:r w:rsidRPr="00F5641C">
        <w:rPr>
          <w:rFonts w:eastAsia="SimSun"/>
          <w:lang w:val="en-GB" w:eastAsia="zh-CN"/>
        </w:rPr>
        <w:t>individual</w:t>
      </w:r>
      <w:r w:rsidRPr="00F5641C">
        <w:rPr>
          <w:lang w:val="en-GB"/>
        </w:rPr>
        <w:t xml:space="preserve"> departments for financial markets, enterprise and syndication loans, trade finance, trade services, loans management, operations, and compliance. ELB’s</w:t>
      </w:r>
      <w:r w:rsidRPr="00F5641C">
        <w:rPr>
          <w:rFonts w:eastAsia="SimSun"/>
          <w:lang w:val="en-GB" w:eastAsia="zh-CN"/>
        </w:rPr>
        <w:t xml:space="preserve"> Xiamen branch</w:t>
      </w:r>
      <w:r w:rsidRPr="00F5641C">
        <w:rPr>
          <w:lang w:val="en-GB"/>
        </w:rPr>
        <w:t xml:space="preserve"> was recognized as a five-star business outlet for civilized and regulated services in the Xiamen banking industry and as a four-star bank outlet in China overall.</w:t>
      </w:r>
    </w:p>
    <w:p w14:paraId="12C3EF94" w14:textId="77777777" w:rsidR="00F5641C" w:rsidRPr="00F5641C" w:rsidRDefault="00F5641C" w:rsidP="00F5641C">
      <w:pPr>
        <w:pStyle w:val="BodyTextMain"/>
        <w:rPr>
          <w:rFonts w:eastAsia="SimSun"/>
          <w:lang w:val="en-GB"/>
        </w:rPr>
      </w:pPr>
    </w:p>
    <w:p w14:paraId="01CAB3A5" w14:textId="77777777" w:rsidR="00F5641C" w:rsidRPr="00F5641C" w:rsidRDefault="00F5641C" w:rsidP="00F5641C">
      <w:pPr>
        <w:pStyle w:val="BodyTextMain"/>
        <w:rPr>
          <w:rFonts w:eastAsia="SimSun"/>
          <w:lang w:val="en-GB"/>
        </w:rPr>
      </w:pPr>
    </w:p>
    <w:p w14:paraId="585A813B" w14:textId="77777777" w:rsidR="00F5641C" w:rsidRPr="00F5641C" w:rsidRDefault="00F5641C" w:rsidP="00A80CE4">
      <w:pPr>
        <w:pStyle w:val="Casehead1"/>
        <w:rPr>
          <w:rFonts w:eastAsia="SimSun"/>
          <w:lang w:val="en-GB" w:eastAsia="zh-CN"/>
        </w:rPr>
      </w:pPr>
      <w:r w:rsidRPr="00F5641C">
        <w:rPr>
          <w:rFonts w:eastAsia="SimSun"/>
          <w:lang w:val="en-GB" w:eastAsia="zh-CN"/>
        </w:rPr>
        <w:t>Facility layout of Eastern Lotus Bank, Xiamen branch</w:t>
      </w:r>
    </w:p>
    <w:p w14:paraId="231C886F" w14:textId="77777777" w:rsidR="00F5641C" w:rsidRPr="00F5641C" w:rsidRDefault="00F5641C" w:rsidP="00F5641C">
      <w:pPr>
        <w:pStyle w:val="BodyTextMain"/>
        <w:rPr>
          <w:rFonts w:eastAsia="SimSun"/>
          <w:lang w:val="en-GB" w:eastAsia="zh-CN"/>
        </w:rPr>
      </w:pPr>
    </w:p>
    <w:p w14:paraId="18AAC632" w14:textId="1BB2DD19" w:rsidR="00F5641C" w:rsidRPr="00F5641C" w:rsidRDefault="00F5641C" w:rsidP="00F5641C">
      <w:pPr>
        <w:pStyle w:val="BodyTextMain"/>
        <w:rPr>
          <w:rFonts w:eastAsia="SimSun"/>
          <w:lang w:val="en-GB" w:eastAsia="zh-CN"/>
        </w:rPr>
      </w:pPr>
      <w:r w:rsidRPr="00F5641C">
        <w:rPr>
          <w:lang w:val="en-GB"/>
        </w:rPr>
        <w:t xml:space="preserve">The business outlets of the Xiamen branch were functional and included cash zones, wealth management zones, </w:t>
      </w:r>
      <w:r w:rsidR="00FE4590">
        <w:rPr>
          <w:lang w:val="en-GB"/>
        </w:rPr>
        <w:t>very important person (</w:t>
      </w:r>
      <w:r w:rsidRPr="00F5641C">
        <w:rPr>
          <w:rFonts w:eastAsia="SimSun"/>
          <w:lang w:val="en-GB" w:eastAsia="zh-CN"/>
        </w:rPr>
        <w:t>VIP</w:t>
      </w:r>
      <w:r w:rsidR="00FE4590">
        <w:rPr>
          <w:rFonts w:eastAsia="SimSun"/>
          <w:lang w:val="en-GB" w:eastAsia="zh-CN"/>
        </w:rPr>
        <w:t>)</w:t>
      </w:r>
      <w:r w:rsidRPr="00F5641C">
        <w:rPr>
          <w:lang w:val="en-GB"/>
        </w:rPr>
        <w:t xml:space="preserve"> customer service areas, customer waiting areas, and self-service banking areas (see Exhibit 1). The business outlets included five counters: two individual and cash business counters, two corporate counters, and one foreign-exchange business counter. The self-service banking area had one CRS, one ATM, and one self-service inquiry machine. The branch was open for business from 9:00 a.m. to 5:00 p.m. on weekdays and closed on weekends.</w:t>
      </w:r>
    </w:p>
    <w:p w14:paraId="6A8224A8" w14:textId="77777777" w:rsidR="00F5641C" w:rsidRPr="00F5641C" w:rsidRDefault="00F5641C" w:rsidP="00F5641C">
      <w:pPr>
        <w:pStyle w:val="BodyTextMain"/>
        <w:rPr>
          <w:lang w:val="en-GB"/>
        </w:rPr>
      </w:pPr>
    </w:p>
    <w:p w14:paraId="1DC53F96" w14:textId="77777777" w:rsidR="00F5641C" w:rsidRPr="00F5641C" w:rsidRDefault="00F5641C" w:rsidP="00F5641C">
      <w:pPr>
        <w:pStyle w:val="BodyTextMain"/>
        <w:rPr>
          <w:lang w:val="en-GB"/>
        </w:rPr>
      </w:pPr>
      <w:r w:rsidRPr="00F5641C">
        <w:rPr>
          <w:lang w:val="en-GB"/>
        </w:rPr>
        <w:t>Tellers 1 and 2 (see Exhibit 1) were mainly responsible for corporate business services, such as witnessing company account-opening business, updating company information and cancelling company accounts, receiving orders for companies’ domestic and foreign currency transfer and settlement business, and handling electronic receipts. Tellers 3 and 4 were mainly responsible for cash business and individual business, including opening and cancelling</w:t>
      </w:r>
      <w:r w:rsidRPr="00F5641C">
        <w:rPr>
          <w:rFonts w:eastAsia="SimSun"/>
          <w:lang w:val="en-GB" w:eastAsia="zh-CN"/>
        </w:rPr>
        <w:t xml:space="preserve"> individual</w:t>
      </w:r>
      <w:r w:rsidRPr="00F5641C">
        <w:rPr>
          <w:lang w:val="en-GB"/>
        </w:rPr>
        <w:t xml:space="preserve"> accounts; updating information on transfers, settlements, and sales of exchanges and certificates; reporting losses; unregistering; and issuing deposit </w:t>
      </w:r>
      <w:r w:rsidRPr="00F5641C">
        <w:rPr>
          <w:lang w:val="en-GB"/>
        </w:rPr>
        <w:lastRenderedPageBreak/>
        <w:t>certificates. Teller 5 was mainly responsible for accepting foreign-exchange transfer business and for following up by processing, reviewing, and printing online business banking documents.</w:t>
      </w:r>
    </w:p>
    <w:p w14:paraId="33252F51" w14:textId="37D8C659" w:rsidR="00F5641C" w:rsidRDefault="00F5641C" w:rsidP="00F5641C">
      <w:pPr>
        <w:pStyle w:val="BodyTextMain"/>
        <w:rPr>
          <w:lang w:val="en-GB"/>
        </w:rPr>
      </w:pPr>
    </w:p>
    <w:p w14:paraId="123E1C00" w14:textId="77777777" w:rsidR="00FE4590" w:rsidRPr="00F5641C" w:rsidRDefault="00FE4590" w:rsidP="00F5641C">
      <w:pPr>
        <w:pStyle w:val="BodyTextMain"/>
        <w:rPr>
          <w:lang w:val="en-GB"/>
        </w:rPr>
      </w:pPr>
    </w:p>
    <w:p w14:paraId="51E37D4F" w14:textId="77777777" w:rsidR="00F5641C" w:rsidRPr="00F5641C" w:rsidRDefault="00F5641C" w:rsidP="00A80CE4">
      <w:pPr>
        <w:pStyle w:val="Casehead1"/>
        <w:rPr>
          <w:rFonts w:eastAsia="SimSun"/>
          <w:lang w:val="en-GB" w:eastAsia="zh-CN"/>
        </w:rPr>
      </w:pPr>
      <w:bookmarkStart w:id="0" w:name="_Hlk487620965"/>
      <w:r w:rsidRPr="00F5641C">
        <w:rPr>
          <w:rFonts w:eastAsia="SimSun"/>
          <w:lang w:val="en-GB" w:eastAsia="zh-CN"/>
        </w:rPr>
        <w:t>Customer service process and queuing system</w:t>
      </w:r>
    </w:p>
    <w:p w14:paraId="1F4B3291" w14:textId="77777777" w:rsidR="00F5641C" w:rsidRPr="00F5641C" w:rsidRDefault="00F5641C" w:rsidP="00F5641C">
      <w:pPr>
        <w:pStyle w:val="BodyTextMain"/>
        <w:rPr>
          <w:rFonts w:eastAsia="SimSun"/>
          <w:lang w:val="en-GB" w:eastAsia="zh-CN"/>
        </w:rPr>
      </w:pPr>
    </w:p>
    <w:bookmarkEnd w:id="0"/>
    <w:p w14:paraId="22DFA99D" w14:textId="77777777" w:rsidR="00F5641C" w:rsidRPr="00F5641C" w:rsidRDefault="00F5641C" w:rsidP="00F5641C">
      <w:pPr>
        <w:pStyle w:val="BodyTextMain"/>
        <w:rPr>
          <w:lang w:val="en-GB"/>
        </w:rPr>
      </w:pPr>
      <w:r w:rsidRPr="00F5641C">
        <w:rPr>
          <w:lang w:val="en-GB"/>
        </w:rPr>
        <w:t xml:space="preserve">When customers arrived at the business outlet, they usually identified their business needs, and the customer service manager then guided them accordingly. The customer service manager first determined whether the business could be completed via an electronic self-service channel. If this was not possible, customers would be assisted to get a queuing number, and the customer service manager would inform the customers if they needed to fill in any relevant business documents. For example, someone who needed to open an account would need to fill out an individual comprehensive business application. Regular customers would go directly to the queuing machine to take a number. </w:t>
      </w:r>
    </w:p>
    <w:p w14:paraId="797AA3B4" w14:textId="77777777" w:rsidR="00F5641C" w:rsidRPr="00F5641C" w:rsidRDefault="00F5641C" w:rsidP="00F5641C">
      <w:pPr>
        <w:pStyle w:val="BodyTextMain"/>
        <w:rPr>
          <w:lang w:val="en-GB"/>
        </w:rPr>
      </w:pPr>
    </w:p>
    <w:p w14:paraId="70E72F04" w14:textId="6A93E028" w:rsidR="00F5641C" w:rsidRPr="00A80CE4" w:rsidRDefault="00F5641C" w:rsidP="00F5641C">
      <w:pPr>
        <w:pStyle w:val="BodyTextMain"/>
        <w:rPr>
          <w:rFonts w:eastAsia="SimSun"/>
          <w:spacing w:val="-2"/>
          <w:lang w:val="en-GB" w:eastAsia="zh-CN"/>
        </w:rPr>
      </w:pPr>
      <w:r w:rsidRPr="00A80CE4">
        <w:rPr>
          <w:spacing w:val="-2"/>
          <w:lang w:val="en-GB"/>
        </w:rPr>
        <w:t xml:space="preserve">When they were called, the customers could go to the corresponding counters to handle their business, which followed the process outlined in the ELB business outlet customer service flow chart (see Exhibit 2). Before handling the business, the teller needed to check whether the documents filled in by the customers were complete and accurate, to confirm the type of business required, and to prompt customers to show relevant documents. Customers needed to cooperate and enter their personal identification numbers (PINs). </w:t>
      </w:r>
      <w:r w:rsidR="00943E75">
        <w:rPr>
          <w:spacing w:val="-2"/>
          <w:lang w:val="en-GB"/>
        </w:rPr>
        <w:t>T</w:t>
      </w:r>
      <w:r w:rsidRPr="00A80CE4">
        <w:rPr>
          <w:spacing w:val="-2"/>
          <w:lang w:val="en-GB"/>
        </w:rPr>
        <w:t xml:space="preserve">he </w:t>
      </w:r>
      <w:r w:rsidR="00943E75">
        <w:rPr>
          <w:spacing w:val="-2"/>
          <w:lang w:val="en-GB"/>
        </w:rPr>
        <w:t>cu</w:t>
      </w:r>
      <w:r w:rsidRPr="00A80CE4">
        <w:rPr>
          <w:spacing w:val="-2"/>
          <w:lang w:val="en-GB"/>
        </w:rPr>
        <w:t xml:space="preserve">stomers </w:t>
      </w:r>
      <w:r w:rsidR="00943E75">
        <w:rPr>
          <w:spacing w:val="-2"/>
          <w:lang w:val="en-GB"/>
        </w:rPr>
        <w:t xml:space="preserve">then </w:t>
      </w:r>
      <w:r w:rsidRPr="00A80CE4">
        <w:rPr>
          <w:spacing w:val="-2"/>
          <w:lang w:val="en-GB"/>
        </w:rPr>
        <w:t>had to sign business vouchers. After the business was completed, the teller was required to ask the customer if there was any other business that needed to be handled and to remind the customer to take any personal belongings. The business was then over, and the teller would say “thank you.”</w:t>
      </w:r>
    </w:p>
    <w:p w14:paraId="7003ABC1" w14:textId="77777777" w:rsidR="00F5641C" w:rsidRPr="00F5641C" w:rsidRDefault="00F5641C" w:rsidP="00F5641C">
      <w:pPr>
        <w:pStyle w:val="BodyTextMain"/>
        <w:rPr>
          <w:lang w:val="en-GB"/>
        </w:rPr>
      </w:pPr>
    </w:p>
    <w:p w14:paraId="57E0FC54" w14:textId="77777777" w:rsidR="00F5641C" w:rsidRPr="00F5641C" w:rsidRDefault="00F5641C" w:rsidP="00F5641C">
      <w:pPr>
        <w:pStyle w:val="BodyTextMain"/>
        <w:rPr>
          <w:rFonts w:eastAsia="SimSun"/>
          <w:lang w:val="en-GB" w:eastAsia="zh-CN"/>
        </w:rPr>
      </w:pPr>
      <w:r w:rsidRPr="00F5641C">
        <w:rPr>
          <w:lang w:val="en-GB"/>
        </w:rPr>
        <w:t>During peak hours, when tellers were busy processing business for existing customers, the customers who arrived later had to wait in line according to a queuing system (see Exhibit 3), using the service numbers provided by the queuing machine.</w:t>
      </w:r>
    </w:p>
    <w:p w14:paraId="6D3D0E09" w14:textId="77777777" w:rsidR="00F5641C" w:rsidRPr="00F5641C" w:rsidRDefault="00F5641C" w:rsidP="00F5641C">
      <w:pPr>
        <w:pStyle w:val="BodyTextMain"/>
        <w:rPr>
          <w:lang w:val="en-GB"/>
        </w:rPr>
      </w:pPr>
    </w:p>
    <w:p w14:paraId="5A506235" w14:textId="77777777" w:rsidR="00F5641C" w:rsidRPr="00F5641C" w:rsidRDefault="00F5641C" w:rsidP="00F5641C">
      <w:pPr>
        <w:pStyle w:val="BodyTextMain"/>
        <w:rPr>
          <w:lang w:val="en-GB"/>
        </w:rPr>
      </w:pPr>
      <w:r w:rsidRPr="00F5641C">
        <w:rPr>
          <w:lang w:val="en-GB"/>
        </w:rPr>
        <w:t>As ELB’s banking business continued to expand, the bank formed a rich product line to meet the diverse needs of its customers. At this time, the business at the counters could be divided according to customer types—service for corporate customers and service for individual customers—and according to the nature of the business—account business and transaction business. Account-related business often required more time for communication, filling in documents, reviewing and entering data, and receiving approval, due to the need to identify customers and establish and maintain customer relationships. There were many varieties of transaction business. Generally speaking, yuan renminbi (RMB) business was relatively simple compared to foreign-exchange business, while cash business was strictly supervised. Different services required different standard service times (see Exhibit 4).</w:t>
      </w:r>
    </w:p>
    <w:p w14:paraId="58D47DAB" w14:textId="77777777" w:rsidR="00F5641C" w:rsidRPr="00B648BB" w:rsidRDefault="00F5641C" w:rsidP="00F5641C">
      <w:pPr>
        <w:pStyle w:val="BodyTextMain"/>
        <w:rPr>
          <w:rFonts w:eastAsia="SimSun"/>
          <w:sz w:val="18"/>
          <w:szCs w:val="18"/>
          <w:lang w:val="en-GB" w:eastAsia="zh-CN"/>
        </w:rPr>
      </w:pPr>
    </w:p>
    <w:p w14:paraId="6AE5F0F8" w14:textId="77777777" w:rsidR="00F5641C" w:rsidRPr="00B648BB" w:rsidRDefault="00F5641C" w:rsidP="00F5641C">
      <w:pPr>
        <w:pStyle w:val="BodyTextMain"/>
        <w:rPr>
          <w:rFonts w:eastAsia="SimSun"/>
          <w:sz w:val="18"/>
          <w:szCs w:val="18"/>
          <w:lang w:val="en-GB" w:eastAsia="zh-CN"/>
        </w:rPr>
      </w:pPr>
    </w:p>
    <w:p w14:paraId="125A50DC" w14:textId="77777777" w:rsidR="00F5641C" w:rsidRPr="00F5641C" w:rsidRDefault="00F5641C" w:rsidP="00A80CE4">
      <w:pPr>
        <w:pStyle w:val="Casehead1"/>
        <w:rPr>
          <w:rFonts w:eastAsia="SimSun"/>
          <w:lang w:val="en-GB" w:eastAsia="zh-CN"/>
        </w:rPr>
      </w:pPr>
      <w:r w:rsidRPr="00F5641C">
        <w:rPr>
          <w:rFonts w:eastAsia="SimSun"/>
          <w:lang w:val="en-GB" w:eastAsia="zh-CN"/>
        </w:rPr>
        <w:t xml:space="preserve">One working day at Emily Chen’s COunter </w:t>
      </w:r>
    </w:p>
    <w:p w14:paraId="2DDCB7A7" w14:textId="77777777" w:rsidR="00F5641C" w:rsidRPr="00B648BB" w:rsidRDefault="00F5641C" w:rsidP="00F5641C">
      <w:pPr>
        <w:pStyle w:val="BodyTextMain"/>
        <w:rPr>
          <w:rFonts w:eastAsia="SimSun"/>
          <w:sz w:val="18"/>
          <w:szCs w:val="18"/>
          <w:lang w:val="en-GB" w:eastAsia="zh-CN"/>
        </w:rPr>
      </w:pPr>
    </w:p>
    <w:p w14:paraId="077E5032" w14:textId="77777777" w:rsidR="00F5641C" w:rsidRPr="00F5641C" w:rsidRDefault="00F5641C" w:rsidP="00F5641C">
      <w:pPr>
        <w:pStyle w:val="BodyTextMain"/>
        <w:rPr>
          <w:lang w:val="en-GB"/>
        </w:rPr>
      </w:pPr>
      <w:r w:rsidRPr="00F5641C">
        <w:rPr>
          <w:lang w:val="en-GB"/>
        </w:rPr>
        <w:t xml:space="preserve">Just after the 2019 New Year, Emily Chen, who had been working at ELB for nearly two years, took the morning bus as usual to the </w:t>
      </w:r>
      <w:proofErr w:type="spellStart"/>
      <w:r w:rsidRPr="00F5641C">
        <w:rPr>
          <w:lang w:val="en-GB"/>
        </w:rPr>
        <w:t>Lujiang</w:t>
      </w:r>
      <w:proofErr w:type="spellEnd"/>
      <w:r w:rsidRPr="00F5641C">
        <w:rPr>
          <w:lang w:val="en-GB"/>
        </w:rPr>
        <w:t xml:space="preserve"> Road office area, which was full of high-rise buildings, and put on her uniform to prepare for the day’s counter service.</w:t>
      </w:r>
    </w:p>
    <w:p w14:paraId="13D74F6E" w14:textId="77777777" w:rsidR="00F5641C" w:rsidRPr="00B648BB" w:rsidRDefault="00F5641C" w:rsidP="00F5641C">
      <w:pPr>
        <w:pStyle w:val="BodyTextMain"/>
        <w:rPr>
          <w:sz w:val="18"/>
          <w:szCs w:val="18"/>
          <w:lang w:val="en-GB"/>
        </w:rPr>
      </w:pPr>
    </w:p>
    <w:p w14:paraId="460EEA74" w14:textId="77777777" w:rsidR="00F5641C" w:rsidRPr="00F5641C" w:rsidRDefault="00F5641C" w:rsidP="00F5641C">
      <w:pPr>
        <w:pStyle w:val="BodyTextMain"/>
        <w:rPr>
          <w:lang w:val="en-GB"/>
        </w:rPr>
      </w:pPr>
      <w:r w:rsidRPr="00F5641C">
        <w:rPr>
          <w:lang w:val="en-GB"/>
        </w:rPr>
        <w:t>At 9:00 a.m., just when the bank opened, a regular customer, Grandma Li, came to Chen’s counter to handle some transfer business. Chen knew that Li had made a fixed-time deposit of ¥60,000</w:t>
      </w:r>
      <w:r w:rsidRPr="00F5641C">
        <w:rPr>
          <w:vertAlign w:val="superscript"/>
          <w:lang w:val="en-GB"/>
        </w:rPr>
        <w:footnoteReference w:id="2"/>
      </w:r>
      <w:r w:rsidRPr="00F5641C">
        <w:rPr>
          <w:lang w:val="en-GB"/>
        </w:rPr>
        <w:t xml:space="preserve"> one year ago. Now that the fixed-time deposit was expiring, Li wanted to transfer the money to another bank to purchase financial products. When Chen told Li that a counter transfer would incur service fee</w:t>
      </w:r>
      <w:r w:rsidRPr="00F5641C">
        <w:rPr>
          <w:rFonts w:eastAsia="SimSun"/>
          <w:lang w:val="en-GB" w:eastAsia="zh-CN"/>
        </w:rPr>
        <w:t>s</w:t>
      </w:r>
      <w:r w:rsidRPr="00F5641C">
        <w:rPr>
          <w:lang w:val="en-GB"/>
        </w:rPr>
        <w:t xml:space="preserve">, Li said that she </w:t>
      </w:r>
      <w:r w:rsidRPr="00F5641C">
        <w:rPr>
          <w:lang w:val="en-GB"/>
        </w:rPr>
        <w:lastRenderedPageBreak/>
        <w:t xml:space="preserve">could not accept </w:t>
      </w:r>
      <w:r w:rsidRPr="00F5641C">
        <w:rPr>
          <w:rFonts w:eastAsia="SimSun"/>
          <w:lang w:val="en-GB" w:eastAsia="zh-CN"/>
        </w:rPr>
        <w:t xml:space="preserve">the fees </w:t>
      </w:r>
      <w:r w:rsidRPr="00F5641C">
        <w:rPr>
          <w:lang w:val="en-GB"/>
        </w:rPr>
        <w:t xml:space="preserve">and required a direct withdrawal of cash. Recognizing the risk of an elderly customer carrying large amounts of cash, Chen suggested that Li open </w:t>
      </w:r>
      <w:r w:rsidRPr="00F5641C">
        <w:rPr>
          <w:rFonts w:eastAsia="SimSun"/>
          <w:lang w:val="en-GB" w:eastAsia="zh-CN"/>
        </w:rPr>
        <w:t xml:space="preserve">an </w:t>
      </w:r>
      <w:r w:rsidRPr="00F5641C">
        <w:rPr>
          <w:lang w:val="en-GB"/>
        </w:rPr>
        <w:t>online banking or mobile banking account so she could make free self-service transfers through electronic channels. But Li frowned and said with a smile, “I’m not as smart and flexible as you young people. I can’t master online banking and I don’t dare to use mobile banking. It’s fast and good to just give me cash.”</w:t>
      </w:r>
    </w:p>
    <w:p w14:paraId="45454685" w14:textId="77777777" w:rsidR="00F5641C" w:rsidRPr="00B648BB" w:rsidRDefault="00F5641C" w:rsidP="00F5641C">
      <w:pPr>
        <w:pStyle w:val="BodyTextMain"/>
        <w:rPr>
          <w:sz w:val="18"/>
          <w:szCs w:val="18"/>
          <w:lang w:val="en-GB"/>
        </w:rPr>
      </w:pPr>
    </w:p>
    <w:p w14:paraId="0DAF491E" w14:textId="77777777" w:rsidR="00F5641C" w:rsidRPr="00F5641C" w:rsidRDefault="00F5641C" w:rsidP="00F5641C">
      <w:pPr>
        <w:pStyle w:val="BodyTextMain"/>
        <w:rPr>
          <w:lang w:val="en-GB"/>
        </w:rPr>
      </w:pPr>
      <w:r w:rsidRPr="00F5641C">
        <w:rPr>
          <w:rFonts w:eastAsia="SimSun"/>
          <w:lang w:val="en-GB" w:eastAsia="zh-CN"/>
        </w:rPr>
        <w:t>Looking at Li’s smiling face, Chen withdrew the deposit for Li and counted out the ¥60,000 in cash. The entire process took about 15 minutes; in contrast, an online transfer would take only about one minute.</w:t>
      </w:r>
    </w:p>
    <w:p w14:paraId="1894AD7D" w14:textId="77777777" w:rsidR="00F5641C" w:rsidRPr="00B648BB" w:rsidRDefault="00F5641C" w:rsidP="00F5641C">
      <w:pPr>
        <w:pStyle w:val="BodyTextMain"/>
        <w:rPr>
          <w:sz w:val="18"/>
          <w:szCs w:val="18"/>
          <w:lang w:val="en-GB"/>
        </w:rPr>
      </w:pPr>
    </w:p>
    <w:p w14:paraId="1AD0409F" w14:textId="0943E828" w:rsidR="00F5641C" w:rsidRPr="00F5641C" w:rsidRDefault="00F5641C" w:rsidP="00F5641C">
      <w:pPr>
        <w:pStyle w:val="BodyTextMain"/>
        <w:rPr>
          <w:lang w:val="en-GB"/>
        </w:rPr>
      </w:pPr>
      <w:r w:rsidRPr="00F5641C">
        <w:rPr>
          <w:lang w:val="en-GB"/>
        </w:rPr>
        <w:t xml:space="preserve">After sending Li away, Chen chatted with another teller, Tony Lee, who was not busy at the next counter, about what had happened. </w:t>
      </w:r>
      <w:r w:rsidRPr="00F5641C">
        <w:rPr>
          <w:rFonts w:eastAsia="SimSun"/>
          <w:lang w:val="en-GB" w:eastAsia="zh-CN"/>
        </w:rPr>
        <w:t>They agreed that</w:t>
      </w:r>
      <w:r w:rsidRPr="00F5641C">
        <w:rPr>
          <w:lang w:val="en-GB"/>
        </w:rPr>
        <w:t xml:space="preserve"> about 90 per cent of customers nowadays accepted online or mobile banking, but a small number of customers were still afraid of self-service operations. They didn’t want to be bothered, or they worried that their own operation errors might result in financial losses, and they were unwilling to spend the time and energy to try. Therefore, these customers still tended to go to the bank outlets to handle business like money transfers and cash withdrawals—transactions that self-service channels were totally able to replace. However, Chen also noted that some customers accepted electronic channels once they were told that electronic channels offered lower fees compared with counter transfers (see Exhibits</w:t>
      </w:r>
      <w:r w:rsidRPr="00F5641C">
        <w:t xml:space="preserve"> 5 and 6).</w:t>
      </w:r>
    </w:p>
    <w:p w14:paraId="424BCDAE" w14:textId="77777777" w:rsidR="00F5641C" w:rsidRPr="00B648BB" w:rsidRDefault="00F5641C" w:rsidP="00F5641C">
      <w:pPr>
        <w:pStyle w:val="BodyTextMain"/>
        <w:rPr>
          <w:sz w:val="18"/>
          <w:szCs w:val="18"/>
          <w:lang w:val="en-GB"/>
        </w:rPr>
      </w:pPr>
    </w:p>
    <w:p w14:paraId="711E75B5" w14:textId="77777777" w:rsidR="00F5641C" w:rsidRPr="00F5641C" w:rsidRDefault="00F5641C" w:rsidP="00F5641C">
      <w:pPr>
        <w:pStyle w:val="BodyTextMain"/>
        <w:rPr>
          <w:lang w:val="en-GB"/>
        </w:rPr>
      </w:pPr>
      <w:r w:rsidRPr="00F5641C">
        <w:rPr>
          <w:rFonts w:eastAsia="SimSun"/>
          <w:lang w:val="en-GB" w:eastAsia="zh-CN"/>
        </w:rPr>
        <w:t>Lee, who was in charge of the corporate counter, was uneasy after a 10:00 a.m. visit from an accountant, Terry Zhao, from a client company. Zhao came to the bank with relevant information on the company’s account changes and a remittance application for an unsuccessful remittance from last week. The moment he arrived at the counter, he began to complain that the bank’s procedures were too cumbersome and too rigid. One week ago, Zhao had sent his company’s cashier to the bank with a remittance application with the seal stamped in advance. When the cashier had requested a remittance, Lee had explained that, because the account had not been used for a long time, the account status was inactive and it needed to be activated in order for the company to continue the business. At the same time, any changes to relevant account information during the inactive period needed to be updated.</w:t>
      </w:r>
    </w:p>
    <w:p w14:paraId="3896975E" w14:textId="77777777" w:rsidR="00F5641C" w:rsidRPr="00B648BB" w:rsidRDefault="00F5641C" w:rsidP="00F5641C">
      <w:pPr>
        <w:pStyle w:val="BodyTextMain"/>
        <w:rPr>
          <w:sz w:val="18"/>
          <w:szCs w:val="18"/>
          <w:lang w:val="en-GB"/>
        </w:rPr>
      </w:pPr>
    </w:p>
    <w:p w14:paraId="0439B94F" w14:textId="18549A88" w:rsidR="00F5641C" w:rsidRPr="00F5641C" w:rsidRDefault="00F5641C" w:rsidP="00F5641C">
      <w:pPr>
        <w:pStyle w:val="BodyTextMain"/>
        <w:rPr>
          <w:lang w:val="en-GB"/>
        </w:rPr>
      </w:pPr>
      <w:r w:rsidRPr="00F5641C">
        <w:rPr>
          <w:rFonts w:eastAsia="SimSun"/>
          <w:lang w:val="en-GB" w:eastAsia="zh-CN"/>
        </w:rPr>
        <w:t xml:space="preserve">This morning, Lee patiently learned about the business Zhao needed to handle and then began to check the relevant information from Zhao’s company account and to review the relevant information Zhao </w:t>
      </w:r>
      <w:r w:rsidR="00943E75">
        <w:rPr>
          <w:rFonts w:eastAsia="SimSun"/>
          <w:lang w:val="en-GB" w:eastAsia="zh-CN"/>
        </w:rPr>
        <w:t xml:space="preserve">had </w:t>
      </w:r>
      <w:r w:rsidRPr="00F5641C">
        <w:rPr>
          <w:rFonts w:eastAsia="SimSun"/>
          <w:lang w:val="en-GB" w:eastAsia="zh-CN"/>
        </w:rPr>
        <w:t xml:space="preserve">provided. After verification, Lee found that much of the information was incomplete, so with Lee’s guidance, Zhao added the information </w:t>
      </w:r>
      <w:r w:rsidR="00943E75">
        <w:rPr>
          <w:rFonts w:eastAsia="SimSun"/>
          <w:lang w:val="en-GB" w:eastAsia="zh-CN"/>
        </w:rPr>
        <w:t>immediately</w:t>
      </w:r>
      <w:r w:rsidRPr="00F5641C">
        <w:rPr>
          <w:rFonts w:eastAsia="SimSun"/>
          <w:lang w:val="en-GB" w:eastAsia="zh-CN"/>
        </w:rPr>
        <w:t>. However, because the original application had been filled out incorrectly, there was a problem: the company’s seal had to be stamped in the field that had been modified according to the bank’s requirements. As the client company’s seal could not be taken out, accountant Zhao had to confirm the relevant procedures with Lee and take the form back to the company for further processing. Before Zhao left, Lee reminded him that he would need to come in to the bank right away to update any company account information that changed during this period, to avoid affecting the normal use of the account. He imagined that Zhao left full of disappointment—even with rage—and that he perhaps simply would</w:t>
      </w:r>
      <w:r w:rsidR="00A80CE4">
        <w:rPr>
          <w:rFonts w:eastAsia="SimSun"/>
          <w:lang w:val="en-GB" w:eastAsia="zh-CN"/>
        </w:rPr>
        <w:t xml:space="preserve"> </w:t>
      </w:r>
      <w:r w:rsidRPr="00F5641C">
        <w:rPr>
          <w:rFonts w:eastAsia="SimSun"/>
          <w:lang w:val="en-GB" w:eastAsia="zh-CN"/>
        </w:rPr>
        <w:t>n</w:t>
      </w:r>
      <w:r w:rsidR="00A80CE4">
        <w:rPr>
          <w:rFonts w:eastAsia="SimSun"/>
          <w:lang w:val="en-GB" w:eastAsia="zh-CN"/>
        </w:rPr>
        <w:t>o</w:t>
      </w:r>
      <w:r w:rsidRPr="00F5641C">
        <w:rPr>
          <w:rFonts w:eastAsia="SimSun"/>
          <w:lang w:val="en-GB" w:eastAsia="zh-CN"/>
        </w:rPr>
        <w:t>t listen.</w:t>
      </w:r>
    </w:p>
    <w:p w14:paraId="3586BC1B" w14:textId="77777777" w:rsidR="00F5641C" w:rsidRPr="00B648BB" w:rsidRDefault="00F5641C" w:rsidP="00F5641C">
      <w:pPr>
        <w:pStyle w:val="BodyTextMain"/>
        <w:rPr>
          <w:sz w:val="18"/>
          <w:szCs w:val="18"/>
          <w:lang w:val="en-GB"/>
        </w:rPr>
      </w:pPr>
    </w:p>
    <w:p w14:paraId="0CEB1853" w14:textId="77777777" w:rsidR="00F5641C" w:rsidRPr="00F5641C" w:rsidRDefault="00F5641C" w:rsidP="00F5641C">
      <w:pPr>
        <w:pStyle w:val="BodyTextMain"/>
        <w:rPr>
          <w:lang w:val="en-GB"/>
        </w:rPr>
      </w:pPr>
      <w:r w:rsidRPr="00F5641C">
        <w:rPr>
          <w:rFonts w:eastAsia="SimSun"/>
          <w:lang w:val="en-GB" w:eastAsia="zh-CN"/>
        </w:rPr>
        <w:t xml:space="preserve">Just after 11:00 a.m., two individual customers came to the business hall requesting to open accounts and apply for margin deposits for tourist visas. Two individual counter tellers received them separately. At this point, Professor Sun also came to the business hall. He found that there was no one waiting in the hall and only two customers were handling business separately at two different counters. Sun picked up an individual business queuing number and sat patiently in the lobby, waiting. </w:t>
      </w:r>
    </w:p>
    <w:p w14:paraId="3210EAB1" w14:textId="77777777" w:rsidR="00F5641C" w:rsidRPr="00F5641C" w:rsidRDefault="00F5641C" w:rsidP="00F5641C">
      <w:pPr>
        <w:pStyle w:val="BodyTextMain"/>
        <w:rPr>
          <w:lang w:val="en-GB"/>
        </w:rPr>
      </w:pPr>
    </w:p>
    <w:p w14:paraId="4E08472A" w14:textId="274F51FD" w:rsidR="00F5641C" w:rsidRPr="00F5641C" w:rsidRDefault="00F5641C" w:rsidP="00F5641C">
      <w:pPr>
        <w:pStyle w:val="BodyTextMain"/>
        <w:rPr>
          <w:lang w:val="en-GB"/>
        </w:rPr>
      </w:pPr>
      <w:r w:rsidRPr="00F5641C">
        <w:rPr>
          <w:rFonts w:eastAsia="SimSun"/>
          <w:lang w:val="en-GB" w:eastAsia="zh-CN"/>
        </w:rPr>
        <w:t xml:space="preserve">Sun had come to the business outlet that day to update the validity time of his ID card. Last night, he wanted to transfer a sum of money. When he was operating on the online banking, a note came out, indicating that his account had been restricted from use, and he was bound to go to the business outlet to apply for ID </w:t>
      </w:r>
      <w:r w:rsidRPr="00F5641C">
        <w:rPr>
          <w:rFonts w:eastAsia="SimSun"/>
          <w:lang w:val="en-GB" w:eastAsia="zh-CN"/>
        </w:rPr>
        <w:lastRenderedPageBreak/>
        <w:t xml:space="preserve">renewal. Professor Sun remembered that he received a text message reminder about six months ago, and the customer service manager also called to inform him that the ID card had expired. It </w:t>
      </w:r>
      <w:r w:rsidR="00943E75">
        <w:rPr>
          <w:rFonts w:eastAsia="SimSun"/>
          <w:lang w:val="en-GB" w:eastAsia="zh-CN"/>
        </w:rPr>
        <w:t>was</w:t>
      </w:r>
      <w:r w:rsidRPr="00F5641C">
        <w:rPr>
          <w:rFonts w:eastAsia="SimSun"/>
          <w:lang w:val="en-GB" w:eastAsia="zh-CN"/>
        </w:rPr>
        <w:t xml:space="preserve"> necessary to update the documents at the business outlet as soon as possible so as not to affect the normal use of the account. However, since Professor Sun </w:t>
      </w:r>
      <w:r w:rsidR="00943E75">
        <w:rPr>
          <w:rFonts w:eastAsia="SimSun"/>
          <w:lang w:val="en-GB" w:eastAsia="zh-CN"/>
        </w:rPr>
        <w:t>was</w:t>
      </w:r>
      <w:r w:rsidRPr="00F5641C">
        <w:rPr>
          <w:rFonts w:eastAsia="SimSun"/>
          <w:lang w:val="en-GB" w:eastAsia="zh-CN"/>
        </w:rPr>
        <w:t xml:space="preserve"> always busy and the account </w:t>
      </w:r>
      <w:r w:rsidR="00943E75">
        <w:rPr>
          <w:rFonts w:eastAsia="SimSun"/>
          <w:lang w:val="en-GB" w:eastAsia="zh-CN"/>
        </w:rPr>
        <w:t xml:space="preserve">could </w:t>
      </w:r>
      <w:r w:rsidRPr="00F5641C">
        <w:rPr>
          <w:rFonts w:eastAsia="SimSun"/>
          <w:lang w:val="en-GB" w:eastAsia="zh-CN"/>
        </w:rPr>
        <w:t xml:space="preserve">still be used normally, he had neglected </w:t>
      </w:r>
      <w:r w:rsidR="00943E75">
        <w:rPr>
          <w:rFonts w:eastAsia="SimSun"/>
          <w:lang w:val="en-GB" w:eastAsia="zh-CN"/>
        </w:rPr>
        <w:t>the need for an update</w:t>
      </w:r>
      <w:r w:rsidRPr="00F5641C">
        <w:rPr>
          <w:rFonts w:eastAsia="SimSun"/>
          <w:lang w:val="en-GB" w:eastAsia="zh-CN"/>
        </w:rPr>
        <w:t xml:space="preserve"> for a long time.</w:t>
      </w:r>
    </w:p>
    <w:p w14:paraId="2E9EFF4F" w14:textId="77777777" w:rsidR="00F5641C" w:rsidRPr="00A80CE4" w:rsidRDefault="00F5641C" w:rsidP="00F5641C">
      <w:pPr>
        <w:pStyle w:val="BodyTextMain"/>
        <w:rPr>
          <w:sz w:val="18"/>
          <w:szCs w:val="18"/>
          <w:lang w:val="en-GB"/>
        </w:rPr>
      </w:pPr>
    </w:p>
    <w:p w14:paraId="24B54681" w14:textId="7D3928BD" w:rsidR="00F5641C" w:rsidRPr="00F5641C" w:rsidRDefault="00943E75" w:rsidP="00F5641C">
      <w:pPr>
        <w:pStyle w:val="BodyTextMain"/>
        <w:rPr>
          <w:lang w:val="en-GB"/>
        </w:rPr>
      </w:pPr>
      <w:r>
        <w:rPr>
          <w:rFonts w:eastAsia="SimSun"/>
          <w:lang w:val="en-GB" w:eastAsia="zh-CN"/>
        </w:rPr>
        <w:t>After 20 minutes</w:t>
      </w:r>
      <w:r w:rsidR="00F5641C" w:rsidRPr="00F5641C">
        <w:rPr>
          <w:rFonts w:eastAsia="SimSun"/>
          <w:lang w:val="en-GB" w:eastAsia="zh-CN"/>
        </w:rPr>
        <w:t xml:space="preserve"> the two individuals who </w:t>
      </w:r>
      <w:r>
        <w:rPr>
          <w:rFonts w:eastAsia="SimSun"/>
          <w:lang w:val="en-GB" w:eastAsia="zh-CN"/>
        </w:rPr>
        <w:t>had been</w:t>
      </w:r>
      <w:r w:rsidR="00F5641C" w:rsidRPr="00F5641C">
        <w:rPr>
          <w:rFonts w:eastAsia="SimSun"/>
          <w:lang w:val="en-GB" w:eastAsia="zh-CN"/>
        </w:rPr>
        <w:t xml:space="preserve"> transacting business when </w:t>
      </w:r>
      <w:r>
        <w:rPr>
          <w:rFonts w:eastAsia="SimSun"/>
          <w:lang w:val="en-GB" w:eastAsia="zh-CN"/>
        </w:rPr>
        <w:t>Sun</w:t>
      </w:r>
      <w:r w:rsidR="00F5641C" w:rsidRPr="00F5641C">
        <w:rPr>
          <w:rFonts w:eastAsia="SimSun"/>
          <w:lang w:val="en-GB" w:eastAsia="zh-CN"/>
        </w:rPr>
        <w:t xml:space="preserve"> arrived were still in front of the counter. The lobby staff were busy receiving new customers who were consulting about financial products. Sun became more and more anxious, and he got up and asked the staff how long he would need to wait. </w:t>
      </w:r>
      <w:r>
        <w:rPr>
          <w:rFonts w:eastAsia="SimSun"/>
          <w:lang w:val="en-GB" w:eastAsia="zh-CN"/>
        </w:rPr>
        <w:t>The staff member informed Sun that the two transactions were</w:t>
      </w:r>
      <w:r w:rsidR="00F5641C" w:rsidRPr="00F5641C">
        <w:rPr>
          <w:rFonts w:eastAsia="SimSun"/>
          <w:lang w:val="en-GB" w:eastAsia="zh-CN"/>
        </w:rPr>
        <w:t xml:space="preserve"> estimated to finish in about 10 minutes. Sun had to go back to his seat and continue to wait anxiously.</w:t>
      </w:r>
    </w:p>
    <w:p w14:paraId="595E7D4E" w14:textId="77777777" w:rsidR="00F5641C" w:rsidRPr="00A80CE4" w:rsidRDefault="00F5641C" w:rsidP="00F5641C">
      <w:pPr>
        <w:pStyle w:val="BodyTextMain"/>
        <w:rPr>
          <w:sz w:val="18"/>
          <w:szCs w:val="18"/>
          <w:lang w:val="en-GB"/>
        </w:rPr>
      </w:pPr>
    </w:p>
    <w:p w14:paraId="18FA0D41" w14:textId="1F7B5664" w:rsidR="00F5641C" w:rsidRPr="00F5641C" w:rsidRDefault="00F5641C" w:rsidP="00F5641C">
      <w:pPr>
        <w:pStyle w:val="BodyTextMain"/>
        <w:rPr>
          <w:lang w:val="en-GB"/>
        </w:rPr>
      </w:pPr>
      <w:r w:rsidRPr="00F5641C">
        <w:rPr>
          <w:rFonts w:eastAsia="SimSun"/>
          <w:lang w:val="en-GB" w:eastAsia="zh-CN"/>
        </w:rPr>
        <w:t xml:space="preserve">In an anxious and dissatisfied mood, Sun waited for another 15 minutes and was finally called. When he arrived at the counter, he immediately complained: “You don’t seem to have many customers. Why </w:t>
      </w:r>
      <w:r w:rsidR="00943E75">
        <w:rPr>
          <w:rFonts w:eastAsia="SimSun"/>
          <w:lang w:val="en-GB" w:eastAsia="zh-CN"/>
        </w:rPr>
        <w:t>did</w:t>
      </w:r>
      <w:r w:rsidRPr="00F5641C">
        <w:rPr>
          <w:rFonts w:eastAsia="SimSun"/>
          <w:lang w:val="en-GB" w:eastAsia="zh-CN"/>
        </w:rPr>
        <w:t xml:space="preserve"> I wait for so long? It’s too inefficient, and customers’ time is seriously wasted. I have to complain.”</w:t>
      </w:r>
    </w:p>
    <w:p w14:paraId="4BDB2A04" w14:textId="77777777" w:rsidR="00F5641C" w:rsidRPr="00B648BB" w:rsidRDefault="00F5641C" w:rsidP="00F5641C">
      <w:pPr>
        <w:pStyle w:val="BodyTextMain"/>
        <w:rPr>
          <w:sz w:val="18"/>
          <w:szCs w:val="18"/>
          <w:lang w:val="en-GB"/>
        </w:rPr>
      </w:pPr>
    </w:p>
    <w:p w14:paraId="31E7A628" w14:textId="77777777" w:rsidR="00F5641C" w:rsidRPr="00F5641C" w:rsidRDefault="00F5641C" w:rsidP="00F5641C">
      <w:pPr>
        <w:pStyle w:val="BodyTextMain"/>
        <w:rPr>
          <w:rFonts w:eastAsia="SimSun"/>
          <w:lang w:val="en-GB" w:eastAsia="zh-CN"/>
        </w:rPr>
      </w:pPr>
      <w:r w:rsidRPr="00F5641C">
        <w:rPr>
          <w:rFonts w:eastAsia="SimSun"/>
          <w:lang w:val="en-GB" w:eastAsia="zh-CN"/>
        </w:rPr>
        <w:t xml:space="preserve">Chen immediately explained: </w:t>
      </w:r>
    </w:p>
    <w:p w14:paraId="1EDE2A0B" w14:textId="77777777" w:rsidR="00F5641C" w:rsidRPr="00B648BB" w:rsidRDefault="00F5641C" w:rsidP="00F5641C">
      <w:pPr>
        <w:pStyle w:val="BodyTextMain"/>
        <w:rPr>
          <w:rFonts w:eastAsia="SimSun"/>
          <w:sz w:val="18"/>
          <w:szCs w:val="18"/>
          <w:lang w:val="en-GB" w:eastAsia="zh-CN"/>
        </w:rPr>
      </w:pPr>
    </w:p>
    <w:p w14:paraId="4BFFB5D9" w14:textId="77777777" w:rsidR="00F5641C" w:rsidRPr="00F5641C" w:rsidRDefault="00F5641C" w:rsidP="00F5641C">
      <w:pPr>
        <w:pStyle w:val="BodyTextMain"/>
        <w:ind w:left="720"/>
        <w:rPr>
          <w:rFonts w:eastAsia="SimSun"/>
          <w:lang w:val="en-GB" w:eastAsia="zh-CN"/>
        </w:rPr>
      </w:pPr>
      <w:r w:rsidRPr="00F5641C">
        <w:rPr>
          <w:rFonts w:eastAsia="SimSun"/>
          <w:lang w:val="en-GB" w:eastAsia="zh-CN"/>
        </w:rPr>
        <w:t>I am so sorry to have kept you waiting! In fact, it’s not the worst condition. At present, only two customers have come to apply for margin deposits for tourist visas. This business includes many operation types. The long process takes a lot of time, from opening an account to depositing a fixed-time deposit and issuing a certificate of guarantee. This is the peak period for travel deposit business. Five customers came yesterday morning.</w:t>
      </w:r>
    </w:p>
    <w:p w14:paraId="2BF0151C" w14:textId="77777777" w:rsidR="00F5641C" w:rsidRPr="00B648BB" w:rsidRDefault="00F5641C" w:rsidP="00F5641C">
      <w:pPr>
        <w:pStyle w:val="BodyTextMain"/>
        <w:rPr>
          <w:rFonts w:eastAsia="SimSun"/>
          <w:sz w:val="18"/>
          <w:szCs w:val="18"/>
          <w:lang w:val="en-GB" w:eastAsia="zh-CN"/>
        </w:rPr>
      </w:pPr>
    </w:p>
    <w:p w14:paraId="34668D64" w14:textId="77777777" w:rsidR="00F5641C" w:rsidRPr="00F5641C" w:rsidRDefault="00F5641C" w:rsidP="00F5641C">
      <w:pPr>
        <w:pStyle w:val="BodyTextMain"/>
        <w:rPr>
          <w:lang w:val="en-GB"/>
        </w:rPr>
      </w:pPr>
      <w:r w:rsidRPr="00F5641C">
        <w:rPr>
          <w:rFonts w:eastAsia="SimSun"/>
          <w:lang w:val="en-GB" w:eastAsia="zh-CN"/>
        </w:rPr>
        <w:t>While ordinary individual customers could open accounts in about 25 minutes (see Exhibit 7), in many cases, the process took longer. For example, if the customer’s name was a highly repetitive, two-character name such as Zhang Wei, Wang Fang, or Li Na, the probability of matching the anti-money laundering blacklist was higher, so the teller would need to further investigate and check in the system.</w:t>
      </w:r>
    </w:p>
    <w:p w14:paraId="5D4B1456" w14:textId="77777777" w:rsidR="00F5641C" w:rsidRPr="00A80CE4" w:rsidRDefault="00F5641C" w:rsidP="00F5641C">
      <w:pPr>
        <w:pStyle w:val="BodyTextMain"/>
        <w:rPr>
          <w:sz w:val="18"/>
          <w:szCs w:val="18"/>
          <w:lang w:val="en-GB"/>
        </w:rPr>
      </w:pPr>
    </w:p>
    <w:p w14:paraId="24580D5F" w14:textId="77777777" w:rsidR="00F5641C" w:rsidRPr="00F5641C" w:rsidRDefault="00F5641C" w:rsidP="00F5641C">
      <w:pPr>
        <w:pStyle w:val="BodyTextMain"/>
        <w:rPr>
          <w:lang w:val="en-GB"/>
        </w:rPr>
      </w:pPr>
      <w:r w:rsidRPr="00F5641C">
        <w:rPr>
          <w:rFonts w:eastAsia="SimSun"/>
          <w:lang w:val="en-GB" w:eastAsia="zh-CN"/>
        </w:rPr>
        <w:t>Sun shrugged his shoulders, showing incomprehension, submitted his identity documents as required, and filled out an application form to update the documents. The document renewal process was completed in about three minutes, and the account restriction was cancelled.</w:t>
      </w:r>
    </w:p>
    <w:p w14:paraId="6105BF17" w14:textId="77777777" w:rsidR="00F5641C" w:rsidRPr="00A80CE4" w:rsidRDefault="00F5641C" w:rsidP="00F5641C">
      <w:pPr>
        <w:pStyle w:val="BodyTextMain"/>
        <w:rPr>
          <w:sz w:val="18"/>
          <w:szCs w:val="18"/>
          <w:lang w:val="en-GB"/>
        </w:rPr>
      </w:pPr>
    </w:p>
    <w:p w14:paraId="3480BD6F" w14:textId="77777777" w:rsidR="00F5641C" w:rsidRPr="00F5641C" w:rsidRDefault="00F5641C" w:rsidP="00F5641C">
      <w:pPr>
        <w:pStyle w:val="BodyTextMain"/>
        <w:rPr>
          <w:lang w:val="en-GB"/>
        </w:rPr>
      </w:pPr>
      <w:r w:rsidRPr="00F5641C">
        <w:rPr>
          <w:rFonts w:eastAsia="SimSun"/>
          <w:lang w:val="en-GB" w:eastAsia="zh-CN"/>
        </w:rPr>
        <w:t>Sun thought it would not be easy to come again, and he had waited for a long time, so to avoid coming back again, he asked to update his mobile phone number. A mobile phone number change involved changes in customer contact information, payment notifications, and mobile banking, so Sun added the relevant information on the application forms as required. Although Sun managed to complete the mobile phone change procedure in about 10 minutes, he was dissatisfied with the long wait, which he did not understand.</w:t>
      </w:r>
    </w:p>
    <w:p w14:paraId="49F00A44" w14:textId="77777777" w:rsidR="00F5641C" w:rsidRPr="00A80CE4" w:rsidRDefault="00F5641C" w:rsidP="00F5641C">
      <w:pPr>
        <w:pStyle w:val="BodyTextMain"/>
        <w:rPr>
          <w:sz w:val="18"/>
          <w:szCs w:val="18"/>
          <w:lang w:val="en-GB"/>
        </w:rPr>
      </w:pPr>
    </w:p>
    <w:p w14:paraId="18C69C5C" w14:textId="0D47B014" w:rsidR="00F5641C" w:rsidRPr="00F5641C" w:rsidRDefault="00F5641C" w:rsidP="00F5641C">
      <w:pPr>
        <w:pStyle w:val="BodyTextMain"/>
        <w:rPr>
          <w:lang w:val="en-GB"/>
        </w:rPr>
      </w:pPr>
      <w:r w:rsidRPr="00F5641C">
        <w:rPr>
          <w:rFonts w:eastAsia="SimSun"/>
          <w:lang w:val="en-GB" w:eastAsia="zh-CN"/>
        </w:rPr>
        <w:t xml:space="preserve">At 1:00 p.m., Chen received Boss </w:t>
      </w:r>
      <w:proofErr w:type="spellStart"/>
      <w:r w:rsidRPr="00F5641C">
        <w:rPr>
          <w:rFonts w:eastAsia="SimSun"/>
          <w:lang w:val="en-GB" w:eastAsia="zh-CN"/>
        </w:rPr>
        <w:t>Jin</w:t>
      </w:r>
      <w:proofErr w:type="spellEnd"/>
      <w:r w:rsidRPr="00F5641C">
        <w:rPr>
          <w:rFonts w:eastAsia="SimSun"/>
          <w:lang w:val="en-GB" w:eastAsia="zh-CN"/>
        </w:rPr>
        <w:t xml:space="preserve">, who asked to purchase US$7,000 with yuan renminbi from his personal account and to withdraw ¥20,000 in cash. </w:t>
      </w:r>
      <w:proofErr w:type="spellStart"/>
      <w:r w:rsidRPr="00F5641C">
        <w:rPr>
          <w:rFonts w:eastAsia="SimSun"/>
          <w:lang w:val="en-GB" w:eastAsia="zh-CN"/>
        </w:rPr>
        <w:t>Jin</w:t>
      </w:r>
      <w:proofErr w:type="spellEnd"/>
      <w:r w:rsidRPr="00F5641C">
        <w:rPr>
          <w:rFonts w:eastAsia="SimSun"/>
          <w:lang w:val="en-GB" w:eastAsia="zh-CN"/>
        </w:rPr>
        <w:t xml:space="preserve"> was a frequent visitor to the bank, and the old tellers knew him. When he came in, he usually stayed for a long time, </w:t>
      </w:r>
      <w:r w:rsidR="00943E75">
        <w:rPr>
          <w:rFonts w:eastAsia="SimSun"/>
          <w:lang w:val="en-GB" w:eastAsia="zh-CN"/>
        </w:rPr>
        <w:t>taking</w:t>
      </w:r>
      <w:r w:rsidRPr="00F5641C">
        <w:rPr>
          <w:rFonts w:eastAsia="SimSun"/>
          <w:lang w:val="en-GB" w:eastAsia="zh-CN"/>
        </w:rPr>
        <w:t xml:space="preserve"> business calls and talking with his own customers while handling business at the bank outlet.</w:t>
      </w:r>
    </w:p>
    <w:p w14:paraId="16693E1B" w14:textId="77777777" w:rsidR="00F5641C" w:rsidRPr="00A80CE4" w:rsidRDefault="00F5641C" w:rsidP="00F5641C">
      <w:pPr>
        <w:pStyle w:val="BodyTextMain"/>
        <w:rPr>
          <w:sz w:val="18"/>
          <w:szCs w:val="18"/>
          <w:lang w:val="en-GB"/>
        </w:rPr>
      </w:pPr>
    </w:p>
    <w:p w14:paraId="5E804CA0" w14:textId="0EC9D2A2" w:rsidR="00F5641C" w:rsidRDefault="002B4A45" w:rsidP="00F5641C">
      <w:pPr>
        <w:pStyle w:val="BodyTextMain"/>
        <w:rPr>
          <w:rFonts w:eastAsia="SimSun"/>
          <w:lang w:val="en-GB" w:eastAsia="zh-CN"/>
        </w:rPr>
      </w:pPr>
      <w:r>
        <w:rPr>
          <w:rFonts w:eastAsia="SimSun"/>
          <w:lang w:val="en-GB" w:eastAsia="zh-CN"/>
        </w:rPr>
        <w:t>W</w:t>
      </w:r>
      <w:r w:rsidR="00F5641C" w:rsidRPr="00F5641C">
        <w:rPr>
          <w:rFonts w:eastAsia="SimSun"/>
          <w:lang w:val="en-GB" w:eastAsia="zh-CN"/>
        </w:rPr>
        <w:t>hen he arrived at the business outlet</w:t>
      </w:r>
      <w:r>
        <w:rPr>
          <w:rFonts w:eastAsia="SimSun"/>
          <w:lang w:val="en-GB" w:eastAsia="zh-CN"/>
        </w:rPr>
        <w:t xml:space="preserve"> that day</w:t>
      </w:r>
      <w:r w:rsidR="00F5641C" w:rsidRPr="00F5641C">
        <w:rPr>
          <w:rFonts w:eastAsia="SimSun"/>
          <w:lang w:val="en-GB" w:eastAsia="zh-CN"/>
        </w:rPr>
        <w:t xml:space="preserve">, he </w:t>
      </w:r>
      <w:r>
        <w:rPr>
          <w:rFonts w:eastAsia="SimSun"/>
          <w:lang w:val="en-GB" w:eastAsia="zh-CN"/>
        </w:rPr>
        <w:t>quickly</w:t>
      </w:r>
      <w:r w:rsidR="00F5641C" w:rsidRPr="00F5641C">
        <w:rPr>
          <w:rFonts w:eastAsia="SimSun"/>
          <w:lang w:val="en-GB" w:eastAsia="zh-CN"/>
        </w:rPr>
        <w:t xml:space="preserve"> took a set of application forms for overseas remittances from the foreign-exchange business counter and found a position in the business hall to fill the</w:t>
      </w:r>
      <w:r>
        <w:rPr>
          <w:rFonts w:eastAsia="SimSun"/>
          <w:lang w:val="en-GB" w:eastAsia="zh-CN"/>
        </w:rPr>
        <w:t>m</w:t>
      </w:r>
      <w:r w:rsidR="00F5641C" w:rsidRPr="00F5641C">
        <w:rPr>
          <w:rFonts w:eastAsia="SimSun"/>
          <w:lang w:val="en-GB" w:eastAsia="zh-CN"/>
        </w:rPr>
        <w:t xml:space="preserve"> out carefully. After completing the forms, he handed them over to the staff </w:t>
      </w:r>
      <w:r>
        <w:rPr>
          <w:rFonts w:eastAsia="SimSun"/>
          <w:lang w:val="en-GB" w:eastAsia="zh-CN"/>
        </w:rPr>
        <w:t xml:space="preserve">member </w:t>
      </w:r>
      <w:r w:rsidR="00F5641C" w:rsidRPr="00F5641C">
        <w:rPr>
          <w:rFonts w:eastAsia="SimSun"/>
          <w:lang w:val="en-GB" w:eastAsia="zh-CN"/>
        </w:rPr>
        <w:t>at the foreign-exchange business counter and consulted the foreign exchange rate. He felt that the price was not bad and asked for receipts for his company’s settlement. At the same time, he checked the foreign-exchange balance on his personal account and asked for receipts for his personal counter settlement. Then, as usual, he went aside and filled in the vouchers by himself.</w:t>
      </w:r>
    </w:p>
    <w:p w14:paraId="111D617A" w14:textId="77777777" w:rsidR="00F5641C" w:rsidRPr="00F5641C" w:rsidRDefault="00F5641C" w:rsidP="00F5641C">
      <w:pPr>
        <w:pStyle w:val="BodyTextMain"/>
        <w:rPr>
          <w:lang w:val="en-GB"/>
        </w:rPr>
      </w:pPr>
      <w:proofErr w:type="spellStart"/>
      <w:r w:rsidRPr="00F5641C">
        <w:rPr>
          <w:rFonts w:eastAsia="SimSun"/>
          <w:lang w:val="en-GB" w:eastAsia="zh-CN"/>
        </w:rPr>
        <w:lastRenderedPageBreak/>
        <w:t>Jin</w:t>
      </w:r>
      <w:proofErr w:type="spellEnd"/>
      <w:r w:rsidRPr="00F5641C">
        <w:rPr>
          <w:rFonts w:eastAsia="SimSun"/>
          <w:lang w:val="en-GB" w:eastAsia="zh-CN"/>
        </w:rPr>
        <w:t xml:space="preserve"> successfully filled out and submitted the documents for the company’s settlement. However, as individual settlements were required to be handled at the counter and other individual customers were handling business there, the business teller reminded him to go to the queuing machine to pick up a service number for individual business. </w:t>
      </w:r>
      <w:proofErr w:type="spellStart"/>
      <w:r w:rsidRPr="00F5641C">
        <w:rPr>
          <w:rFonts w:eastAsia="SimSun"/>
          <w:lang w:val="en-GB" w:eastAsia="zh-CN"/>
        </w:rPr>
        <w:t>Jin</w:t>
      </w:r>
      <w:proofErr w:type="spellEnd"/>
      <w:r w:rsidRPr="00F5641C">
        <w:rPr>
          <w:rFonts w:eastAsia="SimSun"/>
          <w:lang w:val="en-GB" w:eastAsia="zh-CN"/>
        </w:rPr>
        <w:t xml:space="preserve"> took the number and sat in the waiting chair and made a phone call. About 10 minutes later, it was his turn.</w:t>
      </w:r>
    </w:p>
    <w:p w14:paraId="2F3151F9" w14:textId="77777777" w:rsidR="00F5641C" w:rsidRPr="00A80CE4" w:rsidRDefault="00F5641C" w:rsidP="00F5641C">
      <w:pPr>
        <w:pStyle w:val="BodyTextMain"/>
        <w:rPr>
          <w:sz w:val="18"/>
          <w:szCs w:val="18"/>
          <w:lang w:val="en-GB"/>
        </w:rPr>
      </w:pPr>
    </w:p>
    <w:p w14:paraId="12229055" w14:textId="328E2FE8" w:rsidR="00F5641C" w:rsidRPr="00F5641C" w:rsidRDefault="00F5641C" w:rsidP="00F5641C">
      <w:pPr>
        <w:pStyle w:val="BodyTextMain"/>
        <w:rPr>
          <w:lang w:val="en-GB"/>
        </w:rPr>
      </w:pPr>
      <w:r w:rsidRPr="00F5641C">
        <w:rPr>
          <w:rFonts w:eastAsia="SimSun"/>
          <w:lang w:val="en-GB" w:eastAsia="zh-CN"/>
        </w:rPr>
        <w:t xml:space="preserve">The time </w:t>
      </w:r>
      <w:proofErr w:type="spellStart"/>
      <w:r w:rsidRPr="00F5641C">
        <w:rPr>
          <w:rFonts w:eastAsia="SimSun"/>
          <w:lang w:val="en-GB" w:eastAsia="zh-CN"/>
        </w:rPr>
        <w:t>Jin</w:t>
      </w:r>
      <w:proofErr w:type="spellEnd"/>
      <w:r w:rsidRPr="00F5641C">
        <w:rPr>
          <w:rFonts w:eastAsia="SimSun"/>
          <w:lang w:val="en-GB" w:eastAsia="zh-CN"/>
        </w:rPr>
        <w:t xml:space="preserve"> spent </w:t>
      </w:r>
      <w:r w:rsidR="002B4A45">
        <w:rPr>
          <w:rFonts w:eastAsia="SimSun"/>
          <w:lang w:val="en-GB" w:eastAsia="zh-CN"/>
        </w:rPr>
        <w:t xml:space="preserve">queuing, </w:t>
      </w:r>
      <w:r w:rsidRPr="00F5641C">
        <w:rPr>
          <w:rFonts w:eastAsia="SimSun"/>
          <w:lang w:val="en-GB" w:eastAsia="zh-CN"/>
        </w:rPr>
        <w:t xml:space="preserve">moving among the different counters, </w:t>
      </w:r>
      <w:r w:rsidR="002B4A45">
        <w:rPr>
          <w:rFonts w:eastAsia="SimSun"/>
          <w:lang w:val="en-GB" w:eastAsia="zh-CN"/>
        </w:rPr>
        <w:t xml:space="preserve">and </w:t>
      </w:r>
      <w:r w:rsidRPr="00F5641C">
        <w:rPr>
          <w:rFonts w:eastAsia="SimSun"/>
          <w:lang w:val="en-GB" w:eastAsia="zh-CN"/>
        </w:rPr>
        <w:t xml:space="preserve">filling in forms manually, not only consumed his own time and energy, </w:t>
      </w:r>
      <w:r w:rsidR="002B4A45">
        <w:rPr>
          <w:rFonts w:eastAsia="SimSun"/>
          <w:lang w:val="en-GB" w:eastAsia="zh-CN"/>
        </w:rPr>
        <w:t xml:space="preserve">but </w:t>
      </w:r>
      <w:r w:rsidRPr="00F5641C">
        <w:rPr>
          <w:rFonts w:eastAsia="SimSun"/>
          <w:lang w:val="en-GB" w:eastAsia="zh-CN"/>
        </w:rPr>
        <w:t xml:space="preserve">it also occupied the valuable resources of the counter and affected the overall operational efficiency of the business outlet. Tellers Chen and Lee had recommended </w:t>
      </w:r>
      <w:r w:rsidR="002B4A45">
        <w:rPr>
          <w:rFonts w:eastAsia="SimSun"/>
          <w:lang w:val="en-GB" w:eastAsia="zh-CN"/>
        </w:rPr>
        <w:t xml:space="preserve">many times before </w:t>
      </w:r>
      <w:r w:rsidRPr="00F5641C">
        <w:rPr>
          <w:rFonts w:eastAsia="SimSun"/>
          <w:lang w:val="en-GB" w:eastAsia="zh-CN"/>
        </w:rPr>
        <w:t xml:space="preserve">that </w:t>
      </w:r>
      <w:proofErr w:type="spellStart"/>
      <w:r w:rsidRPr="00F5641C">
        <w:rPr>
          <w:rFonts w:eastAsia="SimSun"/>
          <w:lang w:val="en-GB" w:eastAsia="zh-CN"/>
        </w:rPr>
        <w:t>Jin</w:t>
      </w:r>
      <w:proofErr w:type="spellEnd"/>
      <w:r w:rsidRPr="00F5641C">
        <w:rPr>
          <w:rFonts w:eastAsia="SimSun"/>
          <w:lang w:val="en-GB" w:eastAsia="zh-CN"/>
        </w:rPr>
        <w:t xml:space="preserve"> use online and mobile banking, and </w:t>
      </w:r>
      <w:proofErr w:type="spellStart"/>
      <w:r w:rsidR="002B4A45">
        <w:rPr>
          <w:rFonts w:eastAsia="SimSun"/>
          <w:lang w:val="en-GB" w:eastAsia="zh-CN"/>
        </w:rPr>
        <w:t>Jin</w:t>
      </w:r>
      <w:proofErr w:type="spellEnd"/>
      <w:r w:rsidRPr="00F5641C">
        <w:rPr>
          <w:rFonts w:eastAsia="SimSun"/>
          <w:lang w:val="en-GB" w:eastAsia="zh-CN"/>
        </w:rPr>
        <w:t xml:space="preserve"> had always promised to take the time to go through the procedure, but he was still handling business at the counter. </w:t>
      </w:r>
    </w:p>
    <w:p w14:paraId="5307BC4F" w14:textId="77777777" w:rsidR="00F5641C" w:rsidRPr="00A80CE4" w:rsidRDefault="00F5641C" w:rsidP="00F5641C">
      <w:pPr>
        <w:pStyle w:val="BodyTextMain"/>
        <w:rPr>
          <w:rFonts w:eastAsia="SimSun"/>
          <w:sz w:val="18"/>
          <w:szCs w:val="18"/>
          <w:lang w:val="en-GB" w:eastAsia="zh-CN"/>
        </w:rPr>
      </w:pPr>
    </w:p>
    <w:p w14:paraId="6ACFFBB6" w14:textId="77777777" w:rsidR="00F5641C" w:rsidRPr="00A80CE4" w:rsidRDefault="00F5641C" w:rsidP="00F5641C">
      <w:pPr>
        <w:pStyle w:val="BodyTextMain"/>
        <w:rPr>
          <w:rFonts w:eastAsia="SimSun"/>
          <w:sz w:val="18"/>
          <w:szCs w:val="18"/>
          <w:lang w:val="en-GB" w:eastAsia="zh-CN"/>
        </w:rPr>
      </w:pPr>
    </w:p>
    <w:p w14:paraId="47F86D3A" w14:textId="77777777" w:rsidR="00F5641C" w:rsidRPr="00F5641C" w:rsidRDefault="00F5641C" w:rsidP="00A80CE4">
      <w:pPr>
        <w:pStyle w:val="Casehead1"/>
        <w:rPr>
          <w:rFonts w:eastAsia="SimSun"/>
          <w:lang w:val="en-GB" w:eastAsia="zh-CN"/>
        </w:rPr>
      </w:pPr>
      <w:r w:rsidRPr="00F5641C">
        <w:rPr>
          <w:rFonts w:eastAsia="SimSun"/>
          <w:lang w:val="en-GB" w:eastAsia="zh-CN"/>
        </w:rPr>
        <w:t>The letter of resignation</w:t>
      </w:r>
    </w:p>
    <w:p w14:paraId="20832A81" w14:textId="77777777" w:rsidR="00F5641C" w:rsidRPr="00B648BB" w:rsidRDefault="00F5641C" w:rsidP="00F5641C">
      <w:pPr>
        <w:pStyle w:val="BodyTextMain"/>
        <w:rPr>
          <w:rFonts w:eastAsia="SimSun"/>
          <w:sz w:val="18"/>
          <w:szCs w:val="18"/>
          <w:lang w:val="en-GB" w:eastAsia="zh-CN"/>
        </w:rPr>
      </w:pPr>
    </w:p>
    <w:p w14:paraId="630267EF" w14:textId="77777777" w:rsidR="00F5641C" w:rsidRPr="00F5641C" w:rsidRDefault="00F5641C" w:rsidP="00F5641C">
      <w:pPr>
        <w:pStyle w:val="BodyTextMain"/>
        <w:rPr>
          <w:rFonts w:eastAsia="SimSun"/>
          <w:lang w:val="en-GB" w:eastAsia="zh-CN"/>
        </w:rPr>
      </w:pPr>
      <w:r w:rsidRPr="00F5641C">
        <w:rPr>
          <w:rFonts w:eastAsia="SimSun"/>
          <w:lang w:val="en-GB" w:eastAsia="zh-CN"/>
        </w:rPr>
        <w:t>There were two main types of ELB service staff: customer service managers and counter staff. The customer service managers were mainly evaluated according to their performance, and the counter personnel were mainly assessed based on compliance from an operational perspective, which emphasized procedure, accuracy, compliance, and fast business operations. The current average service time of staff at ELB Xiamen had reached six years, and the minimum banking service time had reached two years.</w:t>
      </w:r>
    </w:p>
    <w:p w14:paraId="6E5A2A31" w14:textId="77777777" w:rsidR="00F5641C" w:rsidRPr="00A80CE4" w:rsidRDefault="00F5641C" w:rsidP="00F5641C">
      <w:pPr>
        <w:pStyle w:val="BodyTextMain"/>
        <w:rPr>
          <w:rFonts w:eastAsia="SimSun"/>
          <w:sz w:val="18"/>
          <w:szCs w:val="18"/>
          <w:lang w:val="en-GB" w:eastAsia="zh-CN"/>
        </w:rPr>
      </w:pPr>
    </w:p>
    <w:p w14:paraId="141188FF" w14:textId="2C54D8FC" w:rsidR="00F5641C" w:rsidRPr="00F5641C" w:rsidRDefault="00F5641C" w:rsidP="00F5641C">
      <w:pPr>
        <w:pStyle w:val="BodyTextMain"/>
        <w:rPr>
          <w:rFonts w:eastAsia="SimSun"/>
          <w:lang w:val="en-GB" w:eastAsia="zh-CN"/>
        </w:rPr>
      </w:pPr>
      <w:r w:rsidRPr="00F5641C">
        <w:rPr>
          <w:rFonts w:eastAsia="SimSun"/>
          <w:lang w:val="en-GB" w:eastAsia="zh-CN"/>
        </w:rPr>
        <w:t>Xiamen branch employees were divided into three main administrative levels: level A (assistant managers and above), level B (officers and senior officers), and level C (clerks and senior clerks). The corresponding business authorities were the approval post, the check post, and the operation post. Among them, the counter personnel were served by level-C staff from the operation department. There were five level-C tellers, four level-B officers, and four level-A managers. Over time, the number of level-A and level-B employees had gradually increased, while the number of level-C personnel had continuously decreas</w:t>
      </w:r>
      <w:r w:rsidR="002B4A45">
        <w:rPr>
          <w:rFonts w:eastAsia="SimSun"/>
          <w:lang w:val="en-GB" w:eastAsia="zh-CN"/>
        </w:rPr>
        <w:t>ed</w:t>
      </w:r>
      <w:r w:rsidRPr="00F5641C">
        <w:rPr>
          <w:rFonts w:eastAsia="SimSun"/>
          <w:lang w:val="en-GB" w:eastAsia="zh-CN"/>
        </w:rPr>
        <w:t>, which caused a widening gap between the numbers of managers and service personnel (see Exhibit 8).</w:t>
      </w:r>
    </w:p>
    <w:p w14:paraId="7FC16763" w14:textId="77777777" w:rsidR="00F5641C" w:rsidRPr="00A80CE4" w:rsidRDefault="00F5641C" w:rsidP="00F5641C">
      <w:pPr>
        <w:pStyle w:val="BodyTextMain"/>
        <w:rPr>
          <w:rFonts w:eastAsia="SimSun"/>
          <w:sz w:val="18"/>
          <w:szCs w:val="18"/>
          <w:lang w:val="en-GB" w:eastAsia="zh-CN"/>
        </w:rPr>
      </w:pPr>
    </w:p>
    <w:p w14:paraId="39A84F7B" w14:textId="77777777" w:rsidR="00F5641C" w:rsidRPr="00F5641C" w:rsidRDefault="00F5641C" w:rsidP="00F5641C">
      <w:pPr>
        <w:pStyle w:val="BodyTextMain"/>
        <w:rPr>
          <w:rFonts w:eastAsia="SimSun"/>
          <w:lang w:val="en-GB" w:eastAsia="zh-CN"/>
        </w:rPr>
      </w:pPr>
      <w:r w:rsidRPr="00F5641C">
        <w:rPr>
          <w:rFonts w:eastAsia="SimSun"/>
          <w:lang w:val="en-GB" w:eastAsia="zh-CN"/>
        </w:rPr>
        <w:t xml:space="preserve">Chen, the post-90s staff member whose resignation had surprised and puzzled Wang, was a level-C employee. In the past year, she had worked as an individual business teller—that is, as Teller 3 or 4 (see Exhibit 1). In her resignation report, Chen clearly stated the main reason for her departure: the work intensity was too high and the burden was too heavy in some time periods; at the same time, especially compared with the work of foreign-exchange tellers, the burden on individual business tellers was much heavier, and this made Chen feel that she was not being treated fairly. </w:t>
      </w:r>
    </w:p>
    <w:p w14:paraId="08FDE7BF" w14:textId="77777777" w:rsidR="00F5641C" w:rsidRPr="00A80CE4" w:rsidRDefault="00F5641C" w:rsidP="00F5641C">
      <w:pPr>
        <w:pStyle w:val="BodyTextMain"/>
        <w:rPr>
          <w:rFonts w:eastAsia="SimSun"/>
          <w:sz w:val="18"/>
          <w:szCs w:val="18"/>
          <w:lang w:val="en-GB"/>
        </w:rPr>
      </w:pPr>
    </w:p>
    <w:p w14:paraId="0FB0377F" w14:textId="77777777" w:rsidR="00F5641C" w:rsidRPr="00A80CE4" w:rsidRDefault="00F5641C" w:rsidP="00F5641C">
      <w:pPr>
        <w:pStyle w:val="BodyTextMain"/>
        <w:rPr>
          <w:rFonts w:eastAsia="SimSun"/>
          <w:sz w:val="18"/>
          <w:szCs w:val="18"/>
          <w:lang w:val="en-GB"/>
        </w:rPr>
      </w:pPr>
    </w:p>
    <w:p w14:paraId="764DC3F2" w14:textId="77777777" w:rsidR="00F5641C" w:rsidRPr="00F5641C" w:rsidRDefault="00F5641C" w:rsidP="00A80CE4">
      <w:pPr>
        <w:pStyle w:val="Casehead1"/>
        <w:rPr>
          <w:rFonts w:eastAsia="SimSun"/>
          <w:lang w:val="en-GB" w:eastAsia="zh-CN"/>
        </w:rPr>
      </w:pPr>
      <w:r w:rsidRPr="00F5641C">
        <w:rPr>
          <w:rFonts w:eastAsia="SimSun"/>
          <w:lang w:val="en-GB" w:eastAsia="zh-CN"/>
        </w:rPr>
        <w:t>Epilogue</w:t>
      </w:r>
    </w:p>
    <w:p w14:paraId="20631FB0" w14:textId="77777777" w:rsidR="00F5641C" w:rsidRPr="00B648BB" w:rsidRDefault="00F5641C" w:rsidP="00F5641C">
      <w:pPr>
        <w:pStyle w:val="BodyTextMain"/>
        <w:rPr>
          <w:rFonts w:eastAsia="SimSun"/>
          <w:sz w:val="18"/>
          <w:szCs w:val="18"/>
          <w:lang w:val="en-GB" w:eastAsia="zh-CN"/>
        </w:rPr>
      </w:pPr>
    </w:p>
    <w:p w14:paraId="15C377AF" w14:textId="04D468BC" w:rsidR="00F5641C" w:rsidRPr="00F5641C" w:rsidRDefault="00F5641C" w:rsidP="00F5641C">
      <w:pPr>
        <w:pStyle w:val="BodyTextMain"/>
        <w:rPr>
          <w:lang w:val="en-GB"/>
        </w:rPr>
      </w:pPr>
      <w:r w:rsidRPr="00F5641C">
        <w:rPr>
          <w:lang w:val="en-GB"/>
        </w:rPr>
        <w:t xml:space="preserve">Through the floor-to-ceiling windows of the office, Wang could clearly see </w:t>
      </w:r>
      <w:proofErr w:type="spellStart"/>
      <w:r w:rsidRPr="00F5641C">
        <w:rPr>
          <w:lang w:val="en-GB"/>
        </w:rPr>
        <w:t>Gulangyu</w:t>
      </w:r>
      <w:proofErr w:type="spellEnd"/>
      <w:r w:rsidRPr="00F5641C">
        <w:rPr>
          <w:lang w:val="en-GB"/>
        </w:rPr>
        <w:t xml:space="preserve"> Island. As a world cultural heritage site, </w:t>
      </w:r>
      <w:proofErr w:type="spellStart"/>
      <w:r w:rsidRPr="00F5641C">
        <w:rPr>
          <w:lang w:val="en-GB"/>
        </w:rPr>
        <w:t>Gulangyu</w:t>
      </w:r>
      <w:proofErr w:type="spellEnd"/>
      <w:r w:rsidRPr="00F5641C">
        <w:rPr>
          <w:lang w:val="en-GB"/>
        </w:rPr>
        <w:t xml:space="preserve"> attracted travellers from all over the world every day; </w:t>
      </w:r>
      <w:r w:rsidR="002B4A45">
        <w:rPr>
          <w:lang w:val="en-GB"/>
        </w:rPr>
        <w:t xml:space="preserve">the flow of </w:t>
      </w:r>
      <w:r w:rsidRPr="00F5641C">
        <w:rPr>
          <w:lang w:val="en-GB"/>
        </w:rPr>
        <w:t xml:space="preserve">people came and went without ceasing. </w:t>
      </w:r>
      <w:r w:rsidRPr="00F5641C">
        <w:t>Wang thought about the situation at ELB’s Xiamen branch: “</w:t>
      </w:r>
      <w:r w:rsidRPr="00F5641C">
        <w:rPr>
          <w:lang w:val="en-GB"/>
        </w:rPr>
        <w:t xml:space="preserve">Customers are the starting point and the foothold of the design of our service operation system. However, the problems brought by customer participation in the service process restrict the service operation performance of our service business outlets.” As a bridge and link for customer service, the operational efficiency and customer satisfaction of business outlets were used for measuring management capabilities and performance of senior bank managers. In order to properly resolve the current dissatisfaction among employees and customers, Wang acquired customer service data from the past month (see Exhibit 9). She hoped she could clarify the seriousness of the current problem and find </w:t>
      </w:r>
      <w:r w:rsidR="002B4A45">
        <w:rPr>
          <w:lang w:val="en-GB"/>
        </w:rPr>
        <w:t>a way to solve</w:t>
      </w:r>
      <w:r w:rsidRPr="00F5641C">
        <w:rPr>
          <w:lang w:val="en-GB"/>
        </w:rPr>
        <w:t xml:space="preserve"> it.</w:t>
      </w:r>
    </w:p>
    <w:p w14:paraId="06D338C3" w14:textId="77777777" w:rsidR="00F5641C" w:rsidRPr="00B648BB" w:rsidRDefault="00F5641C" w:rsidP="00F5641C">
      <w:pPr>
        <w:pStyle w:val="BodyTextMain"/>
        <w:rPr>
          <w:sz w:val="18"/>
          <w:szCs w:val="18"/>
          <w:lang w:val="en-GB"/>
        </w:rPr>
      </w:pPr>
    </w:p>
    <w:p w14:paraId="70354F8D" w14:textId="77777777" w:rsidR="00F5641C" w:rsidRPr="00F5641C" w:rsidRDefault="00F5641C" w:rsidP="00F5641C">
      <w:pPr>
        <w:pStyle w:val="BodyTextMain"/>
        <w:rPr>
          <w:lang w:val="en-GB"/>
        </w:rPr>
      </w:pPr>
      <w:r w:rsidRPr="00F5641C">
        <w:rPr>
          <w:lang w:val="en-GB"/>
        </w:rPr>
        <w:br w:type="page"/>
      </w:r>
    </w:p>
    <w:p w14:paraId="4839D5B3" w14:textId="77777777" w:rsidR="00F5641C" w:rsidRPr="00F5641C" w:rsidRDefault="00F5641C" w:rsidP="00A80CE4">
      <w:pPr>
        <w:pStyle w:val="Casehead1"/>
        <w:jc w:val="center"/>
        <w:rPr>
          <w:rFonts w:eastAsia="PMingLiU"/>
          <w:lang w:val="en-GB" w:eastAsia="zh-CN"/>
        </w:rPr>
      </w:pPr>
      <w:r w:rsidRPr="00F5641C">
        <w:rPr>
          <w:rFonts w:eastAsia="PMingLiU"/>
          <w:lang w:val="en-GB" w:eastAsia="zh-CN"/>
        </w:rPr>
        <w:lastRenderedPageBreak/>
        <w:t>Exhibit 1: Layout of operation facilities at Eastern Lotus Bank, XIAMEN</w:t>
      </w:r>
    </w:p>
    <w:p w14:paraId="6DC80912" w14:textId="77777777" w:rsidR="00F5641C" w:rsidRPr="00F5641C" w:rsidRDefault="00F5641C" w:rsidP="00F5641C">
      <w:pPr>
        <w:pStyle w:val="BodyTextMain"/>
        <w:rPr>
          <w:rFonts w:eastAsia="SimSun"/>
          <w:lang w:val="en-GB" w:eastAsia="zh-CN"/>
        </w:rPr>
      </w:pPr>
    </w:p>
    <w:p w14:paraId="2E10D799" w14:textId="568FB277" w:rsidR="00F5641C" w:rsidRPr="00F5641C" w:rsidRDefault="005129ED" w:rsidP="00F5641C">
      <w:pPr>
        <w:jc w:val="center"/>
        <w:rPr>
          <w:rStyle w:val="BodyTextMainChar"/>
          <w:rFonts w:eastAsia="SimSun"/>
          <w:lang w:val="en-GB" w:eastAsia="zh-CN"/>
        </w:rPr>
      </w:pPr>
      <w:r w:rsidRPr="005129ED">
        <w:rPr>
          <w:rFonts w:eastAsia="SimSun"/>
          <w:noProof/>
          <w:lang w:val="en-CA" w:eastAsia="en-CA"/>
        </w:rPr>
        <w:drawing>
          <wp:inline distT="0" distB="0" distL="0" distR="0" wp14:anchorId="34CB0746" wp14:editId="63C2B376">
            <wp:extent cx="5943600" cy="4218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943600" cy="4218895"/>
                    </a:xfrm>
                    <a:prstGeom prst="rect">
                      <a:avLst/>
                    </a:prstGeom>
                    <a:noFill/>
                    <a:ln>
                      <a:noFill/>
                    </a:ln>
                  </pic:spPr>
                </pic:pic>
              </a:graphicData>
            </a:graphic>
          </wp:inline>
        </w:drawing>
      </w:r>
    </w:p>
    <w:p w14:paraId="572BDD53" w14:textId="77777777" w:rsidR="00F5641C" w:rsidRPr="00F5641C" w:rsidRDefault="00F5641C" w:rsidP="00F5641C">
      <w:pPr>
        <w:pStyle w:val="FootnoteText1"/>
        <w:rPr>
          <w:rFonts w:eastAsia="SimSun"/>
          <w:lang w:val="en-GB"/>
        </w:rPr>
      </w:pPr>
    </w:p>
    <w:p w14:paraId="48D6A3B3" w14:textId="77777777" w:rsidR="00F5641C" w:rsidRPr="00F5641C" w:rsidRDefault="00F5641C" w:rsidP="00F5641C">
      <w:pPr>
        <w:pStyle w:val="FootnoteText1"/>
        <w:rPr>
          <w:rFonts w:eastAsia="SimSun"/>
          <w:lang w:val="en-GB"/>
        </w:rPr>
      </w:pPr>
      <w:r w:rsidRPr="00F5641C">
        <w:rPr>
          <w:rFonts w:eastAsia="SimSun"/>
          <w:lang w:val="en-GB"/>
        </w:rPr>
        <w:t>Source: Company files.</w:t>
      </w:r>
    </w:p>
    <w:p w14:paraId="6D52EF1A" w14:textId="77777777" w:rsidR="00F5641C" w:rsidRPr="00F5641C" w:rsidRDefault="00F5641C" w:rsidP="00F5641C">
      <w:pPr>
        <w:spacing w:after="200" w:line="276" w:lineRule="auto"/>
        <w:rPr>
          <w:rFonts w:eastAsia="PMingLiU"/>
          <w:b/>
          <w:caps/>
          <w:lang w:val="en-GB" w:eastAsia="zh-CN"/>
        </w:rPr>
      </w:pPr>
      <w:r w:rsidRPr="00F5641C">
        <w:rPr>
          <w:rFonts w:eastAsia="PMingLiU"/>
          <w:lang w:val="en-GB" w:eastAsia="zh-CN"/>
        </w:rPr>
        <w:br w:type="page"/>
      </w:r>
    </w:p>
    <w:p w14:paraId="21ABB9EC" w14:textId="77777777" w:rsidR="00F5641C" w:rsidRPr="00F5641C" w:rsidRDefault="00F5641C" w:rsidP="00A80CE4">
      <w:pPr>
        <w:pStyle w:val="Casehead1"/>
        <w:jc w:val="center"/>
        <w:rPr>
          <w:rFonts w:eastAsia="PMingLiU"/>
          <w:lang w:val="en-GB" w:eastAsia="zh-CN"/>
        </w:rPr>
      </w:pPr>
      <w:r w:rsidRPr="00F5641C">
        <w:rPr>
          <w:rFonts w:eastAsia="PMingLiU"/>
          <w:lang w:val="en-GB" w:eastAsia="zh-CN"/>
        </w:rPr>
        <w:lastRenderedPageBreak/>
        <w:t>Exhibit 2:</w:t>
      </w:r>
      <w:r w:rsidRPr="00F5641C">
        <w:rPr>
          <w:rFonts w:eastAsia="PMingLiU"/>
          <w:bCs/>
          <w:lang w:val="en-GB" w:eastAsia="zh-CN"/>
        </w:rPr>
        <w:t xml:space="preserve"> </w:t>
      </w:r>
      <w:r w:rsidRPr="00F5641C">
        <w:rPr>
          <w:rFonts w:eastAsia="PMingLiU"/>
          <w:lang w:val="en-GB" w:eastAsia="zh-CN"/>
        </w:rPr>
        <w:t>Eastern Lotus Bank, XIAMEN BRANCH—Customer service flow chart</w:t>
      </w:r>
    </w:p>
    <w:p w14:paraId="540867C7" w14:textId="77777777" w:rsidR="00F5641C" w:rsidRPr="00F5641C" w:rsidRDefault="00F5641C" w:rsidP="00F5641C">
      <w:pPr>
        <w:pStyle w:val="BodyTextMain"/>
        <w:rPr>
          <w:rFonts w:eastAsia="PMingLiU"/>
          <w:lang w:val="en-GB" w:eastAsia="zh-CN"/>
        </w:rPr>
      </w:pPr>
    </w:p>
    <w:p w14:paraId="61821D59" w14:textId="5976CD8F" w:rsidR="00F5641C" w:rsidRPr="00F5641C" w:rsidRDefault="007F65E2" w:rsidP="00F5641C">
      <w:pPr>
        <w:jc w:val="center"/>
        <w:rPr>
          <w:rFonts w:eastAsia="SimSun"/>
          <w:sz w:val="22"/>
          <w:szCs w:val="22"/>
          <w:lang w:val="en-GB" w:eastAsia="zh-CN"/>
        </w:rPr>
      </w:pPr>
      <w:r w:rsidRPr="007F65E2">
        <w:rPr>
          <w:rFonts w:eastAsia="SimSun"/>
          <w:noProof/>
          <w:lang w:val="en-CA" w:eastAsia="en-CA"/>
        </w:rPr>
        <w:drawing>
          <wp:inline distT="0" distB="0" distL="0" distR="0" wp14:anchorId="3E1B8B5B" wp14:editId="0E15AB55">
            <wp:extent cx="5943600" cy="392036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0369"/>
                    </a:xfrm>
                    <a:prstGeom prst="rect">
                      <a:avLst/>
                    </a:prstGeom>
                    <a:noFill/>
                    <a:ln>
                      <a:noFill/>
                    </a:ln>
                  </pic:spPr>
                </pic:pic>
              </a:graphicData>
            </a:graphic>
          </wp:inline>
        </w:drawing>
      </w:r>
    </w:p>
    <w:p w14:paraId="57ACDA4A" w14:textId="77777777" w:rsidR="00F5641C" w:rsidRPr="00F5641C" w:rsidRDefault="00F5641C" w:rsidP="00F5641C">
      <w:pPr>
        <w:pStyle w:val="FootnoteText1"/>
        <w:rPr>
          <w:rFonts w:eastAsia="SimSun"/>
          <w:lang w:val="en-GB"/>
        </w:rPr>
      </w:pPr>
    </w:p>
    <w:p w14:paraId="1D3F257F" w14:textId="77777777" w:rsidR="00F5641C" w:rsidRPr="00F5641C" w:rsidRDefault="00F5641C" w:rsidP="00F5641C">
      <w:pPr>
        <w:pStyle w:val="FootnoteText1"/>
        <w:rPr>
          <w:rFonts w:eastAsia="SimSun"/>
          <w:lang w:val="en-GB"/>
        </w:rPr>
      </w:pPr>
      <w:r w:rsidRPr="00F5641C">
        <w:rPr>
          <w:rFonts w:eastAsia="SimSun"/>
          <w:lang w:val="en-GB"/>
        </w:rPr>
        <w:t>Source: Company files.</w:t>
      </w:r>
    </w:p>
    <w:p w14:paraId="1A8E4019" w14:textId="77777777" w:rsidR="00F5641C" w:rsidRPr="00F5641C" w:rsidRDefault="00F5641C" w:rsidP="00F5641C">
      <w:pPr>
        <w:pStyle w:val="BodyTextMain"/>
        <w:rPr>
          <w:rFonts w:eastAsia="SimSun"/>
          <w:lang w:val="en-GB"/>
        </w:rPr>
      </w:pPr>
    </w:p>
    <w:p w14:paraId="5E3DB315" w14:textId="77777777" w:rsidR="00F5641C" w:rsidRPr="00F5641C" w:rsidRDefault="00F5641C" w:rsidP="00F5641C">
      <w:pPr>
        <w:pStyle w:val="BodyTextMain"/>
        <w:rPr>
          <w:rFonts w:eastAsia="SimSun"/>
          <w:lang w:val="en-GB"/>
        </w:rPr>
      </w:pPr>
    </w:p>
    <w:p w14:paraId="000C08B8" w14:textId="77777777" w:rsidR="00F5641C" w:rsidRPr="00F5641C" w:rsidRDefault="00F5641C" w:rsidP="00A80CE4">
      <w:pPr>
        <w:pStyle w:val="Casehead1"/>
        <w:jc w:val="center"/>
        <w:rPr>
          <w:rFonts w:eastAsia="PMingLiU"/>
          <w:lang w:val="en-GB"/>
        </w:rPr>
      </w:pPr>
      <w:r w:rsidRPr="00F5641C">
        <w:rPr>
          <w:rFonts w:eastAsia="PMingLiU"/>
          <w:lang w:val="en-GB"/>
        </w:rPr>
        <w:t>Exhibit 3: Eastern Lotus Bank, XIAMEN BRANCH—Customer queuing system</w:t>
      </w:r>
    </w:p>
    <w:p w14:paraId="68B73762" w14:textId="77777777" w:rsidR="00F5641C" w:rsidRPr="00F5641C" w:rsidRDefault="00F5641C" w:rsidP="00F5641C">
      <w:pPr>
        <w:pStyle w:val="BodyTextMain"/>
        <w:rPr>
          <w:rFonts w:eastAsia="SimSun"/>
          <w:lang w:val="en-GB" w:eastAsia="zh-CN"/>
        </w:rPr>
      </w:pPr>
    </w:p>
    <w:p w14:paraId="57D4A1D0" w14:textId="44F49B3C" w:rsidR="00F5641C" w:rsidRDefault="00501B55" w:rsidP="00F5641C">
      <w:pPr>
        <w:jc w:val="both"/>
        <w:rPr>
          <w:sz w:val="22"/>
          <w:szCs w:val="22"/>
          <w:lang w:val="en-GB"/>
        </w:rPr>
      </w:pPr>
      <w:r w:rsidRPr="00501B55">
        <w:rPr>
          <w:noProof/>
          <w:lang w:val="en-CA" w:eastAsia="en-CA"/>
        </w:rPr>
        <w:drawing>
          <wp:inline distT="0" distB="0" distL="0" distR="0" wp14:anchorId="6B95C574" wp14:editId="6D8D5DEC">
            <wp:extent cx="5943600" cy="172809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28095"/>
                    </a:xfrm>
                    <a:prstGeom prst="rect">
                      <a:avLst/>
                    </a:prstGeom>
                    <a:noFill/>
                    <a:ln>
                      <a:noFill/>
                    </a:ln>
                  </pic:spPr>
                </pic:pic>
              </a:graphicData>
            </a:graphic>
          </wp:inline>
        </w:drawing>
      </w:r>
    </w:p>
    <w:p w14:paraId="038557FE" w14:textId="77777777" w:rsidR="00501B55" w:rsidRDefault="00501B55" w:rsidP="00F5641C">
      <w:pPr>
        <w:pStyle w:val="FootnoteText1"/>
        <w:rPr>
          <w:rFonts w:eastAsia="SimSun"/>
          <w:lang w:val="en-GB"/>
        </w:rPr>
      </w:pPr>
    </w:p>
    <w:p w14:paraId="13508FAB" w14:textId="52117A15" w:rsidR="00F5641C" w:rsidRPr="00F5641C" w:rsidRDefault="00F5641C" w:rsidP="00F5641C">
      <w:pPr>
        <w:pStyle w:val="FootnoteText1"/>
        <w:rPr>
          <w:rFonts w:eastAsia="SimSun"/>
          <w:lang w:val="en-GB"/>
        </w:rPr>
      </w:pPr>
      <w:r w:rsidRPr="00F5641C">
        <w:rPr>
          <w:rFonts w:eastAsia="SimSun"/>
          <w:lang w:val="en-GB"/>
        </w:rPr>
        <w:t>Source: Company files.</w:t>
      </w:r>
    </w:p>
    <w:p w14:paraId="14A44434" w14:textId="77777777" w:rsidR="00F5641C" w:rsidRPr="00F5641C" w:rsidRDefault="00F5641C" w:rsidP="00F5641C">
      <w:pPr>
        <w:spacing w:after="200" w:line="276" w:lineRule="auto"/>
        <w:rPr>
          <w:rFonts w:eastAsia="PMingLiU"/>
          <w:b/>
          <w:caps/>
          <w:lang w:val="en-GB" w:eastAsia="zh-CN"/>
        </w:rPr>
      </w:pPr>
      <w:r w:rsidRPr="00F5641C">
        <w:rPr>
          <w:rFonts w:eastAsia="PMingLiU"/>
          <w:lang w:val="en-GB" w:eastAsia="zh-CN"/>
        </w:rPr>
        <w:br w:type="page"/>
      </w:r>
    </w:p>
    <w:p w14:paraId="7CD93164" w14:textId="77777777" w:rsidR="00F5641C" w:rsidRPr="00F5641C" w:rsidRDefault="00F5641C" w:rsidP="00A80CE4">
      <w:pPr>
        <w:pStyle w:val="Casehead1"/>
        <w:jc w:val="center"/>
        <w:rPr>
          <w:rFonts w:eastAsia="PMingLiU"/>
          <w:lang w:val="en-GB" w:eastAsia="zh-CN"/>
        </w:rPr>
      </w:pPr>
      <w:r w:rsidRPr="00F5641C">
        <w:rPr>
          <w:rFonts w:eastAsia="PMingLiU"/>
          <w:lang w:val="en-GB" w:eastAsia="zh-CN"/>
        </w:rPr>
        <w:lastRenderedPageBreak/>
        <w:t>EXHIBIT 4: Services at Eastern Lotus Bank</w:t>
      </w:r>
    </w:p>
    <w:p w14:paraId="3348B381" w14:textId="77777777" w:rsidR="00F5641C" w:rsidRPr="00F5641C" w:rsidRDefault="00F5641C" w:rsidP="00F5641C">
      <w:pPr>
        <w:pStyle w:val="BodyTextMain"/>
        <w:rPr>
          <w:rFonts w:eastAsia="SimSun"/>
          <w:lang w:val="en-GB" w:eastAsia="zh-CN"/>
        </w:rPr>
      </w:pPr>
    </w:p>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458"/>
        <w:gridCol w:w="1644"/>
        <w:gridCol w:w="1474"/>
      </w:tblGrid>
      <w:tr w:rsidR="00F5641C" w:rsidRPr="00F5641C" w14:paraId="2F5E68CA" w14:textId="77777777" w:rsidTr="00F5641C">
        <w:trPr>
          <w:trHeight w:val="567"/>
          <w:jc w:val="center"/>
        </w:trPr>
        <w:tc>
          <w:tcPr>
            <w:tcW w:w="2778" w:type="dxa"/>
            <w:vAlign w:val="center"/>
            <w:hideMark/>
          </w:tcPr>
          <w:p w14:paraId="071B1E2E" w14:textId="77777777" w:rsidR="00F5641C" w:rsidRPr="00F5641C" w:rsidRDefault="00F5641C" w:rsidP="00F5641C">
            <w:pPr>
              <w:jc w:val="center"/>
              <w:rPr>
                <w:rFonts w:ascii="Arial" w:hAnsi="Arial" w:cs="Arial"/>
                <w:b/>
                <w:lang w:val="en-GB"/>
              </w:rPr>
            </w:pPr>
            <w:r w:rsidRPr="00F5641C">
              <w:rPr>
                <w:rFonts w:ascii="Arial" w:eastAsia="SimSun" w:hAnsi="Arial" w:cs="Arial"/>
                <w:b/>
                <w:lang w:val="en-GB" w:eastAsia="zh-CN"/>
              </w:rPr>
              <w:t>Business Type</w:t>
            </w:r>
          </w:p>
        </w:tc>
        <w:tc>
          <w:tcPr>
            <w:tcW w:w="3458" w:type="dxa"/>
            <w:vAlign w:val="center"/>
            <w:hideMark/>
          </w:tcPr>
          <w:p w14:paraId="366174AC" w14:textId="77777777" w:rsidR="00F5641C" w:rsidRPr="00F5641C" w:rsidRDefault="00F5641C" w:rsidP="00F5641C">
            <w:pPr>
              <w:jc w:val="center"/>
              <w:rPr>
                <w:rFonts w:ascii="Arial" w:hAnsi="Arial" w:cs="Arial"/>
                <w:b/>
                <w:lang w:val="en-GB"/>
              </w:rPr>
            </w:pPr>
            <w:r w:rsidRPr="00F5641C">
              <w:rPr>
                <w:rFonts w:ascii="Arial" w:eastAsia="SimSun" w:hAnsi="Arial" w:cs="Arial"/>
                <w:b/>
                <w:lang w:val="en-GB" w:eastAsia="zh-CN"/>
              </w:rPr>
              <w:t>Kind of Business</w:t>
            </w:r>
          </w:p>
        </w:tc>
        <w:tc>
          <w:tcPr>
            <w:tcW w:w="1644" w:type="dxa"/>
            <w:vAlign w:val="center"/>
            <w:hideMark/>
          </w:tcPr>
          <w:p w14:paraId="53C5B988" w14:textId="77777777" w:rsidR="00F5641C" w:rsidRPr="00F5641C" w:rsidRDefault="00F5641C" w:rsidP="00F5641C">
            <w:pPr>
              <w:jc w:val="center"/>
              <w:rPr>
                <w:rFonts w:ascii="Arial" w:hAnsi="Arial" w:cs="Arial"/>
                <w:b/>
                <w:lang w:val="en-GB" w:eastAsia="zh-CN"/>
              </w:rPr>
            </w:pPr>
            <w:r w:rsidRPr="00F5641C">
              <w:rPr>
                <w:rFonts w:ascii="Arial" w:eastAsia="SimSun" w:hAnsi="Arial" w:cs="Arial"/>
                <w:b/>
                <w:lang w:val="en-GB" w:eastAsia="zh-CN"/>
              </w:rPr>
              <w:t>Business Dealing Time (</w:t>
            </w:r>
            <w:r w:rsidRPr="00F5641C">
              <w:rPr>
                <w:rFonts w:ascii="Arial" w:eastAsia="SimSun" w:hAnsi="Arial" w:cs="Arial"/>
                <w:b/>
                <w:lang w:val="en-GB"/>
              </w:rPr>
              <w:t>Minutes</w:t>
            </w:r>
            <w:r w:rsidRPr="00F5641C">
              <w:rPr>
                <w:rFonts w:ascii="Arial" w:eastAsia="SimSun" w:hAnsi="Arial" w:cs="Arial"/>
                <w:b/>
                <w:lang w:val="en-GB" w:eastAsia="zh-CN"/>
              </w:rPr>
              <w:t>)</w:t>
            </w:r>
          </w:p>
        </w:tc>
        <w:tc>
          <w:tcPr>
            <w:tcW w:w="1474" w:type="dxa"/>
            <w:vAlign w:val="center"/>
            <w:hideMark/>
          </w:tcPr>
          <w:p w14:paraId="636B8872" w14:textId="77777777" w:rsidR="00F5641C" w:rsidRPr="00F5641C" w:rsidRDefault="00F5641C" w:rsidP="00F5641C">
            <w:pPr>
              <w:jc w:val="center"/>
              <w:rPr>
                <w:rFonts w:ascii="Arial" w:hAnsi="Arial" w:cs="Arial"/>
                <w:b/>
                <w:lang w:val="en-GB" w:eastAsia="zh-CN"/>
              </w:rPr>
            </w:pPr>
            <w:r w:rsidRPr="00F5641C">
              <w:rPr>
                <w:rFonts w:ascii="Arial" w:eastAsia="SimSun" w:hAnsi="Arial" w:cs="Arial"/>
                <w:b/>
                <w:lang w:val="en-GB" w:eastAsia="zh-CN"/>
              </w:rPr>
              <w:t>Self-Service?</w:t>
            </w:r>
          </w:p>
        </w:tc>
      </w:tr>
      <w:tr w:rsidR="00F5641C" w:rsidRPr="00F5641C" w14:paraId="7C6DA05C" w14:textId="77777777" w:rsidTr="00F5641C">
        <w:trPr>
          <w:trHeight w:val="340"/>
          <w:jc w:val="center"/>
        </w:trPr>
        <w:tc>
          <w:tcPr>
            <w:tcW w:w="2778" w:type="dxa"/>
            <w:vMerge w:val="restart"/>
            <w:vAlign w:val="center"/>
            <w:hideMark/>
          </w:tcPr>
          <w:p w14:paraId="53E6CC06" w14:textId="77777777" w:rsidR="00F5641C" w:rsidRPr="00F5641C" w:rsidRDefault="00F5641C" w:rsidP="00F5641C">
            <w:pPr>
              <w:rPr>
                <w:rFonts w:ascii="Arial" w:hAnsi="Arial" w:cs="Arial"/>
                <w:lang w:val="en-GB" w:eastAsia="zh-CN"/>
              </w:rPr>
            </w:pPr>
            <w:r w:rsidRPr="00F5641C">
              <w:rPr>
                <w:rFonts w:ascii="Arial" w:eastAsia="SimSun" w:hAnsi="Arial" w:cs="Arial"/>
                <w:lang w:val="en-GB" w:eastAsia="zh-CN"/>
              </w:rPr>
              <w:t>Cash Handling</w:t>
            </w:r>
          </w:p>
        </w:tc>
        <w:tc>
          <w:tcPr>
            <w:tcW w:w="3458" w:type="dxa"/>
            <w:vAlign w:val="center"/>
            <w:hideMark/>
          </w:tcPr>
          <w:p w14:paraId="582DD653" w14:textId="77777777" w:rsidR="00F5641C" w:rsidRPr="00F5641C" w:rsidRDefault="00F5641C" w:rsidP="00F5641C">
            <w:pPr>
              <w:rPr>
                <w:rFonts w:ascii="Arial" w:hAnsi="Arial" w:cs="Arial"/>
                <w:lang w:val="en-GB"/>
              </w:rPr>
            </w:pPr>
            <w:r w:rsidRPr="00F5641C">
              <w:rPr>
                <w:rFonts w:ascii="Arial" w:eastAsia="SimSun" w:hAnsi="Arial" w:cs="Arial"/>
                <w:lang w:val="en-GB"/>
              </w:rPr>
              <w:t>Small Amount RMB Cash Withdrawal</w:t>
            </w:r>
          </w:p>
        </w:tc>
        <w:tc>
          <w:tcPr>
            <w:tcW w:w="1644" w:type="dxa"/>
            <w:vAlign w:val="center"/>
            <w:hideMark/>
          </w:tcPr>
          <w:p w14:paraId="71840750"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2–5</w:t>
            </w:r>
          </w:p>
        </w:tc>
        <w:tc>
          <w:tcPr>
            <w:tcW w:w="1474" w:type="dxa"/>
            <w:vAlign w:val="center"/>
            <w:hideMark/>
          </w:tcPr>
          <w:p w14:paraId="71198E1B"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Yes</w:t>
            </w:r>
          </w:p>
        </w:tc>
      </w:tr>
      <w:tr w:rsidR="00F5641C" w:rsidRPr="00F5641C" w14:paraId="44028D6A" w14:textId="77777777" w:rsidTr="00F5641C">
        <w:trPr>
          <w:trHeight w:val="340"/>
          <w:jc w:val="center"/>
        </w:trPr>
        <w:tc>
          <w:tcPr>
            <w:tcW w:w="2778" w:type="dxa"/>
            <w:vMerge/>
            <w:vAlign w:val="center"/>
            <w:hideMark/>
          </w:tcPr>
          <w:p w14:paraId="14ADE1AF" w14:textId="77777777" w:rsidR="00F5641C" w:rsidRPr="00F5641C" w:rsidRDefault="00F5641C" w:rsidP="00F5641C">
            <w:pPr>
              <w:rPr>
                <w:rFonts w:ascii="Arial" w:hAnsi="Arial" w:cs="Arial"/>
                <w:lang w:val="en-GB"/>
              </w:rPr>
            </w:pPr>
          </w:p>
        </w:tc>
        <w:tc>
          <w:tcPr>
            <w:tcW w:w="3458" w:type="dxa"/>
            <w:vAlign w:val="center"/>
            <w:hideMark/>
          </w:tcPr>
          <w:p w14:paraId="6DB7BE94" w14:textId="77777777" w:rsidR="00F5641C" w:rsidRPr="00F5641C" w:rsidRDefault="00F5641C" w:rsidP="00F5641C">
            <w:pPr>
              <w:rPr>
                <w:rFonts w:ascii="Arial" w:hAnsi="Arial" w:cs="Arial"/>
                <w:lang w:val="en-GB"/>
              </w:rPr>
            </w:pPr>
            <w:r w:rsidRPr="00F5641C">
              <w:rPr>
                <w:rFonts w:ascii="Arial" w:eastAsia="SimSun" w:hAnsi="Arial" w:cs="Arial"/>
                <w:lang w:val="en-GB"/>
              </w:rPr>
              <w:t>Large Amount RMB Cash Withdrawal</w:t>
            </w:r>
          </w:p>
        </w:tc>
        <w:tc>
          <w:tcPr>
            <w:tcW w:w="1644" w:type="dxa"/>
            <w:vAlign w:val="center"/>
            <w:hideMark/>
          </w:tcPr>
          <w:p w14:paraId="3D1722F6"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&gt; 10</w:t>
            </w:r>
          </w:p>
        </w:tc>
        <w:tc>
          <w:tcPr>
            <w:tcW w:w="1474" w:type="dxa"/>
            <w:vAlign w:val="center"/>
            <w:hideMark/>
          </w:tcPr>
          <w:p w14:paraId="3BA50020"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No</w:t>
            </w:r>
          </w:p>
        </w:tc>
      </w:tr>
      <w:tr w:rsidR="00F5641C" w:rsidRPr="00F5641C" w14:paraId="2AFAA335" w14:textId="77777777" w:rsidTr="00DA5FFC">
        <w:trPr>
          <w:trHeight w:val="134"/>
          <w:jc w:val="center"/>
        </w:trPr>
        <w:tc>
          <w:tcPr>
            <w:tcW w:w="2778" w:type="dxa"/>
            <w:vMerge/>
            <w:vAlign w:val="center"/>
            <w:hideMark/>
          </w:tcPr>
          <w:p w14:paraId="30F7E16B" w14:textId="77777777" w:rsidR="00F5641C" w:rsidRPr="00F5641C" w:rsidRDefault="00F5641C" w:rsidP="00F5641C">
            <w:pPr>
              <w:rPr>
                <w:rFonts w:ascii="Arial" w:hAnsi="Arial" w:cs="Arial"/>
                <w:lang w:val="en-GB"/>
              </w:rPr>
            </w:pPr>
          </w:p>
        </w:tc>
        <w:tc>
          <w:tcPr>
            <w:tcW w:w="3458" w:type="dxa"/>
            <w:vAlign w:val="center"/>
            <w:hideMark/>
          </w:tcPr>
          <w:p w14:paraId="308F8B68" w14:textId="77777777" w:rsidR="00F5641C" w:rsidRPr="00F5641C" w:rsidRDefault="00F5641C" w:rsidP="00F5641C">
            <w:pPr>
              <w:rPr>
                <w:rFonts w:ascii="Arial" w:hAnsi="Arial" w:cs="Arial"/>
                <w:lang w:val="en-GB"/>
              </w:rPr>
            </w:pPr>
            <w:r w:rsidRPr="00F5641C">
              <w:rPr>
                <w:rFonts w:ascii="Arial" w:eastAsia="SimSun" w:hAnsi="Arial" w:cs="Arial"/>
                <w:lang w:val="en-GB"/>
              </w:rPr>
              <w:t>Foreign Currency Cash Deposit</w:t>
            </w:r>
          </w:p>
        </w:tc>
        <w:tc>
          <w:tcPr>
            <w:tcW w:w="1644" w:type="dxa"/>
            <w:vAlign w:val="center"/>
            <w:hideMark/>
          </w:tcPr>
          <w:p w14:paraId="0DE3DDD7"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2–10</w:t>
            </w:r>
          </w:p>
        </w:tc>
        <w:tc>
          <w:tcPr>
            <w:tcW w:w="1474" w:type="dxa"/>
            <w:vAlign w:val="center"/>
            <w:hideMark/>
          </w:tcPr>
          <w:p w14:paraId="79C23866"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No</w:t>
            </w:r>
          </w:p>
        </w:tc>
      </w:tr>
      <w:tr w:rsidR="00F5641C" w:rsidRPr="00F5641C" w14:paraId="73B239E9" w14:textId="77777777" w:rsidTr="00DA5FFC">
        <w:trPr>
          <w:trHeight w:val="56"/>
          <w:jc w:val="center"/>
        </w:trPr>
        <w:tc>
          <w:tcPr>
            <w:tcW w:w="2778" w:type="dxa"/>
            <w:vMerge/>
            <w:vAlign w:val="center"/>
            <w:hideMark/>
          </w:tcPr>
          <w:p w14:paraId="6C53EF5C" w14:textId="77777777" w:rsidR="00F5641C" w:rsidRPr="00F5641C" w:rsidRDefault="00F5641C" w:rsidP="00F5641C">
            <w:pPr>
              <w:rPr>
                <w:rFonts w:ascii="Arial" w:hAnsi="Arial" w:cs="Arial"/>
                <w:lang w:val="en-GB"/>
              </w:rPr>
            </w:pPr>
          </w:p>
        </w:tc>
        <w:tc>
          <w:tcPr>
            <w:tcW w:w="3458" w:type="dxa"/>
            <w:vAlign w:val="center"/>
            <w:hideMark/>
          </w:tcPr>
          <w:p w14:paraId="6B1284B8" w14:textId="77777777" w:rsidR="00F5641C" w:rsidRPr="00F5641C" w:rsidRDefault="00F5641C" w:rsidP="00F5641C">
            <w:pPr>
              <w:rPr>
                <w:rFonts w:ascii="Arial" w:hAnsi="Arial" w:cs="Arial"/>
                <w:lang w:val="en-GB"/>
              </w:rPr>
            </w:pPr>
            <w:r w:rsidRPr="00F5641C">
              <w:rPr>
                <w:rFonts w:ascii="Arial" w:eastAsia="SimSun" w:hAnsi="Arial" w:cs="Arial"/>
                <w:lang w:val="en-GB"/>
              </w:rPr>
              <w:t>Foreign Currency Cash Withdrawal</w:t>
            </w:r>
          </w:p>
        </w:tc>
        <w:tc>
          <w:tcPr>
            <w:tcW w:w="1644" w:type="dxa"/>
            <w:vAlign w:val="center"/>
            <w:hideMark/>
          </w:tcPr>
          <w:p w14:paraId="407A810D"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2–5</w:t>
            </w:r>
          </w:p>
        </w:tc>
        <w:tc>
          <w:tcPr>
            <w:tcW w:w="1474" w:type="dxa"/>
            <w:vAlign w:val="center"/>
            <w:hideMark/>
          </w:tcPr>
          <w:p w14:paraId="36B5B374"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No</w:t>
            </w:r>
          </w:p>
        </w:tc>
      </w:tr>
      <w:tr w:rsidR="00F5641C" w:rsidRPr="00F5641C" w14:paraId="6F24FBE6" w14:textId="77777777" w:rsidTr="00DA5FFC">
        <w:trPr>
          <w:trHeight w:val="98"/>
          <w:jc w:val="center"/>
        </w:trPr>
        <w:tc>
          <w:tcPr>
            <w:tcW w:w="2778" w:type="dxa"/>
            <w:vMerge w:val="restart"/>
            <w:vAlign w:val="center"/>
            <w:hideMark/>
          </w:tcPr>
          <w:p w14:paraId="17649882" w14:textId="77777777" w:rsidR="00F5641C" w:rsidRPr="00F5641C" w:rsidRDefault="00F5641C" w:rsidP="00F5641C">
            <w:pPr>
              <w:rPr>
                <w:rFonts w:ascii="Arial" w:eastAsia="SimSun" w:hAnsi="Arial" w:cs="Arial"/>
                <w:lang w:val="en-GB" w:eastAsia="zh-CN"/>
              </w:rPr>
            </w:pPr>
            <w:r w:rsidRPr="00F5641C">
              <w:rPr>
                <w:rFonts w:ascii="Arial" w:eastAsia="SimSun" w:hAnsi="Arial" w:cs="Arial"/>
                <w:lang w:val="en-GB" w:eastAsia="zh-CN"/>
              </w:rPr>
              <w:t>Payment and Settlement Business</w:t>
            </w:r>
          </w:p>
        </w:tc>
        <w:tc>
          <w:tcPr>
            <w:tcW w:w="3458" w:type="dxa"/>
            <w:vAlign w:val="center"/>
            <w:hideMark/>
          </w:tcPr>
          <w:p w14:paraId="093B6642" w14:textId="77777777" w:rsidR="00F5641C" w:rsidRPr="00F5641C" w:rsidRDefault="00F5641C" w:rsidP="00F5641C">
            <w:pPr>
              <w:rPr>
                <w:rFonts w:ascii="Arial" w:eastAsia="SimSun" w:hAnsi="Arial" w:cs="Arial"/>
                <w:lang w:val="en-GB" w:eastAsia="zh-CN"/>
              </w:rPr>
            </w:pPr>
            <w:r w:rsidRPr="00F5641C">
              <w:rPr>
                <w:rFonts w:ascii="Arial" w:eastAsia="SimSun" w:hAnsi="Arial" w:cs="Arial"/>
                <w:lang w:val="en-GB" w:eastAsia="zh-CN"/>
              </w:rPr>
              <w:t>Inter-bank RMB Remittance</w:t>
            </w:r>
          </w:p>
        </w:tc>
        <w:tc>
          <w:tcPr>
            <w:tcW w:w="1644" w:type="dxa"/>
            <w:vAlign w:val="center"/>
            <w:hideMark/>
          </w:tcPr>
          <w:p w14:paraId="46CE99D7" w14:textId="77777777" w:rsidR="00F5641C" w:rsidRPr="00F5641C" w:rsidRDefault="00F5641C" w:rsidP="002B4A45">
            <w:pPr>
              <w:ind w:right="504"/>
              <w:jc w:val="right"/>
              <w:rPr>
                <w:rFonts w:ascii="Arial" w:eastAsia="SimSun" w:hAnsi="Arial" w:cs="Arial"/>
                <w:lang w:val="en-GB" w:eastAsia="zh-CN"/>
              </w:rPr>
            </w:pPr>
            <w:r w:rsidRPr="00F5641C">
              <w:rPr>
                <w:rFonts w:ascii="Arial" w:eastAsia="SimSun" w:hAnsi="Arial" w:cs="Arial"/>
                <w:lang w:val="en-GB" w:eastAsia="zh-CN"/>
              </w:rPr>
              <w:t>5</w:t>
            </w:r>
          </w:p>
        </w:tc>
        <w:tc>
          <w:tcPr>
            <w:tcW w:w="1474" w:type="dxa"/>
            <w:vAlign w:val="center"/>
            <w:hideMark/>
          </w:tcPr>
          <w:p w14:paraId="7EF098DB"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Yes</w:t>
            </w:r>
          </w:p>
        </w:tc>
      </w:tr>
      <w:tr w:rsidR="00F5641C" w:rsidRPr="00F5641C" w14:paraId="484941AC" w14:textId="77777777" w:rsidTr="00DA5FFC">
        <w:trPr>
          <w:trHeight w:val="56"/>
          <w:jc w:val="center"/>
        </w:trPr>
        <w:tc>
          <w:tcPr>
            <w:tcW w:w="2778" w:type="dxa"/>
            <w:vMerge/>
            <w:vAlign w:val="center"/>
            <w:hideMark/>
          </w:tcPr>
          <w:p w14:paraId="78E08795" w14:textId="77777777" w:rsidR="00F5641C" w:rsidRPr="00F5641C" w:rsidRDefault="00F5641C" w:rsidP="00F5641C">
            <w:pPr>
              <w:rPr>
                <w:rFonts w:ascii="Arial" w:hAnsi="Arial" w:cs="Arial"/>
                <w:lang w:val="en-GB"/>
              </w:rPr>
            </w:pPr>
          </w:p>
        </w:tc>
        <w:tc>
          <w:tcPr>
            <w:tcW w:w="3458" w:type="dxa"/>
            <w:vAlign w:val="center"/>
            <w:hideMark/>
          </w:tcPr>
          <w:p w14:paraId="58BE6806" w14:textId="77777777" w:rsidR="00F5641C" w:rsidRPr="00F5641C" w:rsidRDefault="00F5641C" w:rsidP="00F5641C">
            <w:pPr>
              <w:rPr>
                <w:rFonts w:ascii="Arial" w:hAnsi="Arial" w:cs="Arial"/>
                <w:lang w:val="en-GB"/>
              </w:rPr>
            </w:pPr>
            <w:r w:rsidRPr="00F5641C">
              <w:rPr>
                <w:rFonts w:ascii="Arial" w:eastAsia="SimSun" w:hAnsi="Arial" w:cs="Arial"/>
                <w:lang w:val="en-GB"/>
              </w:rPr>
              <w:t>Inter-bank FCY Remittance</w:t>
            </w:r>
          </w:p>
        </w:tc>
        <w:tc>
          <w:tcPr>
            <w:tcW w:w="1644" w:type="dxa"/>
            <w:vAlign w:val="center"/>
            <w:hideMark/>
          </w:tcPr>
          <w:p w14:paraId="1BA982A0"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5</w:t>
            </w:r>
          </w:p>
        </w:tc>
        <w:tc>
          <w:tcPr>
            <w:tcW w:w="1474" w:type="dxa"/>
            <w:vAlign w:val="center"/>
            <w:hideMark/>
          </w:tcPr>
          <w:p w14:paraId="510502CD"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Yes</w:t>
            </w:r>
          </w:p>
        </w:tc>
      </w:tr>
      <w:tr w:rsidR="00F5641C" w:rsidRPr="00F5641C" w14:paraId="22E93E5B" w14:textId="77777777" w:rsidTr="00F5641C">
        <w:trPr>
          <w:trHeight w:val="340"/>
          <w:jc w:val="center"/>
        </w:trPr>
        <w:tc>
          <w:tcPr>
            <w:tcW w:w="2778" w:type="dxa"/>
            <w:vMerge/>
            <w:vAlign w:val="center"/>
            <w:hideMark/>
          </w:tcPr>
          <w:p w14:paraId="3D693D19" w14:textId="77777777" w:rsidR="00F5641C" w:rsidRPr="00F5641C" w:rsidRDefault="00F5641C" w:rsidP="00F5641C">
            <w:pPr>
              <w:rPr>
                <w:rFonts w:ascii="Arial" w:hAnsi="Arial" w:cs="Arial"/>
                <w:lang w:val="en-GB"/>
              </w:rPr>
            </w:pPr>
          </w:p>
        </w:tc>
        <w:tc>
          <w:tcPr>
            <w:tcW w:w="3458" w:type="dxa"/>
            <w:vAlign w:val="center"/>
            <w:hideMark/>
          </w:tcPr>
          <w:p w14:paraId="0959CB37" w14:textId="77777777" w:rsidR="00F5641C" w:rsidRPr="00F5641C" w:rsidRDefault="00F5641C" w:rsidP="00F5641C">
            <w:pPr>
              <w:rPr>
                <w:rFonts w:ascii="Arial" w:hAnsi="Arial" w:cs="Arial"/>
                <w:lang w:val="en-GB" w:eastAsia="zh-CN"/>
              </w:rPr>
            </w:pPr>
            <w:r w:rsidRPr="00F5641C">
              <w:rPr>
                <w:rFonts w:ascii="Arial" w:eastAsia="SimSun" w:hAnsi="Arial" w:cs="Arial"/>
                <w:lang w:val="en-GB"/>
              </w:rPr>
              <w:t>Purchase or Sale of Foreign Exchange</w:t>
            </w:r>
          </w:p>
        </w:tc>
        <w:tc>
          <w:tcPr>
            <w:tcW w:w="1644" w:type="dxa"/>
            <w:vAlign w:val="center"/>
            <w:hideMark/>
          </w:tcPr>
          <w:p w14:paraId="54D5BC5E"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5</w:t>
            </w:r>
          </w:p>
        </w:tc>
        <w:tc>
          <w:tcPr>
            <w:tcW w:w="1474" w:type="dxa"/>
            <w:vAlign w:val="center"/>
            <w:hideMark/>
          </w:tcPr>
          <w:p w14:paraId="26A8559D"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Yes</w:t>
            </w:r>
          </w:p>
        </w:tc>
      </w:tr>
      <w:tr w:rsidR="00F5641C" w:rsidRPr="00F5641C" w14:paraId="572828C7" w14:textId="77777777" w:rsidTr="00DA5FFC">
        <w:trPr>
          <w:trHeight w:val="56"/>
          <w:jc w:val="center"/>
        </w:trPr>
        <w:tc>
          <w:tcPr>
            <w:tcW w:w="2778" w:type="dxa"/>
            <w:vMerge w:val="restart"/>
            <w:vAlign w:val="center"/>
            <w:hideMark/>
          </w:tcPr>
          <w:p w14:paraId="6909E61F" w14:textId="77777777" w:rsidR="00F5641C" w:rsidRPr="00F5641C" w:rsidRDefault="00F5641C" w:rsidP="00F5641C">
            <w:pPr>
              <w:rPr>
                <w:rFonts w:ascii="Arial" w:hAnsi="Arial" w:cs="Arial"/>
                <w:lang w:val="en-GB" w:eastAsia="zh-CN"/>
              </w:rPr>
            </w:pPr>
            <w:r w:rsidRPr="00F5641C">
              <w:rPr>
                <w:rFonts w:ascii="Arial" w:eastAsia="SimSun" w:hAnsi="Arial" w:cs="Arial"/>
                <w:lang w:val="en-GB" w:eastAsia="zh-CN"/>
              </w:rPr>
              <w:t>Account Business</w:t>
            </w:r>
          </w:p>
        </w:tc>
        <w:tc>
          <w:tcPr>
            <w:tcW w:w="3458" w:type="dxa"/>
            <w:vAlign w:val="center"/>
            <w:hideMark/>
          </w:tcPr>
          <w:p w14:paraId="3BCE34E3" w14:textId="77777777" w:rsidR="00F5641C" w:rsidRPr="00F5641C" w:rsidRDefault="00F5641C" w:rsidP="00F5641C">
            <w:pPr>
              <w:rPr>
                <w:rFonts w:ascii="Arial" w:hAnsi="Arial" w:cs="Arial"/>
                <w:lang w:val="en-GB"/>
              </w:rPr>
            </w:pPr>
            <w:r w:rsidRPr="00F5641C">
              <w:rPr>
                <w:rFonts w:ascii="Arial" w:eastAsia="SimSun" w:hAnsi="Arial" w:cs="Arial"/>
                <w:lang w:val="en-GB"/>
              </w:rPr>
              <w:t>Individual Account Opening</w:t>
            </w:r>
          </w:p>
        </w:tc>
        <w:tc>
          <w:tcPr>
            <w:tcW w:w="1644" w:type="dxa"/>
            <w:vAlign w:val="center"/>
            <w:hideMark/>
          </w:tcPr>
          <w:p w14:paraId="70CFCB71"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25–40</w:t>
            </w:r>
          </w:p>
        </w:tc>
        <w:tc>
          <w:tcPr>
            <w:tcW w:w="1474" w:type="dxa"/>
            <w:vAlign w:val="center"/>
            <w:hideMark/>
          </w:tcPr>
          <w:p w14:paraId="6EBCAC3A" w14:textId="77777777" w:rsidR="00F5641C" w:rsidRPr="00F5641C" w:rsidRDefault="00F5641C" w:rsidP="00F5641C">
            <w:pPr>
              <w:jc w:val="center"/>
              <w:rPr>
                <w:rFonts w:ascii="Arial" w:hAnsi="Arial" w:cs="Arial"/>
                <w:lang w:val="en-GB"/>
              </w:rPr>
            </w:pPr>
            <w:r w:rsidRPr="00F5641C">
              <w:rPr>
                <w:rFonts w:ascii="Arial" w:eastAsia="SimSun" w:hAnsi="Arial" w:cs="Arial"/>
                <w:lang w:val="en-GB" w:eastAsia="zh-CN"/>
              </w:rPr>
              <w:t>Partly</w:t>
            </w:r>
          </w:p>
        </w:tc>
      </w:tr>
      <w:tr w:rsidR="00F5641C" w:rsidRPr="00F5641C" w14:paraId="290A6FCB" w14:textId="77777777" w:rsidTr="00DA5FFC">
        <w:trPr>
          <w:trHeight w:val="80"/>
          <w:jc w:val="center"/>
        </w:trPr>
        <w:tc>
          <w:tcPr>
            <w:tcW w:w="2778" w:type="dxa"/>
            <w:vMerge/>
            <w:vAlign w:val="center"/>
            <w:hideMark/>
          </w:tcPr>
          <w:p w14:paraId="3AB12FF0" w14:textId="77777777" w:rsidR="00F5641C" w:rsidRPr="00F5641C" w:rsidRDefault="00F5641C" w:rsidP="00F5641C">
            <w:pPr>
              <w:rPr>
                <w:rFonts w:ascii="Arial" w:hAnsi="Arial" w:cs="Arial"/>
                <w:lang w:val="en-GB"/>
              </w:rPr>
            </w:pPr>
          </w:p>
        </w:tc>
        <w:tc>
          <w:tcPr>
            <w:tcW w:w="3458" w:type="dxa"/>
            <w:vAlign w:val="center"/>
            <w:hideMark/>
          </w:tcPr>
          <w:p w14:paraId="3A88D544" w14:textId="77777777" w:rsidR="00F5641C" w:rsidRPr="00F5641C" w:rsidRDefault="00F5641C" w:rsidP="00F5641C">
            <w:pPr>
              <w:rPr>
                <w:rFonts w:ascii="Arial" w:hAnsi="Arial" w:cs="Arial"/>
                <w:lang w:val="en-GB"/>
              </w:rPr>
            </w:pPr>
            <w:r w:rsidRPr="00F5641C">
              <w:rPr>
                <w:rFonts w:ascii="Arial" w:eastAsia="SimSun" w:hAnsi="Arial" w:cs="Arial"/>
                <w:lang w:val="en-GB"/>
              </w:rPr>
              <w:t>Individual Account Maintenance</w:t>
            </w:r>
          </w:p>
        </w:tc>
        <w:tc>
          <w:tcPr>
            <w:tcW w:w="1644" w:type="dxa"/>
            <w:vAlign w:val="center"/>
            <w:hideMark/>
          </w:tcPr>
          <w:p w14:paraId="2E6A6BB2"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2–10</w:t>
            </w:r>
          </w:p>
        </w:tc>
        <w:tc>
          <w:tcPr>
            <w:tcW w:w="1474" w:type="dxa"/>
            <w:vAlign w:val="center"/>
            <w:hideMark/>
          </w:tcPr>
          <w:p w14:paraId="43B244E9"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No</w:t>
            </w:r>
          </w:p>
        </w:tc>
      </w:tr>
      <w:tr w:rsidR="00F5641C" w:rsidRPr="00F5641C" w14:paraId="1E7A3EBB" w14:textId="77777777" w:rsidTr="00DA5FFC">
        <w:trPr>
          <w:trHeight w:val="56"/>
          <w:jc w:val="center"/>
        </w:trPr>
        <w:tc>
          <w:tcPr>
            <w:tcW w:w="2778" w:type="dxa"/>
            <w:vMerge/>
            <w:vAlign w:val="center"/>
            <w:hideMark/>
          </w:tcPr>
          <w:p w14:paraId="106F8DB9" w14:textId="77777777" w:rsidR="00F5641C" w:rsidRPr="00F5641C" w:rsidRDefault="00F5641C" w:rsidP="00F5641C">
            <w:pPr>
              <w:rPr>
                <w:rFonts w:ascii="Arial" w:hAnsi="Arial" w:cs="Arial"/>
                <w:lang w:val="en-GB"/>
              </w:rPr>
            </w:pPr>
          </w:p>
        </w:tc>
        <w:tc>
          <w:tcPr>
            <w:tcW w:w="3458" w:type="dxa"/>
            <w:vAlign w:val="center"/>
            <w:hideMark/>
          </w:tcPr>
          <w:p w14:paraId="229CB6EB" w14:textId="77777777" w:rsidR="00F5641C" w:rsidRPr="00F5641C" w:rsidRDefault="00F5641C" w:rsidP="00F5641C">
            <w:pPr>
              <w:rPr>
                <w:rFonts w:ascii="Arial" w:hAnsi="Arial" w:cs="Arial"/>
                <w:lang w:val="en-GB" w:eastAsia="zh-CN"/>
              </w:rPr>
            </w:pPr>
            <w:r w:rsidRPr="00F5641C">
              <w:rPr>
                <w:rFonts w:ascii="Arial" w:eastAsia="SimSun" w:hAnsi="Arial" w:cs="Arial"/>
                <w:lang w:val="en-GB"/>
              </w:rPr>
              <w:t xml:space="preserve">Individual Account </w:t>
            </w:r>
            <w:r w:rsidRPr="00F5641C">
              <w:rPr>
                <w:rFonts w:ascii="Arial" w:eastAsia="SimSun" w:hAnsi="Arial" w:cs="Arial"/>
                <w:lang w:val="en-GB" w:eastAsia="zh-CN"/>
              </w:rPr>
              <w:t>C</w:t>
            </w:r>
            <w:r w:rsidRPr="00F5641C">
              <w:rPr>
                <w:rFonts w:ascii="Arial" w:eastAsia="SimSun" w:hAnsi="Arial" w:cs="Arial"/>
                <w:lang w:val="en-GB"/>
              </w:rPr>
              <w:t>los</w:t>
            </w:r>
            <w:r w:rsidRPr="00F5641C">
              <w:rPr>
                <w:rFonts w:ascii="Arial" w:eastAsia="SimSun" w:hAnsi="Arial" w:cs="Arial"/>
                <w:lang w:val="en-GB" w:eastAsia="zh-CN"/>
              </w:rPr>
              <w:t>ure</w:t>
            </w:r>
          </w:p>
        </w:tc>
        <w:tc>
          <w:tcPr>
            <w:tcW w:w="1644" w:type="dxa"/>
            <w:vAlign w:val="center"/>
            <w:hideMark/>
          </w:tcPr>
          <w:p w14:paraId="71221E80"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5–15</w:t>
            </w:r>
          </w:p>
        </w:tc>
        <w:tc>
          <w:tcPr>
            <w:tcW w:w="1474" w:type="dxa"/>
            <w:vAlign w:val="center"/>
            <w:hideMark/>
          </w:tcPr>
          <w:p w14:paraId="44F8F921"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No</w:t>
            </w:r>
          </w:p>
        </w:tc>
      </w:tr>
      <w:tr w:rsidR="00F5641C" w:rsidRPr="00F5641C" w14:paraId="550E57F7" w14:textId="77777777" w:rsidTr="00DA5FFC">
        <w:trPr>
          <w:trHeight w:val="56"/>
          <w:jc w:val="center"/>
        </w:trPr>
        <w:tc>
          <w:tcPr>
            <w:tcW w:w="2778" w:type="dxa"/>
            <w:vMerge/>
            <w:vAlign w:val="center"/>
            <w:hideMark/>
          </w:tcPr>
          <w:p w14:paraId="52C55A4F" w14:textId="77777777" w:rsidR="00F5641C" w:rsidRPr="00F5641C" w:rsidRDefault="00F5641C" w:rsidP="00F5641C">
            <w:pPr>
              <w:rPr>
                <w:rFonts w:ascii="Arial" w:hAnsi="Arial" w:cs="Arial"/>
                <w:lang w:val="en-GB"/>
              </w:rPr>
            </w:pPr>
          </w:p>
        </w:tc>
        <w:tc>
          <w:tcPr>
            <w:tcW w:w="3458" w:type="dxa"/>
            <w:vAlign w:val="center"/>
            <w:hideMark/>
          </w:tcPr>
          <w:p w14:paraId="78266263" w14:textId="77777777" w:rsidR="00F5641C" w:rsidRPr="00F5641C" w:rsidRDefault="00F5641C" w:rsidP="00F5641C">
            <w:pPr>
              <w:rPr>
                <w:rFonts w:ascii="Arial" w:hAnsi="Arial" w:cs="Arial"/>
                <w:lang w:val="en-GB"/>
              </w:rPr>
            </w:pPr>
            <w:r w:rsidRPr="00F5641C">
              <w:rPr>
                <w:rFonts w:ascii="Arial" w:eastAsia="SimSun" w:hAnsi="Arial" w:cs="Arial"/>
                <w:lang w:val="en-GB"/>
              </w:rPr>
              <w:t>Corporation Account Opening</w:t>
            </w:r>
          </w:p>
        </w:tc>
        <w:tc>
          <w:tcPr>
            <w:tcW w:w="1644" w:type="dxa"/>
            <w:vAlign w:val="center"/>
            <w:hideMark/>
          </w:tcPr>
          <w:p w14:paraId="73995A0F"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10–40</w:t>
            </w:r>
          </w:p>
        </w:tc>
        <w:tc>
          <w:tcPr>
            <w:tcW w:w="1474" w:type="dxa"/>
            <w:vAlign w:val="center"/>
            <w:hideMark/>
          </w:tcPr>
          <w:p w14:paraId="5D20F971"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No</w:t>
            </w:r>
          </w:p>
        </w:tc>
      </w:tr>
      <w:tr w:rsidR="00F5641C" w:rsidRPr="00F5641C" w14:paraId="70F9A485" w14:textId="77777777" w:rsidTr="00DA5FFC">
        <w:trPr>
          <w:trHeight w:val="170"/>
          <w:jc w:val="center"/>
        </w:trPr>
        <w:tc>
          <w:tcPr>
            <w:tcW w:w="2778" w:type="dxa"/>
            <w:vMerge/>
            <w:vAlign w:val="center"/>
            <w:hideMark/>
          </w:tcPr>
          <w:p w14:paraId="2251787F" w14:textId="77777777" w:rsidR="00F5641C" w:rsidRPr="00F5641C" w:rsidRDefault="00F5641C" w:rsidP="00F5641C">
            <w:pPr>
              <w:rPr>
                <w:rFonts w:ascii="Arial" w:hAnsi="Arial" w:cs="Arial"/>
                <w:lang w:val="en-GB"/>
              </w:rPr>
            </w:pPr>
          </w:p>
        </w:tc>
        <w:tc>
          <w:tcPr>
            <w:tcW w:w="3458" w:type="dxa"/>
            <w:vAlign w:val="center"/>
            <w:hideMark/>
          </w:tcPr>
          <w:p w14:paraId="2A886AD8" w14:textId="77777777" w:rsidR="00F5641C" w:rsidRPr="00F5641C" w:rsidRDefault="00F5641C" w:rsidP="00F5641C">
            <w:pPr>
              <w:rPr>
                <w:rFonts w:ascii="Arial" w:hAnsi="Arial" w:cs="Arial"/>
                <w:lang w:val="en-GB"/>
              </w:rPr>
            </w:pPr>
            <w:r w:rsidRPr="00F5641C">
              <w:rPr>
                <w:rFonts w:ascii="Arial" w:eastAsia="SimSun" w:hAnsi="Arial" w:cs="Arial"/>
                <w:lang w:val="en-GB"/>
              </w:rPr>
              <w:t>Corporation Account Maintenance</w:t>
            </w:r>
          </w:p>
        </w:tc>
        <w:tc>
          <w:tcPr>
            <w:tcW w:w="1644" w:type="dxa"/>
            <w:vAlign w:val="center"/>
            <w:hideMark/>
          </w:tcPr>
          <w:p w14:paraId="4E77979E"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2–20</w:t>
            </w:r>
          </w:p>
        </w:tc>
        <w:tc>
          <w:tcPr>
            <w:tcW w:w="1474" w:type="dxa"/>
            <w:vAlign w:val="center"/>
            <w:hideMark/>
          </w:tcPr>
          <w:p w14:paraId="5D00563F"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No</w:t>
            </w:r>
          </w:p>
        </w:tc>
      </w:tr>
      <w:tr w:rsidR="00F5641C" w:rsidRPr="00F5641C" w14:paraId="4CB367B1" w14:textId="77777777" w:rsidTr="00DA5FFC">
        <w:trPr>
          <w:trHeight w:val="107"/>
          <w:jc w:val="center"/>
        </w:trPr>
        <w:tc>
          <w:tcPr>
            <w:tcW w:w="2778" w:type="dxa"/>
            <w:vMerge/>
            <w:vAlign w:val="center"/>
            <w:hideMark/>
          </w:tcPr>
          <w:p w14:paraId="34298943" w14:textId="77777777" w:rsidR="00F5641C" w:rsidRPr="00F5641C" w:rsidRDefault="00F5641C" w:rsidP="00F5641C">
            <w:pPr>
              <w:rPr>
                <w:rFonts w:ascii="Arial" w:hAnsi="Arial" w:cs="Arial"/>
                <w:lang w:val="en-GB"/>
              </w:rPr>
            </w:pPr>
          </w:p>
        </w:tc>
        <w:tc>
          <w:tcPr>
            <w:tcW w:w="3458" w:type="dxa"/>
            <w:vAlign w:val="center"/>
            <w:hideMark/>
          </w:tcPr>
          <w:p w14:paraId="3883AE6D" w14:textId="77777777" w:rsidR="00F5641C" w:rsidRPr="00F5641C" w:rsidRDefault="00F5641C" w:rsidP="00F5641C">
            <w:pPr>
              <w:rPr>
                <w:rFonts w:ascii="Arial" w:hAnsi="Arial" w:cs="Arial"/>
                <w:lang w:val="en-GB" w:eastAsia="zh-CN"/>
              </w:rPr>
            </w:pPr>
            <w:r w:rsidRPr="00F5641C">
              <w:rPr>
                <w:rFonts w:ascii="Arial" w:eastAsia="SimSun" w:hAnsi="Arial" w:cs="Arial"/>
                <w:lang w:val="en-GB"/>
              </w:rPr>
              <w:t>Corporation Account</w:t>
            </w:r>
            <w:r w:rsidRPr="00F5641C">
              <w:rPr>
                <w:rFonts w:ascii="Arial" w:eastAsia="SimSun" w:hAnsi="Arial" w:cs="Arial"/>
                <w:lang w:val="en-GB" w:eastAsia="zh-CN"/>
              </w:rPr>
              <w:t xml:space="preserve"> C</w:t>
            </w:r>
            <w:r w:rsidRPr="00F5641C">
              <w:rPr>
                <w:rFonts w:ascii="Arial" w:eastAsia="SimSun" w:hAnsi="Arial" w:cs="Arial"/>
                <w:lang w:val="en-GB"/>
              </w:rPr>
              <w:t>los</w:t>
            </w:r>
            <w:r w:rsidRPr="00F5641C">
              <w:rPr>
                <w:rFonts w:ascii="Arial" w:eastAsia="SimSun" w:hAnsi="Arial" w:cs="Arial"/>
                <w:lang w:val="en-GB" w:eastAsia="zh-CN"/>
              </w:rPr>
              <w:t>ure</w:t>
            </w:r>
          </w:p>
        </w:tc>
        <w:tc>
          <w:tcPr>
            <w:tcW w:w="1644" w:type="dxa"/>
            <w:vAlign w:val="center"/>
            <w:hideMark/>
          </w:tcPr>
          <w:p w14:paraId="2EC75255"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10–30</w:t>
            </w:r>
          </w:p>
        </w:tc>
        <w:tc>
          <w:tcPr>
            <w:tcW w:w="1474" w:type="dxa"/>
            <w:vAlign w:val="center"/>
            <w:hideMark/>
          </w:tcPr>
          <w:p w14:paraId="2FAE4C57"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No</w:t>
            </w:r>
          </w:p>
        </w:tc>
      </w:tr>
      <w:tr w:rsidR="00F5641C" w:rsidRPr="00F5641C" w14:paraId="1BFBD034" w14:textId="77777777" w:rsidTr="00DA5FFC">
        <w:trPr>
          <w:trHeight w:val="56"/>
          <w:jc w:val="center"/>
        </w:trPr>
        <w:tc>
          <w:tcPr>
            <w:tcW w:w="2778" w:type="dxa"/>
            <w:vMerge w:val="restart"/>
            <w:vAlign w:val="center"/>
            <w:hideMark/>
          </w:tcPr>
          <w:p w14:paraId="199DD316" w14:textId="77777777" w:rsidR="00F5641C" w:rsidRPr="00F5641C" w:rsidRDefault="00F5641C" w:rsidP="00F5641C">
            <w:pPr>
              <w:rPr>
                <w:rFonts w:ascii="Arial" w:hAnsi="Arial" w:cs="Arial"/>
                <w:lang w:val="en-GB" w:eastAsia="zh-CN"/>
              </w:rPr>
            </w:pPr>
            <w:r w:rsidRPr="00F5641C">
              <w:rPr>
                <w:rFonts w:ascii="Arial" w:eastAsia="SimSun" w:hAnsi="Arial" w:cs="Arial"/>
                <w:lang w:val="en-GB" w:eastAsia="zh-CN"/>
              </w:rPr>
              <w:t>Card Business</w:t>
            </w:r>
          </w:p>
        </w:tc>
        <w:tc>
          <w:tcPr>
            <w:tcW w:w="3458" w:type="dxa"/>
            <w:vAlign w:val="center"/>
            <w:hideMark/>
          </w:tcPr>
          <w:p w14:paraId="56B7A80A" w14:textId="77777777" w:rsidR="00F5641C" w:rsidRPr="00F5641C" w:rsidRDefault="00F5641C" w:rsidP="00F5641C">
            <w:pPr>
              <w:rPr>
                <w:rFonts w:ascii="Arial" w:hAnsi="Arial" w:cs="Arial"/>
                <w:lang w:val="en-GB" w:eastAsia="zh-CN"/>
              </w:rPr>
            </w:pPr>
            <w:r w:rsidRPr="00F5641C">
              <w:rPr>
                <w:rFonts w:ascii="Arial" w:eastAsia="SimSun" w:hAnsi="Arial" w:cs="Arial"/>
                <w:lang w:val="en-GB" w:eastAsia="zh-CN"/>
              </w:rPr>
              <w:t>Loss Report of Card</w:t>
            </w:r>
          </w:p>
        </w:tc>
        <w:tc>
          <w:tcPr>
            <w:tcW w:w="1644" w:type="dxa"/>
            <w:vAlign w:val="center"/>
            <w:hideMark/>
          </w:tcPr>
          <w:p w14:paraId="5EB6788C"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5</w:t>
            </w:r>
          </w:p>
        </w:tc>
        <w:tc>
          <w:tcPr>
            <w:tcW w:w="1474" w:type="dxa"/>
            <w:vAlign w:val="center"/>
            <w:hideMark/>
          </w:tcPr>
          <w:p w14:paraId="193B88CD"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No</w:t>
            </w:r>
          </w:p>
        </w:tc>
      </w:tr>
      <w:tr w:rsidR="00F5641C" w:rsidRPr="00F5641C" w14:paraId="53568FA6" w14:textId="77777777" w:rsidTr="00DA5FFC">
        <w:trPr>
          <w:trHeight w:val="56"/>
          <w:jc w:val="center"/>
        </w:trPr>
        <w:tc>
          <w:tcPr>
            <w:tcW w:w="2778" w:type="dxa"/>
            <w:vMerge/>
            <w:vAlign w:val="center"/>
            <w:hideMark/>
          </w:tcPr>
          <w:p w14:paraId="266F296B" w14:textId="77777777" w:rsidR="00F5641C" w:rsidRPr="00F5641C" w:rsidRDefault="00F5641C" w:rsidP="00F5641C">
            <w:pPr>
              <w:rPr>
                <w:rFonts w:ascii="Arial" w:hAnsi="Arial" w:cs="Arial"/>
                <w:lang w:val="en-GB"/>
              </w:rPr>
            </w:pPr>
          </w:p>
        </w:tc>
        <w:tc>
          <w:tcPr>
            <w:tcW w:w="3458" w:type="dxa"/>
            <w:vAlign w:val="center"/>
            <w:hideMark/>
          </w:tcPr>
          <w:p w14:paraId="1194AF23" w14:textId="77777777" w:rsidR="00F5641C" w:rsidRPr="00F5641C" w:rsidRDefault="00F5641C" w:rsidP="00F5641C">
            <w:pPr>
              <w:rPr>
                <w:rFonts w:ascii="Arial" w:hAnsi="Arial" w:cs="Arial"/>
                <w:lang w:val="en-GB" w:eastAsia="zh-CN"/>
              </w:rPr>
            </w:pPr>
            <w:r w:rsidRPr="00F5641C">
              <w:rPr>
                <w:rFonts w:ascii="Arial" w:eastAsia="SimSun" w:hAnsi="Arial" w:cs="Arial"/>
                <w:lang w:val="en-GB" w:eastAsia="zh-CN"/>
              </w:rPr>
              <w:t>Change Card</w:t>
            </w:r>
          </w:p>
        </w:tc>
        <w:tc>
          <w:tcPr>
            <w:tcW w:w="1644" w:type="dxa"/>
            <w:vAlign w:val="center"/>
            <w:hideMark/>
          </w:tcPr>
          <w:p w14:paraId="100F8D36"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5</w:t>
            </w:r>
          </w:p>
        </w:tc>
        <w:tc>
          <w:tcPr>
            <w:tcW w:w="1474" w:type="dxa"/>
            <w:vAlign w:val="center"/>
            <w:hideMark/>
          </w:tcPr>
          <w:p w14:paraId="3FA90CA3"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No</w:t>
            </w:r>
          </w:p>
        </w:tc>
      </w:tr>
      <w:tr w:rsidR="00F5641C" w:rsidRPr="00F5641C" w14:paraId="465D8033" w14:textId="77777777" w:rsidTr="00F5641C">
        <w:trPr>
          <w:trHeight w:val="340"/>
          <w:jc w:val="center"/>
        </w:trPr>
        <w:tc>
          <w:tcPr>
            <w:tcW w:w="2778" w:type="dxa"/>
            <w:vMerge w:val="restart"/>
            <w:vAlign w:val="center"/>
            <w:hideMark/>
          </w:tcPr>
          <w:p w14:paraId="3AD1A341" w14:textId="77777777" w:rsidR="00F5641C" w:rsidRPr="00F5641C" w:rsidRDefault="00F5641C" w:rsidP="00F5641C">
            <w:pPr>
              <w:rPr>
                <w:rFonts w:ascii="Arial" w:hAnsi="Arial" w:cs="Arial"/>
                <w:lang w:val="en-GB" w:eastAsia="zh-CN"/>
              </w:rPr>
            </w:pPr>
            <w:r w:rsidRPr="00F5641C">
              <w:rPr>
                <w:rFonts w:ascii="Arial" w:eastAsia="SimSun" w:hAnsi="Arial" w:cs="Arial"/>
                <w:lang w:val="en-GB" w:eastAsia="zh-CN"/>
              </w:rPr>
              <w:t>Intermediary/Agent Service</w:t>
            </w:r>
          </w:p>
        </w:tc>
        <w:tc>
          <w:tcPr>
            <w:tcW w:w="3458" w:type="dxa"/>
            <w:vAlign w:val="center"/>
            <w:hideMark/>
          </w:tcPr>
          <w:p w14:paraId="1770C730" w14:textId="77777777" w:rsidR="00F5641C" w:rsidRPr="00F5641C" w:rsidRDefault="00F5641C" w:rsidP="00F5641C">
            <w:pPr>
              <w:rPr>
                <w:rFonts w:ascii="Arial" w:eastAsia="SimSun" w:hAnsi="Arial" w:cs="Arial"/>
                <w:lang w:val="en-GB" w:eastAsia="zh-CN"/>
              </w:rPr>
            </w:pPr>
            <w:r w:rsidRPr="00F5641C">
              <w:rPr>
                <w:rFonts w:ascii="Arial" w:eastAsia="SimSun" w:hAnsi="Arial" w:cs="Arial"/>
                <w:lang w:val="en-GB" w:eastAsia="zh-CN"/>
              </w:rPr>
              <w:t>Margin Deposit for Study Abroad and Tourism Visa</w:t>
            </w:r>
          </w:p>
        </w:tc>
        <w:tc>
          <w:tcPr>
            <w:tcW w:w="1644" w:type="dxa"/>
            <w:vAlign w:val="center"/>
            <w:hideMark/>
          </w:tcPr>
          <w:p w14:paraId="5C96365B"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5–10</w:t>
            </w:r>
          </w:p>
        </w:tc>
        <w:tc>
          <w:tcPr>
            <w:tcW w:w="1474" w:type="dxa"/>
            <w:vAlign w:val="center"/>
            <w:hideMark/>
          </w:tcPr>
          <w:p w14:paraId="09B02A90"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Yes</w:t>
            </w:r>
          </w:p>
        </w:tc>
      </w:tr>
      <w:tr w:rsidR="00F5641C" w:rsidRPr="00F5641C" w14:paraId="714F68FC" w14:textId="77777777" w:rsidTr="00DA5FFC">
        <w:trPr>
          <w:trHeight w:val="56"/>
          <w:jc w:val="center"/>
        </w:trPr>
        <w:tc>
          <w:tcPr>
            <w:tcW w:w="2778" w:type="dxa"/>
            <w:vMerge/>
            <w:vAlign w:val="center"/>
            <w:hideMark/>
          </w:tcPr>
          <w:p w14:paraId="0C0BEC9D" w14:textId="77777777" w:rsidR="00F5641C" w:rsidRPr="00F5641C" w:rsidRDefault="00F5641C" w:rsidP="00F5641C">
            <w:pPr>
              <w:jc w:val="both"/>
              <w:rPr>
                <w:rFonts w:ascii="Arial" w:hAnsi="Arial" w:cs="Arial"/>
                <w:lang w:val="en-GB"/>
              </w:rPr>
            </w:pPr>
          </w:p>
        </w:tc>
        <w:tc>
          <w:tcPr>
            <w:tcW w:w="3458" w:type="dxa"/>
            <w:vAlign w:val="center"/>
            <w:hideMark/>
          </w:tcPr>
          <w:p w14:paraId="4080EC79" w14:textId="77777777" w:rsidR="00F5641C" w:rsidRPr="00F5641C" w:rsidRDefault="00F5641C" w:rsidP="00F5641C">
            <w:pPr>
              <w:rPr>
                <w:rFonts w:ascii="Arial" w:hAnsi="Arial" w:cs="Arial"/>
                <w:lang w:val="en-GB" w:eastAsia="zh-CN"/>
              </w:rPr>
            </w:pPr>
            <w:r w:rsidRPr="00F5641C">
              <w:rPr>
                <w:rFonts w:ascii="Arial" w:eastAsia="SimSun" w:hAnsi="Arial" w:cs="Arial"/>
                <w:lang w:val="en-GB" w:eastAsia="zh-CN"/>
              </w:rPr>
              <w:t>Fund Monitor</w:t>
            </w:r>
          </w:p>
        </w:tc>
        <w:tc>
          <w:tcPr>
            <w:tcW w:w="1644" w:type="dxa"/>
            <w:vAlign w:val="center"/>
            <w:hideMark/>
          </w:tcPr>
          <w:p w14:paraId="2CFCA298" w14:textId="77777777" w:rsidR="00F5641C" w:rsidRPr="00F5641C" w:rsidRDefault="00F5641C" w:rsidP="002B4A45">
            <w:pPr>
              <w:ind w:right="504"/>
              <w:jc w:val="right"/>
              <w:rPr>
                <w:rFonts w:ascii="Arial" w:hAnsi="Arial" w:cs="Arial"/>
                <w:lang w:val="en-GB"/>
              </w:rPr>
            </w:pPr>
            <w:r w:rsidRPr="00F5641C">
              <w:rPr>
                <w:rFonts w:ascii="Arial" w:hAnsi="Arial" w:cs="Arial"/>
                <w:lang w:val="en-GB"/>
              </w:rPr>
              <w:t>15</w:t>
            </w:r>
          </w:p>
        </w:tc>
        <w:tc>
          <w:tcPr>
            <w:tcW w:w="1474" w:type="dxa"/>
            <w:vAlign w:val="center"/>
            <w:hideMark/>
          </w:tcPr>
          <w:p w14:paraId="72F66361" w14:textId="77777777" w:rsidR="00F5641C" w:rsidRPr="00F5641C" w:rsidRDefault="00F5641C" w:rsidP="00F5641C">
            <w:pPr>
              <w:jc w:val="center"/>
              <w:rPr>
                <w:rFonts w:ascii="Arial" w:hAnsi="Arial" w:cs="Arial"/>
                <w:lang w:val="en-GB"/>
              </w:rPr>
            </w:pPr>
            <w:r w:rsidRPr="00F5641C">
              <w:rPr>
                <w:rFonts w:ascii="Arial" w:eastAsia="SimSun" w:hAnsi="Arial" w:cs="Arial"/>
                <w:lang w:val="en-GB"/>
              </w:rPr>
              <w:t>No</w:t>
            </w:r>
          </w:p>
        </w:tc>
      </w:tr>
    </w:tbl>
    <w:p w14:paraId="0E7B895B" w14:textId="77777777" w:rsidR="00F5641C" w:rsidRPr="00F5641C" w:rsidRDefault="00F5641C" w:rsidP="00F5641C">
      <w:pPr>
        <w:pStyle w:val="FootnoteText1"/>
        <w:rPr>
          <w:rFonts w:eastAsia="SimSun"/>
          <w:lang w:val="en-GB"/>
        </w:rPr>
      </w:pPr>
    </w:p>
    <w:p w14:paraId="34511AA3" w14:textId="77777777" w:rsidR="00F5641C" w:rsidRPr="00F5641C" w:rsidRDefault="00F5641C" w:rsidP="00F5641C">
      <w:pPr>
        <w:pStyle w:val="FootnoteText1"/>
        <w:rPr>
          <w:rFonts w:eastAsia="SimSun"/>
          <w:lang w:val="en-GB"/>
        </w:rPr>
      </w:pPr>
      <w:r w:rsidRPr="00F5641C">
        <w:rPr>
          <w:rFonts w:eastAsia="SimSun"/>
          <w:lang w:val="en-GB"/>
        </w:rPr>
        <w:t>Note: RMB = Chinese yuan renminbi; FCY = foreign currency</w:t>
      </w:r>
    </w:p>
    <w:p w14:paraId="2677A9FF" w14:textId="77777777" w:rsidR="00F5641C" w:rsidRPr="00F5641C" w:rsidRDefault="00F5641C" w:rsidP="00F5641C">
      <w:pPr>
        <w:pStyle w:val="FootnoteText1"/>
        <w:rPr>
          <w:rFonts w:eastAsia="SimSun"/>
          <w:lang w:val="en-GB"/>
        </w:rPr>
      </w:pPr>
      <w:r w:rsidRPr="00F5641C">
        <w:rPr>
          <w:rFonts w:eastAsia="SimSun"/>
          <w:lang w:val="en-GB"/>
        </w:rPr>
        <w:t>Source: Company files.</w:t>
      </w:r>
    </w:p>
    <w:p w14:paraId="57C159C0" w14:textId="10FB340F" w:rsidR="00F5641C" w:rsidRDefault="00F5641C" w:rsidP="00DA5FFC">
      <w:pPr>
        <w:pStyle w:val="ExhibitText"/>
        <w:rPr>
          <w:rFonts w:eastAsia="PMingLiU"/>
          <w:lang w:val="en-GB" w:eastAsia="zh-CN"/>
        </w:rPr>
      </w:pPr>
    </w:p>
    <w:p w14:paraId="1008E3F7" w14:textId="77777777" w:rsidR="00DA5FFC" w:rsidRPr="00F5641C" w:rsidRDefault="00DA5FFC" w:rsidP="00DA5FFC">
      <w:pPr>
        <w:pStyle w:val="ExhibitText"/>
        <w:rPr>
          <w:rFonts w:eastAsia="PMingLiU"/>
          <w:lang w:val="en-GB" w:eastAsia="zh-CN"/>
        </w:rPr>
      </w:pPr>
    </w:p>
    <w:p w14:paraId="2F9D0AD8" w14:textId="77777777" w:rsidR="00F5641C" w:rsidRPr="00F5641C" w:rsidRDefault="00F5641C" w:rsidP="00A80CE4">
      <w:pPr>
        <w:pStyle w:val="Casehead1"/>
        <w:jc w:val="center"/>
        <w:rPr>
          <w:rFonts w:eastAsia="PMingLiU"/>
          <w:lang w:val="en-GB" w:eastAsia="zh-CN"/>
        </w:rPr>
      </w:pPr>
      <w:r w:rsidRPr="00F5641C">
        <w:rPr>
          <w:rFonts w:eastAsia="PMingLiU"/>
          <w:lang w:val="en-GB" w:eastAsia="zh-CN"/>
        </w:rPr>
        <w:t>EXHIBIT 5: Counter process for individual foreign-exchange purchase</w:t>
      </w:r>
    </w:p>
    <w:p w14:paraId="36B5D01E" w14:textId="77777777" w:rsidR="00F5641C" w:rsidRPr="00F5641C" w:rsidRDefault="00F5641C" w:rsidP="00F5641C">
      <w:pPr>
        <w:pStyle w:val="BodyTextMain"/>
        <w:rPr>
          <w:rFonts w:eastAsia="SimSun"/>
          <w:lang w:val="en-GB"/>
        </w:rPr>
      </w:pPr>
    </w:p>
    <w:tbl>
      <w:tblPr>
        <w:tblStyle w:val="22"/>
        <w:tblW w:w="8911" w:type="dxa"/>
        <w:jc w:val="center"/>
        <w:tblLayout w:type="fixed"/>
        <w:tblLook w:val="0620" w:firstRow="1" w:lastRow="0" w:firstColumn="0" w:lastColumn="0" w:noHBand="1" w:noVBand="1"/>
      </w:tblPr>
      <w:tblGrid>
        <w:gridCol w:w="6886"/>
        <w:gridCol w:w="2025"/>
      </w:tblGrid>
      <w:tr w:rsidR="00F5641C" w:rsidRPr="00F5641C" w14:paraId="5CDA9BA4" w14:textId="77777777" w:rsidTr="00F5641C">
        <w:trPr>
          <w:cnfStyle w:val="100000000000" w:firstRow="1" w:lastRow="0" w:firstColumn="0" w:lastColumn="0" w:oddVBand="0" w:evenVBand="0" w:oddHBand="0" w:evenHBand="0" w:firstRowFirstColumn="0" w:firstRowLastColumn="0" w:lastRowFirstColumn="0" w:lastRowLastColumn="0"/>
          <w:trHeight w:val="567"/>
          <w:jc w:val="center"/>
        </w:trPr>
        <w:tc>
          <w:tcPr>
            <w:tcW w:w="6886" w:type="dxa"/>
            <w:noWrap/>
            <w:vAlign w:val="center"/>
            <w:hideMark/>
          </w:tcPr>
          <w:p w14:paraId="77FDEBF5" w14:textId="77777777" w:rsidR="00F5641C" w:rsidRPr="00F5641C" w:rsidRDefault="00F5641C" w:rsidP="00F5641C">
            <w:pPr>
              <w:jc w:val="both"/>
              <w:rPr>
                <w:rFonts w:ascii="Arial" w:eastAsia="SimSun" w:hAnsi="Arial" w:cs="Arial"/>
                <w:lang w:val="en-GB"/>
              </w:rPr>
            </w:pPr>
            <w:r w:rsidRPr="00F5641C">
              <w:rPr>
                <w:rFonts w:ascii="Arial" w:eastAsia="SimSun" w:hAnsi="Arial" w:cs="Arial"/>
                <w:lang w:val="en-GB"/>
              </w:rPr>
              <w:t>Business Process</w:t>
            </w:r>
          </w:p>
        </w:tc>
        <w:tc>
          <w:tcPr>
            <w:tcW w:w="2025" w:type="dxa"/>
            <w:noWrap/>
            <w:vAlign w:val="center"/>
            <w:hideMark/>
          </w:tcPr>
          <w:p w14:paraId="635206C5" w14:textId="77777777" w:rsidR="00F5641C" w:rsidRPr="00F5641C" w:rsidRDefault="00F5641C" w:rsidP="00F5641C">
            <w:pPr>
              <w:jc w:val="center"/>
              <w:rPr>
                <w:rFonts w:ascii="Arial" w:eastAsia="SimSun" w:hAnsi="Arial" w:cs="Arial"/>
                <w:lang w:val="en-GB"/>
              </w:rPr>
            </w:pPr>
            <w:r w:rsidRPr="00F5641C">
              <w:rPr>
                <w:rFonts w:ascii="Arial" w:eastAsia="SimSun" w:hAnsi="Arial" w:cs="Arial"/>
                <w:lang w:val="en-GB"/>
              </w:rPr>
              <w:t>Time Required (Minutes)</w:t>
            </w:r>
          </w:p>
        </w:tc>
      </w:tr>
      <w:tr w:rsidR="00F5641C" w:rsidRPr="00F5641C" w14:paraId="4446C528" w14:textId="77777777" w:rsidTr="00F5641C">
        <w:trPr>
          <w:trHeight w:val="340"/>
          <w:jc w:val="center"/>
        </w:trPr>
        <w:tc>
          <w:tcPr>
            <w:tcW w:w="6886" w:type="dxa"/>
            <w:vAlign w:val="center"/>
            <w:hideMark/>
          </w:tcPr>
          <w:p w14:paraId="4991C7E2" w14:textId="77777777" w:rsidR="00F5641C" w:rsidRPr="00F5641C" w:rsidRDefault="00F5641C" w:rsidP="00F5641C">
            <w:pPr>
              <w:rPr>
                <w:rFonts w:ascii="Arial" w:eastAsia="SimSun" w:hAnsi="Arial" w:cs="Arial"/>
                <w:lang w:val="en-GB"/>
              </w:rPr>
            </w:pPr>
            <w:r w:rsidRPr="00F5641C">
              <w:rPr>
                <w:rFonts w:ascii="Arial" w:eastAsia="SimSun" w:hAnsi="Arial" w:cs="Arial"/>
                <w:lang w:val="en-GB"/>
              </w:rPr>
              <w:t>Receive customer's counter purchase consultation.</w:t>
            </w:r>
          </w:p>
        </w:tc>
        <w:tc>
          <w:tcPr>
            <w:tcW w:w="2025" w:type="dxa"/>
            <w:noWrap/>
            <w:vAlign w:val="center"/>
            <w:hideMark/>
          </w:tcPr>
          <w:p w14:paraId="78ADF2C1" w14:textId="77777777" w:rsidR="00F5641C" w:rsidRPr="00F5641C" w:rsidRDefault="00F5641C" w:rsidP="00F5641C">
            <w:pPr>
              <w:jc w:val="center"/>
              <w:rPr>
                <w:rFonts w:ascii="Arial" w:hAnsi="Arial" w:cs="Arial"/>
                <w:lang w:val="en-GB"/>
              </w:rPr>
            </w:pPr>
            <w:r w:rsidRPr="00F5641C">
              <w:rPr>
                <w:rFonts w:ascii="Arial" w:hAnsi="Arial" w:cs="Arial"/>
                <w:lang w:val="en-GB"/>
              </w:rPr>
              <w:t>2</w:t>
            </w:r>
          </w:p>
        </w:tc>
      </w:tr>
      <w:tr w:rsidR="00F5641C" w:rsidRPr="00F5641C" w14:paraId="5D0AC887" w14:textId="77777777" w:rsidTr="00F5641C">
        <w:trPr>
          <w:trHeight w:val="340"/>
          <w:jc w:val="center"/>
        </w:trPr>
        <w:tc>
          <w:tcPr>
            <w:tcW w:w="6886" w:type="dxa"/>
            <w:vAlign w:val="center"/>
            <w:hideMark/>
          </w:tcPr>
          <w:p w14:paraId="6A0670DC" w14:textId="77777777" w:rsidR="00F5641C" w:rsidRPr="00F5641C" w:rsidRDefault="00F5641C" w:rsidP="00F5641C">
            <w:pPr>
              <w:rPr>
                <w:rFonts w:ascii="Arial" w:eastAsia="SimSun" w:hAnsi="Arial" w:cs="Arial"/>
                <w:lang w:val="en-GB"/>
              </w:rPr>
            </w:pPr>
            <w:r w:rsidRPr="00F5641C">
              <w:rPr>
                <w:rFonts w:ascii="Arial" w:eastAsia="SimSun" w:hAnsi="Arial" w:cs="Arial"/>
                <w:lang w:val="en-GB"/>
              </w:rPr>
              <w:t xml:space="preserve">Wait for the customer to fill in the foreign-exchange purchase application. </w:t>
            </w:r>
          </w:p>
        </w:tc>
        <w:tc>
          <w:tcPr>
            <w:tcW w:w="2025" w:type="dxa"/>
            <w:noWrap/>
            <w:vAlign w:val="center"/>
            <w:hideMark/>
          </w:tcPr>
          <w:p w14:paraId="1424A641" w14:textId="77777777" w:rsidR="00F5641C" w:rsidRPr="00F5641C" w:rsidRDefault="00F5641C" w:rsidP="00F5641C">
            <w:pPr>
              <w:jc w:val="center"/>
              <w:rPr>
                <w:rFonts w:ascii="Arial" w:hAnsi="Arial" w:cs="Arial"/>
                <w:lang w:val="en-GB"/>
              </w:rPr>
            </w:pPr>
            <w:r w:rsidRPr="00F5641C">
              <w:rPr>
                <w:rFonts w:ascii="Arial" w:hAnsi="Arial" w:cs="Arial"/>
                <w:lang w:val="en-GB"/>
              </w:rPr>
              <w:t>5</w:t>
            </w:r>
          </w:p>
        </w:tc>
      </w:tr>
      <w:tr w:rsidR="00F5641C" w:rsidRPr="00F5641C" w14:paraId="4031689A" w14:textId="77777777" w:rsidTr="00F5641C">
        <w:trPr>
          <w:trHeight w:val="340"/>
          <w:jc w:val="center"/>
        </w:trPr>
        <w:tc>
          <w:tcPr>
            <w:tcW w:w="6886" w:type="dxa"/>
            <w:vAlign w:val="center"/>
            <w:hideMark/>
          </w:tcPr>
          <w:p w14:paraId="01BBD6BD" w14:textId="77777777" w:rsidR="00F5641C" w:rsidRPr="00F5641C" w:rsidRDefault="00F5641C" w:rsidP="00F5641C">
            <w:pPr>
              <w:rPr>
                <w:rFonts w:ascii="Arial" w:eastAsia="SimSun" w:hAnsi="Arial" w:cs="Arial"/>
                <w:lang w:val="en-GB"/>
              </w:rPr>
            </w:pPr>
            <w:r w:rsidRPr="00F5641C">
              <w:rPr>
                <w:rFonts w:ascii="Arial" w:eastAsia="SimSun" w:hAnsi="Arial" w:cs="Arial"/>
                <w:lang w:val="en-GB"/>
              </w:rPr>
              <w:t>Review the application.</w:t>
            </w:r>
          </w:p>
        </w:tc>
        <w:tc>
          <w:tcPr>
            <w:tcW w:w="2025" w:type="dxa"/>
            <w:noWrap/>
            <w:vAlign w:val="center"/>
            <w:hideMark/>
          </w:tcPr>
          <w:p w14:paraId="1E29AF29" w14:textId="77777777" w:rsidR="00F5641C" w:rsidRPr="00F5641C" w:rsidRDefault="00F5641C" w:rsidP="00F5641C">
            <w:pPr>
              <w:jc w:val="center"/>
              <w:rPr>
                <w:rFonts w:ascii="Arial" w:hAnsi="Arial" w:cs="Arial"/>
                <w:lang w:val="en-GB"/>
              </w:rPr>
            </w:pPr>
            <w:r w:rsidRPr="00F5641C">
              <w:rPr>
                <w:rFonts w:ascii="Arial" w:hAnsi="Arial" w:cs="Arial"/>
                <w:lang w:val="en-GB"/>
              </w:rPr>
              <w:t>1</w:t>
            </w:r>
          </w:p>
        </w:tc>
      </w:tr>
      <w:tr w:rsidR="00F5641C" w:rsidRPr="00F5641C" w14:paraId="6ABCF162" w14:textId="77777777" w:rsidTr="00F5641C">
        <w:trPr>
          <w:trHeight w:val="340"/>
          <w:jc w:val="center"/>
        </w:trPr>
        <w:tc>
          <w:tcPr>
            <w:tcW w:w="6886" w:type="dxa"/>
            <w:vAlign w:val="center"/>
            <w:hideMark/>
          </w:tcPr>
          <w:p w14:paraId="4286A8F9" w14:textId="77777777" w:rsidR="00F5641C" w:rsidRPr="00F5641C" w:rsidRDefault="00F5641C" w:rsidP="00F5641C">
            <w:pPr>
              <w:rPr>
                <w:rFonts w:ascii="Arial" w:eastAsia="SimSun" w:hAnsi="Arial" w:cs="Arial"/>
                <w:lang w:val="en-GB"/>
              </w:rPr>
            </w:pPr>
            <w:r w:rsidRPr="00F5641C">
              <w:rPr>
                <w:rFonts w:ascii="Arial" w:eastAsia="SimSun" w:hAnsi="Arial" w:cs="Arial"/>
                <w:lang w:val="en-GB"/>
              </w:rPr>
              <w:t>Verify ID card online.</w:t>
            </w:r>
          </w:p>
        </w:tc>
        <w:tc>
          <w:tcPr>
            <w:tcW w:w="2025" w:type="dxa"/>
            <w:noWrap/>
            <w:vAlign w:val="center"/>
            <w:hideMark/>
          </w:tcPr>
          <w:p w14:paraId="430D27CE" w14:textId="77777777" w:rsidR="00F5641C" w:rsidRPr="00F5641C" w:rsidRDefault="00F5641C" w:rsidP="00F5641C">
            <w:pPr>
              <w:jc w:val="center"/>
              <w:rPr>
                <w:rFonts w:ascii="Arial" w:hAnsi="Arial" w:cs="Arial"/>
                <w:lang w:val="en-GB"/>
              </w:rPr>
            </w:pPr>
            <w:r w:rsidRPr="00F5641C">
              <w:rPr>
                <w:rFonts w:ascii="Arial" w:hAnsi="Arial" w:cs="Arial"/>
                <w:lang w:val="en-GB"/>
              </w:rPr>
              <w:t>1</w:t>
            </w:r>
          </w:p>
        </w:tc>
      </w:tr>
      <w:tr w:rsidR="00F5641C" w:rsidRPr="00F5641C" w14:paraId="1CE12B16" w14:textId="77777777" w:rsidTr="00F5641C">
        <w:trPr>
          <w:trHeight w:val="340"/>
          <w:jc w:val="center"/>
        </w:trPr>
        <w:tc>
          <w:tcPr>
            <w:tcW w:w="6886" w:type="dxa"/>
            <w:vAlign w:val="center"/>
            <w:hideMark/>
          </w:tcPr>
          <w:p w14:paraId="6D853DDA" w14:textId="77777777" w:rsidR="00F5641C" w:rsidRPr="00F5641C" w:rsidRDefault="00F5641C" w:rsidP="00F5641C">
            <w:pPr>
              <w:rPr>
                <w:rFonts w:ascii="Arial" w:eastAsia="SimSun" w:hAnsi="Arial" w:cs="Arial"/>
                <w:lang w:val="en-GB"/>
              </w:rPr>
            </w:pPr>
            <w:r w:rsidRPr="00F5641C">
              <w:rPr>
                <w:rFonts w:ascii="Arial" w:eastAsia="SimSun" w:hAnsi="Arial" w:cs="Arial"/>
                <w:lang w:val="en-GB"/>
              </w:rPr>
              <w:t>Enquire about the quota and input to a service platform of SAFE.</w:t>
            </w:r>
          </w:p>
        </w:tc>
        <w:tc>
          <w:tcPr>
            <w:tcW w:w="2025" w:type="dxa"/>
            <w:noWrap/>
            <w:vAlign w:val="center"/>
            <w:hideMark/>
          </w:tcPr>
          <w:p w14:paraId="2BA2BAB3" w14:textId="77777777" w:rsidR="00F5641C" w:rsidRPr="00F5641C" w:rsidRDefault="00F5641C" w:rsidP="00F5641C">
            <w:pPr>
              <w:jc w:val="center"/>
              <w:rPr>
                <w:rFonts w:ascii="Arial" w:hAnsi="Arial" w:cs="Arial"/>
                <w:lang w:val="en-GB"/>
              </w:rPr>
            </w:pPr>
            <w:r w:rsidRPr="00F5641C">
              <w:rPr>
                <w:rFonts w:ascii="Arial" w:hAnsi="Arial" w:cs="Arial"/>
                <w:lang w:val="en-GB"/>
              </w:rPr>
              <w:t>2</w:t>
            </w:r>
          </w:p>
        </w:tc>
      </w:tr>
      <w:tr w:rsidR="00F5641C" w:rsidRPr="00F5641C" w14:paraId="31F83068" w14:textId="77777777" w:rsidTr="00F5641C">
        <w:trPr>
          <w:trHeight w:val="340"/>
          <w:jc w:val="center"/>
        </w:trPr>
        <w:tc>
          <w:tcPr>
            <w:tcW w:w="6886" w:type="dxa"/>
            <w:vAlign w:val="center"/>
            <w:hideMark/>
          </w:tcPr>
          <w:p w14:paraId="053EBE77" w14:textId="77777777" w:rsidR="00F5641C" w:rsidRPr="00F5641C" w:rsidRDefault="00F5641C" w:rsidP="00F5641C">
            <w:pPr>
              <w:rPr>
                <w:rFonts w:ascii="Arial" w:eastAsia="SimSun" w:hAnsi="Arial" w:cs="Arial"/>
                <w:lang w:val="en-GB"/>
              </w:rPr>
            </w:pPr>
            <w:r w:rsidRPr="00F5641C">
              <w:rPr>
                <w:rFonts w:ascii="Arial" w:eastAsia="SimSun" w:hAnsi="Arial" w:cs="Arial"/>
                <w:lang w:val="en-GB"/>
              </w:rPr>
              <w:t xml:space="preserve">Input the information into the bank operation system. </w:t>
            </w:r>
          </w:p>
        </w:tc>
        <w:tc>
          <w:tcPr>
            <w:tcW w:w="2025" w:type="dxa"/>
            <w:noWrap/>
            <w:vAlign w:val="center"/>
            <w:hideMark/>
          </w:tcPr>
          <w:p w14:paraId="531D9C0B" w14:textId="77777777" w:rsidR="00F5641C" w:rsidRPr="00F5641C" w:rsidRDefault="00F5641C" w:rsidP="00F5641C">
            <w:pPr>
              <w:jc w:val="center"/>
              <w:rPr>
                <w:rFonts w:ascii="Arial" w:hAnsi="Arial" w:cs="Arial"/>
                <w:lang w:val="en-GB"/>
              </w:rPr>
            </w:pPr>
            <w:r w:rsidRPr="00F5641C">
              <w:rPr>
                <w:rFonts w:ascii="Arial" w:hAnsi="Arial" w:cs="Arial"/>
                <w:lang w:val="en-GB"/>
              </w:rPr>
              <w:t>1</w:t>
            </w:r>
          </w:p>
        </w:tc>
      </w:tr>
      <w:tr w:rsidR="00F5641C" w:rsidRPr="00F5641C" w14:paraId="24D66327" w14:textId="77777777" w:rsidTr="00F5641C">
        <w:trPr>
          <w:trHeight w:val="340"/>
          <w:jc w:val="center"/>
        </w:trPr>
        <w:tc>
          <w:tcPr>
            <w:tcW w:w="6886" w:type="dxa"/>
            <w:vAlign w:val="center"/>
            <w:hideMark/>
          </w:tcPr>
          <w:p w14:paraId="1965DA87" w14:textId="77777777" w:rsidR="00F5641C" w:rsidRPr="00F5641C" w:rsidRDefault="00F5641C" w:rsidP="00F5641C">
            <w:pPr>
              <w:rPr>
                <w:rFonts w:ascii="Arial" w:eastAsia="SimSun" w:hAnsi="Arial" w:cs="Arial"/>
                <w:lang w:val="en-GB"/>
              </w:rPr>
            </w:pPr>
            <w:r w:rsidRPr="00F5641C">
              <w:rPr>
                <w:rFonts w:ascii="Arial" w:eastAsia="SimSun" w:hAnsi="Arial" w:cs="Arial"/>
                <w:lang w:val="en-GB"/>
              </w:rPr>
              <w:t>Customer: input password; Supervisor: authorize.</w:t>
            </w:r>
          </w:p>
        </w:tc>
        <w:tc>
          <w:tcPr>
            <w:tcW w:w="2025" w:type="dxa"/>
            <w:noWrap/>
            <w:vAlign w:val="center"/>
            <w:hideMark/>
          </w:tcPr>
          <w:p w14:paraId="737D313A" w14:textId="77777777" w:rsidR="00F5641C" w:rsidRPr="00F5641C" w:rsidRDefault="00F5641C" w:rsidP="00F5641C">
            <w:pPr>
              <w:jc w:val="center"/>
              <w:rPr>
                <w:rFonts w:ascii="Arial" w:eastAsia="SimSun" w:hAnsi="Arial" w:cs="Arial"/>
                <w:lang w:val="en-GB"/>
              </w:rPr>
            </w:pPr>
            <w:r w:rsidRPr="00F5641C">
              <w:rPr>
                <w:rFonts w:ascii="Arial" w:eastAsia="SimSun" w:hAnsi="Arial" w:cs="Arial"/>
                <w:lang w:val="en-GB"/>
              </w:rPr>
              <w:t>1</w:t>
            </w:r>
          </w:p>
        </w:tc>
      </w:tr>
      <w:tr w:rsidR="00F5641C" w:rsidRPr="00F5641C" w14:paraId="41136375" w14:textId="77777777" w:rsidTr="00F5641C">
        <w:trPr>
          <w:trHeight w:val="340"/>
          <w:jc w:val="center"/>
        </w:trPr>
        <w:tc>
          <w:tcPr>
            <w:tcW w:w="6886" w:type="dxa"/>
            <w:vAlign w:val="center"/>
            <w:hideMark/>
          </w:tcPr>
          <w:p w14:paraId="4FA683FE" w14:textId="77777777" w:rsidR="00F5641C" w:rsidRPr="00F5641C" w:rsidRDefault="00F5641C" w:rsidP="00F5641C">
            <w:pPr>
              <w:rPr>
                <w:rFonts w:ascii="Arial" w:eastAsia="SimSun" w:hAnsi="Arial" w:cs="Arial"/>
                <w:lang w:val="en-GB"/>
              </w:rPr>
            </w:pPr>
            <w:r w:rsidRPr="00F5641C">
              <w:rPr>
                <w:rFonts w:ascii="Arial" w:eastAsia="SimSun" w:hAnsi="Arial" w:cs="Arial"/>
                <w:lang w:val="en-GB"/>
              </w:rPr>
              <w:t xml:space="preserve">Print the voucher and obtain customer’s signature. </w:t>
            </w:r>
          </w:p>
        </w:tc>
        <w:tc>
          <w:tcPr>
            <w:tcW w:w="2025" w:type="dxa"/>
            <w:noWrap/>
            <w:vAlign w:val="center"/>
            <w:hideMark/>
          </w:tcPr>
          <w:p w14:paraId="42228349" w14:textId="77777777" w:rsidR="00F5641C" w:rsidRPr="00F5641C" w:rsidRDefault="00F5641C" w:rsidP="00F5641C">
            <w:pPr>
              <w:jc w:val="center"/>
              <w:rPr>
                <w:rFonts w:ascii="Arial" w:hAnsi="Arial" w:cs="Arial"/>
                <w:lang w:val="en-GB"/>
              </w:rPr>
            </w:pPr>
            <w:r w:rsidRPr="00F5641C">
              <w:rPr>
                <w:rFonts w:ascii="Arial" w:hAnsi="Arial" w:cs="Arial"/>
                <w:lang w:val="en-GB"/>
              </w:rPr>
              <w:t>1</w:t>
            </w:r>
          </w:p>
        </w:tc>
      </w:tr>
      <w:tr w:rsidR="00F5641C" w:rsidRPr="00F5641C" w14:paraId="2ACAC813" w14:textId="77777777" w:rsidTr="00F5641C">
        <w:trPr>
          <w:trHeight w:val="340"/>
          <w:jc w:val="center"/>
        </w:trPr>
        <w:tc>
          <w:tcPr>
            <w:tcW w:w="6886" w:type="dxa"/>
            <w:vAlign w:val="center"/>
            <w:hideMark/>
          </w:tcPr>
          <w:p w14:paraId="1FDB547A" w14:textId="77777777" w:rsidR="00F5641C" w:rsidRPr="00F5641C" w:rsidRDefault="00F5641C" w:rsidP="00F5641C">
            <w:pPr>
              <w:rPr>
                <w:rFonts w:ascii="Arial" w:eastAsia="SimSun" w:hAnsi="Arial" w:cs="Arial"/>
                <w:lang w:val="en-GB"/>
              </w:rPr>
            </w:pPr>
            <w:r w:rsidRPr="00F5641C">
              <w:rPr>
                <w:rFonts w:ascii="Arial" w:eastAsia="SimSun" w:hAnsi="Arial" w:cs="Arial"/>
                <w:lang w:val="en-GB"/>
              </w:rPr>
              <w:t>Give customer the receipt and finish the transaction.</w:t>
            </w:r>
          </w:p>
        </w:tc>
        <w:tc>
          <w:tcPr>
            <w:tcW w:w="2025" w:type="dxa"/>
            <w:noWrap/>
            <w:vAlign w:val="center"/>
            <w:hideMark/>
          </w:tcPr>
          <w:p w14:paraId="3C447F0C" w14:textId="77777777" w:rsidR="00F5641C" w:rsidRPr="00F5641C" w:rsidRDefault="00F5641C" w:rsidP="00F5641C">
            <w:pPr>
              <w:jc w:val="center"/>
              <w:rPr>
                <w:rFonts w:ascii="Arial" w:hAnsi="Arial" w:cs="Arial"/>
                <w:lang w:val="en-GB"/>
              </w:rPr>
            </w:pPr>
            <w:r w:rsidRPr="00F5641C">
              <w:rPr>
                <w:rFonts w:ascii="Arial" w:hAnsi="Arial" w:cs="Arial"/>
                <w:lang w:val="en-GB"/>
              </w:rPr>
              <w:t>1</w:t>
            </w:r>
          </w:p>
        </w:tc>
      </w:tr>
      <w:tr w:rsidR="00F5641C" w:rsidRPr="00F5641C" w14:paraId="20E34E8F" w14:textId="77777777" w:rsidTr="00F5641C">
        <w:trPr>
          <w:trHeight w:val="340"/>
          <w:jc w:val="center"/>
        </w:trPr>
        <w:tc>
          <w:tcPr>
            <w:tcW w:w="6886" w:type="dxa"/>
            <w:vAlign w:val="center"/>
            <w:hideMark/>
          </w:tcPr>
          <w:p w14:paraId="406A5D24" w14:textId="77777777" w:rsidR="00F5641C" w:rsidRPr="00F5641C" w:rsidRDefault="00F5641C" w:rsidP="00F5641C">
            <w:pPr>
              <w:jc w:val="both"/>
              <w:rPr>
                <w:rFonts w:ascii="Arial" w:eastAsia="SimSun" w:hAnsi="Arial" w:cs="Arial"/>
                <w:b/>
                <w:lang w:val="en-GB"/>
              </w:rPr>
            </w:pPr>
            <w:r w:rsidRPr="00F5641C">
              <w:rPr>
                <w:rFonts w:ascii="Arial" w:eastAsia="SimSun" w:hAnsi="Arial" w:cs="Arial"/>
                <w:b/>
                <w:lang w:val="en-GB"/>
              </w:rPr>
              <w:t>Total</w:t>
            </w:r>
          </w:p>
        </w:tc>
        <w:tc>
          <w:tcPr>
            <w:tcW w:w="2025" w:type="dxa"/>
            <w:noWrap/>
            <w:vAlign w:val="center"/>
            <w:hideMark/>
          </w:tcPr>
          <w:p w14:paraId="4B83F88E" w14:textId="77777777" w:rsidR="00F5641C" w:rsidRPr="00F5641C" w:rsidRDefault="00F5641C" w:rsidP="00F5641C">
            <w:pPr>
              <w:jc w:val="center"/>
              <w:rPr>
                <w:rFonts w:ascii="Arial" w:hAnsi="Arial" w:cs="Arial"/>
                <w:b/>
                <w:lang w:val="en-GB"/>
              </w:rPr>
            </w:pPr>
            <w:r w:rsidRPr="00F5641C">
              <w:rPr>
                <w:rFonts w:ascii="Arial" w:hAnsi="Arial" w:cs="Arial"/>
                <w:b/>
                <w:lang w:val="en-GB"/>
              </w:rPr>
              <w:t>15</w:t>
            </w:r>
          </w:p>
        </w:tc>
      </w:tr>
    </w:tbl>
    <w:p w14:paraId="4B4977CD" w14:textId="77777777" w:rsidR="00F5641C" w:rsidRPr="00F5641C" w:rsidRDefault="00F5641C" w:rsidP="00F5641C">
      <w:pPr>
        <w:pStyle w:val="FootnoteText1"/>
        <w:rPr>
          <w:rFonts w:eastAsia="SimSun"/>
          <w:lang w:val="en-GB"/>
        </w:rPr>
      </w:pPr>
    </w:p>
    <w:p w14:paraId="5C85C19F" w14:textId="77777777" w:rsidR="00F5641C" w:rsidRPr="00F5641C" w:rsidRDefault="00F5641C" w:rsidP="00F5641C">
      <w:pPr>
        <w:pStyle w:val="FootnoteText1"/>
        <w:rPr>
          <w:rFonts w:eastAsia="SimSun"/>
          <w:lang w:val="en-GB" w:eastAsia="zh-CN"/>
        </w:rPr>
      </w:pPr>
      <w:r w:rsidRPr="00F5641C">
        <w:rPr>
          <w:rFonts w:eastAsia="SimSun" w:hint="eastAsia"/>
          <w:lang w:val="en-GB" w:eastAsia="zh-CN"/>
        </w:rPr>
        <w:t>Note: SAFE</w:t>
      </w:r>
      <w:r w:rsidRPr="00F5641C">
        <w:rPr>
          <w:rFonts w:eastAsia="SimSun"/>
          <w:lang w:val="en-GB" w:eastAsia="zh-CN"/>
        </w:rPr>
        <w:t xml:space="preserve"> = </w:t>
      </w:r>
      <w:r w:rsidRPr="00F5641C">
        <w:rPr>
          <w:rFonts w:eastAsia="SimSun" w:hint="eastAsia"/>
          <w:lang w:val="en-GB" w:eastAsia="zh-CN"/>
        </w:rPr>
        <w:t xml:space="preserve">State </w:t>
      </w:r>
      <w:r w:rsidRPr="00F5641C">
        <w:rPr>
          <w:rFonts w:eastAsia="SimSun"/>
          <w:lang w:val="en-GB" w:eastAsia="zh-CN"/>
        </w:rPr>
        <w:t>A</w:t>
      </w:r>
      <w:r w:rsidRPr="00F5641C">
        <w:rPr>
          <w:rFonts w:eastAsia="SimSun" w:hint="eastAsia"/>
          <w:lang w:val="en-GB" w:eastAsia="zh-CN"/>
        </w:rPr>
        <w:t xml:space="preserve">dministration of </w:t>
      </w:r>
      <w:r w:rsidRPr="00F5641C">
        <w:rPr>
          <w:rFonts w:eastAsia="SimSun"/>
          <w:lang w:val="en-GB" w:eastAsia="zh-CN"/>
        </w:rPr>
        <w:t>F</w:t>
      </w:r>
      <w:r w:rsidRPr="00F5641C">
        <w:rPr>
          <w:rFonts w:eastAsia="SimSun" w:hint="eastAsia"/>
          <w:lang w:val="en-GB" w:eastAsia="zh-CN"/>
        </w:rPr>
        <w:t xml:space="preserve">oreign </w:t>
      </w:r>
      <w:r w:rsidRPr="00F5641C">
        <w:rPr>
          <w:rFonts w:eastAsia="SimSun"/>
          <w:lang w:val="en-GB" w:eastAsia="zh-CN"/>
        </w:rPr>
        <w:t>E</w:t>
      </w:r>
      <w:r w:rsidRPr="00F5641C">
        <w:rPr>
          <w:rFonts w:eastAsia="SimSun" w:hint="eastAsia"/>
          <w:lang w:val="en-GB" w:eastAsia="zh-CN"/>
        </w:rPr>
        <w:t>xchange</w:t>
      </w:r>
    </w:p>
    <w:p w14:paraId="1261DBEA" w14:textId="77777777" w:rsidR="00F5641C" w:rsidRPr="00F5641C" w:rsidRDefault="00F5641C" w:rsidP="00F5641C">
      <w:pPr>
        <w:pStyle w:val="FootnoteText1"/>
        <w:rPr>
          <w:rFonts w:eastAsia="SimSun"/>
          <w:lang w:val="en-GB"/>
        </w:rPr>
      </w:pPr>
      <w:r w:rsidRPr="00F5641C">
        <w:rPr>
          <w:rFonts w:eastAsia="SimSun"/>
          <w:lang w:val="en-GB"/>
        </w:rPr>
        <w:t>Source: Company files.</w:t>
      </w:r>
    </w:p>
    <w:p w14:paraId="4F3E49BE" w14:textId="77777777" w:rsidR="00F5641C" w:rsidRPr="00F5641C" w:rsidRDefault="00F5641C" w:rsidP="00F5641C">
      <w:pPr>
        <w:pStyle w:val="BodyTextMain"/>
        <w:rPr>
          <w:rFonts w:eastAsia="SimSun"/>
          <w:lang w:val="en-GB"/>
        </w:rPr>
      </w:pPr>
    </w:p>
    <w:p w14:paraId="4728DF72" w14:textId="77777777" w:rsidR="00F5641C" w:rsidRPr="00F5641C" w:rsidRDefault="00F5641C" w:rsidP="00A80CE4">
      <w:pPr>
        <w:pStyle w:val="Casehead1"/>
        <w:jc w:val="center"/>
        <w:rPr>
          <w:rFonts w:eastAsia="PMingLiU"/>
          <w:lang w:val="en-GB" w:eastAsia="zh-CN"/>
        </w:rPr>
      </w:pPr>
      <w:r w:rsidRPr="00F5641C">
        <w:rPr>
          <w:rFonts w:eastAsia="PMingLiU"/>
          <w:lang w:val="en-GB" w:eastAsia="zh-CN"/>
        </w:rPr>
        <w:lastRenderedPageBreak/>
        <w:t>EXHIBIT 6:</w:t>
      </w:r>
      <w:r w:rsidRPr="00F5641C">
        <w:rPr>
          <w:rFonts w:eastAsia="PMingLiU"/>
          <w:bCs/>
          <w:lang w:val="en-GB" w:eastAsia="zh-CN"/>
        </w:rPr>
        <w:t xml:space="preserve"> </w:t>
      </w:r>
      <w:r w:rsidRPr="00F5641C">
        <w:rPr>
          <w:rFonts w:eastAsia="PMingLiU"/>
          <w:lang w:val="en-GB" w:eastAsia="zh-CN"/>
        </w:rPr>
        <w:t>Self</w:t>
      </w:r>
      <w:r w:rsidRPr="00F5641C">
        <w:rPr>
          <w:rFonts w:eastAsia="PMingLiU"/>
          <w:lang w:val="en-GB"/>
        </w:rPr>
        <w:t>-service proces</w:t>
      </w:r>
      <w:r w:rsidRPr="00F5641C">
        <w:rPr>
          <w:rFonts w:eastAsia="PMingLiU"/>
          <w:lang w:val="en-GB" w:eastAsia="zh-CN"/>
        </w:rPr>
        <w:t>s for individual foreign-exchange purchase</w:t>
      </w:r>
    </w:p>
    <w:p w14:paraId="061102AB" w14:textId="77777777" w:rsidR="00F5641C" w:rsidRPr="00F5641C" w:rsidRDefault="00F5641C" w:rsidP="00F5641C">
      <w:pPr>
        <w:pStyle w:val="BodyTextMain"/>
        <w:rPr>
          <w:rFonts w:eastAsia="SimSun"/>
          <w:lang w:val="en-GB"/>
        </w:rPr>
      </w:pPr>
    </w:p>
    <w:tbl>
      <w:tblPr>
        <w:tblStyle w:val="22"/>
        <w:tblW w:w="8585" w:type="dxa"/>
        <w:jc w:val="center"/>
        <w:tblLayout w:type="fixed"/>
        <w:tblLook w:val="0620" w:firstRow="1" w:lastRow="0" w:firstColumn="0" w:lastColumn="0" w:noHBand="1" w:noVBand="1"/>
      </w:tblPr>
      <w:tblGrid>
        <w:gridCol w:w="6549"/>
        <w:gridCol w:w="2036"/>
      </w:tblGrid>
      <w:tr w:rsidR="00F5641C" w:rsidRPr="00F5641C" w14:paraId="3BA05B47" w14:textId="77777777" w:rsidTr="00DA5FFC">
        <w:trPr>
          <w:cnfStyle w:val="100000000000" w:firstRow="1" w:lastRow="0" w:firstColumn="0" w:lastColumn="0" w:oddVBand="0" w:evenVBand="0" w:oddHBand="0" w:evenHBand="0" w:firstRowFirstColumn="0" w:firstRowLastColumn="0" w:lastRowFirstColumn="0" w:lastRowLastColumn="0"/>
          <w:trHeight w:val="332"/>
          <w:jc w:val="center"/>
        </w:trPr>
        <w:tc>
          <w:tcPr>
            <w:tcW w:w="6549" w:type="dxa"/>
            <w:noWrap/>
            <w:vAlign w:val="center"/>
            <w:hideMark/>
          </w:tcPr>
          <w:p w14:paraId="559FFCF6" w14:textId="77777777" w:rsidR="00F5641C" w:rsidRPr="00F5641C" w:rsidRDefault="00F5641C" w:rsidP="00F5641C">
            <w:pPr>
              <w:rPr>
                <w:rFonts w:ascii="Arial" w:eastAsia="SimSun" w:hAnsi="Arial" w:cs="Arial"/>
                <w:lang w:val="en-GB" w:eastAsia="zh-CN"/>
              </w:rPr>
            </w:pPr>
            <w:r w:rsidRPr="00F5641C">
              <w:rPr>
                <w:rFonts w:ascii="Arial" w:eastAsia="SimSun" w:hAnsi="Arial" w:cs="Arial"/>
                <w:lang w:val="en-GB" w:eastAsia="zh-CN"/>
              </w:rPr>
              <w:t>Business Process</w:t>
            </w:r>
          </w:p>
        </w:tc>
        <w:tc>
          <w:tcPr>
            <w:tcW w:w="2036" w:type="dxa"/>
            <w:noWrap/>
            <w:vAlign w:val="center"/>
            <w:hideMark/>
          </w:tcPr>
          <w:p w14:paraId="75B854F6"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 xml:space="preserve">Time </w:t>
            </w:r>
            <w:r w:rsidRPr="00F5641C">
              <w:rPr>
                <w:rFonts w:ascii="Arial" w:eastAsia="SimSun" w:hAnsi="Arial" w:cs="Arial"/>
                <w:lang w:val="en-GB"/>
              </w:rPr>
              <w:t>R</w:t>
            </w:r>
            <w:r w:rsidRPr="00F5641C">
              <w:rPr>
                <w:rFonts w:ascii="Arial" w:eastAsia="SimSun" w:hAnsi="Arial" w:cs="Arial"/>
                <w:lang w:val="en-GB" w:eastAsia="zh-CN"/>
              </w:rPr>
              <w:t xml:space="preserve">equired </w:t>
            </w:r>
            <w:r w:rsidRPr="00F5641C">
              <w:rPr>
                <w:rFonts w:ascii="Arial" w:eastAsia="SimSun" w:hAnsi="Arial" w:cs="Arial"/>
                <w:lang w:val="en-GB"/>
              </w:rPr>
              <w:t>(Minutes)</w:t>
            </w:r>
          </w:p>
        </w:tc>
      </w:tr>
      <w:tr w:rsidR="00F5641C" w:rsidRPr="00F5641C" w14:paraId="691B4C4F" w14:textId="77777777" w:rsidTr="00DA5FFC">
        <w:trPr>
          <w:trHeight w:val="56"/>
          <w:jc w:val="center"/>
        </w:trPr>
        <w:tc>
          <w:tcPr>
            <w:tcW w:w="6549" w:type="dxa"/>
            <w:noWrap/>
            <w:vAlign w:val="center"/>
            <w:hideMark/>
          </w:tcPr>
          <w:p w14:paraId="11DA7AA7" w14:textId="77777777" w:rsidR="00F5641C" w:rsidRPr="00F5641C" w:rsidRDefault="00F5641C" w:rsidP="00F5641C">
            <w:pPr>
              <w:ind w:right="-129"/>
              <w:rPr>
                <w:rFonts w:ascii="Arial" w:hAnsi="Arial" w:cs="Arial"/>
                <w:lang w:val="en-GB" w:eastAsia="zh-CN"/>
              </w:rPr>
            </w:pPr>
            <w:r w:rsidRPr="00F5641C">
              <w:rPr>
                <w:rFonts w:ascii="Arial" w:eastAsia="SimSun" w:hAnsi="Arial" w:cs="Arial"/>
                <w:lang w:val="en-GB" w:eastAsia="zh-CN"/>
              </w:rPr>
              <w:t>L</w:t>
            </w:r>
            <w:r w:rsidRPr="00F5641C">
              <w:rPr>
                <w:rFonts w:ascii="Arial" w:hAnsi="Arial" w:cs="Arial"/>
                <w:lang w:val="en-GB"/>
              </w:rPr>
              <w:t>og in</w:t>
            </w:r>
            <w:r w:rsidRPr="00F5641C">
              <w:rPr>
                <w:rFonts w:ascii="Arial" w:eastAsia="SimSun" w:hAnsi="Arial" w:cs="Arial"/>
                <w:lang w:val="en-GB" w:eastAsia="zh-CN"/>
              </w:rPr>
              <w:t xml:space="preserve"> to m</w:t>
            </w:r>
            <w:r w:rsidRPr="00F5641C">
              <w:rPr>
                <w:rFonts w:ascii="Arial" w:hAnsi="Arial" w:cs="Arial"/>
                <w:lang w:val="en-GB"/>
              </w:rPr>
              <w:t xml:space="preserve">obile banking site </w:t>
            </w:r>
            <w:r w:rsidRPr="00F5641C">
              <w:rPr>
                <w:rFonts w:ascii="Arial" w:eastAsia="SimSun" w:hAnsi="Arial" w:cs="Arial"/>
                <w:lang w:val="en-GB" w:eastAsia="zh-CN"/>
              </w:rPr>
              <w:t>and navigate to the</w:t>
            </w:r>
            <w:r w:rsidRPr="00F5641C">
              <w:rPr>
                <w:rFonts w:ascii="Arial" w:hAnsi="Arial" w:cs="Arial"/>
                <w:lang w:val="en-GB"/>
              </w:rPr>
              <w:t xml:space="preserve"> foreign-exchange page.</w:t>
            </w:r>
          </w:p>
        </w:tc>
        <w:tc>
          <w:tcPr>
            <w:tcW w:w="2036" w:type="dxa"/>
            <w:noWrap/>
            <w:vAlign w:val="center"/>
            <w:hideMark/>
          </w:tcPr>
          <w:p w14:paraId="05A01391" w14:textId="77777777" w:rsidR="00F5641C" w:rsidRPr="00F5641C" w:rsidRDefault="00F5641C" w:rsidP="00F5641C">
            <w:pPr>
              <w:jc w:val="center"/>
              <w:rPr>
                <w:rFonts w:ascii="Arial" w:hAnsi="Arial" w:cs="Arial"/>
                <w:lang w:val="en-GB"/>
              </w:rPr>
            </w:pPr>
            <w:r w:rsidRPr="00F5641C">
              <w:rPr>
                <w:rFonts w:ascii="Arial" w:hAnsi="Arial" w:cs="Arial"/>
                <w:lang w:val="en-GB"/>
              </w:rPr>
              <w:t>1</w:t>
            </w:r>
          </w:p>
        </w:tc>
      </w:tr>
      <w:tr w:rsidR="00F5641C" w:rsidRPr="00F5641C" w14:paraId="3C346570" w14:textId="77777777" w:rsidTr="00DA5FFC">
        <w:trPr>
          <w:trHeight w:val="72"/>
          <w:jc w:val="center"/>
        </w:trPr>
        <w:tc>
          <w:tcPr>
            <w:tcW w:w="6549" w:type="dxa"/>
            <w:noWrap/>
            <w:vAlign w:val="center"/>
            <w:hideMark/>
          </w:tcPr>
          <w:p w14:paraId="574B5A19" w14:textId="77777777" w:rsidR="00F5641C" w:rsidRPr="00F5641C" w:rsidRDefault="00F5641C" w:rsidP="00F5641C">
            <w:pPr>
              <w:rPr>
                <w:rFonts w:ascii="Arial" w:hAnsi="Arial" w:cs="Arial"/>
                <w:lang w:val="en-GB" w:eastAsia="zh-CN"/>
              </w:rPr>
            </w:pPr>
            <w:r w:rsidRPr="00F5641C">
              <w:rPr>
                <w:rFonts w:ascii="Arial" w:hAnsi="Arial" w:cs="Arial"/>
                <w:lang w:val="en-GB"/>
              </w:rPr>
              <w:t>Read</w:t>
            </w:r>
            <w:r w:rsidRPr="00F5641C">
              <w:rPr>
                <w:rFonts w:ascii="Arial" w:eastAsia="SimSun" w:hAnsi="Arial" w:cs="Arial"/>
                <w:lang w:val="en-GB" w:eastAsia="zh-CN"/>
              </w:rPr>
              <w:t xml:space="preserve"> the</w:t>
            </w:r>
            <w:r w:rsidRPr="00F5641C">
              <w:rPr>
                <w:rFonts w:ascii="Arial" w:hAnsi="Arial" w:cs="Arial"/>
                <w:lang w:val="en-GB"/>
              </w:rPr>
              <w:t xml:space="preserve"> notes for purchase of foreign exchange (</w:t>
            </w:r>
            <w:r w:rsidRPr="00F5641C">
              <w:rPr>
                <w:rFonts w:ascii="Arial" w:eastAsia="SimSun" w:hAnsi="Arial" w:cs="Arial"/>
                <w:lang w:val="en-GB" w:eastAsia="zh-CN"/>
              </w:rPr>
              <w:t>r</w:t>
            </w:r>
            <w:r w:rsidRPr="00F5641C">
              <w:rPr>
                <w:rFonts w:ascii="Arial" w:hAnsi="Arial" w:cs="Arial"/>
                <w:lang w:val="en-GB"/>
              </w:rPr>
              <w:t>egulat</w:t>
            </w:r>
            <w:r w:rsidRPr="00F5641C">
              <w:rPr>
                <w:rFonts w:ascii="Arial" w:eastAsia="SimSun" w:hAnsi="Arial" w:cs="Arial"/>
                <w:lang w:val="en-GB" w:eastAsia="zh-CN"/>
              </w:rPr>
              <w:t>ed</w:t>
            </w:r>
            <w:r w:rsidRPr="00F5641C">
              <w:rPr>
                <w:rFonts w:ascii="Arial" w:hAnsi="Arial" w:cs="Arial"/>
                <w:lang w:val="en-GB"/>
              </w:rPr>
              <w:t>).</w:t>
            </w:r>
          </w:p>
        </w:tc>
        <w:tc>
          <w:tcPr>
            <w:tcW w:w="2036" w:type="dxa"/>
            <w:noWrap/>
            <w:vAlign w:val="center"/>
            <w:hideMark/>
          </w:tcPr>
          <w:p w14:paraId="00CC6467" w14:textId="77777777" w:rsidR="00F5641C" w:rsidRPr="00F5641C" w:rsidRDefault="00F5641C" w:rsidP="00F5641C">
            <w:pPr>
              <w:jc w:val="center"/>
              <w:rPr>
                <w:rFonts w:ascii="Arial" w:hAnsi="Arial" w:cs="Arial"/>
                <w:lang w:val="en-GB"/>
              </w:rPr>
            </w:pPr>
            <w:r w:rsidRPr="00F5641C">
              <w:rPr>
                <w:rFonts w:ascii="Arial" w:hAnsi="Arial" w:cs="Arial"/>
                <w:lang w:val="en-GB"/>
              </w:rPr>
              <w:t>1</w:t>
            </w:r>
          </w:p>
        </w:tc>
      </w:tr>
      <w:tr w:rsidR="00F5641C" w:rsidRPr="00F5641C" w14:paraId="3C18430B" w14:textId="77777777" w:rsidTr="00DA5FFC">
        <w:trPr>
          <w:trHeight w:val="66"/>
          <w:jc w:val="center"/>
        </w:trPr>
        <w:tc>
          <w:tcPr>
            <w:tcW w:w="6549" w:type="dxa"/>
            <w:noWrap/>
            <w:vAlign w:val="center"/>
            <w:hideMark/>
          </w:tcPr>
          <w:p w14:paraId="41243EFF" w14:textId="77777777" w:rsidR="00F5641C" w:rsidRPr="00F5641C" w:rsidRDefault="00F5641C" w:rsidP="00F5641C">
            <w:pPr>
              <w:rPr>
                <w:rFonts w:ascii="Arial" w:hAnsi="Arial" w:cs="Arial"/>
                <w:lang w:val="en-GB" w:eastAsia="zh-CN"/>
              </w:rPr>
            </w:pPr>
            <w:r w:rsidRPr="00F5641C">
              <w:rPr>
                <w:rFonts w:ascii="Arial" w:eastAsia="SimSun" w:hAnsi="Arial" w:cs="Arial"/>
                <w:lang w:val="en-GB" w:eastAsia="zh-CN"/>
              </w:rPr>
              <w:t>Input</w:t>
            </w:r>
            <w:r w:rsidRPr="00F5641C">
              <w:rPr>
                <w:rFonts w:ascii="Arial" w:eastAsiaTheme="majorEastAsia" w:hAnsi="Arial" w:cs="Arial"/>
                <w:lang w:val="en-GB"/>
              </w:rPr>
              <w:t xml:space="preserve"> the currency and the amount.</w:t>
            </w:r>
          </w:p>
        </w:tc>
        <w:tc>
          <w:tcPr>
            <w:tcW w:w="2036" w:type="dxa"/>
            <w:noWrap/>
            <w:vAlign w:val="center"/>
            <w:hideMark/>
          </w:tcPr>
          <w:p w14:paraId="2691A29E" w14:textId="77777777" w:rsidR="00F5641C" w:rsidRPr="00F5641C" w:rsidRDefault="00F5641C" w:rsidP="00F5641C">
            <w:pPr>
              <w:jc w:val="center"/>
              <w:rPr>
                <w:rFonts w:ascii="Arial" w:hAnsi="Arial" w:cs="Arial"/>
                <w:lang w:val="en-GB"/>
              </w:rPr>
            </w:pPr>
            <w:r w:rsidRPr="00F5641C">
              <w:rPr>
                <w:rFonts w:ascii="Arial" w:hAnsi="Arial" w:cs="Arial"/>
                <w:lang w:val="en-GB"/>
              </w:rPr>
              <w:t>2</w:t>
            </w:r>
          </w:p>
        </w:tc>
      </w:tr>
      <w:tr w:rsidR="00F5641C" w:rsidRPr="00F5641C" w14:paraId="5EC38813" w14:textId="77777777" w:rsidTr="00DA5FFC">
        <w:trPr>
          <w:trHeight w:val="66"/>
          <w:jc w:val="center"/>
        </w:trPr>
        <w:tc>
          <w:tcPr>
            <w:tcW w:w="6549" w:type="dxa"/>
            <w:noWrap/>
            <w:vAlign w:val="center"/>
            <w:hideMark/>
          </w:tcPr>
          <w:p w14:paraId="09D0C6F4" w14:textId="77777777" w:rsidR="00F5641C" w:rsidRPr="00F5641C" w:rsidRDefault="00F5641C" w:rsidP="00F5641C">
            <w:pPr>
              <w:rPr>
                <w:rFonts w:ascii="Arial" w:eastAsia="SimSun" w:hAnsi="Arial" w:cs="Arial"/>
                <w:lang w:val="en-GB" w:eastAsia="zh-CN"/>
              </w:rPr>
            </w:pPr>
            <w:r w:rsidRPr="00F5641C">
              <w:rPr>
                <w:rFonts w:ascii="Arial" w:eastAsiaTheme="majorEastAsia" w:hAnsi="Arial" w:cs="Arial"/>
                <w:lang w:val="en-GB"/>
              </w:rPr>
              <w:t>Confirm</w:t>
            </w:r>
            <w:r w:rsidRPr="00F5641C">
              <w:rPr>
                <w:rFonts w:ascii="Arial" w:eastAsia="SimSun" w:hAnsi="Arial" w:cs="Arial"/>
                <w:lang w:val="en-GB" w:eastAsia="zh-CN"/>
              </w:rPr>
              <w:t xml:space="preserve"> the</w:t>
            </w:r>
            <w:r w:rsidRPr="00F5641C">
              <w:rPr>
                <w:rFonts w:ascii="Arial" w:eastAsiaTheme="majorEastAsia" w:hAnsi="Arial" w:cs="Arial"/>
                <w:lang w:val="en-GB"/>
              </w:rPr>
              <w:t xml:space="preserve"> purchase</w:t>
            </w:r>
            <w:r w:rsidRPr="00F5641C">
              <w:rPr>
                <w:rFonts w:ascii="Arial" w:eastAsia="SimSun" w:hAnsi="Arial" w:cs="Arial"/>
                <w:lang w:val="en-GB" w:eastAsia="zh-CN"/>
              </w:rPr>
              <w:t xml:space="preserve"> and exit.</w:t>
            </w:r>
          </w:p>
        </w:tc>
        <w:tc>
          <w:tcPr>
            <w:tcW w:w="2036" w:type="dxa"/>
            <w:noWrap/>
            <w:vAlign w:val="center"/>
            <w:hideMark/>
          </w:tcPr>
          <w:p w14:paraId="296D3CD5" w14:textId="77777777" w:rsidR="00F5641C" w:rsidRPr="00F5641C" w:rsidRDefault="00F5641C" w:rsidP="00F5641C">
            <w:pPr>
              <w:jc w:val="center"/>
              <w:rPr>
                <w:rFonts w:ascii="Arial" w:hAnsi="Arial" w:cs="Arial"/>
                <w:lang w:val="en-GB"/>
              </w:rPr>
            </w:pPr>
            <w:r w:rsidRPr="00F5641C">
              <w:rPr>
                <w:rFonts w:ascii="Arial" w:hAnsi="Arial" w:cs="Arial"/>
                <w:lang w:val="en-GB"/>
              </w:rPr>
              <w:t>1</w:t>
            </w:r>
          </w:p>
        </w:tc>
      </w:tr>
      <w:tr w:rsidR="00F5641C" w:rsidRPr="00F5641C" w14:paraId="383C98F5" w14:textId="77777777" w:rsidTr="00DA5FFC">
        <w:trPr>
          <w:trHeight w:val="66"/>
          <w:jc w:val="center"/>
        </w:trPr>
        <w:tc>
          <w:tcPr>
            <w:tcW w:w="6549" w:type="dxa"/>
            <w:noWrap/>
            <w:vAlign w:val="center"/>
            <w:hideMark/>
          </w:tcPr>
          <w:p w14:paraId="0E4832CC" w14:textId="77777777" w:rsidR="00F5641C" w:rsidRPr="00F5641C" w:rsidRDefault="00F5641C" w:rsidP="00F5641C">
            <w:pPr>
              <w:rPr>
                <w:rFonts w:ascii="Arial" w:hAnsi="Arial" w:cs="Arial"/>
                <w:b/>
                <w:lang w:val="en-GB" w:eastAsia="zh-CN"/>
              </w:rPr>
            </w:pPr>
            <w:r w:rsidRPr="00F5641C">
              <w:rPr>
                <w:rFonts w:ascii="Arial" w:eastAsia="SimSun" w:hAnsi="Arial" w:cs="Arial"/>
                <w:b/>
                <w:lang w:val="en-GB" w:eastAsia="zh-CN"/>
              </w:rPr>
              <w:t>Total</w:t>
            </w:r>
          </w:p>
        </w:tc>
        <w:tc>
          <w:tcPr>
            <w:tcW w:w="2036" w:type="dxa"/>
            <w:noWrap/>
            <w:vAlign w:val="center"/>
            <w:hideMark/>
          </w:tcPr>
          <w:p w14:paraId="02D17330" w14:textId="77777777" w:rsidR="00F5641C" w:rsidRPr="00F5641C" w:rsidRDefault="00F5641C" w:rsidP="00F5641C">
            <w:pPr>
              <w:jc w:val="center"/>
              <w:rPr>
                <w:rFonts w:ascii="Arial" w:hAnsi="Arial" w:cs="Arial"/>
                <w:b/>
                <w:lang w:val="en-GB"/>
              </w:rPr>
            </w:pPr>
            <w:r w:rsidRPr="00F5641C">
              <w:rPr>
                <w:rFonts w:ascii="Arial" w:hAnsi="Arial" w:cs="Arial"/>
                <w:b/>
                <w:lang w:val="en-GB"/>
              </w:rPr>
              <w:t>5</w:t>
            </w:r>
          </w:p>
        </w:tc>
      </w:tr>
    </w:tbl>
    <w:p w14:paraId="07C4C268" w14:textId="77777777" w:rsidR="00F5641C" w:rsidRPr="00F5641C" w:rsidRDefault="00F5641C" w:rsidP="00F5641C">
      <w:pPr>
        <w:pStyle w:val="FootnoteText1"/>
        <w:rPr>
          <w:rFonts w:eastAsia="SimSun"/>
          <w:lang w:val="en-GB"/>
        </w:rPr>
      </w:pPr>
    </w:p>
    <w:p w14:paraId="2262BA45" w14:textId="77777777" w:rsidR="00F5641C" w:rsidRPr="00F5641C" w:rsidRDefault="00F5641C" w:rsidP="00F5641C">
      <w:pPr>
        <w:pStyle w:val="FootnoteText1"/>
        <w:rPr>
          <w:rFonts w:eastAsia="SimSun"/>
          <w:lang w:val="en-GB"/>
        </w:rPr>
      </w:pPr>
      <w:r w:rsidRPr="00F5641C">
        <w:rPr>
          <w:rFonts w:eastAsia="SimSun"/>
          <w:lang w:val="en-GB"/>
        </w:rPr>
        <w:t>Source: Company files.</w:t>
      </w:r>
    </w:p>
    <w:p w14:paraId="40909C2B" w14:textId="77777777" w:rsidR="00F5641C" w:rsidRPr="00F5641C" w:rsidRDefault="00F5641C" w:rsidP="00B648BB">
      <w:pPr>
        <w:pStyle w:val="BodyTextMain"/>
        <w:rPr>
          <w:rFonts w:eastAsia="SimSun"/>
          <w:lang w:val="en-GB" w:eastAsia="zh-CN"/>
        </w:rPr>
      </w:pPr>
      <w:bookmarkStart w:id="1" w:name="_GoBack"/>
    </w:p>
    <w:p w14:paraId="2647038F" w14:textId="3FF53FF7" w:rsidR="00F5641C" w:rsidRPr="00F5641C" w:rsidRDefault="00F5641C" w:rsidP="00B648BB">
      <w:pPr>
        <w:pStyle w:val="BodyTextMain"/>
        <w:rPr>
          <w:rFonts w:eastAsia="PMingLiU"/>
        </w:rPr>
      </w:pPr>
    </w:p>
    <w:bookmarkEnd w:id="1"/>
    <w:p w14:paraId="0D60514E" w14:textId="24253E4C" w:rsidR="00F5641C" w:rsidRPr="00F5641C" w:rsidRDefault="00F5641C" w:rsidP="00A80CE4">
      <w:pPr>
        <w:pStyle w:val="Casehead1"/>
        <w:jc w:val="center"/>
        <w:rPr>
          <w:rFonts w:eastAsia="PMingLiU"/>
          <w:lang w:val="en-GB" w:eastAsia="zh-CN"/>
        </w:rPr>
      </w:pPr>
      <w:r w:rsidRPr="00F5641C">
        <w:rPr>
          <w:rFonts w:eastAsia="PMingLiU"/>
          <w:lang w:val="en-GB" w:eastAsia="zh-CN"/>
        </w:rPr>
        <w:t>EXHIBIT 7: time Required to open an ordinary individual account</w:t>
      </w:r>
    </w:p>
    <w:p w14:paraId="431BD455" w14:textId="77777777" w:rsidR="00F5641C" w:rsidRPr="00F5641C" w:rsidRDefault="00F5641C" w:rsidP="00F5641C">
      <w:pPr>
        <w:pStyle w:val="BodyTextMain"/>
        <w:rPr>
          <w:rFonts w:eastAsia="SimSun"/>
          <w:lang w:val="en-GB"/>
        </w:rPr>
      </w:pPr>
    </w:p>
    <w:tbl>
      <w:tblPr>
        <w:tblStyle w:val="22"/>
        <w:tblW w:w="9016" w:type="dxa"/>
        <w:jc w:val="center"/>
        <w:tblLayout w:type="fixed"/>
        <w:tblLook w:val="0620" w:firstRow="1" w:lastRow="0" w:firstColumn="0" w:lastColumn="0" w:noHBand="1" w:noVBand="1"/>
      </w:tblPr>
      <w:tblGrid>
        <w:gridCol w:w="624"/>
        <w:gridCol w:w="3516"/>
        <w:gridCol w:w="1350"/>
        <w:gridCol w:w="810"/>
        <w:gridCol w:w="1350"/>
        <w:gridCol w:w="1366"/>
      </w:tblGrid>
      <w:tr w:rsidR="00F5641C" w:rsidRPr="00F5641C" w14:paraId="5C16C7BC" w14:textId="77777777" w:rsidTr="00F5641C">
        <w:trPr>
          <w:cnfStyle w:val="100000000000" w:firstRow="1" w:lastRow="0" w:firstColumn="0" w:lastColumn="0" w:oddVBand="0" w:evenVBand="0" w:oddHBand="0" w:evenHBand="0" w:firstRowFirstColumn="0" w:firstRowLastColumn="0" w:lastRowFirstColumn="0" w:lastRowLastColumn="0"/>
          <w:trHeight w:val="567"/>
          <w:jc w:val="center"/>
        </w:trPr>
        <w:tc>
          <w:tcPr>
            <w:tcW w:w="624" w:type="dxa"/>
            <w:tcBorders>
              <w:top w:val="single" w:sz="2" w:space="0" w:color="auto"/>
              <w:bottom w:val="single" w:sz="2" w:space="0" w:color="auto"/>
            </w:tcBorders>
            <w:noWrap/>
            <w:vAlign w:val="center"/>
            <w:hideMark/>
          </w:tcPr>
          <w:p w14:paraId="1DADA729"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No.</w:t>
            </w:r>
          </w:p>
        </w:tc>
        <w:tc>
          <w:tcPr>
            <w:tcW w:w="3516" w:type="dxa"/>
            <w:tcBorders>
              <w:top w:val="single" w:sz="2" w:space="0" w:color="auto"/>
              <w:bottom w:val="single" w:sz="2" w:space="0" w:color="auto"/>
            </w:tcBorders>
            <w:noWrap/>
            <w:vAlign w:val="center"/>
            <w:hideMark/>
          </w:tcPr>
          <w:p w14:paraId="29F2810D"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Business Process</w:t>
            </w:r>
          </w:p>
        </w:tc>
        <w:tc>
          <w:tcPr>
            <w:tcW w:w="1350" w:type="dxa"/>
            <w:tcBorders>
              <w:top w:val="single" w:sz="2" w:space="0" w:color="auto"/>
              <w:bottom w:val="single" w:sz="2" w:space="0" w:color="auto"/>
            </w:tcBorders>
            <w:noWrap/>
            <w:vAlign w:val="center"/>
            <w:hideMark/>
          </w:tcPr>
          <w:p w14:paraId="574D8931"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Customer</w:t>
            </w:r>
          </w:p>
        </w:tc>
        <w:tc>
          <w:tcPr>
            <w:tcW w:w="810" w:type="dxa"/>
            <w:tcBorders>
              <w:top w:val="single" w:sz="2" w:space="0" w:color="auto"/>
              <w:bottom w:val="single" w:sz="2" w:space="0" w:color="auto"/>
            </w:tcBorders>
            <w:noWrap/>
            <w:vAlign w:val="center"/>
            <w:hideMark/>
          </w:tcPr>
          <w:p w14:paraId="549502DA"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Teller</w:t>
            </w:r>
          </w:p>
        </w:tc>
        <w:tc>
          <w:tcPr>
            <w:tcW w:w="1350" w:type="dxa"/>
            <w:tcBorders>
              <w:top w:val="single" w:sz="2" w:space="0" w:color="auto"/>
              <w:bottom w:val="single" w:sz="2" w:space="0" w:color="auto"/>
            </w:tcBorders>
            <w:noWrap/>
            <w:vAlign w:val="center"/>
            <w:hideMark/>
          </w:tcPr>
          <w:p w14:paraId="739B4E2B"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Supervisor</w:t>
            </w:r>
          </w:p>
        </w:tc>
        <w:tc>
          <w:tcPr>
            <w:tcW w:w="1366" w:type="dxa"/>
            <w:tcBorders>
              <w:top w:val="single" w:sz="2" w:space="0" w:color="auto"/>
              <w:bottom w:val="single" w:sz="2" w:space="0" w:color="auto"/>
            </w:tcBorders>
            <w:vAlign w:val="center"/>
            <w:hideMark/>
          </w:tcPr>
          <w:p w14:paraId="2812B3D2"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Time Required</w:t>
            </w:r>
          </w:p>
          <w:p w14:paraId="70893DDA"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(Minutes)</w:t>
            </w:r>
          </w:p>
        </w:tc>
      </w:tr>
      <w:tr w:rsidR="00F5641C" w:rsidRPr="00F5641C" w14:paraId="4EFCCE78" w14:textId="77777777" w:rsidTr="00F5641C">
        <w:trPr>
          <w:trHeight w:val="340"/>
          <w:jc w:val="center"/>
        </w:trPr>
        <w:tc>
          <w:tcPr>
            <w:tcW w:w="624" w:type="dxa"/>
            <w:tcBorders>
              <w:top w:val="single" w:sz="2" w:space="0" w:color="auto"/>
            </w:tcBorders>
            <w:noWrap/>
            <w:vAlign w:val="center"/>
            <w:hideMark/>
          </w:tcPr>
          <w:p w14:paraId="70F954BB" w14:textId="77777777" w:rsidR="00F5641C" w:rsidRPr="00F5641C" w:rsidRDefault="00F5641C" w:rsidP="00F5641C">
            <w:pPr>
              <w:jc w:val="center"/>
              <w:rPr>
                <w:rFonts w:ascii="Arial" w:hAnsi="Arial" w:cs="Arial"/>
                <w:lang w:val="en-GB"/>
              </w:rPr>
            </w:pPr>
            <w:r w:rsidRPr="00F5641C">
              <w:rPr>
                <w:rFonts w:ascii="Arial" w:hAnsi="Arial" w:cs="Arial"/>
                <w:lang w:val="en-GB"/>
              </w:rPr>
              <w:t>1</w:t>
            </w:r>
          </w:p>
        </w:tc>
        <w:tc>
          <w:tcPr>
            <w:tcW w:w="3516" w:type="dxa"/>
            <w:tcBorders>
              <w:top w:val="single" w:sz="2" w:space="0" w:color="auto"/>
            </w:tcBorders>
            <w:noWrap/>
            <w:vAlign w:val="center"/>
            <w:hideMark/>
          </w:tcPr>
          <w:p w14:paraId="2834772E" w14:textId="77777777" w:rsidR="00F5641C" w:rsidRPr="00F5641C" w:rsidRDefault="00F5641C" w:rsidP="002B4A45">
            <w:pPr>
              <w:rPr>
                <w:rFonts w:ascii="Arial" w:hAnsi="Arial" w:cs="Arial"/>
                <w:lang w:val="en-GB" w:eastAsia="zh-CN"/>
              </w:rPr>
            </w:pPr>
            <w:r w:rsidRPr="00F5641C">
              <w:rPr>
                <w:rFonts w:ascii="Arial" w:eastAsiaTheme="majorEastAsia" w:hAnsi="Arial" w:cs="Arial"/>
                <w:lang w:val="en-GB"/>
              </w:rPr>
              <w:t>Customer arrives and proposes account opening.</w:t>
            </w:r>
          </w:p>
        </w:tc>
        <w:tc>
          <w:tcPr>
            <w:tcW w:w="1350" w:type="dxa"/>
            <w:tcBorders>
              <w:top w:val="single" w:sz="2" w:space="0" w:color="auto"/>
            </w:tcBorders>
            <w:noWrap/>
            <w:vAlign w:val="center"/>
            <w:hideMark/>
          </w:tcPr>
          <w:p w14:paraId="7FCCF341"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810" w:type="dxa"/>
            <w:tcBorders>
              <w:top w:val="single" w:sz="2" w:space="0" w:color="auto"/>
            </w:tcBorders>
            <w:noWrap/>
            <w:vAlign w:val="center"/>
            <w:hideMark/>
          </w:tcPr>
          <w:p w14:paraId="749CF2C1"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50" w:type="dxa"/>
            <w:tcBorders>
              <w:top w:val="single" w:sz="2" w:space="0" w:color="auto"/>
            </w:tcBorders>
            <w:noWrap/>
            <w:vAlign w:val="center"/>
            <w:hideMark/>
          </w:tcPr>
          <w:p w14:paraId="4419D6EA" w14:textId="77777777" w:rsidR="00F5641C" w:rsidRPr="00F5641C" w:rsidRDefault="00F5641C" w:rsidP="00F5641C">
            <w:pPr>
              <w:jc w:val="center"/>
              <w:rPr>
                <w:rFonts w:ascii="Arial" w:hAnsi="Arial" w:cs="Arial"/>
                <w:lang w:val="en-GB"/>
              </w:rPr>
            </w:pPr>
          </w:p>
        </w:tc>
        <w:tc>
          <w:tcPr>
            <w:tcW w:w="1366" w:type="dxa"/>
            <w:tcBorders>
              <w:top w:val="single" w:sz="2" w:space="0" w:color="auto"/>
            </w:tcBorders>
            <w:noWrap/>
            <w:vAlign w:val="center"/>
            <w:hideMark/>
          </w:tcPr>
          <w:p w14:paraId="2E56B224" w14:textId="77777777" w:rsidR="00F5641C" w:rsidRPr="00F5641C" w:rsidRDefault="00F5641C" w:rsidP="00F5641C">
            <w:pPr>
              <w:jc w:val="center"/>
              <w:rPr>
                <w:rFonts w:ascii="Arial" w:hAnsi="Arial" w:cs="Arial"/>
                <w:lang w:val="en-GB"/>
              </w:rPr>
            </w:pPr>
            <w:r w:rsidRPr="00F5641C">
              <w:rPr>
                <w:rFonts w:ascii="Arial" w:hAnsi="Arial" w:cs="Arial"/>
                <w:lang w:val="en-GB"/>
              </w:rPr>
              <w:t>2</w:t>
            </w:r>
          </w:p>
        </w:tc>
      </w:tr>
      <w:tr w:rsidR="00F5641C" w:rsidRPr="00F5641C" w14:paraId="78725BD3" w14:textId="77777777" w:rsidTr="00F5641C">
        <w:trPr>
          <w:trHeight w:val="340"/>
          <w:jc w:val="center"/>
        </w:trPr>
        <w:tc>
          <w:tcPr>
            <w:tcW w:w="624" w:type="dxa"/>
            <w:noWrap/>
            <w:vAlign w:val="center"/>
            <w:hideMark/>
          </w:tcPr>
          <w:p w14:paraId="53899EB2" w14:textId="77777777" w:rsidR="00F5641C" w:rsidRPr="00F5641C" w:rsidRDefault="00F5641C" w:rsidP="00F5641C">
            <w:pPr>
              <w:jc w:val="center"/>
              <w:rPr>
                <w:rFonts w:ascii="Arial" w:hAnsi="Arial" w:cs="Arial"/>
                <w:lang w:val="en-GB"/>
              </w:rPr>
            </w:pPr>
            <w:r w:rsidRPr="00F5641C">
              <w:rPr>
                <w:rFonts w:ascii="Arial" w:hAnsi="Arial" w:cs="Arial"/>
                <w:lang w:val="en-GB"/>
              </w:rPr>
              <w:t>2</w:t>
            </w:r>
          </w:p>
        </w:tc>
        <w:tc>
          <w:tcPr>
            <w:tcW w:w="3516" w:type="dxa"/>
            <w:noWrap/>
            <w:vAlign w:val="center"/>
            <w:hideMark/>
          </w:tcPr>
          <w:p w14:paraId="6199E8FB" w14:textId="77777777" w:rsidR="00F5641C" w:rsidRPr="00F5641C" w:rsidRDefault="00F5641C" w:rsidP="002B4A45">
            <w:pPr>
              <w:rPr>
                <w:rFonts w:ascii="Arial" w:hAnsi="Arial" w:cs="Arial"/>
                <w:lang w:val="en-GB"/>
              </w:rPr>
            </w:pPr>
            <w:r w:rsidRPr="00F5641C">
              <w:rPr>
                <w:rFonts w:ascii="Arial" w:hAnsi="Arial" w:cs="Arial"/>
                <w:lang w:val="en-GB"/>
              </w:rPr>
              <w:t xml:space="preserve">Teller instructs customer to fill </w:t>
            </w:r>
            <w:r w:rsidRPr="00F5641C">
              <w:rPr>
                <w:rFonts w:ascii="Arial" w:eastAsia="SimSun" w:hAnsi="Arial" w:cs="Arial"/>
                <w:lang w:val="en-GB" w:eastAsia="zh-CN"/>
              </w:rPr>
              <w:t>in</w:t>
            </w:r>
            <w:r w:rsidRPr="00F5641C">
              <w:rPr>
                <w:rFonts w:ascii="Arial" w:hAnsi="Arial" w:cs="Arial"/>
                <w:lang w:val="en-GB"/>
              </w:rPr>
              <w:t xml:space="preserve"> forms.</w:t>
            </w:r>
          </w:p>
        </w:tc>
        <w:tc>
          <w:tcPr>
            <w:tcW w:w="1350" w:type="dxa"/>
            <w:noWrap/>
            <w:vAlign w:val="center"/>
            <w:hideMark/>
          </w:tcPr>
          <w:p w14:paraId="688BC89C"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810" w:type="dxa"/>
            <w:noWrap/>
            <w:vAlign w:val="center"/>
            <w:hideMark/>
          </w:tcPr>
          <w:p w14:paraId="559C0A4C"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50" w:type="dxa"/>
            <w:noWrap/>
            <w:vAlign w:val="center"/>
            <w:hideMark/>
          </w:tcPr>
          <w:p w14:paraId="5E43E897" w14:textId="77777777" w:rsidR="00F5641C" w:rsidRPr="00F5641C" w:rsidRDefault="00F5641C" w:rsidP="00F5641C">
            <w:pPr>
              <w:jc w:val="center"/>
              <w:rPr>
                <w:rFonts w:ascii="Arial" w:hAnsi="Arial" w:cs="Arial"/>
                <w:lang w:val="en-GB"/>
              </w:rPr>
            </w:pPr>
          </w:p>
        </w:tc>
        <w:tc>
          <w:tcPr>
            <w:tcW w:w="1366" w:type="dxa"/>
            <w:noWrap/>
            <w:vAlign w:val="center"/>
            <w:hideMark/>
          </w:tcPr>
          <w:p w14:paraId="6E3EC0AB" w14:textId="77777777" w:rsidR="00F5641C" w:rsidRPr="00F5641C" w:rsidRDefault="00F5641C" w:rsidP="00F5641C">
            <w:pPr>
              <w:jc w:val="center"/>
              <w:rPr>
                <w:rFonts w:ascii="Arial" w:hAnsi="Arial" w:cs="Arial"/>
                <w:lang w:val="en-GB"/>
              </w:rPr>
            </w:pPr>
            <w:r w:rsidRPr="00F5641C">
              <w:rPr>
                <w:rFonts w:ascii="Arial" w:hAnsi="Arial" w:cs="Arial"/>
                <w:lang w:val="en-GB"/>
              </w:rPr>
              <w:t>10</w:t>
            </w:r>
          </w:p>
        </w:tc>
      </w:tr>
      <w:tr w:rsidR="00F5641C" w:rsidRPr="00F5641C" w14:paraId="1C393756" w14:textId="77777777" w:rsidTr="00DA5FFC">
        <w:trPr>
          <w:trHeight w:val="153"/>
          <w:jc w:val="center"/>
        </w:trPr>
        <w:tc>
          <w:tcPr>
            <w:tcW w:w="624" w:type="dxa"/>
            <w:noWrap/>
            <w:vAlign w:val="center"/>
            <w:hideMark/>
          </w:tcPr>
          <w:p w14:paraId="5639A9A8" w14:textId="77777777" w:rsidR="00F5641C" w:rsidRPr="00F5641C" w:rsidRDefault="00F5641C" w:rsidP="00F5641C">
            <w:pPr>
              <w:jc w:val="center"/>
              <w:rPr>
                <w:rFonts w:ascii="Arial" w:hAnsi="Arial" w:cs="Arial"/>
                <w:lang w:val="en-GB"/>
              </w:rPr>
            </w:pPr>
            <w:r w:rsidRPr="00F5641C">
              <w:rPr>
                <w:rFonts w:ascii="Arial" w:hAnsi="Arial" w:cs="Arial"/>
                <w:lang w:val="en-GB"/>
              </w:rPr>
              <w:t>3</w:t>
            </w:r>
          </w:p>
        </w:tc>
        <w:tc>
          <w:tcPr>
            <w:tcW w:w="3516" w:type="dxa"/>
            <w:noWrap/>
            <w:vAlign w:val="center"/>
            <w:hideMark/>
          </w:tcPr>
          <w:p w14:paraId="7D2E838B" w14:textId="77777777" w:rsidR="00F5641C" w:rsidRPr="00F5641C" w:rsidRDefault="00F5641C" w:rsidP="002B4A45">
            <w:pPr>
              <w:rPr>
                <w:rFonts w:ascii="Arial" w:hAnsi="Arial" w:cs="Arial"/>
                <w:lang w:val="en-GB"/>
              </w:rPr>
            </w:pPr>
            <w:r w:rsidRPr="00F5641C">
              <w:rPr>
                <w:rFonts w:ascii="Arial" w:eastAsia="SimSun" w:hAnsi="Arial" w:cs="Arial"/>
                <w:lang w:val="en-GB" w:eastAsia="zh-CN"/>
              </w:rPr>
              <w:t>V</w:t>
            </w:r>
            <w:r w:rsidRPr="00F5641C">
              <w:rPr>
                <w:rFonts w:ascii="Arial" w:hAnsi="Arial" w:cs="Arial"/>
                <w:lang w:val="en-GB"/>
              </w:rPr>
              <w:t>erify I</w:t>
            </w:r>
            <w:r w:rsidRPr="00F5641C">
              <w:rPr>
                <w:rFonts w:ascii="Arial" w:eastAsia="SimSun" w:hAnsi="Arial" w:cs="Arial"/>
                <w:lang w:val="en-GB" w:eastAsia="zh-CN"/>
              </w:rPr>
              <w:t>D</w:t>
            </w:r>
            <w:r w:rsidRPr="00F5641C">
              <w:rPr>
                <w:rFonts w:ascii="Arial" w:hAnsi="Arial" w:cs="Arial"/>
                <w:lang w:val="en-GB"/>
              </w:rPr>
              <w:t xml:space="preserve"> </w:t>
            </w:r>
            <w:r w:rsidRPr="00F5641C">
              <w:rPr>
                <w:rFonts w:ascii="Arial" w:eastAsia="SimSun" w:hAnsi="Arial" w:cs="Arial"/>
                <w:lang w:val="en-GB" w:eastAsia="zh-CN"/>
              </w:rPr>
              <w:t>c</w:t>
            </w:r>
            <w:r w:rsidRPr="00F5641C">
              <w:rPr>
                <w:rFonts w:ascii="Arial" w:hAnsi="Arial" w:cs="Arial"/>
                <w:lang w:val="en-GB"/>
              </w:rPr>
              <w:t>ard</w:t>
            </w:r>
            <w:r w:rsidRPr="00F5641C">
              <w:rPr>
                <w:rFonts w:ascii="Arial" w:eastAsia="SimSun" w:hAnsi="Arial" w:cs="Arial"/>
                <w:lang w:val="en-GB" w:eastAsia="zh-CN"/>
              </w:rPr>
              <w:t xml:space="preserve"> online.</w:t>
            </w:r>
          </w:p>
        </w:tc>
        <w:tc>
          <w:tcPr>
            <w:tcW w:w="1350" w:type="dxa"/>
            <w:noWrap/>
            <w:vAlign w:val="center"/>
            <w:hideMark/>
          </w:tcPr>
          <w:p w14:paraId="7C7972D0" w14:textId="77777777" w:rsidR="00F5641C" w:rsidRPr="00F5641C" w:rsidRDefault="00F5641C" w:rsidP="00F5641C">
            <w:pPr>
              <w:jc w:val="center"/>
              <w:rPr>
                <w:rFonts w:ascii="Arial" w:hAnsi="Arial" w:cs="Arial"/>
                <w:lang w:val="en-GB"/>
              </w:rPr>
            </w:pPr>
          </w:p>
        </w:tc>
        <w:tc>
          <w:tcPr>
            <w:tcW w:w="810" w:type="dxa"/>
            <w:noWrap/>
            <w:vAlign w:val="center"/>
            <w:hideMark/>
          </w:tcPr>
          <w:p w14:paraId="5A369790"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50" w:type="dxa"/>
            <w:noWrap/>
            <w:vAlign w:val="center"/>
            <w:hideMark/>
          </w:tcPr>
          <w:p w14:paraId="7B614ED8" w14:textId="77777777" w:rsidR="00F5641C" w:rsidRPr="00F5641C" w:rsidRDefault="00F5641C" w:rsidP="00F5641C">
            <w:pPr>
              <w:jc w:val="center"/>
              <w:rPr>
                <w:rFonts w:ascii="Arial" w:hAnsi="Arial" w:cs="Arial"/>
                <w:lang w:val="en-GB"/>
              </w:rPr>
            </w:pPr>
          </w:p>
        </w:tc>
        <w:tc>
          <w:tcPr>
            <w:tcW w:w="1366" w:type="dxa"/>
            <w:noWrap/>
            <w:vAlign w:val="center"/>
            <w:hideMark/>
          </w:tcPr>
          <w:p w14:paraId="5F1AA502"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1</w:t>
            </w:r>
          </w:p>
        </w:tc>
      </w:tr>
      <w:tr w:rsidR="00F5641C" w:rsidRPr="00F5641C" w14:paraId="1C610271" w14:textId="77777777" w:rsidTr="00DA5FFC">
        <w:trPr>
          <w:trHeight w:val="108"/>
          <w:jc w:val="center"/>
        </w:trPr>
        <w:tc>
          <w:tcPr>
            <w:tcW w:w="624" w:type="dxa"/>
            <w:noWrap/>
            <w:vAlign w:val="center"/>
            <w:hideMark/>
          </w:tcPr>
          <w:p w14:paraId="5A0CB083" w14:textId="77777777" w:rsidR="00F5641C" w:rsidRPr="00F5641C" w:rsidRDefault="00F5641C" w:rsidP="00F5641C">
            <w:pPr>
              <w:jc w:val="center"/>
              <w:rPr>
                <w:rFonts w:ascii="Arial" w:hAnsi="Arial" w:cs="Arial"/>
                <w:lang w:val="en-GB"/>
              </w:rPr>
            </w:pPr>
            <w:r w:rsidRPr="00F5641C">
              <w:rPr>
                <w:rFonts w:ascii="Arial" w:hAnsi="Arial" w:cs="Arial"/>
                <w:lang w:val="en-GB"/>
              </w:rPr>
              <w:t>4</w:t>
            </w:r>
          </w:p>
        </w:tc>
        <w:tc>
          <w:tcPr>
            <w:tcW w:w="3516" w:type="dxa"/>
            <w:noWrap/>
            <w:vAlign w:val="center"/>
            <w:hideMark/>
          </w:tcPr>
          <w:p w14:paraId="33DC7C5D" w14:textId="77777777" w:rsidR="00F5641C" w:rsidRPr="00F5641C" w:rsidRDefault="00F5641C" w:rsidP="002B4A45">
            <w:pPr>
              <w:rPr>
                <w:rFonts w:ascii="Arial" w:eastAsia="SimSun" w:hAnsi="Arial" w:cs="Arial"/>
                <w:lang w:val="en-GB" w:eastAsia="zh-CN"/>
              </w:rPr>
            </w:pPr>
            <w:r w:rsidRPr="00F5641C">
              <w:rPr>
                <w:rFonts w:ascii="Arial" w:eastAsia="SimSun" w:hAnsi="Arial" w:cs="Arial"/>
                <w:lang w:val="en-GB" w:eastAsia="zh-CN"/>
              </w:rPr>
              <w:t>Verify</w:t>
            </w:r>
            <w:r w:rsidRPr="00F5641C">
              <w:rPr>
                <w:rFonts w:ascii="Arial" w:eastAsiaTheme="majorEastAsia" w:hAnsi="Arial" w:cs="Arial"/>
                <w:lang w:val="en-GB"/>
              </w:rPr>
              <w:t xml:space="preserve"> customer</w:t>
            </w:r>
            <w:r w:rsidRPr="00F5641C">
              <w:rPr>
                <w:rFonts w:ascii="Arial" w:eastAsia="SimSun" w:hAnsi="Arial" w:cs="Arial"/>
                <w:lang w:val="en-GB" w:eastAsia="zh-CN"/>
              </w:rPr>
              <w:t>’s</w:t>
            </w:r>
            <w:r w:rsidRPr="00F5641C">
              <w:rPr>
                <w:rFonts w:ascii="Arial" w:eastAsiaTheme="majorEastAsia" w:hAnsi="Arial" w:cs="Arial"/>
                <w:lang w:val="en-GB"/>
              </w:rPr>
              <w:t xml:space="preserve"> phone number.</w:t>
            </w:r>
          </w:p>
        </w:tc>
        <w:tc>
          <w:tcPr>
            <w:tcW w:w="1350" w:type="dxa"/>
            <w:noWrap/>
            <w:vAlign w:val="center"/>
            <w:hideMark/>
          </w:tcPr>
          <w:p w14:paraId="2C9BCF68"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810" w:type="dxa"/>
            <w:noWrap/>
            <w:vAlign w:val="center"/>
            <w:hideMark/>
          </w:tcPr>
          <w:p w14:paraId="70709787"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50" w:type="dxa"/>
            <w:noWrap/>
            <w:vAlign w:val="center"/>
            <w:hideMark/>
          </w:tcPr>
          <w:p w14:paraId="2A721293" w14:textId="77777777" w:rsidR="00F5641C" w:rsidRPr="00F5641C" w:rsidRDefault="00F5641C" w:rsidP="00F5641C">
            <w:pPr>
              <w:jc w:val="center"/>
              <w:rPr>
                <w:rFonts w:ascii="Arial" w:hAnsi="Arial" w:cs="Arial"/>
                <w:lang w:val="en-GB"/>
              </w:rPr>
            </w:pPr>
          </w:p>
        </w:tc>
        <w:tc>
          <w:tcPr>
            <w:tcW w:w="1366" w:type="dxa"/>
            <w:noWrap/>
            <w:vAlign w:val="center"/>
            <w:hideMark/>
          </w:tcPr>
          <w:p w14:paraId="753F670B" w14:textId="77777777" w:rsidR="00F5641C" w:rsidRPr="00F5641C" w:rsidRDefault="00F5641C" w:rsidP="00F5641C">
            <w:pPr>
              <w:jc w:val="center"/>
              <w:rPr>
                <w:rFonts w:ascii="Arial" w:hAnsi="Arial" w:cs="Arial"/>
                <w:lang w:val="en-GB"/>
              </w:rPr>
            </w:pPr>
            <w:r w:rsidRPr="00F5641C">
              <w:rPr>
                <w:rFonts w:ascii="Arial" w:hAnsi="Arial" w:cs="Arial"/>
                <w:lang w:val="en-GB"/>
              </w:rPr>
              <w:t>1</w:t>
            </w:r>
          </w:p>
        </w:tc>
      </w:tr>
      <w:tr w:rsidR="00F5641C" w:rsidRPr="00F5641C" w14:paraId="19CEC20D" w14:textId="77777777" w:rsidTr="00DA5FFC">
        <w:trPr>
          <w:trHeight w:val="66"/>
          <w:jc w:val="center"/>
        </w:trPr>
        <w:tc>
          <w:tcPr>
            <w:tcW w:w="624" w:type="dxa"/>
            <w:noWrap/>
            <w:vAlign w:val="center"/>
            <w:hideMark/>
          </w:tcPr>
          <w:p w14:paraId="50A75CD3" w14:textId="77777777" w:rsidR="00F5641C" w:rsidRPr="00F5641C" w:rsidRDefault="00F5641C" w:rsidP="00F5641C">
            <w:pPr>
              <w:jc w:val="center"/>
              <w:rPr>
                <w:rFonts w:ascii="Arial" w:hAnsi="Arial" w:cs="Arial"/>
                <w:lang w:val="en-GB"/>
              </w:rPr>
            </w:pPr>
            <w:r w:rsidRPr="00F5641C">
              <w:rPr>
                <w:rFonts w:ascii="Arial" w:hAnsi="Arial" w:cs="Arial"/>
                <w:lang w:val="en-GB"/>
              </w:rPr>
              <w:t>5</w:t>
            </w:r>
          </w:p>
        </w:tc>
        <w:tc>
          <w:tcPr>
            <w:tcW w:w="3516" w:type="dxa"/>
            <w:noWrap/>
            <w:vAlign w:val="center"/>
            <w:hideMark/>
          </w:tcPr>
          <w:p w14:paraId="3FA0F833" w14:textId="77777777" w:rsidR="00F5641C" w:rsidRPr="00F5641C" w:rsidRDefault="00F5641C" w:rsidP="002B4A45">
            <w:pPr>
              <w:rPr>
                <w:rFonts w:ascii="Arial" w:hAnsi="Arial" w:cs="Arial"/>
                <w:lang w:val="en-GB"/>
              </w:rPr>
            </w:pPr>
            <w:r w:rsidRPr="00F5641C">
              <w:rPr>
                <w:rFonts w:ascii="Arial" w:eastAsia="SimSun" w:hAnsi="Arial" w:cs="Arial"/>
                <w:lang w:val="en-GB" w:eastAsia="zh-CN"/>
              </w:rPr>
              <w:t xml:space="preserve">Create </w:t>
            </w:r>
            <w:r w:rsidRPr="00F5641C">
              <w:rPr>
                <w:rFonts w:ascii="Arial" w:hAnsi="Arial" w:cs="Arial"/>
                <w:lang w:val="en-GB"/>
              </w:rPr>
              <w:t>customer information.</w:t>
            </w:r>
          </w:p>
        </w:tc>
        <w:tc>
          <w:tcPr>
            <w:tcW w:w="1350" w:type="dxa"/>
            <w:noWrap/>
            <w:vAlign w:val="center"/>
            <w:hideMark/>
          </w:tcPr>
          <w:p w14:paraId="1D5E856F" w14:textId="77777777" w:rsidR="00F5641C" w:rsidRPr="00F5641C" w:rsidRDefault="00F5641C" w:rsidP="00F5641C">
            <w:pPr>
              <w:jc w:val="center"/>
              <w:rPr>
                <w:rFonts w:ascii="Arial" w:hAnsi="Arial" w:cs="Arial"/>
                <w:lang w:val="en-GB"/>
              </w:rPr>
            </w:pPr>
          </w:p>
        </w:tc>
        <w:tc>
          <w:tcPr>
            <w:tcW w:w="810" w:type="dxa"/>
            <w:noWrap/>
            <w:vAlign w:val="center"/>
            <w:hideMark/>
          </w:tcPr>
          <w:p w14:paraId="4E31C30C"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50" w:type="dxa"/>
            <w:noWrap/>
            <w:vAlign w:val="center"/>
            <w:hideMark/>
          </w:tcPr>
          <w:p w14:paraId="66148763"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66" w:type="dxa"/>
            <w:noWrap/>
            <w:vAlign w:val="center"/>
            <w:hideMark/>
          </w:tcPr>
          <w:p w14:paraId="3C9ACD9D"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3</w:t>
            </w:r>
          </w:p>
        </w:tc>
      </w:tr>
      <w:tr w:rsidR="00F5641C" w:rsidRPr="00F5641C" w14:paraId="4DF1C920" w14:textId="77777777" w:rsidTr="00F5641C">
        <w:trPr>
          <w:trHeight w:val="340"/>
          <w:jc w:val="center"/>
        </w:trPr>
        <w:tc>
          <w:tcPr>
            <w:tcW w:w="624" w:type="dxa"/>
            <w:noWrap/>
            <w:vAlign w:val="center"/>
            <w:hideMark/>
          </w:tcPr>
          <w:p w14:paraId="2BF7212D" w14:textId="77777777" w:rsidR="00F5641C" w:rsidRPr="00F5641C" w:rsidRDefault="00F5641C" w:rsidP="00F5641C">
            <w:pPr>
              <w:jc w:val="center"/>
              <w:rPr>
                <w:rFonts w:ascii="Arial" w:hAnsi="Arial" w:cs="Arial"/>
                <w:lang w:val="en-GB"/>
              </w:rPr>
            </w:pPr>
            <w:r w:rsidRPr="00F5641C">
              <w:rPr>
                <w:rFonts w:ascii="Arial" w:hAnsi="Arial" w:cs="Arial"/>
                <w:lang w:val="en-GB"/>
              </w:rPr>
              <w:t>6</w:t>
            </w:r>
          </w:p>
        </w:tc>
        <w:tc>
          <w:tcPr>
            <w:tcW w:w="3516" w:type="dxa"/>
            <w:noWrap/>
            <w:vAlign w:val="center"/>
            <w:hideMark/>
          </w:tcPr>
          <w:p w14:paraId="42C07485" w14:textId="77777777" w:rsidR="00F5641C" w:rsidRPr="00F5641C" w:rsidRDefault="00F5641C" w:rsidP="002B4A45">
            <w:pPr>
              <w:rPr>
                <w:rFonts w:ascii="Arial" w:hAnsi="Arial" w:cs="Arial"/>
                <w:lang w:val="en-GB" w:eastAsia="zh-CN"/>
              </w:rPr>
            </w:pPr>
            <w:r w:rsidRPr="00F5641C">
              <w:rPr>
                <w:rFonts w:ascii="Arial" w:eastAsiaTheme="majorEastAsia" w:hAnsi="Arial" w:cs="Arial"/>
                <w:lang w:val="en-GB"/>
              </w:rPr>
              <w:t>Open</w:t>
            </w:r>
            <w:r w:rsidRPr="00F5641C">
              <w:rPr>
                <w:rFonts w:ascii="Arial" w:eastAsia="SimSun" w:hAnsi="Arial" w:cs="Arial"/>
                <w:lang w:val="en-GB" w:eastAsia="zh-CN"/>
              </w:rPr>
              <w:t xml:space="preserve"> </w:t>
            </w:r>
            <w:r w:rsidRPr="00F5641C">
              <w:rPr>
                <w:rFonts w:ascii="Arial" w:eastAsiaTheme="majorEastAsia" w:hAnsi="Arial" w:cs="Arial"/>
                <w:lang w:val="en-GB"/>
              </w:rPr>
              <w:t xml:space="preserve">account (including </w:t>
            </w:r>
            <w:r w:rsidRPr="00F5641C">
              <w:rPr>
                <w:rFonts w:ascii="Arial" w:eastAsia="SimSun" w:hAnsi="Arial" w:cs="Arial"/>
                <w:lang w:val="en-GB" w:eastAsia="zh-CN"/>
              </w:rPr>
              <w:t xml:space="preserve">inputting </w:t>
            </w:r>
            <w:r w:rsidRPr="00F5641C">
              <w:rPr>
                <w:rFonts w:ascii="Arial" w:eastAsiaTheme="majorEastAsia" w:hAnsi="Arial" w:cs="Arial"/>
                <w:lang w:val="en-GB"/>
              </w:rPr>
              <w:t>customer's password).</w:t>
            </w:r>
          </w:p>
        </w:tc>
        <w:tc>
          <w:tcPr>
            <w:tcW w:w="1350" w:type="dxa"/>
            <w:noWrap/>
            <w:vAlign w:val="center"/>
            <w:hideMark/>
          </w:tcPr>
          <w:p w14:paraId="6C42DC7E"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810" w:type="dxa"/>
            <w:noWrap/>
            <w:vAlign w:val="center"/>
            <w:hideMark/>
          </w:tcPr>
          <w:p w14:paraId="5C11C73B"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50" w:type="dxa"/>
            <w:noWrap/>
            <w:vAlign w:val="center"/>
            <w:hideMark/>
          </w:tcPr>
          <w:p w14:paraId="31150D35"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66" w:type="dxa"/>
            <w:noWrap/>
            <w:vAlign w:val="center"/>
            <w:hideMark/>
          </w:tcPr>
          <w:p w14:paraId="0FA87DE1"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2</w:t>
            </w:r>
          </w:p>
        </w:tc>
      </w:tr>
      <w:tr w:rsidR="00F5641C" w:rsidRPr="00F5641C" w14:paraId="64B3965F" w14:textId="77777777" w:rsidTr="00DA5FFC">
        <w:trPr>
          <w:trHeight w:val="66"/>
          <w:jc w:val="center"/>
        </w:trPr>
        <w:tc>
          <w:tcPr>
            <w:tcW w:w="624" w:type="dxa"/>
            <w:noWrap/>
            <w:vAlign w:val="center"/>
            <w:hideMark/>
          </w:tcPr>
          <w:p w14:paraId="4FBDA6CB" w14:textId="77777777" w:rsidR="00F5641C" w:rsidRPr="00F5641C" w:rsidRDefault="00F5641C" w:rsidP="00F5641C">
            <w:pPr>
              <w:jc w:val="center"/>
              <w:rPr>
                <w:rFonts w:ascii="Arial" w:hAnsi="Arial" w:cs="Arial"/>
                <w:lang w:val="en-GB"/>
              </w:rPr>
            </w:pPr>
            <w:r w:rsidRPr="00F5641C">
              <w:rPr>
                <w:rFonts w:ascii="Arial" w:hAnsi="Arial" w:cs="Arial"/>
                <w:lang w:val="en-GB"/>
              </w:rPr>
              <w:t>7</w:t>
            </w:r>
          </w:p>
        </w:tc>
        <w:tc>
          <w:tcPr>
            <w:tcW w:w="3516" w:type="dxa"/>
            <w:noWrap/>
            <w:vAlign w:val="center"/>
            <w:hideMark/>
          </w:tcPr>
          <w:p w14:paraId="39B48F3D" w14:textId="77777777" w:rsidR="00F5641C" w:rsidRPr="00F5641C" w:rsidRDefault="00F5641C" w:rsidP="002B4A45">
            <w:pPr>
              <w:rPr>
                <w:rFonts w:ascii="Arial" w:eastAsia="SimSun" w:hAnsi="Arial" w:cs="Arial"/>
                <w:lang w:val="en-GB" w:eastAsia="zh-CN"/>
              </w:rPr>
            </w:pPr>
            <w:r w:rsidRPr="00F5641C">
              <w:rPr>
                <w:rFonts w:ascii="Arial" w:eastAsiaTheme="majorEastAsia" w:hAnsi="Arial" w:cs="Arial"/>
                <w:lang w:val="en-GB"/>
              </w:rPr>
              <w:t xml:space="preserve">Open </w:t>
            </w:r>
            <w:r w:rsidRPr="00F5641C">
              <w:rPr>
                <w:rFonts w:ascii="Arial" w:eastAsia="SimSun" w:hAnsi="Arial" w:cs="Arial"/>
                <w:lang w:val="en-GB" w:eastAsia="zh-CN"/>
              </w:rPr>
              <w:t xml:space="preserve">online </w:t>
            </w:r>
            <w:r w:rsidRPr="00F5641C">
              <w:rPr>
                <w:rFonts w:ascii="Arial" w:eastAsiaTheme="majorEastAsia" w:hAnsi="Arial" w:cs="Arial"/>
                <w:lang w:val="en-GB"/>
              </w:rPr>
              <w:t>banking</w:t>
            </w:r>
            <w:r w:rsidRPr="00F5641C">
              <w:rPr>
                <w:rFonts w:ascii="Arial" w:eastAsia="SimSun" w:hAnsi="Arial" w:cs="Arial"/>
                <w:lang w:val="en-GB" w:eastAsia="zh-CN"/>
              </w:rPr>
              <w:t xml:space="preserve"> </w:t>
            </w:r>
            <w:r w:rsidRPr="00F5641C">
              <w:rPr>
                <w:rFonts w:ascii="Arial" w:eastAsiaTheme="majorEastAsia" w:hAnsi="Arial" w:cs="Arial"/>
                <w:lang w:val="en-GB"/>
              </w:rPr>
              <w:t>account.</w:t>
            </w:r>
          </w:p>
        </w:tc>
        <w:tc>
          <w:tcPr>
            <w:tcW w:w="1350" w:type="dxa"/>
            <w:noWrap/>
            <w:vAlign w:val="center"/>
            <w:hideMark/>
          </w:tcPr>
          <w:p w14:paraId="5EE7FAAA"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810" w:type="dxa"/>
            <w:noWrap/>
            <w:vAlign w:val="center"/>
            <w:hideMark/>
          </w:tcPr>
          <w:p w14:paraId="04882DFE"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50" w:type="dxa"/>
            <w:noWrap/>
            <w:vAlign w:val="center"/>
            <w:hideMark/>
          </w:tcPr>
          <w:p w14:paraId="775921C4"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66" w:type="dxa"/>
            <w:noWrap/>
            <w:vAlign w:val="center"/>
            <w:hideMark/>
          </w:tcPr>
          <w:p w14:paraId="31715AC2" w14:textId="77777777" w:rsidR="00F5641C" w:rsidRPr="00F5641C" w:rsidRDefault="00F5641C" w:rsidP="00F5641C">
            <w:pPr>
              <w:jc w:val="center"/>
              <w:rPr>
                <w:rFonts w:ascii="Arial" w:hAnsi="Arial" w:cs="Arial"/>
                <w:lang w:val="en-GB"/>
              </w:rPr>
            </w:pPr>
            <w:r w:rsidRPr="00F5641C">
              <w:rPr>
                <w:rFonts w:ascii="Arial" w:hAnsi="Arial" w:cs="Arial"/>
                <w:lang w:val="en-GB"/>
              </w:rPr>
              <w:t>2</w:t>
            </w:r>
          </w:p>
        </w:tc>
      </w:tr>
      <w:tr w:rsidR="00F5641C" w:rsidRPr="00F5641C" w14:paraId="17898F34" w14:textId="77777777" w:rsidTr="00DA5FFC">
        <w:trPr>
          <w:trHeight w:val="135"/>
          <w:jc w:val="center"/>
        </w:trPr>
        <w:tc>
          <w:tcPr>
            <w:tcW w:w="624" w:type="dxa"/>
            <w:noWrap/>
            <w:vAlign w:val="center"/>
            <w:hideMark/>
          </w:tcPr>
          <w:p w14:paraId="589CA8CE" w14:textId="77777777" w:rsidR="00F5641C" w:rsidRPr="00F5641C" w:rsidRDefault="00F5641C" w:rsidP="00F5641C">
            <w:pPr>
              <w:jc w:val="center"/>
              <w:rPr>
                <w:rFonts w:ascii="Arial" w:hAnsi="Arial" w:cs="Arial"/>
                <w:lang w:val="en-GB"/>
              </w:rPr>
            </w:pPr>
            <w:r w:rsidRPr="00F5641C">
              <w:rPr>
                <w:rFonts w:ascii="Arial" w:hAnsi="Arial" w:cs="Arial"/>
                <w:lang w:val="en-GB"/>
              </w:rPr>
              <w:t>8</w:t>
            </w:r>
          </w:p>
        </w:tc>
        <w:tc>
          <w:tcPr>
            <w:tcW w:w="3516" w:type="dxa"/>
            <w:noWrap/>
            <w:vAlign w:val="center"/>
            <w:hideMark/>
          </w:tcPr>
          <w:p w14:paraId="0D04CF11" w14:textId="77777777" w:rsidR="00F5641C" w:rsidRPr="00F5641C" w:rsidRDefault="00F5641C" w:rsidP="002B4A45">
            <w:pPr>
              <w:rPr>
                <w:rFonts w:ascii="Arial" w:eastAsia="SimSun" w:hAnsi="Arial" w:cs="Arial"/>
                <w:lang w:val="en-GB" w:eastAsia="zh-CN"/>
              </w:rPr>
            </w:pPr>
            <w:r w:rsidRPr="00F5641C">
              <w:rPr>
                <w:rFonts w:ascii="Arial" w:eastAsiaTheme="majorEastAsia" w:hAnsi="Arial" w:cs="Arial"/>
                <w:lang w:val="en-GB"/>
              </w:rPr>
              <w:t xml:space="preserve">Open </w:t>
            </w:r>
            <w:r w:rsidRPr="00F5641C">
              <w:rPr>
                <w:rFonts w:ascii="Arial" w:eastAsia="SimSun" w:hAnsi="Arial" w:cs="Arial"/>
                <w:lang w:val="en-GB" w:eastAsia="zh-CN"/>
              </w:rPr>
              <w:t xml:space="preserve">mobile </w:t>
            </w:r>
            <w:r w:rsidRPr="00F5641C">
              <w:rPr>
                <w:rFonts w:ascii="Arial" w:eastAsiaTheme="majorEastAsia" w:hAnsi="Arial" w:cs="Arial"/>
                <w:lang w:val="en-GB"/>
              </w:rPr>
              <w:t>banking</w:t>
            </w:r>
            <w:r w:rsidRPr="00F5641C">
              <w:rPr>
                <w:rFonts w:ascii="Arial" w:eastAsia="SimSun" w:hAnsi="Arial" w:cs="Arial"/>
                <w:lang w:val="en-GB" w:eastAsia="zh-CN"/>
              </w:rPr>
              <w:t xml:space="preserve"> </w:t>
            </w:r>
            <w:r w:rsidRPr="00F5641C">
              <w:rPr>
                <w:rFonts w:ascii="Arial" w:eastAsiaTheme="majorEastAsia" w:hAnsi="Arial" w:cs="Arial"/>
                <w:lang w:val="en-GB"/>
              </w:rPr>
              <w:t>account.</w:t>
            </w:r>
          </w:p>
        </w:tc>
        <w:tc>
          <w:tcPr>
            <w:tcW w:w="1350" w:type="dxa"/>
            <w:noWrap/>
            <w:vAlign w:val="center"/>
            <w:hideMark/>
          </w:tcPr>
          <w:p w14:paraId="0C8865B1"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810" w:type="dxa"/>
            <w:noWrap/>
            <w:vAlign w:val="center"/>
            <w:hideMark/>
          </w:tcPr>
          <w:p w14:paraId="67B1F8B6"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50" w:type="dxa"/>
            <w:noWrap/>
            <w:vAlign w:val="center"/>
            <w:hideMark/>
          </w:tcPr>
          <w:p w14:paraId="319F4DE9"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66" w:type="dxa"/>
            <w:noWrap/>
            <w:vAlign w:val="center"/>
            <w:hideMark/>
          </w:tcPr>
          <w:p w14:paraId="477CBDC8" w14:textId="77777777" w:rsidR="00F5641C" w:rsidRPr="00F5641C" w:rsidRDefault="00F5641C" w:rsidP="00F5641C">
            <w:pPr>
              <w:jc w:val="center"/>
              <w:rPr>
                <w:rFonts w:ascii="Arial" w:hAnsi="Arial" w:cs="Arial"/>
                <w:lang w:val="en-GB"/>
              </w:rPr>
            </w:pPr>
            <w:r w:rsidRPr="00F5641C">
              <w:rPr>
                <w:rFonts w:ascii="Arial" w:hAnsi="Arial" w:cs="Arial"/>
                <w:lang w:val="en-GB"/>
              </w:rPr>
              <w:t>2</w:t>
            </w:r>
          </w:p>
        </w:tc>
      </w:tr>
      <w:tr w:rsidR="00F5641C" w:rsidRPr="00F5641C" w14:paraId="68EE2699" w14:textId="77777777" w:rsidTr="00DA5FFC">
        <w:trPr>
          <w:trHeight w:val="66"/>
          <w:jc w:val="center"/>
        </w:trPr>
        <w:tc>
          <w:tcPr>
            <w:tcW w:w="624" w:type="dxa"/>
            <w:tcBorders>
              <w:bottom w:val="nil"/>
            </w:tcBorders>
            <w:noWrap/>
            <w:vAlign w:val="center"/>
            <w:hideMark/>
          </w:tcPr>
          <w:p w14:paraId="134786CD"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9</w:t>
            </w:r>
          </w:p>
        </w:tc>
        <w:tc>
          <w:tcPr>
            <w:tcW w:w="3516" w:type="dxa"/>
            <w:tcBorders>
              <w:bottom w:val="nil"/>
            </w:tcBorders>
            <w:noWrap/>
            <w:vAlign w:val="center"/>
            <w:hideMark/>
          </w:tcPr>
          <w:p w14:paraId="3A0B0FD5" w14:textId="77777777" w:rsidR="00F5641C" w:rsidRPr="00F5641C" w:rsidRDefault="00F5641C" w:rsidP="002B4A45">
            <w:pPr>
              <w:rPr>
                <w:rFonts w:ascii="Arial" w:hAnsi="Arial" w:cs="Arial"/>
                <w:lang w:val="en-GB"/>
              </w:rPr>
            </w:pPr>
            <w:proofErr w:type="spellStart"/>
            <w:r w:rsidRPr="00F5641C">
              <w:rPr>
                <w:rFonts w:ascii="Arial" w:eastAsia="SimSun" w:hAnsi="Arial" w:cs="Arial"/>
                <w:lang w:val="en-GB" w:eastAsia="zh-CN"/>
              </w:rPr>
              <w:t>Fulfill</w:t>
            </w:r>
            <w:proofErr w:type="spellEnd"/>
            <w:r w:rsidRPr="00F5641C">
              <w:rPr>
                <w:rFonts w:ascii="Arial" w:eastAsia="SimSun" w:hAnsi="Arial" w:cs="Arial"/>
                <w:lang w:val="en-GB" w:eastAsia="zh-CN"/>
              </w:rPr>
              <w:t xml:space="preserve"> the </w:t>
            </w:r>
            <w:r w:rsidRPr="00F5641C">
              <w:rPr>
                <w:rFonts w:ascii="Arial" w:hAnsi="Arial" w:cs="Arial"/>
                <w:lang w:val="en-GB"/>
              </w:rPr>
              <w:t>customer information.</w:t>
            </w:r>
          </w:p>
        </w:tc>
        <w:tc>
          <w:tcPr>
            <w:tcW w:w="1350" w:type="dxa"/>
            <w:tcBorders>
              <w:bottom w:val="nil"/>
            </w:tcBorders>
            <w:noWrap/>
            <w:vAlign w:val="center"/>
            <w:hideMark/>
          </w:tcPr>
          <w:p w14:paraId="556B4268" w14:textId="77777777" w:rsidR="00F5641C" w:rsidRPr="00F5641C" w:rsidRDefault="00F5641C" w:rsidP="00F5641C">
            <w:pPr>
              <w:jc w:val="center"/>
              <w:rPr>
                <w:rFonts w:ascii="Arial" w:hAnsi="Arial" w:cs="Arial"/>
                <w:lang w:val="en-GB"/>
              </w:rPr>
            </w:pPr>
          </w:p>
        </w:tc>
        <w:tc>
          <w:tcPr>
            <w:tcW w:w="810" w:type="dxa"/>
            <w:tcBorders>
              <w:bottom w:val="nil"/>
            </w:tcBorders>
            <w:noWrap/>
            <w:vAlign w:val="center"/>
            <w:hideMark/>
          </w:tcPr>
          <w:p w14:paraId="0EDF7C6E"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50" w:type="dxa"/>
            <w:tcBorders>
              <w:bottom w:val="nil"/>
            </w:tcBorders>
            <w:noWrap/>
            <w:vAlign w:val="center"/>
            <w:hideMark/>
          </w:tcPr>
          <w:p w14:paraId="2EB549F9"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66" w:type="dxa"/>
            <w:tcBorders>
              <w:bottom w:val="nil"/>
            </w:tcBorders>
            <w:noWrap/>
            <w:vAlign w:val="center"/>
            <w:hideMark/>
          </w:tcPr>
          <w:p w14:paraId="7BE3B044" w14:textId="77777777" w:rsidR="00F5641C" w:rsidRPr="00F5641C" w:rsidRDefault="00F5641C" w:rsidP="00F5641C">
            <w:pPr>
              <w:jc w:val="center"/>
              <w:rPr>
                <w:rFonts w:ascii="Arial" w:hAnsi="Arial" w:cs="Arial"/>
                <w:lang w:val="en-GB"/>
              </w:rPr>
            </w:pPr>
            <w:r w:rsidRPr="00F5641C">
              <w:rPr>
                <w:rFonts w:ascii="Arial" w:hAnsi="Arial" w:cs="Arial"/>
                <w:lang w:val="en-GB"/>
              </w:rPr>
              <w:t>2</w:t>
            </w:r>
          </w:p>
        </w:tc>
      </w:tr>
      <w:tr w:rsidR="00F5641C" w:rsidRPr="00F5641C" w14:paraId="515C8EBF" w14:textId="77777777" w:rsidTr="00DA5FFC">
        <w:trPr>
          <w:trHeight w:val="66"/>
          <w:jc w:val="center"/>
        </w:trPr>
        <w:tc>
          <w:tcPr>
            <w:tcW w:w="624" w:type="dxa"/>
            <w:tcBorders>
              <w:top w:val="nil"/>
              <w:bottom w:val="single" w:sz="2" w:space="0" w:color="auto"/>
            </w:tcBorders>
            <w:noWrap/>
            <w:vAlign w:val="center"/>
            <w:hideMark/>
          </w:tcPr>
          <w:p w14:paraId="134BAC34" w14:textId="77777777" w:rsidR="00F5641C" w:rsidRPr="00F5641C" w:rsidRDefault="00F5641C" w:rsidP="00F5641C">
            <w:pPr>
              <w:jc w:val="center"/>
              <w:rPr>
                <w:rFonts w:ascii="Arial" w:eastAsia="SimSun" w:hAnsi="Arial" w:cs="Arial"/>
                <w:lang w:val="en-GB" w:eastAsia="zh-CN"/>
              </w:rPr>
            </w:pPr>
            <w:r w:rsidRPr="00F5641C">
              <w:rPr>
                <w:rFonts w:ascii="Arial" w:hAnsi="Arial" w:cs="Arial"/>
                <w:lang w:val="en-GB"/>
              </w:rPr>
              <w:t>1</w:t>
            </w:r>
            <w:r w:rsidRPr="00F5641C">
              <w:rPr>
                <w:rFonts w:ascii="Arial" w:eastAsia="SimSun" w:hAnsi="Arial" w:cs="Arial"/>
                <w:lang w:val="en-GB" w:eastAsia="zh-CN"/>
              </w:rPr>
              <w:t>0</w:t>
            </w:r>
          </w:p>
        </w:tc>
        <w:tc>
          <w:tcPr>
            <w:tcW w:w="3516" w:type="dxa"/>
            <w:tcBorders>
              <w:top w:val="nil"/>
              <w:bottom w:val="single" w:sz="2" w:space="0" w:color="auto"/>
            </w:tcBorders>
            <w:noWrap/>
            <w:vAlign w:val="center"/>
            <w:hideMark/>
          </w:tcPr>
          <w:p w14:paraId="5919FA97" w14:textId="77777777" w:rsidR="00F5641C" w:rsidRPr="00F5641C" w:rsidRDefault="00F5641C" w:rsidP="002B4A45">
            <w:pPr>
              <w:rPr>
                <w:rFonts w:ascii="Arial" w:hAnsi="Arial" w:cs="Arial"/>
                <w:lang w:val="en-GB"/>
              </w:rPr>
            </w:pPr>
            <w:r w:rsidRPr="00F5641C">
              <w:rPr>
                <w:rFonts w:ascii="Arial" w:eastAsiaTheme="majorEastAsia" w:hAnsi="Arial" w:cs="Arial"/>
                <w:lang w:val="en-GB"/>
              </w:rPr>
              <w:t>Put</w:t>
            </w:r>
            <w:r w:rsidRPr="00F5641C">
              <w:rPr>
                <w:rFonts w:ascii="Arial" w:eastAsia="SimSun" w:hAnsi="Arial" w:cs="Arial"/>
                <w:lang w:val="en-GB" w:eastAsia="zh-CN"/>
              </w:rPr>
              <w:t xml:space="preserve"> the</w:t>
            </w:r>
            <w:r w:rsidRPr="00F5641C">
              <w:rPr>
                <w:rFonts w:ascii="Arial" w:eastAsiaTheme="majorEastAsia" w:hAnsi="Arial" w:cs="Arial"/>
                <w:lang w:val="en-GB"/>
              </w:rPr>
              <w:t xml:space="preserve"> file</w:t>
            </w:r>
            <w:r w:rsidRPr="00F5641C">
              <w:rPr>
                <w:rFonts w:ascii="Arial" w:eastAsia="SimSun" w:hAnsi="Arial" w:cs="Arial"/>
                <w:lang w:val="en-GB" w:eastAsia="zh-CN"/>
              </w:rPr>
              <w:t>s</w:t>
            </w:r>
            <w:r w:rsidRPr="00F5641C">
              <w:rPr>
                <w:rFonts w:ascii="Arial" w:eastAsiaTheme="majorEastAsia" w:hAnsi="Arial" w:cs="Arial"/>
                <w:lang w:val="en-GB"/>
              </w:rPr>
              <w:t xml:space="preserve"> in order.</w:t>
            </w:r>
          </w:p>
        </w:tc>
        <w:tc>
          <w:tcPr>
            <w:tcW w:w="1350" w:type="dxa"/>
            <w:tcBorders>
              <w:top w:val="nil"/>
              <w:bottom w:val="single" w:sz="2" w:space="0" w:color="auto"/>
            </w:tcBorders>
            <w:noWrap/>
            <w:vAlign w:val="center"/>
            <w:hideMark/>
          </w:tcPr>
          <w:p w14:paraId="54AF596E"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810" w:type="dxa"/>
            <w:tcBorders>
              <w:top w:val="nil"/>
              <w:bottom w:val="single" w:sz="2" w:space="0" w:color="auto"/>
            </w:tcBorders>
            <w:noWrap/>
            <w:vAlign w:val="center"/>
            <w:hideMark/>
          </w:tcPr>
          <w:p w14:paraId="6606C459" w14:textId="77777777" w:rsidR="00F5641C" w:rsidRPr="00F5641C" w:rsidRDefault="00F5641C" w:rsidP="00F5641C">
            <w:pPr>
              <w:jc w:val="center"/>
              <w:rPr>
                <w:rFonts w:ascii="Arial" w:hAnsi="Arial" w:cs="Arial"/>
                <w:lang w:val="en-GB"/>
              </w:rPr>
            </w:pPr>
            <w:r w:rsidRPr="00F5641C">
              <w:rPr>
                <w:rFonts w:ascii="Arial" w:hAnsi="Arial" w:cs="Arial"/>
                <w:lang w:val="en-GB"/>
              </w:rPr>
              <w:t>X</w:t>
            </w:r>
          </w:p>
        </w:tc>
        <w:tc>
          <w:tcPr>
            <w:tcW w:w="1350" w:type="dxa"/>
            <w:tcBorders>
              <w:top w:val="nil"/>
              <w:bottom w:val="single" w:sz="2" w:space="0" w:color="auto"/>
            </w:tcBorders>
            <w:noWrap/>
            <w:vAlign w:val="center"/>
            <w:hideMark/>
          </w:tcPr>
          <w:p w14:paraId="2CA7800C" w14:textId="77777777" w:rsidR="00F5641C" w:rsidRPr="00F5641C" w:rsidRDefault="00F5641C" w:rsidP="00F5641C">
            <w:pPr>
              <w:jc w:val="center"/>
              <w:rPr>
                <w:rFonts w:ascii="Arial" w:hAnsi="Arial" w:cs="Arial"/>
                <w:lang w:val="en-GB"/>
              </w:rPr>
            </w:pPr>
          </w:p>
        </w:tc>
        <w:tc>
          <w:tcPr>
            <w:tcW w:w="1366" w:type="dxa"/>
            <w:tcBorders>
              <w:top w:val="nil"/>
              <w:bottom w:val="single" w:sz="2" w:space="0" w:color="auto"/>
            </w:tcBorders>
            <w:noWrap/>
            <w:vAlign w:val="center"/>
            <w:hideMark/>
          </w:tcPr>
          <w:p w14:paraId="30E80D8C" w14:textId="77777777" w:rsidR="00F5641C" w:rsidRPr="00F5641C" w:rsidRDefault="00F5641C" w:rsidP="00F5641C">
            <w:pPr>
              <w:jc w:val="center"/>
              <w:rPr>
                <w:rFonts w:ascii="Arial" w:eastAsia="SimSun" w:hAnsi="Arial" w:cs="Arial"/>
                <w:lang w:val="en-GB" w:eastAsia="zh-CN"/>
              </w:rPr>
            </w:pPr>
            <w:r w:rsidRPr="00F5641C">
              <w:rPr>
                <w:rFonts w:ascii="Arial" w:eastAsia="SimSun" w:hAnsi="Arial" w:cs="Arial"/>
                <w:lang w:val="en-GB" w:eastAsia="zh-CN"/>
              </w:rPr>
              <w:t>1</w:t>
            </w:r>
          </w:p>
        </w:tc>
      </w:tr>
      <w:tr w:rsidR="00F5641C" w:rsidRPr="00F5641C" w14:paraId="359D7F04" w14:textId="77777777" w:rsidTr="00F5641C">
        <w:trPr>
          <w:trHeight w:val="454"/>
          <w:jc w:val="center"/>
        </w:trPr>
        <w:tc>
          <w:tcPr>
            <w:tcW w:w="624" w:type="dxa"/>
            <w:tcBorders>
              <w:top w:val="single" w:sz="2" w:space="0" w:color="auto"/>
              <w:bottom w:val="single" w:sz="2" w:space="0" w:color="auto"/>
            </w:tcBorders>
            <w:noWrap/>
            <w:vAlign w:val="center"/>
            <w:hideMark/>
          </w:tcPr>
          <w:p w14:paraId="66DD1BE3" w14:textId="77777777" w:rsidR="00F5641C" w:rsidRPr="00F5641C" w:rsidRDefault="00F5641C" w:rsidP="00F5641C">
            <w:pPr>
              <w:jc w:val="both"/>
              <w:rPr>
                <w:rFonts w:ascii="Arial" w:hAnsi="Arial" w:cs="Arial"/>
                <w:lang w:val="en-GB"/>
              </w:rPr>
            </w:pPr>
          </w:p>
        </w:tc>
        <w:tc>
          <w:tcPr>
            <w:tcW w:w="3516" w:type="dxa"/>
            <w:tcBorders>
              <w:top w:val="single" w:sz="2" w:space="0" w:color="auto"/>
              <w:bottom w:val="single" w:sz="2" w:space="0" w:color="auto"/>
            </w:tcBorders>
            <w:noWrap/>
            <w:vAlign w:val="center"/>
            <w:hideMark/>
          </w:tcPr>
          <w:p w14:paraId="4B83BFE3" w14:textId="77777777" w:rsidR="00F5641C" w:rsidRPr="00F5641C" w:rsidRDefault="00F5641C" w:rsidP="00F5641C">
            <w:pPr>
              <w:jc w:val="both"/>
              <w:rPr>
                <w:rFonts w:ascii="Arial" w:hAnsi="Arial" w:cs="Arial"/>
                <w:b/>
                <w:lang w:val="en-GB"/>
              </w:rPr>
            </w:pPr>
            <w:r w:rsidRPr="00F5641C">
              <w:rPr>
                <w:rFonts w:ascii="Arial" w:eastAsia="SimSun" w:hAnsi="Arial" w:cs="Arial"/>
                <w:b/>
                <w:lang w:val="en-GB" w:eastAsia="zh-CN"/>
              </w:rPr>
              <w:t>Total</w:t>
            </w:r>
          </w:p>
        </w:tc>
        <w:tc>
          <w:tcPr>
            <w:tcW w:w="1350" w:type="dxa"/>
            <w:tcBorders>
              <w:top w:val="single" w:sz="2" w:space="0" w:color="auto"/>
              <w:bottom w:val="single" w:sz="2" w:space="0" w:color="auto"/>
            </w:tcBorders>
            <w:noWrap/>
            <w:vAlign w:val="center"/>
            <w:hideMark/>
          </w:tcPr>
          <w:p w14:paraId="18653AF0" w14:textId="77777777" w:rsidR="00F5641C" w:rsidRPr="00F5641C" w:rsidRDefault="00F5641C" w:rsidP="00F5641C">
            <w:pPr>
              <w:jc w:val="both"/>
              <w:rPr>
                <w:rFonts w:ascii="Arial" w:hAnsi="Arial" w:cs="Arial"/>
                <w:b/>
                <w:lang w:val="en-GB"/>
              </w:rPr>
            </w:pPr>
          </w:p>
        </w:tc>
        <w:tc>
          <w:tcPr>
            <w:tcW w:w="810" w:type="dxa"/>
            <w:tcBorders>
              <w:top w:val="single" w:sz="2" w:space="0" w:color="auto"/>
              <w:bottom w:val="single" w:sz="2" w:space="0" w:color="auto"/>
            </w:tcBorders>
            <w:noWrap/>
            <w:vAlign w:val="center"/>
            <w:hideMark/>
          </w:tcPr>
          <w:p w14:paraId="7E92C9FF" w14:textId="77777777" w:rsidR="00F5641C" w:rsidRPr="00F5641C" w:rsidRDefault="00F5641C" w:rsidP="00F5641C">
            <w:pPr>
              <w:jc w:val="both"/>
              <w:rPr>
                <w:rFonts w:ascii="Arial" w:hAnsi="Arial" w:cs="Arial"/>
                <w:b/>
                <w:lang w:val="en-GB"/>
              </w:rPr>
            </w:pPr>
          </w:p>
        </w:tc>
        <w:tc>
          <w:tcPr>
            <w:tcW w:w="1350" w:type="dxa"/>
            <w:tcBorders>
              <w:top w:val="single" w:sz="2" w:space="0" w:color="auto"/>
              <w:bottom w:val="single" w:sz="2" w:space="0" w:color="auto"/>
            </w:tcBorders>
            <w:noWrap/>
            <w:vAlign w:val="center"/>
          </w:tcPr>
          <w:p w14:paraId="605C4068" w14:textId="77777777" w:rsidR="00F5641C" w:rsidRPr="00F5641C" w:rsidRDefault="00F5641C" w:rsidP="00F5641C">
            <w:pPr>
              <w:jc w:val="both"/>
              <w:rPr>
                <w:rFonts w:ascii="Arial" w:hAnsi="Arial" w:cs="Arial"/>
                <w:b/>
                <w:lang w:val="en-GB" w:eastAsia="zh-CN"/>
              </w:rPr>
            </w:pPr>
          </w:p>
        </w:tc>
        <w:tc>
          <w:tcPr>
            <w:tcW w:w="1366" w:type="dxa"/>
            <w:tcBorders>
              <w:top w:val="single" w:sz="2" w:space="0" w:color="auto"/>
              <w:bottom w:val="single" w:sz="2" w:space="0" w:color="auto"/>
            </w:tcBorders>
            <w:noWrap/>
            <w:vAlign w:val="center"/>
            <w:hideMark/>
          </w:tcPr>
          <w:p w14:paraId="4E1FD0E3" w14:textId="77777777" w:rsidR="00F5641C" w:rsidRPr="00F5641C" w:rsidRDefault="00F5641C" w:rsidP="00F5641C">
            <w:pPr>
              <w:jc w:val="center"/>
              <w:rPr>
                <w:rFonts w:ascii="Arial" w:eastAsia="SimSun" w:hAnsi="Arial" w:cs="Arial"/>
                <w:b/>
                <w:lang w:val="en-GB" w:eastAsia="zh-CN"/>
              </w:rPr>
            </w:pPr>
            <w:r w:rsidRPr="00F5641C">
              <w:rPr>
                <w:rFonts w:ascii="Arial" w:eastAsia="SimSun" w:hAnsi="Arial" w:cs="Arial"/>
                <w:b/>
                <w:lang w:val="en-GB" w:eastAsia="zh-CN"/>
              </w:rPr>
              <w:t>26</w:t>
            </w:r>
          </w:p>
        </w:tc>
      </w:tr>
    </w:tbl>
    <w:p w14:paraId="761E7B2A" w14:textId="77777777" w:rsidR="00F5641C" w:rsidRPr="00F5641C" w:rsidRDefault="00F5641C" w:rsidP="00F5641C">
      <w:pPr>
        <w:pStyle w:val="FootnoteText1"/>
        <w:rPr>
          <w:rFonts w:eastAsia="SimSun"/>
          <w:lang w:val="en-GB"/>
        </w:rPr>
      </w:pPr>
    </w:p>
    <w:p w14:paraId="0A67FBBD" w14:textId="77777777" w:rsidR="00F5641C" w:rsidRPr="00F5641C" w:rsidRDefault="00F5641C" w:rsidP="00F5641C">
      <w:pPr>
        <w:pStyle w:val="FootnoteText1"/>
        <w:rPr>
          <w:rFonts w:eastAsia="SimSun"/>
          <w:lang w:val="en-GB"/>
        </w:rPr>
      </w:pPr>
      <w:r w:rsidRPr="00F5641C">
        <w:rPr>
          <w:rFonts w:eastAsia="SimSun"/>
          <w:lang w:val="en-GB"/>
        </w:rPr>
        <w:t>Source: Company files.</w:t>
      </w:r>
    </w:p>
    <w:p w14:paraId="52313057" w14:textId="77777777" w:rsidR="00F5641C" w:rsidRPr="00F5641C" w:rsidRDefault="00F5641C" w:rsidP="00F5641C">
      <w:pPr>
        <w:pStyle w:val="BodyTextMain"/>
        <w:rPr>
          <w:rFonts w:eastAsia="SimSun"/>
          <w:lang w:val="en-GB"/>
        </w:rPr>
      </w:pPr>
    </w:p>
    <w:p w14:paraId="441859AA" w14:textId="77777777" w:rsidR="00F5641C" w:rsidRPr="00F5641C" w:rsidRDefault="00F5641C" w:rsidP="00F5641C">
      <w:pPr>
        <w:pStyle w:val="BodyTextMain"/>
        <w:rPr>
          <w:rFonts w:eastAsia="SimSun"/>
          <w:lang w:val="en-GB"/>
        </w:rPr>
      </w:pPr>
    </w:p>
    <w:p w14:paraId="7534A359" w14:textId="77777777" w:rsidR="00F5641C" w:rsidRPr="00F5641C" w:rsidRDefault="00F5641C" w:rsidP="00A80CE4">
      <w:pPr>
        <w:pStyle w:val="Casehead1"/>
        <w:jc w:val="center"/>
        <w:rPr>
          <w:rFonts w:eastAsia="PMingLiU"/>
          <w:lang w:val="en-GB" w:eastAsia="zh-CN"/>
        </w:rPr>
      </w:pPr>
      <w:r w:rsidRPr="00F5641C">
        <w:rPr>
          <w:rFonts w:eastAsia="PMingLiU"/>
          <w:lang w:val="en-GB" w:eastAsia="zh-CN"/>
        </w:rPr>
        <w:t>Exhibit 8: comparison of Administrative ranking and posts at Eastern Lotus Bank, XIAMEN Branch</w:t>
      </w:r>
    </w:p>
    <w:p w14:paraId="7F6B904E" w14:textId="77777777" w:rsidR="00F5641C" w:rsidRPr="00F5641C" w:rsidRDefault="00F5641C" w:rsidP="00F5641C">
      <w:pPr>
        <w:pStyle w:val="BodyTextMain"/>
        <w:rPr>
          <w:rFonts w:eastAsia="SimSun"/>
          <w:lang w:val="en-GB"/>
        </w:rPr>
      </w:pPr>
    </w:p>
    <w:tbl>
      <w:tblPr>
        <w:tblStyle w:val="22"/>
        <w:tblW w:w="5337" w:type="dxa"/>
        <w:jc w:val="center"/>
        <w:tblLayout w:type="fixed"/>
        <w:tblLook w:val="0620" w:firstRow="1" w:lastRow="0" w:firstColumn="0" w:lastColumn="0" w:noHBand="1" w:noVBand="1"/>
      </w:tblPr>
      <w:tblGrid>
        <w:gridCol w:w="1350"/>
        <w:gridCol w:w="1287"/>
        <w:gridCol w:w="2700"/>
      </w:tblGrid>
      <w:tr w:rsidR="00F5641C" w:rsidRPr="00F5641C" w14:paraId="1E3A853E" w14:textId="77777777" w:rsidTr="00F5641C">
        <w:trPr>
          <w:cnfStyle w:val="100000000000" w:firstRow="1" w:lastRow="0" w:firstColumn="0" w:lastColumn="0" w:oddVBand="0" w:evenVBand="0" w:oddHBand="0" w:evenHBand="0" w:firstRowFirstColumn="0" w:firstRowLastColumn="0" w:lastRowFirstColumn="0" w:lastRowLastColumn="0"/>
          <w:trHeight w:val="558"/>
          <w:jc w:val="center"/>
        </w:trPr>
        <w:tc>
          <w:tcPr>
            <w:tcW w:w="1350" w:type="dxa"/>
            <w:noWrap/>
            <w:vAlign w:val="center"/>
            <w:hideMark/>
          </w:tcPr>
          <w:p w14:paraId="5C8BEDA8" w14:textId="77777777" w:rsidR="00F5641C" w:rsidRPr="00F5641C" w:rsidRDefault="00F5641C" w:rsidP="00F5641C">
            <w:pPr>
              <w:jc w:val="center"/>
              <w:rPr>
                <w:rFonts w:ascii="Arial" w:eastAsia="DengXian" w:hAnsi="Arial" w:cs="Arial"/>
                <w:color w:val="000000"/>
                <w:lang w:val="en-GB" w:eastAsia="zh-CN"/>
              </w:rPr>
            </w:pPr>
            <w:r w:rsidRPr="00F5641C">
              <w:rPr>
                <w:rFonts w:ascii="Arial" w:eastAsia="DengXian" w:hAnsi="Arial" w:cs="Arial"/>
                <w:lang w:val="en-GB" w:eastAsia="zh-CN"/>
              </w:rPr>
              <w:t>Grade</w:t>
            </w:r>
          </w:p>
        </w:tc>
        <w:tc>
          <w:tcPr>
            <w:tcW w:w="1287" w:type="dxa"/>
            <w:noWrap/>
            <w:vAlign w:val="center"/>
            <w:hideMark/>
          </w:tcPr>
          <w:p w14:paraId="7F292077" w14:textId="77777777" w:rsidR="00F5641C" w:rsidRPr="00F5641C" w:rsidRDefault="00F5641C" w:rsidP="00F5641C">
            <w:pPr>
              <w:jc w:val="center"/>
              <w:rPr>
                <w:rFonts w:ascii="Arial" w:eastAsia="DengXian" w:hAnsi="Arial" w:cs="Arial"/>
                <w:color w:val="000000"/>
                <w:lang w:val="en-GB" w:eastAsia="zh-CN"/>
              </w:rPr>
            </w:pPr>
            <w:r w:rsidRPr="00F5641C">
              <w:rPr>
                <w:rFonts w:ascii="Arial" w:eastAsia="DengXian" w:hAnsi="Arial" w:cs="Arial"/>
                <w:lang w:val="en-GB" w:eastAsia="zh-CN"/>
              </w:rPr>
              <w:t>Post</w:t>
            </w:r>
          </w:p>
        </w:tc>
        <w:tc>
          <w:tcPr>
            <w:tcW w:w="2700" w:type="dxa"/>
            <w:noWrap/>
            <w:vAlign w:val="center"/>
            <w:hideMark/>
          </w:tcPr>
          <w:p w14:paraId="67CF7EA6" w14:textId="77777777" w:rsidR="00F5641C" w:rsidRPr="00F5641C" w:rsidRDefault="00F5641C" w:rsidP="00F5641C">
            <w:pPr>
              <w:jc w:val="center"/>
              <w:rPr>
                <w:rFonts w:ascii="Arial" w:eastAsia="DengXian" w:hAnsi="Arial" w:cs="Arial"/>
                <w:color w:val="000000"/>
                <w:lang w:val="en-GB" w:eastAsia="zh-CN"/>
              </w:rPr>
            </w:pPr>
            <w:r w:rsidRPr="00F5641C">
              <w:rPr>
                <w:rFonts w:ascii="Arial" w:eastAsia="DengXian" w:hAnsi="Arial" w:cs="Arial"/>
                <w:lang w:val="en-GB" w:eastAsia="zh-CN"/>
              </w:rPr>
              <w:t>Administrative Rank</w:t>
            </w:r>
          </w:p>
        </w:tc>
      </w:tr>
      <w:tr w:rsidR="00F5641C" w:rsidRPr="00F5641C" w14:paraId="297F0500" w14:textId="77777777" w:rsidTr="00F5641C">
        <w:trPr>
          <w:trHeight w:val="283"/>
          <w:jc w:val="center"/>
        </w:trPr>
        <w:tc>
          <w:tcPr>
            <w:tcW w:w="1350" w:type="dxa"/>
            <w:vMerge w:val="restart"/>
            <w:noWrap/>
            <w:vAlign w:val="center"/>
          </w:tcPr>
          <w:p w14:paraId="46165452"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Level A</w:t>
            </w:r>
          </w:p>
        </w:tc>
        <w:tc>
          <w:tcPr>
            <w:tcW w:w="1287" w:type="dxa"/>
            <w:vMerge w:val="restart"/>
            <w:noWrap/>
            <w:vAlign w:val="center"/>
          </w:tcPr>
          <w:p w14:paraId="61AD9B7D"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Approval</w:t>
            </w:r>
          </w:p>
        </w:tc>
        <w:tc>
          <w:tcPr>
            <w:tcW w:w="2700" w:type="dxa"/>
            <w:noWrap/>
            <w:vAlign w:val="center"/>
          </w:tcPr>
          <w:p w14:paraId="5C32F21C"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Senior Assistant Manager</w:t>
            </w:r>
          </w:p>
        </w:tc>
      </w:tr>
      <w:tr w:rsidR="00F5641C" w:rsidRPr="00F5641C" w14:paraId="4D7E9DF2" w14:textId="77777777" w:rsidTr="00F5641C">
        <w:trPr>
          <w:trHeight w:val="283"/>
          <w:jc w:val="center"/>
        </w:trPr>
        <w:tc>
          <w:tcPr>
            <w:tcW w:w="1350" w:type="dxa"/>
            <w:vMerge/>
            <w:noWrap/>
            <w:vAlign w:val="center"/>
          </w:tcPr>
          <w:p w14:paraId="08EF88E6" w14:textId="77777777" w:rsidR="00F5641C" w:rsidRPr="00F5641C" w:rsidRDefault="00F5641C" w:rsidP="00F5641C">
            <w:pPr>
              <w:jc w:val="both"/>
              <w:rPr>
                <w:rFonts w:ascii="Arial" w:eastAsia="SimSun" w:hAnsi="Arial" w:cs="Arial"/>
                <w:lang w:val="en-GB" w:eastAsia="zh-CN"/>
              </w:rPr>
            </w:pPr>
          </w:p>
        </w:tc>
        <w:tc>
          <w:tcPr>
            <w:tcW w:w="1287" w:type="dxa"/>
            <w:vMerge/>
            <w:noWrap/>
            <w:vAlign w:val="center"/>
          </w:tcPr>
          <w:p w14:paraId="6863A65C" w14:textId="77777777" w:rsidR="00F5641C" w:rsidRPr="00F5641C" w:rsidRDefault="00F5641C" w:rsidP="00F5641C">
            <w:pPr>
              <w:jc w:val="both"/>
              <w:rPr>
                <w:rFonts w:ascii="Arial" w:eastAsia="SimSun" w:hAnsi="Arial" w:cs="Arial"/>
                <w:lang w:val="en-GB" w:eastAsia="zh-CN"/>
              </w:rPr>
            </w:pPr>
          </w:p>
        </w:tc>
        <w:tc>
          <w:tcPr>
            <w:tcW w:w="2700" w:type="dxa"/>
            <w:noWrap/>
            <w:vAlign w:val="center"/>
          </w:tcPr>
          <w:p w14:paraId="51F20A36"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Assistant Manager</w:t>
            </w:r>
          </w:p>
        </w:tc>
      </w:tr>
      <w:tr w:rsidR="00F5641C" w:rsidRPr="00F5641C" w14:paraId="13148BE1" w14:textId="77777777" w:rsidTr="00F5641C">
        <w:trPr>
          <w:trHeight w:val="283"/>
          <w:jc w:val="center"/>
        </w:trPr>
        <w:tc>
          <w:tcPr>
            <w:tcW w:w="1350" w:type="dxa"/>
            <w:vMerge w:val="restart"/>
            <w:noWrap/>
            <w:vAlign w:val="center"/>
          </w:tcPr>
          <w:p w14:paraId="0D7E2F13"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Level B</w:t>
            </w:r>
          </w:p>
        </w:tc>
        <w:tc>
          <w:tcPr>
            <w:tcW w:w="1287" w:type="dxa"/>
            <w:vMerge w:val="restart"/>
            <w:noWrap/>
            <w:vAlign w:val="center"/>
          </w:tcPr>
          <w:p w14:paraId="3CE09D6E"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Check</w:t>
            </w:r>
          </w:p>
        </w:tc>
        <w:tc>
          <w:tcPr>
            <w:tcW w:w="2700" w:type="dxa"/>
            <w:noWrap/>
            <w:vAlign w:val="center"/>
          </w:tcPr>
          <w:p w14:paraId="10046147"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Senior Officer</w:t>
            </w:r>
          </w:p>
        </w:tc>
      </w:tr>
      <w:tr w:rsidR="00F5641C" w:rsidRPr="00F5641C" w14:paraId="388AE4B4" w14:textId="77777777" w:rsidTr="00F5641C">
        <w:trPr>
          <w:trHeight w:val="283"/>
          <w:jc w:val="center"/>
        </w:trPr>
        <w:tc>
          <w:tcPr>
            <w:tcW w:w="1350" w:type="dxa"/>
            <w:vMerge/>
            <w:noWrap/>
            <w:vAlign w:val="center"/>
          </w:tcPr>
          <w:p w14:paraId="1646FB3A" w14:textId="77777777" w:rsidR="00F5641C" w:rsidRPr="00F5641C" w:rsidRDefault="00F5641C" w:rsidP="00F5641C">
            <w:pPr>
              <w:jc w:val="both"/>
              <w:rPr>
                <w:rFonts w:ascii="Arial" w:eastAsia="SimSun" w:hAnsi="Arial" w:cs="Arial"/>
                <w:lang w:val="en-GB" w:eastAsia="zh-CN"/>
              </w:rPr>
            </w:pPr>
          </w:p>
        </w:tc>
        <w:tc>
          <w:tcPr>
            <w:tcW w:w="1287" w:type="dxa"/>
            <w:vMerge/>
            <w:noWrap/>
            <w:vAlign w:val="center"/>
          </w:tcPr>
          <w:p w14:paraId="3C20944C" w14:textId="77777777" w:rsidR="00F5641C" w:rsidRPr="00F5641C" w:rsidRDefault="00F5641C" w:rsidP="00F5641C">
            <w:pPr>
              <w:jc w:val="both"/>
              <w:rPr>
                <w:rFonts w:ascii="Arial" w:eastAsia="SimSun" w:hAnsi="Arial" w:cs="Arial"/>
                <w:lang w:val="en-GB" w:eastAsia="zh-CN"/>
              </w:rPr>
            </w:pPr>
          </w:p>
        </w:tc>
        <w:tc>
          <w:tcPr>
            <w:tcW w:w="2700" w:type="dxa"/>
            <w:noWrap/>
            <w:vAlign w:val="center"/>
          </w:tcPr>
          <w:p w14:paraId="48E5F23D"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Officer</w:t>
            </w:r>
          </w:p>
        </w:tc>
      </w:tr>
      <w:tr w:rsidR="00F5641C" w:rsidRPr="00F5641C" w14:paraId="096EB277" w14:textId="77777777" w:rsidTr="00F5641C">
        <w:trPr>
          <w:trHeight w:val="283"/>
          <w:jc w:val="center"/>
        </w:trPr>
        <w:tc>
          <w:tcPr>
            <w:tcW w:w="1350" w:type="dxa"/>
            <w:vMerge w:val="restart"/>
            <w:noWrap/>
            <w:vAlign w:val="center"/>
            <w:hideMark/>
          </w:tcPr>
          <w:p w14:paraId="43749F5D"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Level C</w:t>
            </w:r>
          </w:p>
        </w:tc>
        <w:tc>
          <w:tcPr>
            <w:tcW w:w="1287" w:type="dxa"/>
            <w:vMerge w:val="restart"/>
            <w:noWrap/>
            <w:vAlign w:val="center"/>
            <w:hideMark/>
          </w:tcPr>
          <w:p w14:paraId="6C1281AF"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Operation</w:t>
            </w:r>
          </w:p>
        </w:tc>
        <w:tc>
          <w:tcPr>
            <w:tcW w:w="2700" w:type="dxa"/>
            <w:noWrap/>
            <w:vAlign w:val="center"/>
            <w:hideMark/>
          </w:tcPr>
          <w:p w14:paraId="1D05FAAE"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Senior Clerk</w:t>
            </w:r>
          </w:p>
        </w:tc>
      </w:tr>
      <w:tr w:rsidR="00F5641C" w:rsidRPr="00F5641C" w14:paraId="29320D44" w14:textId="77777777" w:rsidTr="00F5641C">
        <w:trPr>
          <w:trHeight w:val="283"/>
          <w:jc w:val="center"/>
        </w:trPr>
        <w:tc>
          <w:tcPr>
            <w:tcW w:w="1350" w:type="dxa"/>
            <w:vMerge/>
            <w:vAlign w:val="center"/>
            <w:hideMark/>
          </w:tcPr>
          <w:p w14:paraId="76C13D1E" w14:textId="77777777" w:rsidR="00F5641C" w:rsidRPr="00F5641C" w:rsidRDefault="00F5641C" w:rsidP="00F5641C">
            <w:pPr>
              <w:jc w:val="both"/>
              <w:rPr>
                <w:rFonts w:ascii="Arial" w:eastAsia="SimSun" w:hAnsi="Arial" w:cs="Arial"/>
                <w:lang w:val="en-GB" w:eastAsia="zh-CN"/>
              </w:rPr>
            </w:pPr>
          </w:p>
        </w:tc>
        <w:tc>
          <w:tcPr>
            <w:tcW w:w="1287" w:type="dxa"/>
            <w:vMerge/>
            <w:vAlign w:val="center"/>
            <w:hideMark/>
          </w:tcPr>
          <w:p w14:paraId="6E52A972" w14:textId="77777777" w:rsidR="00F5641C" w:rsidRPr="00F5641C" w:rsidRDefault="00F5641C" w:rsidP="00F5641C">
            <w:pPr>
              <w:jc w:val="both"/>
              <w:rPr>
                <w:rFonts w:ascii="Arial" w:eastAsia="SimSun" w:hAnsi="Arial" w:cs="Arial"/>
                <w:lang w:val="en-GB" w:eastAsia="zh-CN"/>
              </w:rPr>
            </w:pPr>
          </w:p>
        </w:tc>
        <w:tc>
          <w:tcPr>
            <w:tcW w:w="2700" w:type="dxa"/>
            <w:noWrap/>
            <w:vAlign w:val="center"/>
            <w:hideMark/>
          </w:tcPr>
          <w:p w14:paraId="743B7CDD" w14:textId="77777777" w:rsidR="00F5641C" w:rsidRPr="00F5641C" w:rsidRDefault="00F5641C" w:rsidP="00F5641C">
            <w:pPr>
              <w:jc w:val="both"/>
              <w:rPr>
                <w:rFonts w:ascii="Arial" w:eastAsia="SimSun" w:hAnsi="Arial" w:cs="Arial"/>
                <w:lang w:val="en-GB" w:eastAsia="zh-CN"/>
              </w:rPr>
            </w:pPr>
            <w:r w:rsidRPr="00F5641C">
              <w:rPr>
                <w:rFonts w:ascii="Arial" w:eastAsia="SimSun" w:hAnsi="Arial" w:cs="Arial"/>
                <w:lang w:val="en-GB" w:eastAsia="zh-CN"/>
              </w:rPr>
              <w:t>Clerk</w:t>
            </w:r>
          </w:p>
        </w:tc>
      </w:tr>
    </w:tbl>
    <w:p w14:paraId="0033C199" w14:textId="77777777" w:rsidR="00F5641C" w:rsidRPr="00F5641C" w:rsidRDefault="00F5641C" w:rsidP="00F5641C">
      <w:pPr>
        <w:pStyle w:val="FootnoteText1"/>
        <w:rPr>
          <w:rFonts w:eastAsia="SimSun"/>
          <w:lang w:val="en-GB"/>
        </w:rPr>
      </w:pPr>
    </w:p>
    <w:p w14:paraId="21C58E6E" w14:textId="2C2C86D5" w:rsidR="00F5641C" w:rsidRPr="00DA5FFC" w:rsidRDefault="00F5641C" w:rsidP="00DA5FFC">
      <w:pPr>
        <w:pStyle w:val="FootnoteText1"/>
        <w:rPr>
          <w:rFonts w:eastAsia="SimSun"/>
          <w:lang w:val="en-GB"/>
        </w:rPr>
      </w:pPr>
      <w:r w:rsidRPr="00F5641C">
        <w:rPr>
          <w:rFonts w:eastAsia="SimSun"/>
          <w:lang w:val="en-GB"/>
        </w:rPr>
        <w:t>Source: Company files.</w:t>
      </w:r>
      <w:r w:rsidRPr="00F5641C">
        <w:rPr>
          <w:rFonts w:eastAsia="SimSun"/>
          <w:sz w:val="22"/>
          <w:szCs w:val="22"/>
          <w:lang w:val="en-GB"/>
        </w:rPr>
        <w:br w:type="page"/>
      </w:r>
    </w:p>
    <w:p w14:paraId="32F5E7C1" w14:textId="77777777" w:rsidR="00F5641C" w:rsidRPr="00F5641C" w:rsidRDefault="00F5641C" w:rsidP="00A80CE4">
      <w:pPr>
        <w:pStyle w:val="Casehead1"/>
        <w:jc w:val="center"/>
        <w:rPr>
          <w:rFonts w:eastAsia="PMingLiU"/>
          <w:lang w:val="en-GB"/>
        </w:rPr>
      </w:pPr>
      <w:r w:rsidRPr="00F5641C">
        <w:rPr>
          <w:rFonts w:eastAsia="PMingLiU"/>
          <w:lang w:val="en-GB"/>
        </w:rPr>
        <w:lastRenderedPageBreak/>
        <w:t>Exhibit 9: Customer arrival, service Processing, and waiting times</w:t>
      </w:r>
    </w:p>
    <w:p w14:paraId="1EC8B021" w14:textId="77777777" w:rsidR="00F5641C" w:rsidRPr="00F5641C" w:rsidRDefault="00F5641C" w:rsidP="00F5641C">
      <w:pPr>
        <w:pStyle w:val="BodyTextMain"/>
        <w:rPr>
          <w:rFonts w:eastAsia="SimSun"/>
          <w:lang w:val="en-GB"/>
        </w:rPr>
      </w:pPr>
    </w:p>
    <w:tbl>
      <w:tblPr>
        <w:tblStyle w:val="2"/>
        <w:tblW w:w="9384" w:type="dxa"/>
        <w:jc w:val="center"/>
        <w:tblLayout w:type="fixed"/>
        <w:tblLook w:val="06A0" w:firstRow="1" w:lastRow="0" w:firstColumn="1" w:lastColumn="0" w:noHBand="1" w:noVBand="1"/>
      </w:tblPr>
      <w:tblGrid>
        <w:gridCol w:w="624"/>
        <w:gridCol w:w="1350"/>
        <w:gridCol w:w="1644"/>
        <w:gridCol w:w="1342"/>
        <w:gridCol w:w="1701"/>
        <w:gridCol w:w="1710"/>
        <w:gridCol w:w="1013"/>
      </w:tblGrid>
      <w:tr w:rsidR="00F5641C" w:rsidRPr="00F5641C" w14:paraId="7A37D295" w14:textId="77777777" w:rsidTr="00F5641C">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24" w:type="dxa"/>
            <w:vAlign w:val="center"/>
            <w:hideMark/>
          </w:tcPr>
          <w:p w14:paraId="1419B3BD"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No.</w:t>
            </w:r>
          </w:p>
        </w:tc>
        <w:tc>
          <w:tcPr>
            <w:tcW w:w="1350" w:type="dxa"/>
            <w:vAlign w:val="center"/>
            <w:hideMark/>
          </w:tcPr>
          <w:p w14:paraId="391113A8" w14:textId="77777777" w:rsidR="00F5641C" w:rsidRPr="00F5641C" w:rsidRDefault="00F5641C" w:rsidP="00F5641C">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F5641C">
              <w:rPr>
                <w:rFonts w:ascii="Arial" w:eastAsia="SimSun" w:hAnsi="Arial" w:cs="Arial"/>
                <w:lang w:val="en-GB"/>
              </w:rPr>
              <w:t>Arrival Time</w:t>
            </w:r>
          </w:p>
        </w:tc>
        <w:tc>
          <w:tcPr>
            <w:tcW w:w="1644" w:type="dxa"/>
            <w:vAlign w:val="center"/>
          </w:tcPr>
          <w:p w14:paraId="5F2BDE22" w14:textId="77777777" w:rsidR="00F5641C" w:rsidRPr="00F5641C" w:rsidRDefault="00F5641C" w:rsidP="00F5641C">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F5641C">
              <w:rPr>
                <w:rFonts w:ascii="Arial" w:eastAsia="SimSun" w:hAnsi="Arial" w:cs="Arial"/>
                <w:lang w:val="en-GB"/>
              </w:rPr>
              <w:t>Inter-Arrival Time (minutes)</w:t>
            </w:r>
          </w:p>
        </w:tc>
        <w:tc>
          <w:tcPr>
            <w:tcW w:w="1342" w:type="dxa"/>
            <w:vAlign w:val="center"/>
            <w:hideMark/>
          </w:tcPr>
          <w:p w14:paraId="30F5B0D8" w14:textId="77777777" w:rsidR="00F5641C" w:rsidRPr="00F5641C" w:rsidRDefault="00F5641C" w:rsidP="00F5641C">
            <w:pPr>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lang w:val="en-GB"/>
              </w:rPr>
            </w:pPr>
            <w:r w:rsidRPr="00F5641C">
              <w:rPr>
                <w:rFonts w:ascii="Arial" w:eastAsia="SimSun" w:hAnsi="Arial" w:cs="Arial"/>
                <w:lang w:val="en-GB"/>
              </w:rPr>
              <w:t>Customer Type</w:t>
            </w:r>
          </w:p>
        </w:tc>
        <w:tc>
          <w:tcPr>
            <w:tcW w:w="1701" w:type="dxa"/>
            <w:vAlign w:val="center"/>
            <w:hideMark/>
          </w:tcPr>
          <w:p w14:paraId="5C8E16EC" w14:textId="77777777" w:rsidR="00F5641C" w:rsidRPr="00F5641C" w:rsidRDefault="00F5641C" w:rsidP="00F5641C">
            <w:pPr>
              <w:jc w:val="center"/>
              <w:cnfStyle w:val="100000000000" w:firstRow="1"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SimSun" w:hAnsi="Arial" w:cs="Arial"/>
                <w:lang w:val="en-GB"/>
              </w:rPr>
              <w:t>Processing Time (minutes)</w:t>
            </w:r>
          </w:p>
        </w:tc>
        <w:tc>
          <w:tcPr>
            <w:tcW w:w="1710" w:type="dxa"/>
            <w:vAlign w:val="center"/>
            <w:hideMark/>
          </w:tcPr>
          <w:p w14:paraId="52124E60" w14:textId="77777777" w:rsidR="00F5641C" w:rsidRPr="00F5641C" w:rsidRDefault="00F5641C" w:rsidP="00F5641C">
            <w:pPr>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lang w:val="en-GB"/>
              </w:rPr>
            </w:pPr>
            <w:r w:rsidRPr="00F5641C">
              <w:rPr>
                <w:rFonts w:ascii="Arial" w:eastAsia="SimSun" w:hAnsi="Arial" w:cs="Arial"/>
                <w:lang w:val="en-GB"/>
              </w:rPr>
              <w:t>Waiting Time</w:t>
            </w:r>
          </w:p>
          <w:p w14:paraId="23558F45" w14:textId="77777777" w:rsidR="00F5641C" w:rsidRPr="00F5641C" w:rsidRDefault="00F5641C" w:rsidP="00F5641C">
            <w:pPr>
              <w:jc w:val="center"/>
              <w:cnfStyle w:val="100000000000" w:firstRow="1"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SimSun" w:hAnsi="Arial" w:cs="Arial"/>
                <w:lang w:val="en-GB"/>
              </w:rPr>
              <w:t>(minutes)</w:t>
            </w:r>
          </w:p>
        </w:tc>
        <w:tc>
          <w:tcPr>
            <w:tcW w:w="1013" w:type="dxa"/>
            <w:vAlign w:val="center"/>
            <w:hideMark/>
          </w:tcPr>
          <w:p w14:paraId="24660E1A" w14:textId="77777777" w:rsidR="00F5641C" w:rsidRPr="00F5641C" w:rsidRDefault="00F5641C" w:rsidP="00F5641C">
            <w:pPr>
              <w:jc w:val="center"/>
              <w:cnfStyle w:val="100000000000" w:firstRow="1"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Counter</w:t>
            </w:r>
          </w:p>
        </w:tc>
      </w:tr>
      <w:tr w:rsidR="00F5641C" w:rsidRPr="00F5641C" w14:paraId="6D97AEEB"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4A96A7D9"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1</w:t>
            </w:r>
          </w:p>
        </w:tc>
        <w:tc>
          <w:tcPr>
            <w:tcW w:w="1350" w:type="dxa"/>
            <w:shd w:val="clear" w:color="auto" w:fill="auto"/>
            <w:noWrap/>
            <w:hideMark/>
          </w:tcPr>
          <w:p w14:paraId="10B20448"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9:00:00</w:t>
            </w:r>
          </w:p>
        </w:tc>
        <w:tc>
          <w:tcPr>
            <w:tcW w:w="1644" w:type="dxa"/>
          </w:tcPr>
          <w:p w14:paraId="185AE678"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p>
        </w:tc>
        <w:tc>
          <w:tcPr>
            <w:tcW w:w="1342" w:type="dxa"/>
            <w:shd w:val="clear" w:color="auto" w:fill="auto"/>
            <w:noWrap/>
            <w:hideMark/>
          </w:tcPr>
          <w:p w14:paraId="724858CA"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hideMark/>
          </w:tcPr>
          <w:p w14:paraId="5C833D5C"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15</w:t>
            </w:r>
          </w:p>
        </w:tc>
        <w:tc>
          <w:tcPr>
            <w:tcW w:w="1710" w:type="dxa"/>
            <w:shd w:val="clear" w:color="auto" w:fill="auto"/>
            <w:noWrap/>
            <w:hideMark/>
          </w:tcPr>
          <w:p w14:paraId="31D5D58E"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0</w:t>
            </w:r>
          </w:p>
        </w:tc>
        <w:tc>
          <w:tcPr>
            <w:tcW w:w="1013" w:type="dxa"/>
            <w:shd w:val="clear" w:color="000000" w:fill="FFFFFF"/>
            <w:noWrap/>
            <w:hideMark/>
          </w:tcPr>
          <w:p w14:paraId="736E67F9"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r>
      <w:tr w:rsidR="00F5641C" w:rsidRPr="00F5641C" w14:paraId="7D0A4F6E"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6F1E6A20"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2</w:t>
            </w:r>
          </w:p>
        </w:tc>
        <w:tc>
          <w:tcPr>
            <w:tcW w:w="1350" w:type="dxa"/>
            <w:shd w:val="clear" w:color="auto" w:fill="auto"/>
            <w:noWrap/>
            <w:hideMark/>
          </w:tcPr>
          <w:p w14:paraId="7CDA3818"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9:01:00</w:t>
            </w:r>
          </w:p>
        </w:tc>
        <w:tc>
          <w:tcPr>
            <w:tcW w:w="1644" w:type="dxa"/>
          </w:tcPr>
          <w:p w14:paraId="5AA6F544"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c>
          <w:tcPr>
            <w:tcW w:w="1342" w:type="dxa"/>
            <w:shd w:val="clear" w:color="auto" w:fill="auto"/>
            <w:noWrap/>
            <w:hideMark/>
          </w:tcPr>
          <w:p w14:paraId="521C17FB"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B</w:t>
            </w:r>
          </w:p>
        </w:tc>
        <w:tc>
          <w:tcPr>
            <w:tcW w:w="1701" w:type="dxa"/>
            <w:shd w:val="clear" w:color="auto" w:fill="auto"/>
            <w:noWrap/>
            <w:hideMark/>
          </w:tcPr>
          <w:p w14:paraId="1AD0CFB4"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18</w:t>
            </w:r>
          </w:p>
        </w:tc>
        <w:tc>
          <w:tcPr>
            <w:tcW w:w="1710" w:type="dxa"/>
            <w:shd w:val="clear" w:color="auto" w:fill="auto"/>
            <w:noWrap/>
            <w:hideMark/>
          </w:tcPr>
          <w:p w14:paraId="57BCE5DC"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0</w:t>
            </w:r>
          </w:p>
        </w:tc>
        <w:tc>
          <w:tcPr>
            <w:tcW w:w="1013" w:type="dxa"/>
            <w:shd w:val="clear" w:color="000000" w:fill="FFFFFF"/>
            <w:noWrap/>
            <w:hideMark/>
          </w:tcPr>
          <w:p w14:paraId="04CB0EFA"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4</w:t>
            </w:r>
          </w:p>
        </w:tc>
      </w:tr>
      <w:tr w:rsidR="00F5641C" w:rsidRPr="00F5641C" w14:paraId="02C2F797"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0F961B29"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3</w:t>
            </w:r>
          </w:p>
        </w:tc>
        <w:tc>
          <w:tcPr>
            <w:tcW w:w="1350" w:type="dxa"/>
            <w:shd w:val="clear" w:color="auto" w:fill="auto"/>
            <w:noWrap/>
            <w:hideMark/>
          </w:tcPr>
          <w:p w14:paraId="0C9CB277"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9:22:00</w:t>
            </w:r>
          </w:p>
        </w:tc>
        <w:tc>
          <w:tcPr>
            <w:tcW w:w="1644" w:type="dxa"/>
          </w:tcPr>
          <w:p w14:paraId="7277260A"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21</w:t>
            </w:r>
          </w:p>
        </w:tc>
        <w:tc>
          <w:tcPr>
            <w:tcW w:w="1342" w:type="dxa"/>
            <w:shd w:val="clear" w:color="auto" w:fill="auto"/>
            <w:noWrap/>
            <w:hideMark/>
          </w:tcPr>
          <w:p w14:paraId="5FFB5148"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B</w:t>
            </w:r>
          </w:p>
        </w:tc>
        <w:tc>
          <w:tcPr>
            <w:tcW w:w="1701" w:type="dxa"/>
            <w:shd w:val="clear" w:color="auto" w:fill="auto"/>
            <w:noWrap/>
            <w:hideMark/>
          </w:tcPr>
          <w:p w14:paraId="476A168A"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w:t>
            </w:r>
          </w:p>
        </w:tc>
        <w:tc>
          <w:tcPr>
            <w:tcW w:w="1710" w:type="dxa"/>
            <w:shd w:val="clear" w:color="auto" w:fill="auto"/>
            <w:noWrap/>
            <w:hideMark/>
          </w:tcPr>
          <w:p w14:paraId="4BEF8EBD"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0</w:t>
            </w:r>
          </w:p>
        </w:tc>
        <w:tc>
          <w:tcPr>
            <w:tcW w:w="1013" w:type="dxa"/>
            <w:shd w:val="clear" w:color="000000" w:fill="FFFFFF"/>
            <w:noWrap/>
            <w:hideMark/>
          </w:tcPr>
          <w:p w14:paraId="4043C40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w:t>
            </w:r>
          </w:p>
        </w:tc>
      </w:tr>
      <w:tr w:rsidR="00F5641C" w:rsidRPr="00F5641C" w14:paraId="0DB26784"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0CA10931"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4</w:t>
            </w:r>
          </w:p>
        </w:tc>
        <w:tc>
          <w:tcPr>
            <w:tcW w:w="1350" w:type="dxa"/>
            <w:shd w:val="clear" w:color="auto" w:fill="auto"/>
            <w:noWrap/>
            <w:hideMark/>
          </w:tcPr>
          <w:p w14:paraId="18EA4C29"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9:25:00</w:t>
            </w:r>
          </w:p>
        </w:tc>
        <w:tc>
          <w:tcPr>
            <w:tcW w:w="1644" w:type="dxa"/>
          </w:tcPr>
          <w:p w14:paraId="6F788392"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w:t>
            </w:r>
          </w:p>
        </w:tc>
        <w:tc>
          <w:tcPr>
            <w:tcW w:w="1342" w:type="dxa"/>
            <w:shd w:val="clear" w:color="auto" w:fill="auto"/>
            <w:noWrap/>
            <w:hideMark/>
          </w:tcPr>
          <w:p w14:paraId="7D5C5BF4"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B</w:t>
            </w:r>
          </w:p>
        </w:tc>
        <w:tc>
          <w:tcPr>
            <w:tcW w:w="1701" w:type="dxa"/>
            <w:shd w:val="clear" w:color="auto" w:fill="auto"/>
            <w:noWrap/>
            <w:hideMark/>
          </w:tcPr>
          <w:p w14:paraId="5B40950D"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30</w:t>
            </w:r>
          </w:p>
        </w:tc>
        <w:tc>
          <w:tcPr>
            <w:tcW w:w="1710" w:type="dxa"/>
            <w:shd w:val="clear" w:color="auto" w:fill="auto"/>
            <w:noWrap/>
            <w:hideMark/>
          </w:tcPr>
          <w:p w14:paraId="57A305D6"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0</w:t>
            </w:r>
          </w:p>
        </w:tc>
        <w:tc>
          <w:tcPr>
            <w:tcW w:w="1013" w:type="dxa"/>
            <w:shd w:val="clear" w:color="000000" w:fill="FFFFFF"/>
            <w:noWrap/>
            <w:hideMark/>
          </w:tcPr>
          <w:p w14:paraId="2423D516"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4</w:t>
            </w:r>
          </w:p>
        </w:tc>
      </w:tr>
      <w:tr w:rsidR="00F5641C" w:rsidRPr="00F5641C" w14:paraId="107310E4"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1039E11D"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5</w:t>
            </w:r>
          </w:p>
        </w:tc>
        <w:tc>
          <w:tcPr>
            <w:tcW w:w="1350" w:type="dxa"/>
            <w:shd w:val="clear" w:color="auto" w:fill="auto"/>
            <w:noWrap/>
            <w:hideMark/>
          </w:tcPr>
          <w:p w14:paraId="177DC4D1"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9:28:00</w:t>
            </w:r>
          </w:p>
        </w:tc>
        <w:tc>
          <w:tcPr>
            <w:tcW w:w="1644" w:type="dxa"/>
          </w:tcPr>
          <w:p w14:paraId="4EF45101"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w:t>
            </w:r>
          </w:p>
        </w:tc>
        <w:tc>
          <w:tcPr>
            <w:tcW w:w="1342" w:type="dxa"/>
            <w:shd w:val="clear" w:color="auto" w:fill="auto"/>
            <w:noWrap/>
            <w:hideMark/>
          </w:tcPr>
          <w:p w14:paraId="0DD46D5B"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B</w:t>
            </w:r>
          </w:p>
        </w:tc>
        <w:tc>
          <w:tcPr>
            <w:tcW w:w="1701" w:type="dxa"/>
            <w:shd w:val="clear" w:color="auto" w:fill="auto"/>
            <w:noWrap/>
            <w:hideMark/>
          </w:tcPr>
          <w:p w14:paraId="2973F54E"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20</w:t>
            </w:r>
          </w:p>
        </w:tc>
        <w:tc>
          <w:tcPr>
            <w:tcW w:w="1710" w:type="dxa"/>
            <w:shd w:val="clear" w:color="auto" w:fill="auto"/>
            <w:noWrap/>
            <w:hideMark/>
          </w:tcPr>
          <w:p w14:paraId="6096827B"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0</w:t>
            </w:r>
          </w:p>
        </w:tc>
        <w:tc>
          <w:tcPr>
            <w:tcW w:w="1013" w:type="dxa"/>
            <w:shd w:val="clear" w:color="000000" w:fill="FFFFFF"/>
            <w:noWrap/>
            <w:hideMark/>
          </w:tcPr>
          <w:p w14:paraId="09189E06"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w:t>
            </w:r>
          </w:p>
        </w:tc>
      </w:tr>
      <w:tr w:rsidR="00F5641C" w:rsidRPr="00F5641C" w14:paraId="6AF1C2BB"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295BC3F6"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6</w:t>
            </w:r>
          </w:p>
        </w:tc>
        <w:tc>
          <w:tcPr>
            <w:tcW w:w="1350" w:type="dxa"/>
            <w:shd w:val="clear" w:color="auto" w:fill="auto"/>
            <w:noWrap/>
            <w:hideMark/>
          </w:tcPr>
          <w:p w14:paraId="407972A2"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9:32:00</w:t>
            </w:r>
          </w:p>
        </w:tc>
        <w:tc>
          <w:tcPr>
            <w:tcW w:w="1644" w:type="dxa"/>
          </w:tcPr>
          <w:p w14:paraId="0E2F8885"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4</w:t>
            </w:r>
          </w:p>
        </w:tc>
        <w:tc>
          <w:tcPr>
            <w:tcW w:w="1342" w:type="dxa"/>
            <w:shd w:val="clear" w:color="auto" w:fill="auto"/>
            <w:noWrap/>
            <w:hideMark/>
          </w:tcPr>
          <w:p w14:paraId="50951DB9"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B</w:t>
            </w:r>
          </w:p>
        </w:tc>
        <w:tc>
          <w:tcPr>
            <w:tcW w:w="1701" w:type="dxa"/>
            <w:shd w:val="clear" w:color="auto" w:fill="auto"/>
            <w:noWrap/>
            <w:hideMark/>
          </w:tcPr>
          <w:p w14:paraId="03A22005"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25</w:t>
            </w:r>
          </w:p>
        </w:tc>
        <w:tc>
          <w:tcPr>
            <w:tcW w:w="1710" w:type="dxa"/>
            <w:shd w:val="clear" w:color="auto" w:fill="auto"/>
            <w:noWrap/>
            <w:hideMark/>
          </w:tcPr>
          <w:p w14:paraId="7DB3232C"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16</w:t>
            </w:r>
          </w:p>
        </w:tc>
        <w:tc>
          <w:tcPr>
            <w:tcW w:w="1013" w:type="dxa"/>
            <w:shd w:val="clear" w:color="000000" w:fill="FFFFFF"/>
            <w:noWrap/>
            <w:hideMark/>
          </w:tcPr>
          <w:p w14:paraId="5C595A8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w:t>
            </w:r>
          </w:p>
        </w:tc>
      </w:tr>
      <w:tr w:rsidR="00F5641C" w:rsidRPr="00F5641C" w14:paraId="155766CF"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57C85ECB"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7</w:t>
            </w:r>
          </w:p>
        </w:tc>
        <w:tc>
          <w:tcPr>
            <w:tcW w:w="1350" w:type="dxa"/>
            <w:shd w:val="clear" w:color="auto" w:fill="auto"/>
            <w:noWrap/>
            <w:hideMark/>
          </w:tcPr>
          <w:p w14:paraId="3CE96A16"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9:34:00</w:t>
            </w:r>
          </w:p>
        </w:tc>
        <w:tc>
          <w:tcPr>
            <w:tcW w:w="1644" w:type="dxa"/>
          </w:tcPr>
          <w:p w14:paraId="6197ADC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w:t>
            </w:r>
          </w:p>
        </w:tc>
        <w:tc>
          <w:tcPr>
            <w:tcW w:w="1342" w:type="dxa"/>
            <w:shd w:val="clear" w:color="auto" w:fill="auto"/>
            <w:noWrap/>
            <w:hideMark/>
          </w:tcPr>
          <w:p w14:paraId="12F17DD6"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hideMark/>
          </w:tcPr>
          <w:p w14:paraId="55754179"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30</w:t>
            </w:r>
          </w:p>
        </w:tc>
        <w:tc>
          <w:tcPr>
            <w:tcW w:w="1710" w:type="dxa"/>
            <w:shd w:val="clear" w:color="auto" w:fill="auto"/>
            <w:noWrap/>
            <w:hideMark/>
          </w:tcPr>
          <w:p w14:paraId="0E5DAAC8"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0</w:t>
            </w:r>
          </w:p>
        </w:tc>
        <w:tc>
          <w:tcPr>
            <w:tcW w:w="1013" w:type="dxa"/>
            <w:shd w:val="clear" w:color="000000" w:fill="FFFFFF"/>
            <w:noWrap/>
            <w:hideMark/>
          </w:tcPr>
          <w:p w14:paraId="3A6D7CBE"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w:t>
            </w:r>
          </w:p>
        </w:tc>
      </w:tr>
      <w:tr w:rsidR="00F5641C" w:rsidRPr="00F5641C" w14:paraId="57E6C613"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550FC83F"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8</w:t>
            </w:r>
          </w:p>
        </w:tc>
        <w:tc>
          <w:tcPr>
            <w:tcW w:w="1350" w:type="dxa"/>
            <w:shd w:val="clear" w:color="auto" w:fill="auto"/>
            <w:noWrap/>
            <w:hideMark/>
          </w:tcPr>
          <w:p w14:paraId="598209CD"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9:36:00</w:t>
            </w:r>
          </w:p>
        </w:tc>
        <w:tc>
          <w:tcPr>
            <w:tcW w:w="1644" w:type="dxa"/>
          </w:tcPr>
          <w:p w14:paraId="6CBEF368"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w:t>
            </w:r>
          </w:p>
        </w:tc>
        <w:tc>
          <w:tcPr>
            <w:tcW w:w="1342" w:type="dxa"/>
            <w:shd w:val="clear" w:color="auto" w:fill="auto"/>
            <w:noWrap/>
            <w:hideMark/>
          </w:tcPr>
          <w:p w14:paraId="748CD93C"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hideMark/>
          </w:tcPr>
          <w:p w14:paraId="5A76C7C2"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20</w:t>
            </w:r>
          </w:p>
        </w:tc>
        <w:tc>
          <w:tcPr>
            <w:tcW w:w="1710" w:type="dxa"/>
            <w:shd w:val="clear" w:color="auto" w:fill="auto"/>
            <w:noWrap/>
            <w:hideMark/>
          </w:tcPr>
          <w:p w14:paraId="19DA4C26"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0</w:t>
            </w:r>
          </w:p>
        </w:tc>
        <w:tc>
          <w:tcPr>
            <w:tcW w:w="1013" w:type="dxa"/>
            <w:shd w:val="clear" w:color="000000" w:fill="FFFFFF"/>
            <w:noWrap/>
            <w:hideMark/>
          </w:tcPr>
          <w:p w14:paraId="66A80C25"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r>
      <w:tr w:rsidR="00F5641C" w:rsidRPr="00F5641C" w14:paraId="4710396B"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4B49B08D"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9</w:t>
            </w:r>
          </w:p>
        </w:tc>
        <w:tc>
          <w:tcPr>
            <w:tcW w:w="1350" w:type="dxa"/>
            <w:shd w:val="clear" w:color="auto" w:fill="auto"/>
            <w:noWrap/>
            <w:hideMark/>
          </w:tcPr>
          <w:p w14:paraId="6506EF68"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9:45:00</w:t>
            </w:r>
          </w:p>
        </w:tc>
        <w:tc>
          <w:tcPr>
            <w:tcW w:w="1644" w:type="dxa"/>
          </w:tcPr>
          <w:p w14:paraId="561B4EFB"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w:t>
            </w:r>
          </w:p>
        </w:tc>
        <w:tc>
          <w:tcPr>
            <w:tcW w:w="1342" w:type="dxa"/>
            <w:shd w:val="clear" w:color="auto" w:fill="auto"/>
            <w:noWrap/>
            <w:hideMark/>
          </w:tcPr>
          <w:p w14:paraId="70B1EA18"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B</w:t>
            </w:r>
          </w:p>
        </w:tc>
        <w:tc>
          <w:tcPr>
            <w:tcW w:w="1701" w:type="dxa"/>
            <w:shd w:val="clear" w:color="auto" w:fill="auto"/>
            <w:noWrap/>
            <w:hideMark/>
          </w:tcPr>
          <w:p w14:paraId="746E7EAC"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w:t>
            </w:r>
          </w:p>
        </w:tc>
        <w:tc>
          <w:tcPr>
            <w:tcW w:w="1710" w:type="dxa"/>
            <w:shd w:val="clear" w:color="auto" w:fill="auto"/>
            <w:noWrap/>
            <w:hideMark/>
          </w:tcPr>
          <w:p w14:paraId="4DFE725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w:t>
            </w:r>
          </w:p>
        </w:tc>
        <w:tc>
          <w:tcPr>
            <w:tcW w:w="1013" w:type="dxa"/>
            <w:shd w:val="clear" w:color="000000" w:fill="FFFFFF"/>
            <w:noWrap/>
            <w:hideMark/>
          </w:tcPr>
          <w:p w14:paraId="35743B35"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4</w:t>
            </w:r>
          </w:p>
        </w:tc>
      </w:tr>
      <w:tr w:rsidR="00F5641C" w:rsidRPr="00F5641C" w14:paraId="7D9DE33A"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54779D8E"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10</w:t>
            </w:r>
          </w:p>
        </w:tc>
        <w:tc>
          <w:tcPr>
            <w:tcW w:w="1350" w:type="dxa"/>
            <w:shd w:val="clear" w:color="auto" w:fill="auto"/>
            <w:noWrap/>
            <w:hideMark/>
          </w:tcPr>
          <w:p w14:paraId="0BE428B5"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9:52:00</w:t>
            </w:r>
          </w:p>
        </w:tc>
        <w:tc>
          <w:tcPr>
            <w:tcW w:w="1644" w:type="dxa"/>
          </w:tcPr>
          <w:p w14:paraId="4AFA4C3E"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7</w:t>
            </w:r>
          </w:p>
        </w:tc>
        <w:tc>
          <w:tcPr>
            <w:tcW w:w="1342" w:type="dxa"/>
            <w:shd w:val="clear" w:color="auto" w:fill="auto"/>
            <w:noWrap/>
            <w:hideMark/>
          </w:tcPr>
          <w:p w14:paraId="7F4BD1F8"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B</w:t>
            </w:r>
          </w:p>
        </w:tc>
        <w:tc>
          <w:tcPr>
            <w:tcW w:w="1701" w:type="dxa"/>
            <w:shd w:val="clear" w:color="auto" w:fill="auto"/>
            <w:noWrap/>
            <w:hideMark/>
          </w:tcPr>
          <w:p w14:paraId="1AC30311"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8</w:t>
            </w:r>
          </w:p>
        </w:tc>
        <w:tc>
          <w:tcPr>
            <w:tcW w:w="1710" w:type="dxa"/>
            <w:shd w:val="clear" w:color="auto" w:fill="auto"/>
            <w:noWrap/>
            <w:hideMark/>
          </w:tcPr>
          <w:p w14:paraId="46597346"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13</w:t>
            </w:r>
          </w:p>
        </w:tc>
        <w:tc>
          <w:tcPr>
            <w:tcW w:w="1013" w:type="dxa"/>
            <w:shd w:val="clear" w:color="000000" w:fill="FFFFFF"/>
            <w:noWrap/>
            <w:hideMark/>
          </w:tcPr>
          <w:p w14:paraId="70A824EF"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4</w:t>
            </w:r>
          </w:p>
        </w:tc>
      </w:tr>
      <w:tr w:rsidR="00F5641C" w:rsidRPr="00F5641C" w14:paraId="1D7397C2"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2D231265"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11</w:t>
            </w:r>
          </w:p>
        </w:tc>
        <w:tc>
          <w:tcPr>
            <w:tcW w:w="1350" w:type="dxa"/>
            <w:shd w:val="clear" w:color="auto" w:fill="auto"/>
            <w:noWrap/>
            <w:vAlign w:val="center"/>
          </w:tcPr>
          <w:p w14:paraId="35857CF1"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9:55:00</w:t>
            </w:r>
          </w:p>
        </w:tc>
        <w:tc>
          <w:tcPr>
            <w:tcW w:w="1644" w:type="dxa"/>
            <w:vAlign w:val="center"/>
          </w:tcPr>
          <w:p w14:paraId="5D16F1A1"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w:t>
            </w:r>
          </w:p>
        </w:tc>
        <w:tc>
          <w:tcPr>
            <w:tcW w:w="1342" w:type="dxa"/>
            <w:shd w:val="clear" w:color="auto" w:fill="auto"/>
            <w:noWrap/>
            <w:vAlign w:val="center"/>
          </w:tcPr>
          <w:p w14:paraId="5440A3A6"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vAlign w:val="center"/>
          </w:tcPr>
          <w:p w14:paraId="4ED3024D"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w:t>
            </w:r>
          </w:p>
        </w:tc>
        <w:tc>
          <w:tcPr>
            <w:tcW w:w="1710" w:type="dxa"/>
            <w:shd w:val="clear" w:color="auto" w:fill="auto"/>
            <w:noWrap/>
            <w:vAlign w:val="center"/>
          </w:tcPr>
          <w:p w14:paraId="100C2C8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c>
          <w:tcPr>
            <w:tcW w:w="1013" w:type="dxa"/>
            <w:shd w:val="clear" w:color="000000" w:fill="FFFFFF"/>
            <w:noWrap/>
            <w:vAlign w:val="center"/>
          </w:tcPr>
          <w:p w14:paraId="3E13ECE3"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r>
      <w:tr w:rsidR="00F5641C" w:rsidRPr="00F5641C" w14:paraId="211E5D56"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7691B867"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12</w:t>
            </w:r>
          </w:p>
        </w:tc>
        <w:tc>
          <w:tcPr>
            <w:tcW w:w="1350" w:type="dxa"/>
            <w:shd w:val="clear" w:color="auto" w:fill="auto"/>
            <w:noWrap/>
            <w:vAlign w:val="center"/>
          </w:tcPr>
          <w:p w14:paraId="4F5C39D5"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9:57:00</w:t>
            </w:r>
          </w:p>
        </w:tc>
        <w:tc>
          <w:tcPr>
            <w:tcW w:w="1644" w:type="dxa"/>
            <w:vAlign w:val="center"/>
          </w:tcPr>
          <w:p w14:paraId="2023884F"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w:t>
            </w:r>
          </w:p>
        </w:tc>
        <w:tc>
          <w:tcPr>
            <w:tcW w:w="1342" w:type="dxa"/>
            <w:shd w:val="clear" w:color="auto" w:fill="auto"/>
            <w:noWrap/>
            <w:vAlign w:val="center"/>
          </w:tcPr>
          <w:p w14:paraId="0E30EFB5"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B</w:t>
            </w:r>
          </w:p>
        </w:tc>
        <w:tc>
          <w:tcPr>
            <w:tcW w:w="1701" w:type="dxa"/>
            <w:shd w:val="clear" w:color="auto" w:fill="auto"/>
            <w:noWrap/>
            <w:vAlign w:val="center"/>
          </w:tcPr>
          <w:p w14:paraId="06689E4B"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w:t>
            </w:r>
          </w:p>
        </w:tc>
        <w:tc>
          <w:tcPr>
            <w:tcW w:w="1710" w:type="dxa"/>
            <w:shd w:val="clear" w:color="auto" w:fill="auto"/>
            <w:noWrap/>
            <w:vAlign w:val="center"/>
          </w:tcPr>
          <w:p w14:paraId="768D44D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16</w:t>
            </w:r>
          </w:p>
        </w:tc>
        <w:tc>
          <w:tcPr>
            <w:tcW w:w="1013" w:type="dxa"/>
            <w:shd w:val="clear" w:color="000000" w:fill="FFFFFF"/>
            <w:noWrap/>
            <w:vAlign w:val="center"/>
          </w:tcPr>
          <w:p w14:paraId="2495C7CA"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w:t>
            </w:r>
          </w:p>
        </w:tc>
      </w:tr>
      <w:tr w:rsidR="00F5641C" w:rsidRPr="00F5641C" w14:paraId="6232450B"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24EF74A0"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13</w:t>
            </w:r>
          </w:p>
        </w:tc>
        <w:tc>
          <w:tcPr>
            <w:tcW w:w="1350" w:type="dxa"/>
            <w:shd w:val="clear" w:color="auto" w:fill="auto"/>
            <w:noWrap/>
            <w:vAlign w:val="center"/>
          </w:tcPr>
          <w:p w14:paraId="1159E370"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9:58:00</w:t>
            </w:r>
          </w:p>
        </w:tc>
        <w:tc>
          <w:tcPr>
            <w:tcW w:w="1644" w:type="dxa"/>
            <w:vAlign w:val="center"/>
          </w:tcPr>
          <w:p w14:paraId="4076F3D7"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c>
          <w:tcPr>
            <w:tcW w:w="1342" w:type="dxa"/>
            <w:shd w:val="clear" w:color="auto" w:fill="auto"/>
            <w:noWrap/>
            <w:vAlign w:val="center"/>
          </w:tcPr>
          <w:p w14:paraId="2E7542C4"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vAlign w:val="center"/>
          </w:tcPr>
          <w:p w14:paraId="638F33DD"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5</w:t>
            </w:r>
          </w:p>
        </w:tc>
        <w:tc>
          <w:tcPr>
            <w:tcW w:w="1710" w:type="dxa"/>
            <w:shd w:val="clear" w:color="auto" w:fill="auto"/>
            <w:noWrap/>
            <w:vAlign w:val="center"/>
          </w:tcPr>
          <w:p w14:paraId="07C59D4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6</w:t>
            </w:r>
          </w:p>
        </w:tc>
        <w:tc>
          <w:tcPr>
            <w:tcW w:w="1013" w:type="dxa"/>
            <w:shd w:val="clear" w:color="000000" w:fill="FFFFFF"/>
            <w:noWrap/>
            <w:vAlign w:val="center"/>
          </w:tcPr>
          <w:p w14:paraId="432E4C4F"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w:t>
            </w:r>
          </w:p>
        </w:tc>
      </w:tr>
      <w:tr w:rsidR="00F5641C" w:rsidRPr="00F5641C" w14:paraId="6DF4734C"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3D8FA8BD"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14</w:t>
            </w:r>
          </w:p>
        </w:tc>
        <w:tc>
          <w:tcPr>
            <w:tcW w:w="1350" w:type="dxa"/>
            <w:shd w:val="clear" w:color="auto" w:fill="auto"/>
            <w:noWrap/>
            <w:vAlign w:val="center"/>
          </w:tcPr>
          <w:p w14:paraId="4B492A29"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9:58:00</w:t>
            </w:r>
          </w:p>
        </w:tc>
        <w:tc>
          <w:tcPr>
            <w:tcW w:w="1644" w:type="dxa"/>
            <w:vAlign w:val="center"/>
          </w:tcPr>
          <w:p w14:paraId="50E33605"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0</w:t>
            </w:r>
          </w:p>
        </w:tc>
        <w:tc>
          <w:tcPr>
            <w:tcW w:w="1342" w:type="dxa"/>
            <w:shd w:val="clear" w:color="auto" w:fill="auto"/>
            <w:noWrap/>
            <w:vAlign w:val="center"/>
          </w:tcPr>
          <w:p w14:paraId="379C3077"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B</w:t>
            </w:r>
          </w:p>
        </w:tc>
        <w:tc>
          <w:tcPr>
            <w:tcW w:w="1701" w:type="dxa"/>
            <w:shd w:val="clear" w:color="auto" w:fill="auto"/>
            <w:noWrap/>
            <w:vAlign w:val="center"/>
          </w:tcPr>
          <w:p w14:paraId="7DFC061D"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25</w:t>
            </w:r>
          </w:p>
        </w:tc>
        <w:tc>
          <w:tcPr>
            <w:tcW w:w="1710" w:type="dxa"/>
            <w:shd w:val="clear" w:color="auto" w:fill="auto"/>
            <w:noWrap/>
            <w:vAlign w:val="center"/>
          </w:tcPr>
          <w:p w14:paraId="48839247"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15</w:t>
            </w:r>
          </w:p>
        </w:tc>
        <w:tc>
          <w:tcPr>
            <w:tcW w:w="1013" w:type="dxa"/>
            <w:shd w:val="clear" w:color="000000" w:fill="FFFFFF"/>
            <w:noWrap/>
            <w:vAlign w:val="center"/>
          </w:tcPr>
          <w:p w14:paraId="7A8F7E7D"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4</w:t>
            </w:r>
          </w:p>
        </w:tc>
      </w:tr>
      <w:tr w:rsidR="00F5641C" w:rsidRPr="00F5641C" w14:paraId="42870CEF"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55F82E68"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15</w:t>
            </w:r>
          </w:p>
        </w:tc>
        <w:tc>
          <w:tcPr>
            <w:tcW w:w="1350" w:type="dxa"/>
            <w:shd w:val="clear" w:color="auto" w:fill="auto"/>
            <w:noWrap/>
            <w:vAlign w:val="center"/>
          </w:tcPr>
          <w:p w14:paraId="2D19391A"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10:05:00</w:t>
            </w:r>
          </w:p>
        </w:tc>
        <w:tc>
          <w:tcPr>
            <w:tcW w:w="1644" w:type="dxa"/>
            <w:vAlign w:val="center"/>
          </w:tcPr>
          <w:p w14:paraId="3BB074CF"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7</w:t>
            </w:r>
          </w:p>
        </w:tc>
        <w:tc>
          <w:tcPr>
            <w:tcW w:w="1342" w:type="dxa"/>
            <w:shd w:val="clear" w:color="auto" w:fill="auto"/>
            <w:noWrap/>
            <w:vAlign w:val="center"/>
          </w:tcPr>
          <w:p w14:paraId="7B7E0548"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vAlign w:val="center"/>
          </w:tcPr>
          <w:p w14:paraId="2C9DA46D"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w:t>
            </w:r>
          </w:p>
        </w:tc>
        <w:tc>
          <w:tcPr>
            <w:tcW w:w="1710" w:type="dxa"/>
            <w:shd w:val="clear" w:color="auto" w:fill="auto"/>
            <w:noWrap/>
            <w:vAlign w:val="center"/>
          </w:tcPr>
          <w:p w14:paraId="36B9BA72"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c>
          <w:tcPr>
            <w:tcW w:w="1013" w:type="dxa"/>
            <w:shd w:val="clear" w:color="000000" w:fill="FFFFFF"/>
            <w:noWrap/>
            <w:vAlign w:val="center"/>
          </w:tcPr>
          <w:p w14:paraId="0E3280E2"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r>
      <w:tr w:rsidR="00F5641C" w:rsidRPr="00F5641C" w14:paraId="5DC60B09"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5207F474"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16</w:t>
            </w:r>
          </w:p>
        </w:tc>
        <w:tc>
          <w:tcPr>
            <w:tcW w:w="1350" w:type="dxa"/>
            <w:shd w:val="clear" w:color="auto" w:fill="auto"/>
            <w:noWrap/>
            <w:vAlign w:val="center"/>
          </w:tcPr>
          <w:p w14:paraId="1639F8DC"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10:05:00</w:t>
            </w:r>
          </w:p>
        </w:tc>
        <w:tc>
          <w:tcPr>
            <w:tcW w:w="1644" w:type="dxa"/>
            <w:vAlign w:val="center"/>
          </w:tcPr>
          <w:p w14:paraId="490CC6EB"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0</w:t>
            </w:r>
          </w:p>
        </w:tc>
        <w:tc>
          <w:tcPr>
            <w:tcW w:w="1342" w:type="dxa"/>
            <w:shd w:val="clear" w:color="auto" w:fill="auto"/>
            <w:noWrap/>
            <w:vAlign w:val="center"/>
          </w:tcPr>
          <w:p w14:paraId="0A380BA7"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vAlign w:val="center"/>
          </w:tcPr>
          <w:p w14:paraId="2323B6D3"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w:t>
            </w:r>
          </w:p>
        </w:tc>
        <w:tc>
          <w:tcPr>
            <w:tcW w:w="1710" w:type="dxa"/>
            <w:shd w:val="clear" w:color="auto" w:fill="auto"/>
            <w:noWrap/>
            <w:vAlign w:val="center"/>
          </w:tcPr>
          <w:p w14:paraId="2C29762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4</w:t>
            </w:r>
          </w:p>
        </w:tc>
        <w:tc>
          <w:tcPr>
            <w:tcW w:w="1013" w:type="dxa"/>
            <w:shd w:val="clear" w:color="000000" w:fill="FFFFFF"/>
            <w:noWrap/>
            <w:vAlign w:val="center"/>
          </w:tcPr>
          <w:p w14:paraId="4DA5695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w:t>
            </w:r>
          </w:p>
        </w:tc>
      </w:tr>
      <w:tr w:rsidR="00F5641C" w:rsidRPr="00F5641C" w14:paraId="39B56BDD"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11A24478"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17</w:t>
            </w:r>
          </w:p>
        </w:tc>
        <w:tc>
          <w:tcPr>
            <w:tcW w:w="1350" w:type="dxa"/>
            <w:shd w:val="clear" w:color="auto" w:fill="auto"/>
            <w:noWrap/>
            <w:vAlign w:val="center"/>
          </w:tcPr>
          <w:p w14:paraId="19296E29"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10:07:00</w:t>
            </w:r>
          </w:p>
        </w:tc>
        <w:tc>
          <w:tcPr>
            <w:tcW w:w="1644" w:type="dxa"/>
            <w:vAlign w:val="center"/>
          </w:tcPr>
          <w:p w14:paraId="6573E812"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w:t>
            </w:r>
          </w:p>
        </w:tc>
        <w:tc>
          <w:tcPr>
            <w:tcW w:w="1342" w:type="dxa"/>
            <w:shd w:val="clear" w:color="auto" w:fill="auto"/>
            <w:noWrap/>
            <w:vAlign w:val="center"/>
          </w:tcPr>
          <w:p w14:paraId="2A9AD7D4"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vAlign w:val="center"/>
          </w:tcPr>
          <w:p w14:paraId="115698F7"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21</w:t>
            </w:r>
          </w:p>
        </w:tc>
        <w:tc>
          <w:tcPr>
            <w:tcW w:w="1710" w:type="dxa"/>
            <w:shd w:val="clear" w:color="auto" w:fill="auto"/>
            <w:noWrap/>
            <w:vAlign w:val="center"/>
          </w:tcPr>
          <w:p w14:paraId="4236F101"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5</w:t>
            </w:r>
          </w:p>
        </w:tc>
        <w:tc>
          <w:tcPr>
            <w:tcW w:w="1013" w:type="dxa"/>
            <w:shd w:val="clear" w:color="000000" w:fill="FFFFFF"/>
            <w:noWrap/>
            <w:vAlign w:val="center"/>
          </w:tcPr>
          <w:p w14:paraId="50C892D2"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w:t>
            </w:r>
          </w:p>
        </w:tc>
      </w:tr>
      <w:tr w:rsidR="00F5641C" w:rsidRPr="00F5641C" w14:paraId="09E951A2"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7FF7D480"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18</w:t>
            </w:r>
          </w:p>
        </w:tc>
        <w:tc>
          <w:tcPr>
            <w:tcW w:w="1350" w:type="dxa"/>
            <w:shd w:val="clear" w:color="auto" w:fill="auto"/>
            <w:noWrap/>
            <w:vAlign w:val="center"/>
          </w:tcPr>
          <w:p w14:paraId="61A01CD2"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10:08:00</w:t>
            </w:r>
          </w:p>
        </w:tc>
        <w:tc>
          <w:tcPr>
            <w:tcW w:w="1644" w:type="dxa"/>
            <w:vAlign w:val="center"/>
          </w:tcPr>
          <w:p w14:paraId="567E9AE6"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c>
          <w:tcPr>
            <w:tcW w:w="1342" w:type="dxa"/>
            <w:shd w:val="clear" w:color="auto" w:fill="auto"/>
            <w:noWrap/>
            <w:vAlign w:val="center"/>
          </w:tcPr>
          <w:p w14:paraId="5209580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vAlign w:val="center"/>
          </w:tcPr>
          <w:p w14:paraId="4B81C7CC"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15</w:t>
            </w:r>
          </w:p>
        </w:tc>
        <w:tc>
          <w:tcPr>
            <w:tcW w:w="1710" w:type="dxa"/>
            <w:shd w:val="clear" w:color="auto" w:fill="auto"/>
            <w:noWrap/>
            <w:vAlign w:val="center"/>
          </w:tcPr>
          <w:p w14:paraId="4CDAC81B"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8</w:t>
            </w:r>
          </w:p>
        </w:tc>
        <w:tc>
          <w:tcPr>
            <w:tcW w:w="1013" w:type="dxa"/>
            <w:shd w:val="clear" w:color="000000" w:fill="FFFFFF"/>
            <w:noWrap/>
            <w:vAlign w:val="center"/>
          </w:tcPr>
          <w:p w14:paraId="003B9C56"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r>
      <w:tr w:rsidR="00F5641C" w:rsidRPr="00F5641C" w14:paraId="732BF007"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56ED64C8"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19</w:t>
            </w:r>
          </w:p>
        </w:tc>
        <w:tc>
          <w:tcPr>
            <w:tcW w:w="1350" w:type="dxa"/>
            <w:shd w:val="clear" w:color="auto" w:fill="auto"/>
            <w:noWrap/>
            <w:vAlign w:val="center"/>
          </w:tcPr>
          <w:p w14:paraId="6C4025F6"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10:13:00</w:t>
            </w:r>
          </w:p>
        </w:tc>
        <w:tc>
          <w:tcPr>
            <w:tcW w:w="1644" w:type="dxa"/>
            <w:vAlign w:val="center"/>
          </w:tcPr>
          <w:p w14:paraId="73FD2CB3"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5</w:t>
            </w:r>
          </w:p>
        </w:tc>
        <w:tc>
          <w:tcPr>
            <w:tcW w:w="1342" w:type="dxa"/>
            <w:shd w:val="clear" w:color="auto" w:fill="auto"/>
            <w:noWrap/>
            <w:vAlign w:val="center"/>
          </w:tcPr>
          <w:p w14:paraId="52A8C33E"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vAlign w:val="center"/>
          </w:tcPr>
          <w:p w14:paraId="2F56F0E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15</w:t>
            </w:r>
          </w:p>
        </w:tc>
        <w:tc>
          <w:tcPr>
            <w:tcW w:w="1710" w:type="dxa"/>
            <w:shd w:val="clear" w:color="auto" w:fill="auto"/>
            <w:noWrap/>
            <w:vAlign w:val="center"/>
          </w:tcPr>
          <w:p w14:paraId="3563829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18</w:t>
            </w:r>
          </w:p>
        </w:tc>
        <w:tc>
          <w:tcPr>
            <w:tcW w:w="1013" w:type="dxa"/>
            <w:shd w:val="clear" w:color="000000" w:fill="FFFFFF"/>
            <w:noWrap/>
            <w:vAlign w:val="center"/>
          </w:tcPr>
          <w:p w14:paraId="4594A933"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r>
      <w:tr w:rsidR="00F5641C" w:rsidRPr="00F5641C" w14:paraId="3199A0CE"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77A428F6"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20</w:t>
            </w:r>
          </w:p>
        </w:tc>
        <w:tc>
          <w:tcPr>
            <w:tcW w:w="1350" w:type="dxa"/>
            <w:shd w:val="clear" w:color="auto" w:fill="auto"/>
            <w:noWrap/>
            <w:vAlign w:val="center"/>
          </w:tcPr>
          <w:p w14:paraId="6FC45F46"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10:14:00</w:t>
            </w:r>
          </w:p>
        </w:tc>
        <w:tc>
          <w:tcPr>
            <w:tcW w:w="1644" w:type="dxa"/>
            <w:vAlign w:val="center"/>
          </w:tcPr>
          <w:p w14:paraId="5B87EEA6"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c>
          <w:tcPr>
            <w:tcW w:w="1342" w:type="dxa"/>
            <w:shd w:val="clear" w:color="auto" w:fill="auto"/>
            <w:noWrap/>
            <w:vAlign w:val="center"/>
          </w:tcPr>
          <w:p w14:paraId="08DB37A4"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vAlign w:val="center"/>
          </w:tcPr>
          <w:p w14:paraId="5CF2402E"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w:t>
            </w:r>
          </w:p>
        </w:tc>
        <w:tc>
          <w:tcPr>
            <w:tcW w:w="1710" w:type="dxa"/>
            <w:shd w:val="clear" w:color="auto" w:fill="auto"/>
            <w:noWrap/>
            <w:vAlign w:val="center"/>
          </w:tcPr>
          <w:p w14:paraId="549507FD"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19</w:t>
            </w:r>
          </w:p>
        </w:tc>
        <w:tc>
          <w:tcPr>
            <w:tcW w:w="1013" w:type="dxa"/>
            <w:shd w:val="clear" w:color="000000" w:fill="FFFFFF"/>
            <w:noWrap/>
            <w:vAlign w:val="center"/>
          </w:tcPr>
          <w:p w14:paraId="74606899"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w:t>
            </w:r>
          </w:p>
        </w:tc>
      </w:tr>
      <w:tr w:rsidR="00F5641C" w:rsidRPr="00F5641C" w14:paraId="17D7EB54"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6DBAD5FA"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21</w:t>
            </w:r>
          </w:p>
        </w:tc>
        <w:tc>
          <w:tcPr>
            <w:tcW w:w="1350" w:type="dxa"/>
            <w:shd w:val="clear" w:color="auto" w:fill="auto"/>
            <w:noWrap/>
            <w:vAlign w:val="center"/>
          </w:tcPr>
          <w:p w14:paraId="33AFBB2D"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10:15:00</w:t>
            </w:r>
          </w:p>
        </w:tc>
        <w:tc>
          <w:tcPr>
            <w:tcW w:w="1644" w:type="dxa"/>
            <w:vAlign w:val="center"/>
          </w:tcPr>
          <w:p w14:paraId="77AC81CA"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c>
          <w:tcPr>
            <w:tcW w:w="1342" w:type="dxa"/>
            <w:shd w:val="clear" w:color="auto" w:fill="auto"/>
            <w:noWrap/>
            <w:vAlign w:val="center"/>
          </w:tcPr>
          <w:p w14:paraId="2FFC176C"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vAlign w:val="center"/>
          </w:tcPr>
          <w:p w14:paraId="751B5995"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25</w:t>
            </w:r>
          </w:p>
        </w:tc>
        <w:tc>
          <w:tcPr>
            <w:tcW w:w="1710" w:type="dxa"/>
            <w:shd w:val="clear" w:color="auto" w:fill="auto"/>
            <w:noWrap/>
            <w:vAlign w:val="center"/>
          </w:tcPr>
          <w:p w14:paraId="354890AE"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28</w:t>
            </w:r>
          </w:p>
        </w:tc>
        <w:tc>
          <w:tcPr>
            <w:tcW w:w="1013" w:type="dxa"/>
            <w:shd w:val="clear" w:color="000000" w:fill="FFFFFF"/>
            <w:noWrap/>
            <w:vAlign w:val="center"/>
          </w:tcPr>
          <w:p w14:paraId="3BE33E4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w:t>
            </w:r>
          </w:p>
        </w:tc>
      </w:tr>
      <w:tr w:rsidR="00F5641C" w:rsidRPr="00F5641C" w14:paraId="67D3FBCC"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516BB355"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22</w:t>
            </w:r>
          </w:p>
        </w:tc>
        <w:tc>
          <w:tcPr>
            <w:tcW w:w="1350" w:type="dxa"/>
            <w:shd w:val="clear" w:color="auto" w:fill="auto"/>
            <w:noWrap/>
            <w:vAlign w:val="center"/>
          </w:tcPr>
          <w:p w14:paraId="2BCB981A"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10:18:00</w:t>
            </w:r>
          </w:p>
        </w:tc>
        <w:tc>
          <w:tcPr>
            <w:tcW w:w="1644" w:type="dxa"/>
            <w:vAlign w:val="center"/>
          </w:tcPr>
          <w:p w14:paraId="3C96D737"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w:t>
            </w:r>
          </w:p>
        </w:tc>
        <w:tc>
          <w:tcPr>
            <w:tcW w:w="1342" w:type="dxa"/>
            <w:shd w:val="clear" w:color="auto" w:fill="auto"/>
            <w:noWrap/>
            <w:vAlign w:val="center"/>
          </w:tcPr>
          <w:p w14:paraId="01CB348C"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B</w:t>
            </w:r>
          </w:p>
        </w:tc>
        <w:tc>
          <w:tcPr>
            <w:tcW w:w="1701" w:type="dxa"/>
            <w:shd w:val="clear" w:color="auto" w:fill="auto"/>
            <w:noWrap/>
            <w:vAlign w:val="center"/>
          </w:tcPr>
          <w:p w14:paraId="6BAB90FC"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w:t>
            </w:r>
          </w:p>
        </w:tc>
        <w:tc>
          <w:tcPr>
            <w:tcW w:w="1710" w:type="dxa"/>
            <w:shd w:val="clear" w:color="auto" w:fill="auto"/>
            <w:noWrap/>
            <w:vAlign w:val="center"/>
          </w:tcPr>
          <w:p w14:paraId="2FE6013F"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5</w:t>
            </w:r>
          </w:p>
        </w:tc>
        <w:tc>
          <w:tcPr>
            <w:tcW w:w="1013" w:type="dxa"/>
            <w:shd w:val="clear" w:color="000000" w:fill="FFFFFF"/>
            <w:noWrap/>
            <w:vAlign w:val="center"/>
          </w:tcPr>
          <w:p w14:paraId="25CA9572"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w:t>
            </w:r>
          </w:p>
        </w:tc>
      </w:tr>
      <w:tr w:rsidR="00F5641C" w:rsidRPr="00F5641C" w14:paraId="394066E7"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4A6FA297"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23</w:t>
            </w:r>
          </w:p>
        </w:tc>
        <w:tc>
          <w:tcPr>
            <w:tcW w:w="1350" w:type="dxa"/>
            <w:shd w:val="clear" w:color="auto" w:fill="auto"/>
            <w:noWrap/>
            <w:vAlign w:val="center"/>
          </w:tcPr>
          <w:p w14:paraId="37BD60C2"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10:25:00</w:t>
            </w:r>
          </w:p>
        </w:tc>
        <w:tc>
          <w:tcPr>
            <w:tcW w:w="1644" w:type="dxa"/>
            <w:vAlign w:val="center"/>
          </w:tcPr>
          <w:p w14:paraId="7735CD83"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7</w:t>
            </w:r>
          </w:p>
        </w:tc>
        <w:tc>
          <w:tcPr>
            <w:tcW w:w="1342" w:type="dxa"/>
            <w:shd w:val="clear" w:color="auto" w:fill="auto"/>
            <w:noWrap/>
            <w:vAlign w:val="center"/>
          </w:tcPr>
          <w:p w14:paraId="661A0F07"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vAlign w:val="center"/>
          </w:tcPr>
          <w:p w14:paraId="10BF63E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20</w:t>
            </w:r>
          </w:p>
        </w:tc>
        <w:tc>
          <w:tcPr>
            <w:tcW w:w="1710" w:type="dxa"/>
            <w:shd w:val="clear" w:color="auto" w:fill="auto"/>
            <w:noWrap/>
            <w:vAlign w:val="center"/>
          </w:tcPr>
          <w:p w14:paraId="1967442C"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21</w:t>
            </w:r>
          </w:p>
        </w:tc>
        <w:tc>
          <w:tcPr>
            <w:tcW w:w="1013" w:type="dxa"/>
            <w:shd w:val="clear" w:color="000000" w:fill="FFFFFF"/>
            <w:noWrap/>
            <w:vAlign w:val="center"/>
          </w:tcPr>
          <w:p w14:paraId="29AEFD83"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w:t>
            </w:r>
          </w:p>
        </w:tc>
      </w:tr>
      <w:tr w:rsidR="00F5641C" w:rsidRPr="00F5641C" w14:paraId="354AE2BF"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76B87D5D"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24</w:t>
            </w:r>
          </w:p>
        </w:tc>
        <w:tc>
          <w:tcPr>
            <w:tcW w:w="1350" w:type="dxa"/>
            <w:shd w:val="clear" w:color="auto" w:fill="auto"/>
            <w:noWrap/>
            <w:vAlign w:val="center"/>
          </w:tcPr>
          <w:p w14:paraId="1EAE43A3"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10:35:00</w:t>
            </w:r>
          </w:p>
        </w:tc>
        <w:tc>
          <w:tcPr>
            <w:tcW w:w="1644" w:type="dxa"/>
            <w:vAlign w:val="center"/>
          </w:tcPr>
          <w:p w14:paraId="1E657898"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w:t>
            </w:r>
          </w:p>
        </w:tc>
        <w:tc>
          <w:tcPr>
            <w:tcW w:w="1342" w:type="dxa"/>
            <w:shd w:val="clear" w:color="auto" w:fill="auto"/>
            <w:noWrap/>
            <w:vAlign w:val="center"/>
          </w:tcPr>
          <w:p w14:paraId="35D0116C"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B</w:t>
            </w:r>
          </w:p>
        </w:tc>
        <w:tc>
          <w:tcPr>
            <w:tcW w:w="1701" w:type="dxa"/>
            <w:shd w:val="clear" w:color="auto" w:fill="auto"/>
            <w:noWrap/>
            <w:vAlign w:val="center"/>
          </w:tcPr>
          <w:p w14:paraId="0A392A8A"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40</w:t>
            </w:r>
          </w:p>
        </w:tc>
        <w:tc>
          <w:tcPr>
            <w:tcW w:w="1710" w:type="dxa"/>
            <w:shd w:val="clear" w:color="auto" w:fill="auto"/>
            <w:noWrap/>
            <w:vAlign w:val="center"/>
          </w:tcPr>
          <w:p w14:paraId="4E219C7D"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0</w:t>
            </w:r>
          </w:p>
        </w:tc>
        <w:tc>
          <w:tcPr>
            <w:tcW w:w="1013" w:type="dxa"/>
            <w:shd w:val="clear" w:color="000000" w:fill="FFFFFF"/>
            <w:noWrap/>
            <w:vAlign w:val="center"/>
          </w:tcPr>
          <w:p w14:paraId="7A7D55A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w:t>
            </w:r>
          </w:p>
        </w:tc>
      </w:tr>
      <w:tr w:rsidR="00F5641C" w:rsidRPr="00F5641C" w14:paraId="096DCC16"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14E98A89"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25</w:t>
            </w:r>
          </w:p>
        </w:tc>
        <w:tc>
          <w:tcPr>
            <w:tcW w:w="1350" w:type="dxa"/>
            <w:shd w:val="clear" w:color="auto" w:fill="auto"/>
            <w:noWrap/>
            <w:vAlign w:val="center"/>
          </w:tcPr>
          <w:p w14:paraId="5E7478BE"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10:38:00</w:t>
            </w:r>
          </w:p>
        </w:tc>
        <w:tc>
          <w:tcPr>
            <w:tcW w:w="1644" w:type="dxa"/>
            <w:vAlign w:val="center"/>
          </w:tcPr>
          <w:p w14:paraId="3548FC19"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w:t>
            </w:r>
          </w:p>
        </w:tc>
        <w:tc>
          <w:tcPr>
            <w:tcW w:w="1342" w:type="dxa"/>
            <w:shd w:val="clear" w:color="auto" w:fill="auto"/>
            <w:noWrap/>
            <w:vAlign w:val="center"/>
          </w:tcPr>
          <w:p w14:paraId="4BFC1436"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B</w:t>
            </w:r>
          </w:p>
        </w:tc>
        <w:tc>
          <w:tcPr>
            <w:tcW w:w="1701" w:type="dxa"/>
            <w:shd w:val="clear" w:color="auto" w:fill="auto"/>
            <w:noWrap/>
            <w:vAlign w:val="center"/>
          </w:tcPr>
          <w:p w14:paraId="20A0404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w:t>
            </w:r>
          </w:p>
        </w:tc>
        <w:tc>
          <w:tcPr>
            <w:tcW w:w="1710" w:type="dxa"/>
            <w:shd w:val="clear" w:color="auto" w:fill="auto"/>
            <w:noWrap/>
            <w:vAlign w:val="center"/>
          </w:tcPr>
          <w:p w14:paraId="3ECD888E"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0</w:t>
            </w:r>
          </w:p>
        </w:tc>
        <w:tc>
          <w:tcPr>
            <w:tcW w:w="1013" w:type="dxa"/>
            <w:shd w:val="clear" w:color="000000" w:fill="FFFFFF"/>
            <w:noWrap/>
            <w:vAlign w:val="center"/>
          </w:tcPr>
          <w:p w14:paraId="6DFC76FD"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4</w:t>
            </w:r>
          </w:p>
        </w:tc>
      </w:tr>
      <w:tr w:rsidR="00F5641C" w:rsidRPr="00F5641C" w14:paraId="23DF8152"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543B2B5A"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26</w:t>
            </w:r>
          </w:p>
        </w:tc>
        <w:tc>
          <w:tcPr>
            <w:tcW w:w="1350" w:type="dxa"/>
            <w:shd w:val="clear" w:color="auto" w:fill="auto"/>
            <w:noWrap/>
            <w:vAlign w:val="center"/>
          </w:tcPr>
          <w:p w14:paraId="7CFB00D8"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10:38:00</w:t>
            </w:r>
          </w:p>
        </w:tc>
        <w:tc>
          <w:tcPr>
            <w:tcW w:w="1644" w:type="dxa"/>
            <w:vAlign w:val="center"/>
          </w:tcPr>
          <w:p w14:paraId="445C66EA"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0</w:t>
            </w:r>
          </w:p>
        </w:tc>
        <w:tc>
          <w:tcPr>
            <w:tcW w:w="1342" w:type="dxa"/>
            <w:shd w:val="clear" w:color="auto" w:fill="auto"/>
            <w:noWrap/>
            <w:vAlign w:val="center"/>
          </w:tcPr>
          <w:p w14:paraId="27E4F002"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A</w:t>
            </w:r>
          </w:p>
        </w:tc>
        <w:tc>
          <w:tcPr>
            <w:tcW w:w="1701" w:type="dxa"/>
            <w:shd w:val="clear" w:color="auto" w:fill="auto"/>
            <w:noWrap/>
            <w:vAlign w:val="center"/>
          </w:tcPr>
          <w:p w14:paraId="14D83DC4"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4</w:t>
            </w:r>
          </w:p>
        </w:tc>
        <w:tc>
          <w:tcPr>
            <w:tcW w:w="1710" w:type="dxa"/>
            <w:shd w:val="clear" w:color="auto" w:fill="auto"/>
            <w:noWrap/>
            <w:vAlign w:val="center"/>
          </w:tcPr>
          <w:p w14:paraId="46C65528"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30</w:t>
            </w:r>
          </w:p>
        </w:tc>
        <w:tc>
          <w:tcPr>
            <w:tcW w:w="1013" w:type="dxa"/>
            <w:shd w:val="clear" w:color="000000" w:fill="FFFFFF"/>
            <w:noWrap/>
            <w:vAlign w:val="center"/>
          </w:tcPr>
          <w:p w14:paraId="41BDA7EA"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2</w:t>
            </w:r>
          </w:p>
        </w:tc>
      </w:tr>
      <w:tr w:rsidR="00F5641C" w:rsidRPr="00F5641C" w14:paraId="701A254A" w14:textId="77777777" w:rsidTr="00F5641C">
        <w:trPr>
          <w:trHeight w:val="510"/>
          <w:jc w:val="center"/>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vAlign w:val="center"/>
          </w:tcPr>
          <w:p w14:paraId="5070DAF0"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w:t>
            </w:r>
          </w:p>
        </w:tc>
        <w:tc>
          <w:tcPr>
            <w:tcW w:w="1350" w:type="dxa"/>
            <w:shd w:val="clear" w:color="auto" w:fill="auto"/>
            <w:noWrap/>
            <w:vAlign w:val="center"/>
          </w:tcPr>
          <w:p w14:paraId="148C1337"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w:t>
            </w:r>
          </w:p>
        </w:tc>
        <w:tc>
          <w:tcPr>
            <w:tcW w:w="1644" w:type="dxa"/>
            <w:vAlign w:val="center"/>
          </w:tcPr>
          <w:p w14:paraId="5CC9D947"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w:t>
            </w:r>
          </w:p>
        </w:tc>
        <w:tc>
          <w:tcPr>
            <w:tcW w:w="1342" w:type="dxa"/>
            <w:shd w:val="clear" w:color="auto" w:fill="auto"/>
            <w:noWrap/>
            <w:vAlign w:val="center"/>
          </w:tcPr>
          <w:p w14:paraId="46A170C1"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w:t>
            </w:r>
          </w:p>
        </w:tc>
        <w:tc>
          <w:tcPr>
            <w:tcW w:w="1701" w:type="dxa"/>
            <w:shd w:val="clear" w:color="auto" w:fill="auto"/>
            <w:noWrap/>
            <w:vAlign w:val="center"/>
          </w:tcPr>
          <w:p w14:paraId="3A6F6E89"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w:t>
            </w:r>
          </w:p>
        </w:tc>
        <w:tc>
          <w:tcPr>
            <w:tcW w:w="1710" w:type="dxa"/>
            <w:shd w:val="clear" w:color="auto" w:fill="auto"/>
            <w:noWrap/>
            <w:vAlign w:val="center"/>
          </w:tcPr>
          <w:p w14:paraId="5FF0501D"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w:t>
            </w:r>
          </w:p>
        </w:tc>
        <w:tc>
          <w:tcPr>
            <w:tcW w:w="1013" w:type="dxa"/>
            <w:shd w:val="clear" w:color="000000" w:fill="FFFFFF"/>
            <w:noWrap/>
            <w:vAlign w:val="center"/>
          </w:tcPr>
          <w:p w14:paraId="213E5A47"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lang w:val="en-GB"/>
              </w:rPr>
            </w:pPr>
            <w:r w:rsidRPr="00F5641C">
              <w:rPr>
                <w:rFonts w:ascii="Arial" w:eastAsia="DengXian" w:hAnsi="Arial" w:cs="Arial"/>
                <w:lang w:val="en-GB"/>
              </w:rPr>
              <w:t>…</w:t>
            </w:r>
          </w:p>
        </w:tc>
      </w:tr>
      <w:tr w:rsidR="00F5641C" w:rsidRPr="00F5641C" w14:paraId="1F3337F2" w14:textId="77777777" w:rsidTr="00F5641C">
        <w:trPr>
          <w:trHeight w:val="340"/>
          <w:jc w:val="center"/>
        </w:trPr>
        <w:tc>
          <w:tcPr>
            <w:cnfStyle w:val="001000000000" w:firstRow="0" w:lastRow="0" w:firstColumn="1" w:lastColumn="0" w:oddVBand="0" w:evenVBand="0" w:oddHBand="0" w:evenHBand="0" w:firstRowFirstColumn="0" w:firstRowLastColumn="0" w:lastRowFirstColumn="0" w:lastRowLastColumn="0"/>
            <w:tcW w:w="624" w:type="dxa"/>
            <w:noWrap/>
            <w:vAlign w:val="center"/>
          </w:tcPr>
          <w:p w14:paraId="36157D5F" w14:textId="77777777" w:rsidR="00F5641C" w:rsidRPr="00F5641C" w:rsidRDefault="00F5641C" w:rsidP="00F5641C">
            <w:pPr>
              <w:jc w:val="center"/>
              <w:rPr>
                <w:rFonts w:ascii="Arial" w:eastAsia="DengXian" w:hAnsi="Arial" w:cs="Arial"/>
                <w:lang w:val="en-GB"/>
              </w:rPr>
            </w:pPr>
            <w:r w:rsidRPr="00F5641C">
              <w:rPr>
                <w:rFonts w:ascii="Arial" w:eastAsia="DengXian" w:hAnsi="Arial" w:cs="Arial"/>
                <w:lang w:val="en-GB"/>
              </w:rPr>
              <w:t>83</w:t>
            </w:r>
          </w:p>
        </w:tc>
        <w:tc>
          <w:tcPr>
            <w:tcW w:w="1350" w:type="dxa"/>
            <w:noWrap/>
            <w:vAlign w:val="center"/>
          </w:tcPr>
          <w:p w14:paraId="71777828" w14:textId="77777777" w:rsidR="00F5641C" w:rsidRPr="00F5641C" w:rsidRDefault="00F5641C" w:rsidP="00F5641C">
            <w:pPr>
              <w:jc w:val="both"/>
              <w:cnfStyle w:val="000000000000" w:firstRow="0" w:lastRow="0" w:firstColumn="0" w:lastColumn="0" w:oddVBand="0" w:evenVBand="0" w:oddHBand="0" w:evenHBand="0" w:firstRowFirstColumn="0" w:firstRowLastColumn="0" w:lastRowFirstColumn="0" w:lastRowLastColumn="0"/>
              <w:rPr>
                <w:rFonts w:ascii="Arial" w:eastAsia="DengXian" w:hAnsi="Arial" w:cs="Arial"/>
                <w:bCs/>
                <w:lang w:val="en-GB"/>
              </w:rPr>
            </w:pPr>
            <w:r w:rsidRPr="00F5641C">
              <w:rPr>
                <w:rFonts w:ascii="Arial" w:eastAsia="DengXian" w:hAnsi="Arial" w:cs="Arial"/>
                <w:bCs/>
                <w:lang w:val="en-GB"/>
              </w:rPr>
              <w:t>16:56:00</w:t>
            </w:r>
          </w:p>
        </w:tc>
        <w:tc>
          <w:tcPr>
            <w:tcW w:w="1644" w:type="dxa"/>
            <w:vAlign w:val="center"/>
          </w:tcPr>
          <w:p w14:paraId="0F497DC9"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bCs/>
                <w:lang w:val="en-GB"/>
              </w:rPr>
            </w:pPr>
            <w:r w:rsidRPr="00F5641C">
              <w:rPr>
                <w:rFonts w:ascii="Arial" w:eastAsia="DengXian" w:hAnsi="Arial" w:cs="Arial"/>
                <w:bCs/>
                <w:lang w:val="en-GB"/>
              </w:rPr>
              <w:t>11</w:t>
            </w:r>
          </w:p>
        </w:tc>
        <w:tc>
          <w:tcPr>
            <w:tcW w:w="1342" w:type="dxa"/>
            <w:noWrap/>
            <w:vAlign w:val="center"/>
          </w:tcPr>
          <w:p w14:paraId="116B4730"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bCs/>
                <w:lang w:val="en-GB"/>
              </w:rPr>
            </w:pPr>
            <w:r w:rsidRPr="00F5641C">
              <w:rPr>
                <w:rFonts w:ascii="Arial" w:eastAsia="DengXian" w:hAnsi="Arial" w:cs="Arial"/>
                <w:bCs/>
                <w:lang w:val="en-GB"/>
              </w:rPr>
              <w:t>B</w:t>
            </w:r>
          </w:p>
        </w:tc>
        <w:tc>
          <w:tcPr>
            <w:tcW w:w="1701" w:type="dxa"/>
            <w:noWrap/>
            <w:vAlign w:val="center"/>
          </w:tcPr>
          <w:p w14:paraId="5B96B4A2"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bCs/>
                <w:lang w:val="en-GB"/>
              </w:rPr>
            </w:pPr>
            <w:r w:rsidRPr="00F5641C">
              <w:rPr>
                <w:rFonts w:ascii="Arial" w:eastAsia="DengXian" w:hAnsi="Arial" w:cs="Arial"/>
                <w:bCs/>
                <w:lang w:val="en-GB"/>
              </w:rPr>
              <w:t>10</w:t>
            </w:r>
          </w:p>
        </w:tc>
        <w:tc>
          <w:tcPr>
            <w:tcW w:w="1710" w:type="dxa"/>
            <w:noWrap/>
            <w:vAlign w:val="center"/>
          </w:tcPr>
          <w:p w14:paraId="3F9C8D88"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bCs/>
                <w:lang w:val="en-GB"/>
              </w:rPr>
            </w:pPr>
            <w:r w:rsidRPr="00F5641C">
              <w:rPr>
                <w:rFonts w:ascii="Arial" w:eastAsia="DengXian" w:hAnsi="Arial" w:cs="Arial"/>
                <w:bCs/>
                <w:lang w:val="en-GB"/>
              </w:rPr>
              <w:t>2</w:t>
            </w:r>
          </w:p>
        </w:tc>
        <w:tc>
          <w:tcPr>
            <w:tcW w:w="1013" w:type="dxa"/>
            <w:noWrap/>
            <w:vAlign w:val="center"/>
          </w:tcPr>
          <w:p w14:paraId="73EE7CB6" w14:textId="77777777" w:rsidR="00F5641C" w:rsidRPr="00F5641C" w:rsidRDefault="00F5641C" w:rsidP="00F5641C">
            <w:pPr>
              <w:tabs>
                <w:tab w:val="left" w:pos="972"/>
              </w:tabs>
              <w:ind w:right="252"/>
              <w:jc w:val="right"/>
              <w:cnfStyle w:val="000000000000" w:firstRow="0" w:lastRow="0" w:firstColumn="0" w:lastColumn="0" w:oddVBand="0" w:evenVBand="0" w:oddHBand="0" w:evenHBand="0" w:firstRowFirstColumn="0" w:firstRowLastColumn="0" w:lastRowFirstColumn="0" w:lastRowLastColumn="0"/>
              <w:rPr>
                <w:rFonts w:ascii="Arial" w:eastAsia="DengXian" w:hAnsi="Arial" w:cs="Arial"/>
                <w:bCs/>
                <w:lang w:val="en-GB"/>
              </w:rPr>
            </w:pPr>
            <w:r w:rsidRPr="00F5641C">
              <w:rPr>
                <w:rFonts w:ascii="Arial" w:eastAsia="DengXian" w:hAnsi="Arial" w:cs="Arial"/>
                <w:bCs/>
                <w:lang w:val="en-GB"/>
              </w:rPr>
              <w:t>3</w:t>
            </w:r>
          </w:p>
        </w:tc>
      </w:tr>
    </w:tbl>
    <w:p w14:paraId="4D78DFEC" w14:textId="77777777" w:rsidR="00F5641C" w:rsidRDefault="00F5641C" w:rsidP="00F5641C">
      <w:pPr>
        <w:pStyle w:val="FootnoteText1"/>
        <w:rPr>
          <w:rFonts w:eastAsia="SimSun"/>
        </w:rPr>
      </w:pPr>
    </w:p>
    <w:p w14:paraId="0AF61310" w14:textId="3945FFF3" w:rsidR="00F5641C" w:rsidRPr="00F5641C" w:rsidRDefault="00F5641C" w:rsidP="00F5641C">
      <w:pPr>
        <w:pStyle w:val="FootnoteText1"/>
        <w:rPr>
          <w:rFonts w:eastAsia="SimSun"/>
        </w:rPr>
      </w:pPr>
      <w:r w:rsidRPr="00F5641C">
        <w:rPr>
          <w:rFonts w:eastAsia="SimSun"/>
        </w:rPr>
        <w:t>Note: The full data is detailed in the Student Data Sheet Excel document; customer type A = corporate customers; customer type B = individual customers; due to the small number of customers received at the foreign-exchange counter, their data is not shown.</w:t>
      </w:r>
    </w:p>
    <w:p w14:paraId="1D45FF9E" w14:textId="77777777" w:rsidR="00F5641C" w:rsidRPr="00F5641C" w:rsidRDefault="00F5641C" w:rsidP="00F5641C">
      <w:pPr>
        <w:pStyle w:val="FootnoteText1"/>
        <w:rPr>
          <w:rFonts w:eastAsia="SimSun"/>
        </w:rPr>
      </w:pPr>
      <w:r w:rsidRPr="00F5641C">
        <w:rPr>
          <w:rFonts w:eastAsia="SimSun"/>
        </w:rPr>
        <w:t>Source: Company files.</w:t>
      </w:r>
    </w:p>
    <w:p w14:paraId="22DC07A3" w14:textId="77777777" w:rsidR="00F5641C" w:rsidRDefault="00F5641C" w:rsidP="00F5641C">
      <w:pPr>
        <w:pStyle w:val="BodyTextMain"/>
      </w:pPr>
    </w:p>
    <w:sectPr w:rsidR="00F5641C"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FE4590" w:rsidRDefault="00FE4590" w:rsidP="00D75295">
      <w:r>
        <w:separator/>
      </w:r>
    </w:p>
  </w:endnote>
  <w:endnote w:type="continuationSeparator" w:id="0">
    <w:p w14:paraId="6B71D05B" w14:textId="77777777" w:rsidR="00FE4590" w:rsidRDefault="00FE459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FE4590" w:rsidRDefault="00FE4590" w:rsidP="00D75295">
      <w:r>
        <w:separator/>
      </w:r>
    </w:p>
  </w:footnote>
  <w:footnote w:type="continuationSeparator" w:id="0">
    <w:p w14:paraId="31BC9002" w14:textId="77777777" w:rsidR="00FE4590" w:rsidRDefault="00FE4590" w:rsidP="00D75295">
      <w:r>
        <w:continuationSeparator/>
      </w:r>
    </w:p>
  </w:footnote>
  <w:footnote w:id="1">
    <w:p w14:paraId="48BDAFF6" w14:textId="77777777" w:rsidR="00FE4590" w:rsidRPr="00120589" w:rsidRDefault="00FE4590" w:rsidP="00A80CE4">
      <w:pPr>
        <w:pStyle w:val="FootnoteText1"/>
        <w:rPr>
          <w:rFonts w:eastAsiaTheme="minorEastAsia"/>
          <w:lang w:eastAsia="zh-CN"/>
        </w:rPr>
      </w:pPr>
      <w:r w:rsidRPr="00120589">
        <w:rPr>
          <w:rStyle w:val="FootnoteReference"/>
        </w:rPr>
        <w:footnoteRef/>
      </w:r>
      <w:r w:rsidRPr="00120589">
        <w:t xml:space="preserve"> The post-90s generation referred to those born in China between 1990 and 1999 and the second generation to grow up without siblings.</w:t>
      </w:r>
    </w:p>
  </w:footnote>
  <w:footnote w:id="2">
    <w:p w14:paraId="30143B39" w14:textId="10A53D23" w:rsidR="00FE4590" w:rsidRPr="00C64C93" w:rsidRDefault="00FE4590" w:rsidP="00A80CE4">
      <w:pPr>
        <w:pStyle w:val="FootnoteText1"/>
        <w:rPr>
          <w:lang w:val="en-CA"/>
        </w:rPr>
      </w:pPr>
      <w:r>
        <w:rPr>
          <w:rStyle w:val="FootnoteReference"/>
        </w:rPr>
        <w:footnoteRef/>
      </w:r>
      <w:r>
        <w:t xml:space="preserve"> </w:t>
      </w:r>
      <w:r>
        <w:rPr>
          <w:lang w:val="en-CA"/>
        </w:rPr>
        <w:t>¥ = RMB = Chinese yuan renminbi; ¥</w:t>
      </w:r>
      <w:r w:rsidRPr="00DD293D">
        <w:rPr>
          <w:lang w:val="en-CA"/>
        </w:rPr>
        <w:t>6.7441</w:t>
      </w:r>
      <w:r>
        <w:rPr>
          <w:lang w:val="en-CA"/>
        </w:rPr>
        <w:t xml:space="preserve"> </w:t>
      </w:r>
      <w:r w:rsidR="00943E75">
        <w:rPr>
          <w:lang w:val="en-CA"/>
        </w:rPr>
        <w:t xml:space="preserve">= US$1.00 </w:t>
      </w:r>
      <w:r>
        <w:rPr>
          <w:lang w:val="en-CA"/>
        </w:rPr>
        <w:t>as of February 4, 2019; all currency amounts are in ¥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A31D4E7" w:rsidR="00FE4590" w:rsidRPr="00C92CC4" w:rsidRDefault="00FE459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11</w:t>
    </w:r>
    <w:r>
      <w:rPr>
        <w:rFonts w:ascii="Arial" w:hAnsi="Arial"/>
        <w:b/>
      </w:rPr>
      <w:fldChar w:fldCharType="end"/>
    </w:r>
    <w:r>
      <w:rPr>
        <w:rFonts w:ascii="Arial" w:hAnsi="Arial"/>
        <w:b/>
      </w:rPr>
      <w:tab/>
      <w:t>9B19D015</w:t>
    </w:r>
  </w:p>
  <w:p w14:paraId="2B53C0A0" w14:textId="77777777" w:rsidR="00FE4590" w:rsidRDefault="00FE4590" w:rsidP="00D13667">
    <w:pPr>
      <w:pStyle w:val="Header"/>
      <w:tabs>
        <w:tab w:val="clear" w:pos="4680"/>
      </w:tabs>
      <w:rPr>
        <w:sz w:val="18"/>
        <w:szCs w:val="18"/>
      </w:rPr>
    </w:pPr>
  </w:p>
  <w:p w14:paraId="47119730" w14:textId="77777777" w:rsidR="00FE4590" w:rsidRPr="00C92CC4" w:rsidRDefault="00FE459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3267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6C06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7879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EA71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5454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B6EA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DE76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1893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241E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0C5C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7B786A"/>
    <w:multiLevelType w:val="hybridMultilevel"/>
    <w:tmpl w:val="7B7221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3"/>
  </w:num>
  <w:num w:numId="4">
    <w:abstractNumId w:val="20"/>
  </w:num>
  <w:num w:numId="5">
    <w:abstractNumId w:val="14"/>
  </w:num>
  <w:num w:numId="6">
    <w:abstractNumId w:val="18"/>
  </w:num>
  <w:num w:numId="7">
    <w:abstractNumId w:val="10"/>
  </w:num>
  <w:num w:numId="8">
    <w:abstractNumId w:val="22"/>
  </w:num>
  <w:num w:numId="9">
    <w:abstractNumId w:val="19"/>
  </w:num>
  <w:num w:numId="10">
    <w:abstractNumId w:val="12"/>
  </w:num>
  <w:num w:numId="11">
    <w:abstractNumId w:val="16"/>
  </w:num>
  <w:num w:numId="12">
    <w:abstractNumId w:val="1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B4A45"/>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01B55"/>
    <w:rsid w:val="005129ED"/>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7F65E2"/>
    <w:rsid w:val="007F6D78"/>
    <w:rsid w:val="00821FFC"/>
    <w:rsid w:val="008271CA"/>
    <w:rsid w:val="008467D5"/>
    <w:rsid w:val="008A4DC4"/>
    <w:rsid w:val="008B438C"/>
    <w:rsid w:val="008D06CA"/>
    <w:rsid w:val="008D3A46"/>
    <w:rsid w:val="008F2385"/>
    <w:rsid w:val="009067A4"/>
    <w:rsid w:val="00930885"/>
    <w:rsid w:val="00933D68"/>
    <w:rsid w:val="009340DB"/>
    <w:rsid w:val="00943E75"/>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80CE4"/>
    <w:rsid w:val="00AF35FC"/>
    <w:rsid w:val="00AF5556"/>
    <w:rsid w:val="00B03639"/>
    <w:rsid w:val="00B0652A"/>
    <w:rsid w:val="00B40937"/>
    <w:rsid w:val="00B423EF"/>
    <w:rsid w:val="00B453DE"/>
    <w:rsid w:val="00B62497"/>
    <w:rsid w:val="00B648BB"/>
    <w:rsid w:val="00B72597"/>
    <w:rsid w:val="00B87DC0"/>
    <w:rsid w:val="00B901F9"/>
    <w:rsid w:val="00BC4D98"/>
    <w:rsid w:val="00BD6EFB"/>
    <w:rsid w:val="00BE3DF5"/>
    <w:rsid w:val="00BF5EAB"/>
    <w:rsid w:val="00C02410"/>
    <w:rsid w:val="00C1584D"/>
    <w:rsid w:val="00C15BE2"/>
    <w:rsid w:val="00C20AD7"/>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5FFC"/>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41C"/>
    <w:rsid w:val="00F56799"/>
    <w:rsid w:val="00F57D29"/>
    <w:rsid w:val="00F60786"/>
    <w:rsid w:val="00F91BC7"/>
    <w:rsid w:val="00F96201"/>
    <w:rsid w:val="00FA1BBC"/>
    <w:rsid w:val="00FD0B18"/>
    <w:rsid w:val="00FD2FAD"/>
    <w:rsid w:val="00FE4590"/>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F5641C"/>
  </w:style>
  <w:style w:type="table" w:customStyle="1" w:styleId="TableGrid1">
    <w:name w:val="Table Grid1"/>
    <w:basedOn w:val="TableNormal"/>
    <w:next w:val="TableGrid"/>
    <w:uiPriority w:val="39"/>
    <w:rsid w:val="00F5641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11">
    <w:name w:val="Medium List 11"/>
    <w:basedOn w:val="TableNormal"/>
    <w:next w:val="MediumList1"/>
    <w:uiPriority w:val="65"/>
    <w:rsid w:val="00F5641C"/>
    <w:pPr>
      <w:spacing w:after="0" w:line="240" w:lineRule="auto"/>
    </w:pPr>
    <w:rPr>
      <w:rFonts w:eastAsiaTheme="minorEastAsia"/>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2">
    <w:name w:val="浅色底纹2"/>
    <w:basedOn w:val="TableNormal"/>
    <w:uiPriority w:val="60"/>
    <w:rsid w:val="00F5641C"/>
    <w:pPr>
      <w:spacing w:after="0" w:line="240" w:lineRule="auto"/>
    </w:pPr>
    <w:rPr>
      <w:rFonts w:ascii="Calibri" w:eastAsia="SimSun" w:hAnsi="Calibri" w:cs="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2">
    <w:name w:val="无格式表格 22"/>
    <w:basedOn w:val="TableNormal"/>
    <w:uiPriority w:val="42"/>
    <w:rsid w:val="00F5641C"/>
    <w:pPr>
      <w:spacing w:after="0" w:line="240" w:lineRule="auto"/>
    </w:pPr>
    <w:rPr>
      <w:rFonts w:eastAsia="SimSu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igh-light-bg4">
    <w:name w:val="high-light-bg4"/>
    <w:basedOn w:val="DefaultParagraphFont"/>
    <w:rsid w:val="00F56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00035-A98A-44CC-A9DE-3D1B979F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4050</Words>
  <Characters>23090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8</cp:revision>
  <cp:lastPrinted>2015-03-04T20:34:00Z</cp:lastPrinted>
  <dcterms:created xsi:type="dcterms:W3CDTF">2019-07-10T13:12:00Z</dcterms:created>
  <dcterms:modified xsi:type="dcterms:W3CDTF">2019-07-11T12:00:00Z</dcterms:modified>
</cp:coreProperties>
</file>