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2ED67" w14:textId="5D9ABA6D" w:rsidR="0095622C" w:rsidRPr="0039363D" w:rsidRDefault="00EB122D" w:rsidP="00C02410">
      <w:pPr>
        <w:pBdr>
          <w:bottom w:val="single" w:sz="18" w:space="1" w:color="auto"/>
        </w:pBdr>
        <w:tabs>
          <w:tab w:val="left" w:pos="-1440"/>
          <w:tab w:val="left" w:pos="-720"/>
          <w:tab w:val="left" w:pos="1"/>
        </w:tabs>
        <w:jc w:val="both"/>
        <w:rPr>
          <w:rFonts w:ascii="Arial" w:hAnsi="Arial"/>
          <w:b/>
          <w:sz w:val="24"/>
          <w:lang w:val="en-GB" w:eastAsia="en-CA"/>
        </w:rPr>
      </w:pPr>
      <w:r w:rsidRPr="00A569EA">
        <w:rPr>
          <w:rFonts w:ascii="Arial" w:hAnsi="Arial"/>
          <w:b/>
          <w:noProof/>
          <w:sz w:val="24"/>
          <w:lang w:val="en-CA" w:eastAsia="en-CA"/>
        </w:rPr>
        <w:drawing>
          <wp:inline distT="0" distB="0" distL="0" distR="0" wp14:anchorId="13EEDC6A" wp14:editId="4D8A88CD">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BF5312F" w:rsidR="00C02410" w:rsidRPr="0039363D" w:rsidRDefault="0033460D" w:rsidP="00C02410">
      <w:pPr>
        <w:pStyle w:val="ProductNumber"/>
        <w:rPr>
          <w:lang w:val="en-GB"/>
        </w:rPr>
      </w:pPr>
      <w:r>
        <w:rPr>
          <w:lang w:val="en-GB"/>
        </w:rPr>
        <w:t>9B19m065</w:t>
      </w:r>
    </w:p>
    <w:p w14:paraId="4E057522" w14:textId="7A113CB1" w:rsidR="00D75295" w:rsidRPr="0039363D" w:rsidRDefault="00D75295" w:rsidP="00D75295">
      <w:pPr>
        <w:jc w:val="right"/>
        <w:rPr>
          <w:rFonts w:ascii="Arial" w:hAnsi="Arial"/>
          <w:b/>
          <w:lang w:val="en-GB"/>
        </w:rPr>
      </w:pPr>
    </w:p>
    <w:p w14:paraId="02524312" w14:textId="77777777" w:rsidR="001901C0" w:rsidRPr="0039363D" w:rsidRDefault="001901C0" w:rsidP="00D75295">
      <w:pPr>
        <w:jc w:val="right"/>
        <w:rPr>
          <w:rFonts w:ascii="Arial" w:hAnsi="Arial"/>
          <w:b/>
          <w:lang w:val="en-GB"/>
        </w:rPr>
      </w:pPr>
    </w:p>
    <w:p w14:paraId="2F03D26A" w14:textId="70614B94" w:rsidR="00013360" w:rsidRPr="0039363D" w:rsidRDefault="0095622C" w:rsidP="00013360">
      <w:pPr>
        <w:pStyle w:val="CaseTitle"/>
        <w:spacing w:after="0" w:line="240" w:lineRule="auto"/>
        <w:rPr>
          <w:sz w:val="20"/>
          <w:szCs w:val="20"/>
          <w:lang w:val="en-GB"/>
        </w:rPr>
      </w:pPr>
      <w:r w:rsidRPr="0039363D">
        <w:rPr>
          <w:lang w:val="en-GB"/>
        </w:rPr>
        <w:t>ICICI BANK: RESTORING FAITH IN CORPORATE GOVERNANCE</w:t>
      </w:r>
      <w:r w:rsidR="00C37FB5">
        <w:rPr>
          <w:rStyle w:val="EndnoteReference"/>
          <w:lang w:val="en-GB"/>
        </w:rPr>
        <w:endnoteReference w:id="1"/>
      </w:r>
    </w:p>
    <w:p w14:paraId="40ABF6FD" w14:textId="77777777" w:rsidR="00CA3976" w:rsidRPr="0039363D" w:rsidRDefault="00CA3976" w:rsidP="00013360">
      <w:pPr>
        <w:pStyle w:val="CaseTitle"/>
        <w:spacing w:after="0" w:line="240" w:lineRule="auto"/>
        <w:rPr>
          <w:sz w:val="20"/>
          <w:szCs w:val="20"/>
          <w:lang w:val="en-GB"/>
        </w:rPr>
      </w:pPr>
    </w:p>
    <w:p w14:paraId="202F1085" w14:textId="77777777" w:rsidR="00013360" w:rsidRPr="0039363D" w:rsidRDefault="00013360" w:rsidP="00013360">
      <w:pPr>
        <w:pStyle w:val="CaseTitle"/>
        <w:spacing w:after="0" w:line="240" w:lineRule="auto"/>
        <w:rPr>
          <w:sz w:val="20"/>
          <w:szCs w:val="20"/>
          <w:lang w:val="en-GB"/>
        </w:rPr>
      </w:pPr>
    </w:p>
    <w:p w14:paraId="58B0C73F" w14:textId="5AD7F1C8" w:rsidR="00086B26" w:rsidRPr="0039363D" w:rsidRDefault="00FA3CE0" w:rsidP="00086B26">
      <w:pPr>
        <w:pStyle w:val="StyleCopyrightStatementAfter0ptBottomSinglesolidline1"/>
        <w:rPr>
          <w:lang w:val="en-GB"/>
        </w:rPr>
      </w:pPr>
      <w:r w:rsidRPr="0039363D">
        <w:rPr>
          <w:lang w:val="en-GB"/>
        </w:rPr>
        <w:t>Arpita Agnihotri and Saurabh Bhattacharya</w:t>
      </w:r>
      <w:r w:rsidR="00ED7922" w:rsidRPr="0039363D">
        <w:rPr>
          <w:rFonts w:cs="Arial"/>
          <w:szCs w:val="16"/>
          <w:lang w:val="en-GB"/>
        </w:rPr>
        <w:t xml:space="preserve"> </w:t>
      </w:r>
      <w:r w:rsidR="00086B26" w:rsidRPr="0039363D">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39363D" w:rsidRDefault="00086B26" w:rsidP="00086B26">
      <w:pPr>
        <w:pStyle w:val="StyleCopyrightStatementAfter0ptBottomSinglesolidline1"/>
        <w:rPr>
          <w:lang w:val="en-GB"/>
        </w:rPr>
      </w:pPr>
    </w:p>
    <w:p w14:paraId="14BF241D" w14:textId="77777777" w:rsidR="00EB122D" w:rsidRPr="00A323B0" w:rsidRDefault="00EB122D" w:rsidP="00EB122D">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59EAB8F" w14:textId="77777777" w:rsidR="0095622C" w:rsidRPr="0039363D" w:rsidRDefault="0095622C" w:rsidP="00A323B0">
      <w:pPr>
        <w:pStyle w:val="StyleStyleCopyrightStatementAfter0ptBottomSinglesolid"/>
        <w:rPr>
          <w:rFonts w:cs="Arial"/>
          <w:szCs w:val="16"/>
          <w:lang w:val="en-GB"/>
        </w:rPr>
      </w:pPr>
    </w:p>
    <w:p w14:paraId="3922E14F" w14:textId="00914EFC" w:rsidR="00751E0B" w:rsidRPr="0039363D" w:rsidRDefault="00EB122D" w:rsidP="00A323B0">
      <w:pPr>
        <w:pStyle w:val="StyleStyleCopyrightStatementAfter0ptBottomSinglesolid"/>
        <w:rPr>
          <w:rFonts w:cs="Arial"/>
          <w:szCs w:val="16"/>
          <w:lang w:val="en-GB"/>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39363D">
        <w:rPr>
          <w:rFonts w:cs="Arial"/>
          <w:iCs w:val="0"/>
          <w:color w:val="auto"/>
          <w:szCs w:val="16"/>
          <w:lang w:val="en-GB"/>
        </w:rPr>
        <w:tab/>
        <w:t xml:space="preserve">Version: </w:t>
      </w:r>
      <w:r w:rsidR="0095622C" w:rsidRPr="0039363D">
        <w:rPr>
          <w:rFonts w:cs="Arial"/>
          <w:iCs w:val="0"/>
          <w:color w:val="auto"/>
          <w:szCs w:val="16"/>
          <w:lang w:val="en-GB"/>
        </w:rPr>
        <w:t>2019-</w:t>
      </w:r>
      <w:r w:rsidR="00C37FB5">
        <w:rPr>
          <w:rFonts w:cs="Arial"/>
          <w:iCs w:val="0"/>
          <w:color w:val="auto"/>
          <w:szCs w:val="16"/>
          <w:lang w:val="en-GB"/>
        </w:rPr>
        <w:t>07-</w:t>
      </w:r>
      <w:r w:rsidR="00475E04">
        <w:rPr>
          <w:rFonts w:cs="Arial"/>
          <w:iCs w:val="0"/>
          <w:color w:val="auto"/>
          <w:szCs w:val="16"/>
          <w:lang w:val="en-GB"/>
        </w:rPr>
        <w:t>11</w:t>
      </w:r>
    </w:p>
    <w:p w14:paraId="0A2A54E4" w14:textId="77777777" w:rsidR="00751E0B" w:rsidRPr="0039363D" w:rsidRDefault="00751E0B" w:rsidP="00751E0B">
      <w:pPr>
        <w:pStyle w:val="StyleCopyrightStatementAfter0ptBottomSinglesolidline1"/>
        <w:rPr>
          <w:rFonts w:ascii="Times New Roman" w:hAnsi="Times New Roman"/>
          <w:sz w:val="20"/>
          <w:lang w:val="en-GB"/>
        </w:rPr>
      </w:pPr>
    </w:p>
    <w:p w14:paraId="2C183161" w14:textId="54BF5D69" w:rsidR="00B87DC0" w:rsidRPr="0039363D" w:rsidRDefault="00B87DC0" w:rsidP="0095622C">
      <w:pPr>
        <w:pStyle w:val="BodyTextMain"/>
        <w:rPr>
          <w:lang w:val="en-GB"/>
        </w:rPr>
      </w:pPr>
    </w:p>
    <w:p w14:paraId="2BEFF686" w14:textId="40845A81" w:rsidR="002C500E" w:rsidRPr="00DF4843" w:rsidRDefault="0095622C" w:rsidP="00DF4843">
      <w:pPr>
        <w:pStyle w:val="BodyTextMain"/>
      </w:pPr>
      <w:r w:rsidRPr="00DF4843">
        <w:t xml:space="preserve">In March 2016, </w:t>
      </w:r>
      <w:r w:rsidR="00991800" w:rsidRPr="00DF4843">
        <w:t>an</w:t>
      </w:r>
      <w:r w:rsidR="00263CDD" w:rsidRPr="00DF4843">
        <w:t xml:space="preserve"> investor </w:t>
      </w:r>
      <w:r w:rsidR="00991800" w:rsidRPr="00DF4843">
        <w:t xml:space="preserve">named </w:t>
      </w:r>
      <w:r w:rsidRPr="00DF4843">
        <w:t>Arvind Gupta accused the</w:t>
      </w:r>
      <w:r w:rsidR="0039363D" w:rsidRPr="00DF4843">
        <w:t xml:space="preserve"> chief executive officer</w:t>
      </w:r>
      <w:r w:rsidRPr="00DF4843">
        <w:t xml:space="preserve"> </w:t>
      </w:r>
      <w:r w:rsidR="0039363D" w:rsidRPr="00DF4843">
        <w:t>(</w:t>
      </w:r>
      <w:r w:rsidRPr="00DF4843">
        <w:t>CEO</w:t>
      </w:r>
      <w:r w:rsidR="0039363D" w:rsidRPr="00DF4843">
        <w:t>)</w:t>
      </w:r>
      <w:r w:rsidRPr="00DF4843">
        <w:t xml:space="preserve"> and managing director of ICICI Bank Ltd. (ICICI) of nepotism and conflict of interest.</w:t>
      </w:r>
      <w:r w:rsidRPr="00DF4843">
        <w:rPr>
          <w:rStyle w:val="EndnoteReference"/>
        </w:rPr>
        <w:endnoteReference w:id="2"/>
      </w:r>
      <w:r w:rsidRPr="00DF4843">
        <w:t xml:space="preserve"> Gupta alleged that </w:t>
      </w:r>
      <w:r w:rsidR="0039363D" w:rsidRPr="00DF4843">
        <w:t xml:space="preserve">Chanda </w:t>
      </w:r>
      <w:r w:rsidRPr="00DF4843">
        <w:t>Kochhar</w:t>
      </w:r>
      <w:r w:rsidR="0039363D" w:rsidRPr="00DF4843">
        <w:t>, who was the CEO at the time,</w:t>
      </w:r>
      <w:r w:rsidRPr="00DF4843">
        <w:t xml:space="preserve"> sanctioned high</w:t>
      </w:r>
      <w:r w:rsidR="0039363D" w:rsidRPr="00DF4843">
        <w:t xml:space="preserve"> </w:t>
      </w:r>
      <w:r w:rsidRPr="00DF4843">
        <w:t>value loans between 2009</w:t>
      </w:r>
      <w:r w:rsidR="0039363D" w:rsidRPr="00DF4843">
        <w:t xml:space="preserve"> and 20</w:t>
      </w:r>
      <w:r w:rsidRPr="00DF4843">
        <w:t xml:space="preserve">11 </w:t>
      </w:r>
      <w:r w:rsidR="0039363D" w:rsidRPr="00DF4843">
        <w:t xml:space="preserve">that </w:t>
      </w:r>
      <w:r w:rsidRPr="00DF4843">
        <w:t>favo</w:t>
      </w:r>
      <w:r w:rsidR="0039363D" w:rsidRPr="00DF4843">
        <w:t>u</w:t>
      </w:r>
      <w:r w:rsidRPr="00DF4843">
        <w:t>r</w:t>
      </w:r>
      <w:r w:rsidR="0039363D" w:rsidRPr="00DF4843">
        <w:t>ed</w:t>
      </w:r>
      <w:r w:rsidRPr="00DF4843">
        <w:t xml:space="preserve"> Videocon Group (Videocon)</w:t>
      </w:r>
      <w:r w:rsidR="0039363D" w:rsidRPr="00DF4843">
        <w:t>.</w:t>
      </w:r>
      <w:r w:rsidRPr="00DF4843">
        <w:t xml:space="preserve"> </w:t>
      </w:r>
      <w:r w:rsidR="0039363D" w:rsidRPr="00DF4843">
        <w:t>I</w:t>
      </w:r>
      <w:r w:rsidRPr="00DF4843">
        <w:t>n return</w:t>
      </w:r>
      <w:r w:rsidR="00122034" w:rsidRPr="00DF4843">
        <w:t>,</w:t>
      </w:r>
      <w:r w:rsidRPr="00DF4843">
        <w:t xml:space="preserve"> </w:t>
      </w:r>
      <w:bookmarkStart w:id="0" w:name="_GoBack"/>
      <w:bookmarkEnd w:id="0"/>
      <w:r w:rsidR="00122034" w:rsidRPr="00DF4843">
        <w:t>V</w:t>
      </w:r>
      <w:r w:rsidR="00C721C5" w:rsidRPr="00DF4843">
        <w:t>i</w:t>
      </w:r>
      <w:r w:rsidR="00122034" w:rsidRPr="00DF4843">
        <w:t xml:space="preserve">deocon struck </w:t>
      </w:r>
      <w:r w:rsidRPr="00DF4843">
        <w:t>a deal</w:t>
      </w:r>
      <w:r w:rsidR="00122034" w:rsidRPr="00DF4843">
        <w:t xml:space="preserve"> with</w:t>
      </w:r>
      <w:r w:rsidRPr="00DF4843">
        <w:t xml:space="preserve"> NuPower Renewables Pvt. Ltd. (NuPower)</w:t>
      </w:r>
      <w:r w:rsidR="00122034" w:rsidRPr="00DF4843">
        <w:t>,</w:t>
      </w:r>
      <w:r w:rsidRPr="00942C1D">
        <w:rPr>
          <w:rStyle w:val="EndnoteReference"/>
        </w:rPr>
        <w:endnoteReference w:id="3"/>
      </w:r>
      <w:r w:rsidRPr="00DF4843">
        <w:t xml:space="preserve"> </w:t>
      </w:r>
      <w:r w:rsidR="00122034" w:rsidRPr="00DF4843">
        <w:t xml:space="preserve">a company owned by </w:t>
      </w:r>
      <w:r w:rsidRPr="00DF4843">
        <w:t>Kochhar</w:t>
      </w:r>
      <w:r w:rsidR="00122034" w:rsidRPr="00DF4843">
        <w:t>’s husband,</w:t>
      </w:r>
      <w:r w:rsidRPr="00DF4843">
        <w:t xml:space="preserve"> </w:t>
      </w:r>
      <w:r w:rsidR="00122034" w:rsidRPr="00DF4843">
        <w:t>Deepak</w:t>
      </w:r>
      <w:r w:rsidRPr="00DF4843">
        <w:t xml:space="preserve">. Gupta </w:t>
      </w:r>
      <w:r w:rsidR="00C721C5" w:rsidRPr="00DF4843">
        <w:t xml:space="preserve">also </w:t>
      </w:r>
      <w:r w:rsidRPr="00DF4843">
        <w:t xml:space="preserve">warned </w:t>
      </w:r>
      <w:r w:rsidR="00C721C5" w:rsidRPr="00DF4843">
        <w:t xml:space="preserve">ICICI </w:t>
      </w:r>
      <w:r w:rsidRPr="00DF4843">
        <w:t>that the accounts of the debt-ridden Videocon would soon become non-performing assets (NPA</w:t>
      </w:r>
      <w:r w:rsidR="00942C1D">
        <w:t>s</w:t>
      </w:r>
      <w:r w:rsidRPr="00DF4843">
        <w:t>).</w:t>
      </w:r>
      <w:r w:rsidRPr="00DF4843">
        <w:rPr>
          <w:rStyle w:val="EndnoteReference"/>
        </w:rPr>
        <w:endnoteReference w:id="4"/>
      </w:r>
      <w:r w:rsidRPr="00DF4843">
        <w:t xml:space="preserve"> </w:t>
      </w:r>
    </w:p>
    <w:p w14:paraId="07834942" w14:textId="77777777" w:rsidR="002C500E" w:rsidRPr="00DF4843" w:rsidRDefault="002C500E" w:rsidP="00DF4843">
      <w:pPr>
        <w:pStyle w:val="BodyTextMain"/>
      </w:pPr>
    </w:p>
    <w:p w14:paraId="522D09C6" w14:textId="4E234438" w:rsidR="0095622C" w:rsidRPr="00DF4843" w:rsidRDefault="0095622C" w:rsidP="00DF4843">
      <w:pPr>
        <w:pStyle w:val="BodyTextMain"/>
      </w:pPr>
      <w:r w:rsidRPr="00DF4843">
        <w:t xml:space="preserve">For almost two years, </w:t>
      </w:r>
      <w:r w:rsidR="00122034" w:rsidRPr="00DF4843">
        <w:t xml:space="preserve">the </w:t>
      </w:r>
      <w:r w:rsidRPr="00DF4843">
        <w:t xml:space="preserve">ICICI board </w:t>
      </w:r>
      <w:r w:rsidR="00251155" w:rsidRPr="00DF4843">
        <w:t xml:space="preserve">of directors </w:t>
      </w:r>
      <w:r w:rsidR="00122034" w:rsidRPr="00DF4843">
        <w:t xml:space="preserve">supported Kochhar as </w:t>
      </w:r>
      <w:r w:rsidRPr="00DF4843">
        <w:t xml:space="preserve">CEO and claimed that </w:t>
      </w:r>
      <w:r w:rsidR="00122034" w:rsidRPr="00DF4843">
        <w:t>she was not involved in a</w:t>
      </w:r>
      <w:r w:rsidRPr="00DF4843">
        <w:t xml:space="preserve"> conflict</w:t>
      </w:r>
      <w:r w:rsidR="00942C1D">
        <w:t>-</w:t>
      </w:r>
      <w:r w:rsidRPr="00DF4843">
        <w:t>of</w:t>
      </w:r>
      <w:r w:rsidR="00942C1D">
        <w:t>-</w:t>
      </w:r>
      <w:r w:rsidRPr="00DF4843">
        <w:t>interest</w:t>
      </w:r>
      <w:r w:rsidR="00122034" w:rsidRPr="00DF4843">
        <w:t xml:space="preserve"> situation</w:t>
      </w:r>
      <w:r w:rsidRPr="00DF4843">
        <w:t>.</w:t>
      </w:r>
      <w:r w:rsidRPr="00DF4843">
        <w:rPr>
          <w:rStyle w:val="EndnoteReference"/>
        </w:rPr>
        <w:endnoteReference w:id="5"/>
      </w:r>
      <w:r w:rsidRPr="00DF4843">
        <w:t xml:space="preserve"> However, by May 2018, </w:t>
      </w:r>
      <w:r w:rsidR="00C721C5" w:rsidRPr="00DF4843">
        <w:t xml:space="preserve">several </w:t>
      </w:r>
      <w:r w:rsidRPr="00DF4843">
        <w:t>Indian regulatory bodies</w:t>
      </w:r>
      <w:r w:rsidR="00C721C5" w:rsidRPr="00DF4843">
        <w:t xml:space="preserve"> including</w:t>
      </w:r>
      <w:r w:rsidRPr="00DF4843">
        <w:t xml:space="preserve"> the Securities and Exchange Board of India (SEBI) and </w:t>
      </w:r>
      <w:r w:rsidR="00C721C5" w:rsidRPr="00DF4843">
        <w:t xml:space="preserve">the </w:t>
      </w:r>
      <w:r w:rsidRPr="00DF4843">
        <w:t>Central Bureau of Investigation (CBI)</w:t>
      </w:r>
      <w:r w:rsidR="00C721C5" w:rsidRPr="00DF4843">
        <w:t xml:space="preserve"> opened</w:t>
      </w:r>
      <w:r w:rsidRPr="00DF4843">
        <w:t xml:space="preserve"> preliminary investigations against Kochhar, her husband, </w:t>
      </w:r>
      <w:r w:rsidR="00C721C5" w:rsidRPr="00DF4843">
        <w:t xml:space="preserve">and Videocon owner Venugopal </w:t>
      </w:r>
      <w:r w:rsidRPr="00DF4843">
        <w:t>Dhoot, a</w:t>
      </w:r>
      <w:r w:rsidR="00C721C5" w:rsidRPr="00DF4843">
        <w:t>mong</w:t>
      </w:r>
      <w:r w:rsidRPr="00DF4843">
        <w:t xml:space="preserve"> others.</w:t>
      </w:r>
      <w:r w:rsidRPr="00C37FB5">
        <w:rPr>
          <w:rStyle w:val="EndnoteReference"/>
        </w:rPr>
        <w:endnoteReference w:id="6"/>
      </w:r>
      <w:r w:rsidRPr="00DF4843">
        <w:t xml:space="preserve"> In June 2018, ICICI also </w:t>
      </w:r>
      <w:r w:rsidR="00C721C5" w:rsidRPr="00DF4843">
        <w:t>opened</w:t>
      </w:r>
      <w:r w:rsidRPr="00DF4843">
        <w:t xml:space="preserve"> an internal investigation against Kochhar</w:t>
      </w:r>
      <w:r w:rsidR="00C721C5" w:rsidRPr="00DF4843">
        <w:t>, and appointed</w:t>
      </w:r>
      <w:r w:rsidRPr="00DF4843">
        <w:t xml:space="preserve"> </w:t>
      </w:r>
      <w:r w:rsidR="00251155" w:rsidRPr="00DF4843">
        <w:t xml:space="preserve">a </w:t>
      </w:r>
      <w:r w:rsidRPr="00DF4843">
        <w:t xml:space="preserve">retired judge of </w:t>
      </w:r>
      <w:r w:rsidR="00C721C5" w:rsidRPr="00DF4843">
        <w:t xml:space="preserve">India’s </w:t>
      </w:r>
      <w:r w:rsidRPr="00DF4843">
        <w:t>Supreme Court</w:t>
      </w:r>
      <w:r w:rsidR="00251155" w:rsidRPr="00DF4843">
        <w:t>,</w:t>
      </w:r>
      <w:r w:rsidRPr="00DF4843">
        <w:t xml:space="preserve"> </w:t>
      </w:r>
      <w:r w:rsidR="00C721C5" w:rsidRPr="00DF4843">
        <w:t>B.N. Srikrishna</w:t>
      </w:r>
      <w:r w:rsidR="00251155" w:rsidRPr="00DF4843">
        <w:t>,</w:t>
      </w:r>
      <w:r w:rsidR="00C721C5" w:rsidRPr="00DF4843">
        <w:t xml:space="preserve"> to</w:t>
      </w:r>
      <w:r w:rsidRPr="00DF4843">
        <w:t xml:space="preserve"> lead the investigation.</w:t>
      </w:r>
      <w:r w:rsidRPr="00DF4843">
        <w:rPr>
          <w:rStyle w:val="EndnoteReference"/>
        </w:rPr>
        <w:endnoteReference w:id="7"/>
      </w:r>
      <w:r w:rsidRPr="00DF4843">
        <w:t xml:space="preserve"> </w:t>
      </w:r>
      <w:r w:rsidR="00F01597" w:rsidRPr="00DF4843">
        <w:t xml:space="preserve">During this time, the ICICI management asked Kochhar to go on indefinite leave. </w:t>
      </w:r>
      <w:r w:rsidR="00FF5F1C" w:rsidRPr="00DF4843">
        <w:t>In August 2018, various changes too</w:t>
      </w:r>
      <w:r w:rsidR="002C500E" w:rsidRPr="00DF4843">
        <w:t>k</w:t>
      </w:r>
      <w:r w:rsidR="00FF5F1C" w:rsidRPr="00DF4843">
        <w:t xml:space="preserve"> place that affected</w:t>
      </w:r>
      <w:r w:rsidR="00F01597" w:rsidRPr="00DF4843">
        <w:t xml:space="preserve"> the ICICI boa</w:t>
      </w:r>
      <w:r w:rsidR="00FF5F1C" w:rsidRPr="00DF4843">
        <w:t>rd. S</w:t>
      </w:r>
      <w:r w:rsidR="00F01597" w:rsidRPr="00DF4843">
        <w:t>ubsequently</w:t>
      </w:r>
      <w:r w:rsidR="00FF5F1C" w:rsidRPr="00DF4843">
        <w:t>,</w:t>
      </w:r>
      <w:r w:rsidR="00F01597" w:rsidRPr="00DF4843">
        <w:t xml:space="preserve"> in October 2018, Kochhar was asked to resign from ICICI.</w:t>
      </w:r>
      <w:r w:rsidR="00F01597" w:rsidRPr="00DF4843">
        <w:rPr>
          <w:rStyle w:val="EndnoteReference"/>
        </w:rPr>
        <w:endnoteReference w:id="8"/>
      </w:r>
    </w:p>
    <w:p w14:paraId="24DCC11B" w14:textId="77777777" w:rsidR="0095622C" w:rsidRPr="00DF4843" w:rsidRDefault="0095622C" w:rsidP="00DF4843">
      <w:pPr>
        <w:pStyle w:val="BodyTextMain"/>
      </w:pPr>
    </w:p>
    <w:p w14:paraId="43E8E9EC" w14:textId="1C9A5A78" w:rsidR="0095622C" w:rsidRPr="00DF4843" w:rsidRDefault="0095622C" w:rsidP="00DF4843">
      <w:pPr>
        <w:pStyle w:val="BodyTextMain"/>
      </w:pPr>
      <w:r w:rsidRPr="00DF4843">
        <w:t xml:space="preserve">In January 2019, the ICICI </w:t>
      </w:r>
      <w:r w:rsidR="00FF5F1C" w:rsidRPr="00DF4843">
        <w:t xml:space="preserve">board officially </w:t>
      </w:r>
      <w:r w:rsidRPr="00DF4843">
        <w:t xml:space="preserve">reversed </w:t>
      </w:r>
      <w:r w:rsidR="00FF5F1C" w:rsidRPr="00DF4843">
        <w:t>i</w:t>
      </w:r>
      <w:r w:rsidRPr="00DF4843">
        <w:t>t</w:t>
      </w:r>
      <w:r w:rsidR="00FF5F1C" w:rsidRPr="00DF4843">
        <w:t>s</w:t>
      </w:r>
      <w:r w:rsidRPr="00DF4843">
        <w:t xml:space="preserve"> </w:t>
      </w:r>
      <w:r w:rsidR="00FF5F1C" w:rsidRPr="00DF4843">
        <w:t>previous two-year pos</w:t>
      </w:r>
      <w:r w:rsidRPr="00DF4843">
        <w:t>i</w:t>
      </w:r>
      <w:r w:rsidR="00FF5F1C" w:rsidRPr="00DF4843">
        <w:t>t</w:t>
      </w:r>
      <w:r w:rsidRPr="00DF4843">
        <w:t xml:space="preserve">ion </w:t>
      </w:r>
      <w:r w:rsidR="00FF5F1C" w:rsidRPr="00DF4843">
        <w:t>in support of</w:t>
      </w:r>
      <w:r w:rsidRPr="00DF4843">
        <w:t xml:space="preserve"> Kochhar</w:t>
      </w:r>
      <w:r w:rsidR="00FF5F1C" w:rsidRPr="00DF4843">
        <w:t xml:space="preserve">. </w:t>
      </w:r>
      <w:r w:rsidR="002C500E" w:rsidRPr="00DF4843">
        <w:t>The reversal followed</w:t>
      </w:r>
      <w:r w:rsidRPr="00DF4843">
        <w:t xml:space="preserve"> the</w:t>
      </w:r>
      <w:r w:rsidR="002C500E" w:rsidRPr="00DF4843">
        <w:t xml:space="preserve"> release of the</w:t>
      </w:r>
      <w:r w:rsidRPr="00DF4843">
        <w:t xml:space="preserve"> Srikrishna inquiry report</w:t>
      </w:r>
      <w:r w:rsidR="002C500E" w:rsidRPr="00DF4843">
        <w:t>,</w:t>
      </w:r>
      <w:r w:rsidR="00251155" w:rsidRPr="00DF4843">
        <w:t xml:space="preserve"> </w:t>
      </w:r>
      <w:r w:rsidR="00FF5F1C" w:rsidRPr="00DF4843">
        <w:t xml:space="preserve">which </w:t>
      </w:r>
      <w:r w:rsidRPr="00DF4843">
        <w:t xml:space="preserve">found </w:t>
      </w:r>
      <w:r w:rsidR="00FF5F1C" w:rsidRPr="00DF4843">
        <w:t>Kochhar</w:t>
      </w:r>
      <w:r w:rsidRPr="00DF4843">
        <w:t xml:space="preserve"> guilty of violating the bank’s code of conduct by not making adequate disclosures.</w:t>
      </w:r>
      <w:r w:rsidRPr="00DF4843">
        <w:rPr>
          <w:rStyle w:val="EndnoteReference"/>
        </w:rPr>
        <w:endnoteReference w:id="9"/>
      </w:r>
      <w:r w:rsidRPr="00DF4843">
        <w:t xml:space="preserve"> The ICICI board’s newly appointed chairman, </w:t>
      </w:r>
      <w:bookmarkStart w:id="2" w:name="_Hlk591385"/>
      <w:r w:rsidRPr="00DF4843">
        <w:t>Girish C. Chaturvedi</w:t>
      </w:r>
      <w:bookmarkEnd w:id="2"/>
      <w:r w:rsidRPr="00DF4843">
        <w:t xml:space="preserve">, not only decided to terminate the services of Kochhar but also demanded </w:t>
      </w:r>
      <w:r w:rsidR="002C500E" w:rsidRPr="00DF4843">
        <w:t xml:space="preserve">the </w:t>
      </w:r>
      <w:r w:rsidRPr="00DF4843">
        <w:t xml:space="preserve">recovery of </w:t>
      </w:r>
      <w:r w:rsidR="002C500E" w:rsidRPr="00DF4843">
        <w:t>US$30 million</w:t>
      </w:r>
      <w:r w:rsidR="002C500E" w:rsidRPr="00DF4843">
        <w:rPr>
          <w:rStyle w:val="EndnoteReference"/>
        </w:rPr>
        <w:endnoteReference w:id="10"/>
      </w:r>
      <w:r w:rsidR="002C500E" w:rsidRPr="00DF4843">
        <w:t xml:space="preserve"> in</w:t>
      </w:r>
      <w:r w:rsidRPr="00DF4843">
        <w:t xml:space="preserve"> bonuses and stock options </w:t>
      </w:r>
      <w:r w:rsidR="002C500E" w:rsidRPr="00DF4843">
        <w:t xml:space="preserve">she received </w:t>
      </w:r>
      <w:r w:rsidRPr="00DF4843">
        <w:t xml:space="preserve">from April 2009 to March 2018, </w:t>
      </w:r>
      <w:r w:rsidR="002C500E" w:rsidRPr="00DF4843">
        <w:t>while</w:t>
      </w:r>
      <w:r w:rsidRPr="00DF4843">
        <w:t xml:space="preserve"> serv</w:t>
      </w:r>
      <w:r w:rsidR="002C500E" w:rsidRPr="00DF4843">
        <w:t>ing</w:t>
      </w:r>
      <w:r w:rsidRPr="00DF4843">
        <w:t xml:space="preserve"> as </w:t>
      </w:r>
      <w:r w:rsidR="002C500E" w:rsidRPr="00DF4843">
        <w:t xml:space="preserve">CEO of </w:t>
      </w:r>
      <w:r w:rsidRPr="00DF4843">
        <w:t>ICICI.</w:t>
      </w:r>
      <w:r w:rsidRPr="00DF4843">
        <w:rPr>
          <w:rStyle w:val="EndnoteReference"/>
        </w:rPr>
        <w:endnoteReference w:id="11"/>
      </w:r>
      <w:r w:rsidRPr="00DF4843">
        <w:t xml:space="preserve"> From a governance perspective, this was considered a bold move in the Indian corporate history.</w:t>
      </w:r>
      <w:r w:rsidRPr="00DF4843">
        <w:rPr>
          <w:rStyle w:val="EndnoteReference"/>
        </w:rPr>
        <w:endnoteReference w:id="12"/>
      </w:r>
    </w:p>
    <w:p w14:paraId="5962D6A7" w14:textId="77777777" w:rsidR="0095622C" w:rsidRPr="00DF4843" w:rsidRDefault="0095622C" w:rsidP="00DF4843">
      <w:pPr>
        <w:pStyle w:val="BodyTextMain"/>
      </w:pPr>
    </w:p>
    <w:p w14:paraId="3FD1AF4B" w14:textId="688D615E" w:rsidR="0095622C" w:rsidRPr="00DF4843" w:rsidRDefault="0095622C" w:rsidP="00DF4843">
      <w:pPr>
        <w:pStyle w:val="BodyTextMain"/>
      </w:pPr>
      <w:r w:rsidRPr="00DF4843">
        <w:t>Chaturvedi was vocal about increasing governance in the bank. He stated, “The bank is taking steps to ensure that going forward the retirements and induction of independent directors are more evenly spaced out.”</w:t>
      </w:r>
      <w:r w:rsidRPr="00DF4843">
        <w:rPr>
          <w:rStyle w:val="EndnoteReference"/>
        </w:rPr>
        <w:endnoteReference w:id="13"/>
      </w:r>
      <w:r w:rsidRPr="00DF4843">
        <w:t xml:space="preserve"> Global rating agency Standard and Poor’s (S&amp;P), however, </w:t>
      </w:r>
      <w:r w:rsidR="00251155" w:rsidRPr="00DF4843">
        <w:t>claimed</w:t>
      </w:r>
      <w:r w:rsidRPr="00DF4843">
        <w:t xml:space="preserve"> that the board’s change of stance raised serious governance issues in the country’s banking system.</w:t>
      </w:r>
      <w:r w:rsidRPr="00DF4843">
        <w:rPr>
          <w:rStyle w:val="EndnoteReference"/>
        </w:rPr>
        <w:endnoteReference w:id="14"/>
      </w:r>
      <w:r w:rsidRPr="00DF4843">
        <w:t xml:space="preserve"> </w:t>
      </w:r>
    </w:p>
    <w:p w14:paraId="6A3E95ED" w14:textId="77777777" w:rsidR="0095622C" w:rsidRPr="00DF4843" w:rsidRDefault="0095622C" w:rsidP="00DF4843">
      <w:pPr>
        <w:pStyle w:val="BodyTextMain"/>
      </w:pPr>
    </w:p>
    <w:p w14:paraId="7E0AA273" w14:textId="169A9C09" w:rsidR="0095622C" w:rsidRPr="00DF4843" w:rsidRDefault="0095622C" w:rsidP="00DF4843">
      <w:pPr>
        <w:pStyle w:val="BodyTextMain"/>
      </w:pPr>
      <w:r w:rsidRPr="00DF4843">
        <w:t>How c</w:t>
      </w:r>
      <w:r w:rsidR="003621E7" w:rsidRPr="00DF4843">
        <w:t>ould</w:t>
      </w:r>
      <w:r w:rsidRPr="00DF4843">
        <w:t xml:space="preserve"> Chaturvedi improve corporate governance </w:t>
      </w:r>
      <w:r w:rsidR="003621E7" w:rsidRPr="00DF4843">
        <w:t>at</w:t>
      </w:r>
      <w:r w:rsidRPr="00DF4843">
        <w:t xml:space="preserve"> the bank? Was he justified in recovering</w:t>
      </w:r>
      <w:r w:rsidR="00704A42" w:rsidRPr="00DF4843">
        <w:t xml:space="preserve"> </w:t>
      </w:r>
      <w:r w:rsidR="00251155" w:rsidRPr="00DF4843">
        <w:t>bonuses and</w:t>
      </w:r>
      <w:r w:rsidRPr="00DF4843">
        <w:t xml:space="preserve"> </w:t>
      </w:r>
      <w:r w:rsidR="00704A42" w:rsidRPr="00DF4843">
        <w:t xml:space="preserve">employee stock ownership plan </w:t>
      </w:r>
      <w:r w:rsidR="00251155" w:rsidRPr="00DF4843">
        <w:t>earnings from</w:t>
      </w:r>
      <w:r w:rsidRPr="00DF4843">
        <w:t xml:space="preserve"> Kochhar? How c</w:t>
      </w:r>
      <w:r w:rsidR="003621E7" w:rsidRPr="00DF4843">
        <w:t>ould</w:t>
      </w:r>
      <w:r w:rsidRPr="00DF4843">
        <w:t xml:space="preserve"> he ensure </w:t>
      </w:r>
      <w:r w:rsidR="003621E7" w:rsidRPr="00DF4843">
        <w:t xml:space="preserve">that </w:t>
      </w:r>
      <w:r w:rsidRPr="00DF4843">
        <w:t xml:space="preserve">ICICI </w:t>
      </w:r>
      <w:r w:rsidR="003621E7" w:rsidRPr="00DF4843">
        <w:t xml:space="preserve">would </w:t>
      </w:r>
      <w:r w:rsidRPr="00DF4843">
        <w:t>avoid such scandals in the future?</w:t>
      </w:r>
    </w:p>
    <w:p w14:paraId="1F39777D" w14:textId="52C6EE52" w:rsidR="0095622C" w:rsidRPr="0039363D" w:rsidRDefault="0095622C" w:rsidP="00AA2D85">
      <w:pPr>
        <w:pStyle w:val="Casehead1"/>
        <w:keepNext/>
        <w:rPr>
          <w:shd w:val="clear" w:color="auto" w:fill="FFFFFF"/>
          <w:lang w:val="en-GB"/>
        </w:rPr>
      </w:pPr>
      <w:r w:rsidRPr="0039363D">
        <w:rPr>
          <w:shd w:val="clear" w:color="auto" w:fill="FFFFFF"/>
          <w:lang w:val="en-GB"/>
        </w:rPr>
        <w:lastRenderedPageBreak/>
        <w:t>KOCHHAR’S PERFORMANCE AS C</w:t>
      </w:r>
      <w:r w:rsidR="00991800">
        <w:rPr>
          <w:shd w:val="clear" w:color="auto" w:fill="FFFFFF"/>
          <w:lang w:val="en-GB"/>
        </w:rPr>
        <w:t>hief Executive Officer</w:t>
      </w:r>
    </w:p>
    <w:p w14:paraId="7AA9B678" w14:textId="77777777" w:rsidR="0095622C" w:rsidRPr="00D65AC3" w:rsidRDefault="0095622C" w:rsidP="00AA2D85">
      <w:pPr>
        <w:pStyle w:val="BodyTextMain"/>
        <w:keepNext/>
        <w:rPr>
          <w:sz w:val="20"/>
          <w:lang w:val="en-GB"/>
        </w:rPr>
      </w:pPr>
    </w:p>
    <w:p w14:paraId="5BCA2569" w14:textId="7CC96228" w:rsidR="0095622C" w:rsidRPr="0039363D" w:rsidRDefault="0095622C" w:rsidP="00AA2D85">
      <w:pPr>
        <w:pStyle w:val="BodyTextMain"/>
        <w:keepNext/>
        <w:rPr>
          <w:shd w:val="clear" w:color="auto" w:fill="FFFFFF"/>
          <w:lang w:val="en-GB"/>
        </w:rPr>
      </w:pPr>
      <w:r w:rsidRPr="0039363D">
        <w:rPr>
          <w:shd w:val="clear" w:color="auto" w:fill="FFFFFF"/>
          <w:lang w:val="en-GB"/>
        </w:rPr>
        <w:t xml:space="preserve">Kochhar </w:t>
      </w:r>
      <w:r w:rsidR="003621E7">
        <w:rPr>
          <w:shd w:val="clear" w:color="auto" w:fill="FFFFFF"/>
          <w:lang w:val="en-GB"/>
        </w:rPr>
        <w:t xml:space="preserve">first </w:t>
      </w:r>
      <w:r w:rsidRPr="0039363D">
        <w:rPr>
          <w:shd w:val="clear" w:color="auto" w:fill="FFFFFF"/>
          <w:lang w:val="en-GB"/>
        </w:rPr>
        <w:t xml:space="preserve">joined ICICI in 1984 as a management trainee. </w:t>
      </w:r>
      <w:r w:rsidR="003621E7">
        <w:rPr>
          <w:shd w:val="clear" w:color="auto" w:fill="FFFFFF"/>
          <w:lang w:val="en-GB"/>
        </w:rPr>
        <w:t xml:space="preserve">At the time, the firm was known as </w:t>
      </w:r>
      <w:r w:rsidRPr="0039363D">
        <w:rPr>
          <w:shd w:val="clear" w:color="auto" w:fill="FFFFFF"/>
          <w:lang w:val="en-GB"/>
        </w:rPr>
        <w:t xml:space="preserve">ICICI Ltd. </w:t>
      </w:r>
      <w:r w:rsidR="003621E7">
        <w:rPr>
          <w:shd w:val="clear" w:color="auto" w:fill="FFFFFF"/>
          <w:lang w:val="en-GB"/>
        </w:rPr>
        <w:t>and operated as</w:t>
      </w:r>
      <w:r w:rsidRPr="0039363D">
        <w:rPr>
          <w:shd w:val="clear" w:color="auto" w:fill="FFFFFF"/>
          <w:lang w:val="en-GB"/>
        </w:rPr>
        <w:t xml:space="preserve"> a development finance institution that provided project financing to businesses in India. In 1994, ICICI Ltd. </w:t>
      </w:r>
      <w:r w:rsidR="003621E7">
        <w:rPr>
          <w:shd w:val="clear" w:color="auto" w:fill="FFFFFF"/>
          <w:lang w:val="en-GB"/>
        </w:rPr>
        <w:t>established</w:t>
      </w:r>
      <w:r w:rsidRPr="0039363D">
        <w:rPr>
          <w:shd w:val="clear" w:color="auto" w:fill="FFFFFF"/>
          <w:lang w:val="en-GB"/>
        </w:rPr>
        <w:t xml:space="preserve"> ICICI</w:t>
      </w:r>
      <w:r w:rsidR="003621E7">
        <w:rPr>
          <w:shd w:val="clear" w:color="auto" w:fill="FFFFFF"/>
          <w:lang w:val="en-GB"/>
        </w:rPr>
        <w:t xml:space="preserve"> as a</w:t>
      </w:r>
      <w:r w:rsidRPr="0039363D">
        <w:rPr>
          <w:shd w:val="clear" w:color="auto" w:fill="FFFFFF"/>
          <w:lang w:val="en-GB"/>
        </w:rPr>
        <w:t xml:space="preserve"> banking operation.</w:t>
      </w:r>
      <w:r w:rsidRPr="0039363D">
        <w:rPr>
          <w:rStyle w:val="EndnoteReference"/>
          <w:shd w:val="clear" w:color="auto" w:fill="FFFFFF"/>
          <w:lang w:val="en-GB"/>
        </w:rPr>
        <w:endnoteReference w:id="15"/>
      </w:r>
      <w:r w:rsidRPr="0039363D">
        <w:rPr>
          <w:shd w:val="clear" w:color="auto" w:fill="FFFFFF"/>
          <w:lang w:val="en-GB"/>
        </w:rPr>
        <w:t xml:space="preserve"> By 2001, Kochhar </w:t>
      </w:r>
      <w:r w:rsidR="00852809">
        <w:rPr>
          <w:shd w:val="clear" w:color="auto" w:fill="FFFFFF"/>
          <w:lang w:val="en-GB"/>
        </w:rPr>
        <w:t xml:space="preserve">had become </w:t>
      </w:r>
      <w:r w:rsidRPr="0039363D">
        <w:rPr>
          <w:shd w:val="clear" w:color="auto" w:fill="FFFFFF"/>
          <w:lang w:val="en-GB"/>
        </w:rPr>
        <w:t>a board member of ICICI</w:t>
      </w:r>
      <w:r w:rsidR="003621E7">
        <w:rPr>
          <w:shd w:val="clear" w:color="auto" w:fill="FFFFFF"/>
          <w:lang w:val="en-GB"/>
        </w:rPr>
        <w:t>. I</w:t>
      </w:r>
      <w:r w:rsidRPr="0039363D">
        <w:rPr>
          <w:shd w:val="clear" w:color="auto" w:fill="FFFFFF"/>
          <w:lang w:val="en-GB"/>
        </w:rPr>
        <w:t xml:space="preserve">n 2009, she was appointed CEO. Kochhar’s appointment </w:t>
      </w:r>
      <w:r w:rsidR="003621E7">
        <w:rPr>
          <w:shd w:val="clear" w:color="auto" w:fill="FFFFFF"/>
          <w:lang w:val="en-GB"/>
        </w:rPr>
        <w:t>was explained by</w:t>
      </w:r>
      <w:r w:rsidRPr="0039363D">
        <w:rPr>
          <w:shd w:val="clear" w:color="auto" w:fill="FFFFFF"/>
          <w:lang w:val="en-GB"/>
        </w:rPr>
        <w:t xml:space="preserve"> one board member </w:t>
      </w:r>
      <w:r w:rsidR="003621E7">
        <w:rPr>
          <w:shd w:val="clear" w:color="auto" w:fill="FFFFFF"/>
          <w:lang w:val="en-GB"/>
        </w:rPr>
        <w:t>as follows:</w:t>
      </w:r>
      <w:r w:rsidRPr="0039363D">
        <w:rPr>
          <w:shd w:val="clear" w:color="auto" w:fill="FFFFFF"/>
          <w:lang w:val="en-GB"/>
        </w:rPr>
        <w:t xml:space="preserve"> “It was after the Lehman crisis.</w:t>
      </w:r>
      <w:r w:rsidR="003621E7">
        <w:rPr>
          <w:shd w:val="clear" w:color="auto" w:fill="FFFFFF"/>
          <w:lang w:val="en-GB"/>
        </w:rPr>
        <w:t xml:space="preserve"> . . .</w:t>
      </w:r>
      <w:r w:rsidRPr="0039363D">
        <w:rPr>
          <w:shd w:val="clear" w:color="auto" w:fill="FFFFFF"/>
          <w:lang w:val="en-GB"/>
        </w:rPr>
        <w:t xml:space="preserve"> Chanda as CFO </w:t>
      </w:r>
      <w:r w:rsidR="003621E7">
        <w:rPr>
          <w:shd w:val="clear" w:color="auto" w:fill="FFFFFF"/>
          <w:lang w:val="en-GB"/>
        </w:rPr>
        <w:t>. . .</w:t>
      </w:r>
      <w:r w:rsidRPr="0039363D">
        <w:rPr>
          <w:shd w:val="clear" w:color="auto" w:fill="FFFFFF"/>
          <w:lang w:val="en-GB"/>
        </w:rPr>
        <w:t xml:space="preserve"> handled the crisis well. The board decided that it needed a CEO that could stabilize the institution rather than grow aggressively.”</w:t>
      </w:r>
      <w:r w:rsidRPr="0039363D">
        <w:rPr>
          <w:rStyle w:val="EndnoteReference"/>
          <w:shd w:val="clear" w:color="auto" w:fill="FFFFFF"/>
          <w:lang w:val="en-GB"/>
        </w:rPr>
        <w:endnoteReference w:id="16"/>
      </w:r>
      <w:r w:rsidRPr="0039363D">
        <w:rPr>
          <w:shd w:val="clear" w:color="auto" w:fill="FFFFFF"/>
          <w:lang w:val="en-GB"/>
        </w:rPr>
        <w:t xml:space="preserve"> </w:t>
      </w:r>
    </w:p>
    <w:p w14:paraId="750A04E2" w14:textId="77777777" w:rsidR="0095622C" w:rsidRPr="00D65AC3" w:rsidRDefault="0095622C" w:rsidP="0095622C">
      <w:pPr>
        <w:pStyle w:val="BodyTextMain"/>
        <w:rPr>
          <w:sz w:val="20"/>
          <w:shd w:val="clear" w:color="auto" w:fill="FFFFFF"/>
          <w:lang w:val="en-GB"/>
        </w:rPr>
      </w:pPr>
    </w:p>
    <w:p w14:paraId="1C6A46D8" w14:textId="39FCFDDF" w:rsidR="0095622C" w:rsidRPr="0039363D" w:rsidRDefault="0095622C" w:rsidP="0095622C">
      <w:pPr>
        <w:pStyle w:val="BodyTextMain"/>
        <w:rPr>
          <w:shd w:val="clear" w:color="auto" w:fill="FFFFFF"/>
          <w:lang w:val="en-GB"/>
        </w:rPr>
      </w:pPr>
      <w:r w:rsidRPr="0039363D">
        <w:rPr>
          <w:shd w:val="clear" w:color="auto" w:fill="FFFFFF"/>
          <w:lang w:val="en-GB"/>
        </w:rPr>
        <w:t xml:space="preserve">As CEO of ICICI, </w:t>
      </w:r>
      <w:r w:rsidR="00D41A15">
        <w:rPr>
          <w:shd w:val="clear" w:color="auto" w:fill="FFFFFF"/>
          <w:lang w:val="en-GB"/>
        </w:rPr>
        <w:t>a financial institution with</w:t>
      </w:r>
      <w:r w:rsidRPr="0039363D">
        <w:rPr>
          <w:shd w:val="clear" w:color="auto" w:fill="FFFFFF"/>
          <w:lang w:val="en-GB"/>
        </w:rPr>
        <w:t xml:space="preserve"> more than 80,000 employees </w:t>
      </w:r>
      <w:r w:rsidR="00D41A15">
        <w:rPr>
          <w:shd w:val="clear" w:color="auto" w:fill="FFFFFF"/>
          <w:lang w:val="en-GB"/>
        </w:rPr>
        <w:t>around the world</w:t>
      </w:r>
      <w:r w:rsidRPr="0039363D">
        <w:rPr>
          <w:shd w:val="clear" w:color="auto" w:fill="FFFFFF"/>
          <w:lang w:val="en-GB"/>
        </w:rPr>
        <w:t xml:space="preserve">, Kochhar won several awards. </w:t>
      </w:r>
      <w:r w:rsidRPr="0039363D">
        <w:rPr>
          <w:lang w:val="en-GB"/>
        </w:rPr>
        <w:t xml:space="preserve">In 2017, she was ranked </w:t>
      </w:r>
      <w:r w:rsidR="00D41A15">
        <w:rPr>
          <w:lang w:val="en-GB"/>
        </w:rPr>
        <w:t>fifth</w:t>
      </w:r>
      <w:r w:rsidRPr="0039363D">
        <w:rPr>
          <w:lang w:val="en-GB"/>
        </w:rPr>
        <w:t xml:space="preserve"> on </w:t>
      </w:r>
      <w:r w:rsidRPr="000A4D15">
        <w:rPr>
          <w:i/>
          <w:lang w:val="en-GB"/>
        </w:rPr>
        <w:t>Forbes</w:t>
      </w:r>
      <w:r w:rsidRPr="0039363D">
        <w:rPr>
          <w:lang w:val="en-GB"/>
        </w:rPr>
        <w:t>’ list of The World</w:t>
      </w:r>
      <w:r w:rsidR="00991800">
        <w:rPr>
          <w:lang w:val="en-GB"/>
        </w:rPr>
        <w:t>’</w:t>
      </w:r>
      <w:r w:rsidRPr="0039363D">
        <w:rPr>
          <w:lang w:val="en-GB"/>
        </w:rPr>
        <w:t xml:space="preserve">s Most Powerful Women in Finance 2017 and was the only Indian leader </w:t>
      </w:r>
      <w:r w:rsidR="00832762">
        <w:rPr>
          <w:lang w:val="en-GB"/>
        </w:rPr>
        <w:t>to make the list</w:t>
      </w:r>
      <w:r w:rsidRPr="0039363D">
        <w:rPr>
          <w:lang w:val="en-GB"/>
        </w:rPr>
        <w:t>. In the same year, she was ranked 32</w:t>
      </w:r>
      <w:r w:rsidR="00832762">
        <w:rPr>
          <w:lang w:val="en-GB"/>
        </w:rPr>
        <w:t>nd</w:t>
      </w:r>
      <w:r w:rsidRPr="0039363D">
        <w:rPr>
          <w:lang w:val="en-GB"/>
        </w:rPr>
        <w:t xml:space="preserve"> in </w:t>
      </w:r>
      <w:r w:rsidRPr="000A4D15">
        <w:rPr>
          <w:i/>
          <w:lang w:val="en-GB"/>
        </w:rPr>
        <w:t>Forbes</w:t>
      </w:r>
      <w:r w:rsidRPr="0039363D">
        <w:rPr>
          <w:lang w:val="en-GB"/>
        </w:rPr>
        <w:t xml:space="preserve"> list of The World’s 100 Most Powerful Women 2017.</w:t>
      </w:r>
      <w:r w:rsidRPr="0039363D">
        <w:rPr>
          <w:rStyle w:val="EndnoteReference"/>
          <w:lang w:val="en-GB"/>
        </w:rPr>
        <w:endnoteReference w:id="17"/>
      </w:r>
      <w:r w:rsidRPr="0039363D">
        <w:rPr>
          <w:lang w:val="en-GB"/>
        </w:rPr>
        <w:t xml:space="preserve"> </w:t>
      </w:r>
      <w:r w:rsidRPr="00057BEF">
        <w:t>During Kochhar’s tenure as a CEO</w:t>
      </w:r>
      <w:r w:rsidR="007D573B" w:rsidRPr="00057BEF">
        <w:t xml:space="preserve">, </w:t>
      </w:r>
      <w:r w:rsidRPr="00057BEF">
        <w:t>ICICI’s operating profit increased from $1.36 billion to $2.65 billion</w:t>
      </w:r>
      <w:r w:rsidR="007D573B" w:rsidRPr="00057BEF">
        <w:t>, for</w:t>
      </w:r>
      <w:r w:rsidRPr="00057BEF">
        <w:t xml:space="preserve"> a 94.85 per</w:t>
      </w:r>
      <w:r w:rsidR="007D573B" w:rsidRPr="00057BEF">
        <w:t xml:space="preserve"> </w:t>
      </w:r>
      <w:r w:rsidRPr="00057BEF">
        <w:t>cent growth</w:t>
      </w:r>
      <w:r w:rsidR="007D573B" w:rsidRPr="00057BEF">
        <w:t>. During the same period, however,</w:t>
      </w:r>
      <w:r w:rsidRPr="00057BEF">
        <w:t xml:space="preserve"> NPAs</w:t>
      </w:r>
      <w:r w:rsidR="007D573B" w:rsidRPr="00057BEF">
        <w:t xml:space="preserve"> grew</w:t>
      </w:r>
      <w:r w:rsidRPr="00057BEF">
        <w:t xml:space="preserve"> 461 per</w:t>
      </w:r>
      <w:r w:rsidR="007D573B" w:rsidRPr="00057BEF">
        <w:t xml:space="preserve"> </w:t>
      </w:r>
      <w:r w:rsidRPr="00057BEF">
        <w:t xml:space="preserve">cent, only marginally lower than the growth rate of NPAs in </w:t>
      </w:r>
      <w:r w:rsidR="007D573B" w:rsidRPr="00057BEF">
        <w:t>India’s</w:t>
      </w:r>
      <w:r w:rsidRPr="00057BEF">
        <w:t xml:space="preserve"> private banking sector (see Exhibit 1).</w:t>
      </w:r>
      <w:r w:rsidRPr="0039363D">
        <w:rPr>
          <w:shd w:val="clear" w:color="auto" w:fill="FFFFFF"/>
          <w:lang w:val="en-GB"/>
        </w:rPr>
        <w:t xml:space="preserve"> </w:t>
      </w:r>
    </w:p>
    <w:p w14:paraId="342C7FF2" w14:textId="77777777" w:rsidR="0095622C" w:rsidRPr="00D65AC3" w:rsidRDefault="0095622C" w:rsidP="0095622C">
      <w:pPr>
        <w:pStyle w:val="BodyTextMain"/>
        <w:rPr>
          <w:sz w:val="20"/>
          <w:shd w:val="clear" w:color="auto" w:fill="FFFFFF"/>
          <w:lang w:val="en-GB"/>
        </w:rPr>
      </w:pPr>
    </w:p>
    <w:p w14:paraId="2A353896" w14:textId="500B71A6" w:rsidR="0095622C" w:rsidRPr="0039363D" w:rsidRDefault="0095622C" w:rsidP="0095622C">
      <w:pPr>
        <w:pStyle w:val="BodyTextMain"/>
        <w:rPr>
          <w:shd w:val="clear" w:color="auto" w:fill="FFFFFF"/>
          <w:lang w:val="en-GB"/>
        </w:rPr>
      </w:pPr>
      <w:r w:rsidRPr="00047823">
        <w:t xml:space="preserve">In October 2015, when Kochhar proposed a board resolution that provided generous special options as a retention tool for herself and the top management team, ICICI’s board of directors approved it without hesitation. At that time, the bank’s share price was at an 18-year low and serious questions were being raised about the bank’s growth strategy—and </w:t>
      </w:r>
      <w:r w:rsidR="007D573B" w:rsidRPr="00047823">
        <w:t>i</w:t>
      </w:r>
      <w:r w:rsidRPr="00047823">
        <w:t>t</w:t>
      </w:r>
      <w:r w:rsidR="007D573B" w:rsidRPr="00047823">
        <w:t>s</w:t>
      </w:r>
      <w:r w:rsidRPr="00047823">
        <w:t xml:space="preserve"> </w:t>
      </w:r>
      <w:r w:rsidR="007D573B" w:rsidRPr="00047823">
        <w:t>NPA</w:t>
      </w:r>
      <w:r w:rsidRPr="00047823">
        <w:t>s.</w:t>
      </w:r>
      <w:r w:rsidRPr="0039363D">
        <w:rPr>
          <w:rStyle w:val="EndnoteReference"/>
          <w:lang w:val="en-GB"/>
        </w:rPr>
        <w:endnoteReference w:id="18"/>
      </w:r>
    </w:p>
    <w:p w14:paraId="56C8ABE1" w14:textId="3C88A98E" w:rsidR="0095622C" w:rsidRPr="00D65AC3" w:rsidRDefault="0095622C" w:rsidP="0095622C">
      <w:pPr>
        <w:pStyle w:val="BodyTextMain"/>
        <w:rPr>
          <w:sz w:val="20"/>
          <w:shd w:val="clear" w:color="auto" w:fill="FFFFFF"/>
          <w:lang w:val="en-GB"/>
        </w:rPr>
      </w:pPr>
    </w:p>
    <w:p w14:paraId="61DD7D48" w14:textId="77777777" w:rsidR="0095622C" w:rsidRPr="00D65AC3" w:rsidRDefault="0095622C" w:rsidP="0095622C">
      <w:pPr>
        <w:pStyle w:val="BodyTextMain"/>
        <w:rPr>
          <w:sz w:val="20"/>
          <w:shd w:val="clear" w:color="auto" w:fill="FFFFFF"/>
          <w:lang w:val="en-GB"/>
        </w:rPr>
      </w:pPr>
    </w:p>
    <w:p w14:paraId="6B76CB53" w14:textId="77777777" w:rsidR="0095622C" w:rsidRPr="00155770" w:rsidRDefault="0095622C" w:rsidP="00155770">
      <w:pPr>
        <w:pStyle w:val="Casehead1"/>
      </w:pPr>
      <w:r w:rsidRPr="00155770">
        <w:t xml:space="preserve">VIDEOCON </w:t>
      </w:r>
    </w:p>
    <w:p w14:paraId="47632145" w14:textId="77777777" w:rsidR="0095622C" w:rsidRPr="00D65AC3" w:rsidRDefault="0095622C" w:rsidP="0095622C">
      <w:pPr>
        <w:pStyle w:val="BodyTextMain"/>
        <w:rPr>
          <w:sz w:val="20"/>
          <w:lang w:val="en-GB"/>
        </w:rPr>
      </w:pPr>
    </w:p>
    <w:p w14:paraId="4100201E" w14:textId="14341524" w:rsidR="0095622C" w:rsidRPr="0039363D" w:rsidRDefault="0095622C" w:rsidP="0095622C">
      <w:pPr>
        <w:pStyle w:val="BodyTextMain"/>
        <w:rPr>
          <w:lang w:val="en-GB"/>
        </w:rPr>
      </w:pPr>
      <w:r w:rsidRPr="0039363D">
        <w:rPr>
          <w:lang w:val="en-GB"/>
        </w:rPr>
        <w:t xml:space="preserve">Videocon, owned by Dhoot, was primarily an electronic appliance maker with exposure to other businesses, such as oil and gas, telecommunications, and direct-to-home </w:t>
      </w:r>
      <w:r w:rsidR="004E0D3B">
        <w:rPr>
          <w:lang w:val="en-GB"/>
        </w:rPr>
        <w:t>television</w:t>
      </w:r>
      <w:r w:rsidRPr="0039363D">
        <w:rPr>
          <w:lang w:val="en-GB"/>
        </w:rPr>
        <w:t xml:space="preserve">. </w:t>
      </w:r>
      <w:r w:rsidR="00C966CA">
        <w:rPr>
          <w:lang w:val="en-GB"/>
        </w:rPr>
        <w:t>B</w:t>
      </w:r>
      <w:r w:rsidRPr="0039363D">
        <w:rPr>
          <w:lang w:val="en-GB"/>
        </w:rPr>
        <w:t xml:space="preserve">etween September 2009 </w:t>
      </w:r>
      <w:r w:rsidR="00C966CA">
        <w:rPr>
          <w:lang w:val="en-GB"/>
        </w:rPr>
        <w:t>and</w:t>
      </w:r>
      <w:r w:rsidRPr="0039363D">
        <w:rPr>
          <w:lang w:val="en-GB"/>
        </w:rPr>
        <w:t xml:space="preserve"> December 2011, Videocon</w:t>
      </w:r>
      <w:r w:rsidR="00C966CA">
        <w:rPr>
          <w:lang w:val="en-GB"/>
        </w:rPr>
        <w:t>’s total debt</w:t>
      </w:r>
      <w:r w:rsidRPr="0039363D">
        <w:rPr>
          <w:lang w:val="en-GB"/>
        </w:rPr>
        <w:t xml:space="preserve"> increased from $1.69 billion to $3.13 billion, </w:t>
      </w:r>
      <w:r w:rsidR="00C966CA">
        <w:rPr>
          <w:lang w:val="en-GB"/>
        </w:rPr>
        <w:t>although</w:t>
      </w:r>
      <w:r w:rsidRPr="0039363D">
        <w:rPr>
          <w:lang w:val="en-GB"/>
        </w:rPr>
        <w:t xml:space="preserve"> investment did not increase in the same proportion (see Exhibit 2). By March 2018, Videocon</w:t>
      </w:r>
      <w:r w:rsidR="00C966CA">
        <w:rPr>
          <w:lang w:val="en-GB"/>
        </w:rPr>
        <w:t>’s total debt had</w:t>
      </w:r>
      <w:r w:rsidRPr="0039363D">
        <w:rPr>
          <w:lang w:val="en-GB"/>
        </w:rPr>
        <w:t xml:space="preserve"> increased to $7.03 billion. In a</w:t>
      </w:r>
      <w:r w:rsidR="00C966CA">
        <w:rPr>
          <w:lang w:val="en-GB"/>
        </w:rPr>
        <w:t>n October 2015</w:t>
      </w:r>
      <w:r w:rsidRPr="0039363D">
        <w:rPr>
          <w:lang w:val="en-GB"/>
        </w:rPr>
        <w:t xml:space="preserve"> study by international financial services group</w:t>
      </w:r>
      <w:r w:rsidR="00C966CA">
        <w:rPr>
          <w:lang w:val="en-GB"/>
        </w:rPr>
        <w:t xml:space="preserve"> </w:t>
      </w:r>
      <w:r w:rsidR="00C966CA" w:rsidRPr="0039363D">
        <w:rPr>
          <w:lang w:val="en-GB"/>
        </w:rPr>
        <w:t>Credit Suisse</w:t>
      </w:r>
      <w:r w:rsidRPr="0039363D">
        <w:rPr>
          <w:lang w:val="en-GB"/>
        </w:rPr>
        <w:t>, Videocon was named one of the top 10 business groups with the highest debt in India.</w:t>
      </w:r>
      <w:r w:rsidRPr="0039363D">
        <w:rPr>
          <w:rStyle w:val="EndnoteReference"/>
          <w:lang w:val="en-GB"/>
        </w:rPr>
        <w:endnoteReference w:id="19"/>
      </w:r>
      <w:r w:rsidRPr="0039363D">
        <w:rPr>
          <w:lang w:val="en-GB"/>
        </w:rPr>
        <w:t xml:space="preserve"> Videocon’s profits after taxes also constantly decreased from $0.06 billion in September 2009 to $</w:t>
      </w:r>
      <w:r w:rsidR="00C966CA">
        <w:rPr>
          <w:lang w:val="en-GB"/>
        </w:rPr>
        <w:t>–</w:t>
      </w:r>
      <w:r w:rsidRPr="0039363D">
        <w:rPr>
          <w:lang w:val="en-GB"/>
        </w:rPr>
        <w:t>0.19 billion in December 2011</w:t>
      </w:r>
      <w:r w:rsidR="00C966CA">
        <w:rPr>
          <w:lang w:val="en-GB"/>
        </w:rPr>
        <w:t>,</w:t>
      </w:r>
      <w:r w:rsidRPr="0039363D">
        <w:rPr>
          <w:lang w:val="en-GB"/>
        </w:rPr>
        <w:t xml:space="preserve"> and further to $</w:t>
      </w:r>
      <w:r w:rsidR="00C966CA">
        <w:rPr>
          <w:lang w:val="en-GB"/>
        </w:rPr>
        <w:t>–</w:t>
      </w:r>
      <w:r w:rsidRPr="0039363D">
        <w:rPr>
          <w:lang w:val="en-GB"/>
        </w:rPr>
        <w:t>0.91 billion in March 2018 (see Exhibit 2).</w:t>
      </w:r>
    </w:p>
    <w:p w14:paraId="3CDD06C0" w14:textId="62416A28" w:rsidR="0095622C" w:rsidRPr="00D65AC3" w:rsidRDefault="0095622C" w:rsidP="0095622C">
      <w:pPr>
        <w:pStyle w:val="BodyTextMain"/>
        <w:rPr>
          <w:sz w:val="20"/>
          <w:lang w:val="en-GB"/>
        </w:rPr>
      </w:pPr>
    </w:p>
    <w:p w14:paraId="0658C427" w14:textId="59FED41E" w:rsidR="0095622C" w:rsidRPr="0039363D" w:rsidRDefault="0095622C" w:rsidP="0095622C">
      <w:pPr>
        <w:pStyle w:val="BodyTextMain"/>
        <w:rPr>
          <w:lang w:val="en-GB"/>
        </w:rPr>
      </w:pPr>
      <w:r w:rsidRPr="00047823">
        <w:t>ICICI and Videocon had a mutual and continuous relationship</w:t>
      </w:r>
      <w:r w:rsidR="00C966CA" w:rsidRPr="00047823">
        <w:t xml:space="preserve"> that</w:t>
      </w:r>
      <w:r w:rsidRPr="00047823">
        <w:t xml:space="preserve"> beg</w:t>
      </w:r>
      <w:r w:rsidR="00C966CA" w:rsidRPr="00047823">
        <w:t>an</w:t>
      </w:r>
      <w:r w:rsidRPr="00047823">
        <w:t xml:space="preserve"> in the 1990s. The bank </w:t>
      </w:r>
      <w:r w:rsidR="00580218" w:rsidRPr="00047823">
        <w:t>was always</w:t>
      </w:r>
      <w:r w:rsidRPr="00047823">
        <w:t xml:space="preserve"> a major </w:t>
      </w:r>
      <w:r w:rsidR="00580218" w:rsidRPr="00047823">
        <w:t xml:space="preserve">source of </w:t>
      </w:r>
      <w:r w:rsidRPr="00047823">
        <w:t>finance</w:t>
      </w:r>
      <w:r w:rsidR="00580218" w:rsidRPr="00047823">
        <w:t xml:space="preserve"> for</w:t>
      </w:r>
      <w:r w:rsidRPr="00047823">
        <w:t xml:space="preserve"> Videocon. </w:t>
      </w:r>
      <w:r w:rsidR="009A11F2" w:rsidRPr="00047823">
        <w:t>However, b</w:t>
      </w:r>
      <w:r w:rsidR="00C966CA" w:rsidRPr="00047823">
        <w:t xml:space="preserve">ecause of </w:t>
      </w:r>
      <w:r w:rsidRPr="00047823">
        <w:t>Videocon</w:t>
      </w:r>
      <w:r w:rsidR="009A11F2" w:rsidRPr="00047823">
        <w:t>’s</w:t>
      </w:r>
      <w:r w:rsidRPr="00047823">
        <w:t xml:space="preserve"> underperform</w:t>
      </w:r>
      <w:r w:rsidR="00C966CA" w:rsidRPr="00047823">
        <w:t>ance</w:t>
      </w:r>
      <w:r w:rsidRPr="00047823">
        <w:t xml:space="preserve"> </w:t>
      </w:r>
      <w:r w:rsidR="009A11F2" w:rsidRPr="00047823">
        <w:t xml:space="preserve">over </w:t>
      </w:r>
      <w:r w:rsidRPr="00047823">
        <w:t xml:space="preserve">a long </w:t>
      </w:r>
      <w:r w:rsidR="009A11F2" w:rsidRPr="00047823">
        <w:t>period</w:t>
      </w:r>
      <w:r w:rsidRPr="00047823">
        <w:t xml:space="preserve"> (see Exhibit 2), ICICI</w:t>
      </w:r>
      <w:r w:rsidR="009A11F2" w:rsidRPr="00047823">
        <w:t>’s</w:t>
      </w:r>
      <w:r w:rsidRPr="00047823">
        <w:t xml:space="preserve"> </w:t>
      </w:r>
      <w:r w:rsidR="009A11F2" w:rsidRPr="00047823">
        <w:t>credit rating for</w:t>
      </w:r>
      <w:r w:rsidRPr="00047823">
        <w:t xml:space="preserve"> Videocon </w:t>
      </w:r>
      <w:r w:rsidR="009A11F2" w:rsidRPr="00047823">
        <w:t xml:space="preserve">was </w:t>
      </w:r>
      <w:r w:rsidRPr="00047823">
        <w:t xml:space="preserve">a </w:t>
      </w:r>
      <w:r w:rsidR="009A11F2" w:rsidRPr="00047823">
        <w:t>low score</w:t>
      </w:r>
      <w:r w:rsidRPr="00047823">
        <w:t xml:space="preserve"> of BBB or </w:t>
      </w:r>
      <w:r w:rsidR="009A11F2" w:rsidRPr="00047823">
        <w:t>lower</w:t>
      </w:r>
      <w:r w:rsidRPr="00047823">
        <w:t>.</w:t>
      </w:r>
      <w:r w:rsidRPr="0039363D">
        <w:rPr>
          <w:rStyle w:val="EndnoteReference"/>
          <w:lang w:val="en-GB"/>
        </w:rPr>
        <w:endnoteReference w:id="20"/>
      </w:r>
    </w:p>
    <w:p w14:paraId="1669BBD3" w14:textId="7EF80BBD" w:rsidR="0095622C" w:rsidRPr="00D65AC3" w:rsidRDefault="0095622C" w:rsidP="0095622C">
      <w:pPr>
        <w:pStyle w:val="BodyTextMain"/>
        <w:rPr>
          <w:sz w:val="20"/>
          <w:shd w:val="clear" w:color="auto" w:fill="F9F9F9"/>
          <w:lang w:val="en-GB"/>
        </w:rPr>
      </w:pPr>
    </w:p>
    <w:p w14:paraId="0CE752C4" w14:textId="77777777" w:rsidR="0095622C" w:rsidRPr="00D65AC3" w:rsidRDefault="0095622C" w:rsidP="0095622C">
      <w:pPr>
        <w:pStyle w:val="BodyTextMain"/>
        <w:rPr>
          <w:sz w:val="20"/>
          <w:shd w:val="clear" w:color="auto" w:fill="F9F9F9"/>
          <w:lang w:val="en-GB"/>
        </w:rPr>
      </w:pPr>
    </w:p>
    <w:p w14:paraId="71575535" w14:textId="765C4713" w:rsidR="0095622C" w:rsidRPr="00155770" w:rsidRDefault="0095622C" w:rsidP="00155770">
      <w:pPr>
        <w:pStyle w:val="Casehead1"/>
      </w:pPr>
      <w:r w:rsidRPr="00155770">
        <w:t>THE WHISTLE</w:t>
      </w:r>
      <w:r w:rsidR="00263CDD" w:rsidRPr="00155770">
        <w:t>-</w:t>
      </w:r>
      <w:r w:rsidRPr="00155770">
        <w:t>BLOWER</w:t>
      </w:r>
    </w:p>
    <w:p w14:paraId="3E6CBE00" w14:textId="77777777" w:rsidR="0095622C" w:rsidRPr="00D65AC3" w:rsidRDefault="0095622C" w:rsidP="0095622C">
      <w:pPr>
        <w:pStyle w:val="BodyTextMain"/>
        <w:rPr>
          <w:sz w:val="20"/>
          <w:shd w:val="clear" w:color="auto" w:fill="FFFFFF"/>
          <w:lang w:val="en-GB"/>
        </w:rPr>
      </w:pPr>
    </w:p>
    <w:p w14:paraId="6CC1E7A1" w14:textId="793547D1" w:rsidR="0095622C" w:rsidRPr="0039363D" w:rsidRDefault="0095622C" w:rsidP="0095622C">
      <w:pPr>
        <w:pStyle w:val="BodyTextMain"/>
        <w:rPr>
          <w:shd w:val="clear" w:color="auto" w:fill="FFFFFF"/>
          <w:lang w:val="en-GB"/>
        </w:rPr>
      </w:pPr>
      <w:r w:rsidRPr="0039363D">
        <w:rPr>
          <w:shd w:val="clear" w:color="auto" w:fill="FFFFFF"/>
          <w:lang w:val="en-GB"/>
        </w:rPr>
        <w:t>Gupta</w:t>
      </w:r>
      <w:r w:rsidR="00263CDD">
        <w:rPr>
          <w:shd w:val="clear" w:color="auto" w:fill="FFFFFF"/>
          <w:lang w:val="en-GB"/>
        </w:rPr>
        <w:t>, the whistle-blower in this situation, was</w:t>
      </w:r>
      <w:r w:rsidRPr="0039363D">
        <w:rPr>
          <w:shd w:val="clear" w:color="auto" w:fill="FFFFFF"/>
          <w:lang w:val="en-GB"/>
        </w:rPr>
        <w:t xml:space="preserve"> an investor in Videocon between 2010 and 2016</w:t>
      </w:r>
      <w:r w:rsidR="00263CDD">
        <w:rPr>
          <w:shd w:val="clear" w:color="auto" w:fill="FFFFFF"/>
          <w:lang w:val="en-GB"/>
        </w:rPr>
        <w:t xml:space="preserve"> who</w:t>
      </w:r>
      <w:r w:rsidRPr="0039363D">
        <w:rPr>
          <w:shd w:val="clear" w:color="auto" w:fill="FFFFFF"/>
          <w:lang w:val="en-GB"/>
        </w:rPr>
        <w:t xml:space="preserve"> researched the shareholding pattern of NuPower, a joint venture between Dhoot and Kochhar’s husband. NuPower</w:t>
      </w:r>
      <w:r w:rsidR="00263CDD">
        <w:rPr>
          <w:shd w:val="clear" w:color="auto" w:fill="FFFFFF"/>
          <w:lang w:val="en-GB"/>
        </w:rPr>
        <w:t>, which</w:t>
      </w:r>
      <w:r w:rsidRPr="0039363D">
        <w:rPr>
          <w:shd w:val="clear" w:color="auto" w:fill="FFFFFF"/>
          <w:lang w:val="en-GB"/>
        </w:rPr>
        <w:t xml:space="preserve"> produced wind and solar power</w:t>
      </w:r>
      <w:r w:rsidR="00263CDD">
        <w:rPr>
          <w:shd w:val="clear" w:color="auto" w:fill="FFFFFF"/>
          <w:lang w:val="en-GB"/>
        </w:rPr>
        <w:t>,</w:t>
      </w:r>
      <w:r w:rsidRPr="0039363D">
        <w:rPr>
          <w:shd w:val="clear" w:color="auto" w:fill="FFFFFF"/>
          <w:lang w:val="en-GB"/>
        </w:rPr>
        <w:t xml:space="preserve"> was founded in December 2008. Gupta noticed a series of transactions based on information he obtained from public documents and company filings with the Registrar of Companies in India. For instance, within a month of forming NuPower, Dhoot resigned from NuPower and transferred his 25,000 shares to Kochhar’s husband for $3,500.</w:t>
      </w:r>
      <w:r w:rsidR="00371FFE" w:rsidRPr="00371FFE">
        <w:rPr>
          <w:rStyle w:val="EndnoteReference"/>
          <w:shd w:val="clear" w:color="auto" w:fill="FFFFFF"/>
          <w:lang w:val="en-GB"/>
        </w:rPr>
        <w:t xml:space="preserve"> </w:t>
      </w:r>
      <w:r w:rsidR="00371FFE" w:rsidRPr="0039363D">
        <w:rPr>
          <w:rStyle w:val="EndnoteReference"/>
          <w:shd w:val="clear" w:color="auto" w:fill="FFFFFF"/>
          <w:lang w:val="en-GB"/>
        </w:rPr>
        <w:endnoteReference w:id="21"/>
      </w:r>
      <w:r w:rsidRPr="0039363D">
        <w:rPr>
          <w:shd w:val="clear" w:color="auto" w:fill="FFFFFF"/>
          <w:lang w:val="en-GB"/>
        </w:rPr>
        <w:t xml:space="preserve"> On August 26, 2009, three months after Kochhar became CEO of ICICI, the bank sanctioned a $42 million loan for Videocon International Electronics Ltd., a subsidiary of Videocon. On September 7, 2009, this loan was disbursed. The very next day, NuPower received a loan of $9 million through Supreme Energy Pvt. Ltd., which was owned by Dhoot.</w:t>
      </w:r>
      <w:r w:rsidRPr="0039363D">
        <w:rPr>
          <w:rStyle w:val="EndnoteReference"/>
          <w:shd w:val="clear" w:color="auto" w:fill="FFFFFF"/>
          <w:lang w:val="en-GB"/>
        </w:rPr>
        <w:endnoteReference w:id="22"/>
      </w:r>
      <w:r w:rsidRPr="0039363D">
        <w:rPr>
          <w:shd w:val="clear" w:color="auto" w:fill="FFFFFF"/>
          <w:lang w:val="en-GB"/>
        </w:rPr>
        <w:t xml:space="preserve"> </w:t>
      </w:r>
    </w:p>
    <w:p w14:paraId="5D530C76" w14:textId="6FB0F2B7" w:rsidR="0095622C" w:rsidRPr="00852809" w:rsidRDefault="0095622C" w:rsidP="0095622C">
      <w:pPr>
        <w:pStyle w:val="BodyTextMain"/>
        <w:rPr>
          <w:spacing w:val="-2"/>
          <w:shd w:val="clear" w:color="auto" w:fill="FFFFFF"/>
          <w:lang w:val="en-GB"/>
        </w:rPr>
      </w:pPr>
      <w:r w:rsidRPr="00852809">
        <w:rPr>
          <w:spacing w:val="-2"/>
        </w:rPr>
        <w:lastRenderedPageBreak/>
        <w:t>Between April 2010 and August 2010, a sequence of share transfers took place between Supreme Energy, NuPower, and a company called Pacific Capital, owned by Kochhar’s relatives. After these share transfers, Supreme Energy became a 94.9 per</w:t>
      </w:r>
      <w:r w:rsidR="00263CDD" w:rsidRPr="00852809">
        <w:rPr>
          <w:spacing w:val="-2"/>
        </w:rPr>
        <w:t xml:space="preserve"> </w:t>
      </w:r>
      <w:r w:rsidRPr="00852809">
        <w:rPr>
          <w:spacing w:val="-2"/>
        </w:rPr>
        <w:t>cent shareholder in NuPower. Then, in November 2010, Dhoot transferred his holding in Supreme Energy to Mahesh Punglia, his associate. In 2012, Punglia, in turn, transferred his holding to a trust called Pinnacle Energy, in which Kochhar’s husband was a managing trustee. The transaction value of this transfer was $12,600.</w:t>
      </w:r>
      <w:r w:rsidRPr="00852809">
        <w:rPr>
          <w:spacing w:val="-2"/>
          <w:vertAlign w:val="superscript"/>
        </w:rPr>
        <w:endnoteReference w:id="23"/>
      </w:r>
      <w:r w:rsidRPr="00852809">
        <w:rPr>
          <w:spacing w:val="-2"/>
        </w:rPr>
        <w:t xml:space="preserve"> Th</w:t>
      </w:r>
      <w:r w:rsidR="00580218" w:rsidRPr="00852809">
        <w:rPr>
          <w:spacing w:val="-2"/>
        </w:rPr>
        <w:t>erefore</w:t>
      </w:r>
      <w:r w:rsidRPr="00852809">
        <w:rPr>
          <w:spacing w:val="-2"/>
        </w:rPr>
        <w:t xml:space="preserve">, Supreme Energy, which </w:t>
      </w:r>
      <w:r w:rsidR="00580218" w:rsidRPr="00852809">
        <w:rPr>
          <w:spacing w:val="-2"/>
        </w:rPr>
        <w:t xml:space="preserve">had </w:t>
      </w:r>
      <w:r w:rsidRPr="00852809">
        <w:rPr>
          <w:spacing w:val="-2"/>
        </w:rPr>
        <w:t>g</w:t>
      </w:r>
      <w:r w:rsidR="00580218" w:rsidRPr="00852809">
        <w:rPr>
          <w:spacing w:val="-2"/>
        </w:rPr>
        <w:t>iven</w:t>
      </w:r>
      <w:r w:rsidRPr="00852809">
        <w:rPr>
          <w:spacing w:val="-2"/>
        </w:rPr>
        <w:t xml:space="preserve"> a loan of $9 million to NuPower in 2009, was subsumed by Pinnacle Energy within three years</w:t>
      </w:r>
      <w:r w:rsidR="00A95C3D" w:rsidRPr="00852809">
        <w:rPr>
          <w:spacing w:val="-2"/>
        </w:rPr>
        <w:t xml:space="preserve"> (see Exhibit 3A and 3B)</w:t>
      </w:r>
      <w:r w:rsidRPr="00852809">
        <w:rPr>
          <w:spacing w:val="-2"/>
        </w:rPr>
        <w:t xml:space="preserve">. Six months before this final transfer took place, Videocon received the $455 million loan from ICICI as part of a total $5.6 billion loan provided by a consortium of 20 banks. This consortium was led by the State Bank of India, the largest bank of India. In addition to the loan of $455 million in 2012, ICICI also disbursed six other loans to Videocon between June 2009 and October 2011, </w:t>
      </w:r>
      <w:r w:rsidR="00580218" w:rsidRPr="00852809">
        <w:rPr>
          <w:spacing w:val="-2"/>
        </w:rPr>
        <w:t>for a</w:t>
      </w:r>
      <w:r w:rsidRPr="00852809">
        <w:rPr>
          <w:spacing w:val="-2"/>
        </w:rPr>
        <w:t xml:space="preserve"> total value of $243 million.</w:t>
      </w:r>
      <w:r w:rsidRPr="00852809">
        <w:rPr>
          <w:rStyle w:val="EndnoteReference"/>
          <w:spacing w:val="-2"/>
          <w:shd w:val="clear" w:color="auto" w:fill="FFFFFF"/>
          <w:lang w:val="en-GB"/>
        </w:rPr>
        <w:endnoteReference w:id="24"/>
      </w:r>
    </w:p>
    <w:p w14:paraId="5611E7A1" w14:textId="63C24AD3" w:rsidR="0095622C" w:rsidRPr="0039363D" w:rsidRDefault="0095622C" w:rsidP="0095622C">
      <w:pPr>
        <w:pStyle w:val="BodyTextMain"/>
        <w:rPr>
          <w:shd w:val="clear" w:color="auto" w:fill="FFFFFF"/>
          <w:lang w:val="en-GB"/>
        </w:rPr>
      </w:pPr>
    </w:p>
    <w:p w14:paraId="07EFE063" w14:textId="42BC15B0" w:rsidR="0095622C" w:rsidRPr="00A97663" w:rsidRDefault="0095622C" w:rsidP="00A97663">
      <w:pPr>
        <w:pStyle w:val="BodyTextMain"/>
      </w:pPr>
      <w:r w:rsidRPr="00155770">
        <w:t>In March 2016, Gupta wrote letters on his findings to the Prime Minister of India and the Reserve Bank of India (RBI), the central bank of India. Gupta stated in the letter that Videocon was nearing a deep crisis and would soon become ICICI’s NPA, despite the bank offering Videocon financial support that was also questionable. Gupta alleged that the bank extended such support to the debt-ridden Videocon because of the relationship between Dhoot and Kochhar’s husband</w:t>
      </w:r>
      <w:r w:rsidRPr="00A97663">
        <w:t>.</w:t>
      </w:r>
      <w:r w:rsidRPr="00902F47">
        <w:rPr>
          <w:rStyle w:val="EndnoteReference"/>
        </w:rPr>
        <w:endnoteReference w:id="25"/>
      </w:r>
    </w:p>
    <w:p w14:paraId="187FE1BA" w14:textId="77777777" w:rsidR="0095622C" w:rsidRPr="00A97663" w:rsidRDefault="0095622C" w:rsidP="00A97663">
      <w:pPr>
        <w:pStyle w:val="BodyTextMain"/>
      </w:pPr>
    </w:p>
    <w:p w14:paraId="7D03530A" w14:textId="0FF67B88" w:rsidR="0095622C" w:rsidRPr="0039363D" w:rsidRDefault="0095622C" w:rsidP="0095622C">
      <w:pPr>
        <w:pStyle w:val="BodyTextMain"/>
        <w:rPr>
          <w:shd w:val="clear" w:color="auto" w:fill="FFFFFF"/>
          <w:lang w:val="en-GB"/>
        </w:rPr>
      </w:pPr>
      <w:r w:rsidRPr="008355A2">
        <w:t>Gupta also stated that Dhoot’s hefty political contribution of $1.55 million to the ruling party of India should not deter the government from calling for an investigation into the transactions between Kochhar and Dhoot and preventing a banking crisis at ICICI.</w:t>
      </w:r>
      <w:r w:rsidRPr="008355A2">
        <w:rPr>
          <w:vertAlign w:val="superscript"/>
        </w:rPr>
        <w:endnoteReference w:id="26"/>
      </w:r>
      <w:r w:rsidRPr="008355A2">
        <w:t xml:space="preserve"> By December 2017, 86 per</w:t>
      </w:r>
      <w:r w:rsidR="00263CDD" w:rsidRPr="008355A2">
        <w:t xml:space="preserve"> </w:t>
      </w:r>
      <w:r w:rsidRPr="008355A2">
        <w:t xml:space="preserve">cent of this loan </w:t>
      </w:r>
      <w:r w:rsidR="00580218" w:rsidRPr="008355A2">
        <w:t>remained</w:t>
      </w:r>
      <w:r w:rsidRPr="008355A2">
        <w:t xml:space="preserve"> unpaid; as predicted by Gupta, the Videocon account with ICICI was declared an NPA.</w:t>
      </w:r>
      <w:r w:rsidRPr="0039363D">
        <w:rPr>
          <w:rStyle w:val="EndnoteReference"/>
          <w:shd w:val="clear" w:color="auto" w:fill="FFFFFF"/>
          <w:lang w:val="en-GB"/>
        </w:rPr>
        <w:endnoteReference w:id="27"/>
      </w:r>
      <w:r w:rsidRPr="0039363D">
        <w:rPr>
          <w:shd w:val="clear" w:color="auto" w:fill="FFFFFF"/>
          <w:lang w:val="en-GB"/>
        </w:rPr>
        <w:t xml:space="preserve"> </w:t>
      </w:r>
    </w:p>
    <w:p w14:paraId="0395A8DD" w14:textId="41092411" w:rsidR="0095622C" w:rsidRPr="0039363D" w:rsidRDefault="0095622C" w:rsidP="0095622C">
      <w:pPr>
        <w:pStyle w:val="BodyTextMain"/>
        <w:rPr>
          <w:shd w:val="clear" w:color="auto" w:fill="FFFFFF"/>
          <w:lang w:val="en-GB"/>
        </w:rPr>
      </w:pPr>
    </w:p>
    <w:p w14:paraId="16B97F6A" w14:textId="77777777" w:rsidR="0095622C" w:rsidRPr="0039363D" w:rsidRDefault="0095622C" w:rsidP="0095622C">
      <w:pPr>
        <w:pStyle w:val="BodyTextMain"/>
        <w:rPr>
          <w:shd w:val="clear" w:color="auto" w:fill="FFFFFF"/>
          <w:lang w:val="en-GB"/>
        </w:rPr>
      </w:pPr>
    </w:p>
    <w:p w14:paraId="1F7BCE13" w14:textId="7B8C8475" w:rsidR="0095622C" w:rsidRPr="008355A2" w:rsidRDefault="0095622C" w:rsidP="008355A2">
      <w:pPr>
        <w:pStyle w:val="Casehead1"/>
      </w:pPr>
      <w:r w:rsidRPr="008355A2">
        <w:t xml:space="preserve">CHARGES AGAINST KOCHHAR AND INITIAL RESPONSE OF </w:t>
      </w:r>
      <w:r w:rsidR="00505ACF">
        <w:t xml:space="preserve">the </w:t>
      </w:r>
      <w:r w:rsidRPr="008355A2">
        <w:t>BANK TO ALLEGATIONS</w:t>
      </w:r>
    </w:p>
    <w:p w14:paraId="6B9D73AF" w14:textId="77777777" w:rsidR="0095622C" w:rsidRPr="0039363D" w:rsidRDefault="0095622C" w:rsidP="0095622C">
      <w:pPr>
        <w:pStyle w:val="BodyTextMain"/>
        <w:rPr>
          <w:shd w:val="clear" w:color="auto" w:fill="FFFFFF"/>
          <w:lang w:val="en-GB"/>
        </w:rPr>
      </w:pPr>
    </w:p>
    <w:p w14:paraId="126BF70A" w14:textId="784A0F34" w:rsidR="0095622C" w:rsidRPr="00DC7C49" w:rsidRDefault="0095622C" w:rsidP="0095622C">
      <w:pPr>
        <w:pStyle w:val="BodyTextMain"/>
        <w:rPr>
          <w:spacing w:val="-2"/>
          <w:shd w:val="clear" w:color="auto" w:fill="FFFFFF"/>
          <w:lang w:val="en-GB"/>
        </w:rPr>
      </w:pPr>
      <w:r w:rsidRPr="00DC7C49">
        <w:rPr>
          <w:spacing w:val="-2"/>
        </w:rPr>
        <w:t>Kochhar was on ICICI’s credit committee, responsible for the approval of high-value loans, in three out of seven loans issued to Videocon between 2009</w:t>
      </w:r>
      <w:r w:rsidR="002E1711" w:rsidRPr="00DC7C49">
        <w:rPr>
          <w:spacing w:val="-2"/>
        </w:rPr>
        <w:t xml:space="preserve"> and 20</w:t>
      </w:r>
      <w:r w:rsidRPr="00DC7C49">
        <w:rPr>
          <w:spacing w:val="-2"/>
        </w:rPr>
        <w:t xml:space="preserve">12. These </w:t>
      </w:r>
      <w:r w:rsidR="002E1711" w:rsidRPr="00DC7C49">
        <w:rPr>
          <w:spacing w:val="-2"/>
        </w:rPr>
        <w:t>loans consisted of</w:t>
      </w:r>
      <w:bookmarkStart w:id="8" w:name="_Hlk607824"/>
      <w:r w:rsidR="002E1711" w:rsidRPr="00DC7C49">
        <w:rPr>
          <w:spacing w:val="-2"/>
        </w:rPr>
        <w:t xml:space="preserve"> a</w:t>
      </w:r>
      <w:r w:rsidRPr="00DC7C49">
        <w:rPr>
          <w:spacing w:val="-2"/>
        </w:rPr>
        <w:t xml:space="preserve"> $42 million loan </w:t>
      </w:r>
      <w:r w:rsidR="002E1711" w:rsidRPr="00DC7C49">
        <w:rPr>
          <w:spacing w:val="-2"/>
        </w:rPr>
        <w:t>in</w:t>
      </w:r>
      <w:r w:rsidRPr="00DC7C49">
        <w:rPr>
          <w:spacing w:val="-2"/>
        </w:rPr>
        <w:t xml:space="preserve"> 2009, a $105 million loan disbursed in October 2011, and </w:t>
      </w:r>
      <w:r w:rsidR="002E1711" w:rsidRPr="00DC7C49">
        <w:rPr>
          <w:spacing w:val="-2"/>
        </w:rPr>
        <w:t>a</w:t>
      </w:r>
      <w:r w:rsidRPr="00DC7C49">
        <w:rPr>
          <w:spacing w:val="-2"/>
        </w:rPr>
        <w:t xml:space="preserve"> $455 million loan sanctioned in 2012</w:t>
      </w:r>
      <w:bookmarkEnd w:id="8"/>
      <w:r w:rsidRPr="00DC7C49">
        <w:rPr>
          <w:spacing w:val="-2"/>
        </w:rPr>
        <w:t>.</w:t>
      </w:r>
      <w:r w:rsidRPr="00DC7C49">
        <w:rPr>
          <w:spacing w:val="-2"/>
          <w:vertAlign w:val="superscript"/>
        </w:rPr>
        <w:endnoteReference w:id="28"/>
      </w:r>
      <w:r w:rsidRPr="00DC7C49">
        <w:rPr>
          <w:spacing w:val="-2"/>
        </w:rPr>
        <w:t xml:space="preserve"> When the issue first surfaced in 2016, Kochhar was questioned by then ICICI </w:t>
      </w:r>
      <w:r w:rsidR="002E1711" w:rsidRPr="00DC7C49">
        <w:rPr>
          <w:spacing w:val="-2"/>
        </w:rPr>
        <w:t>c</w:t>
      </w:r>
      <w:r w:rsidRPr="00DC7C49">
        <w:rPr>
          <w:spacing w:val="-2"/>
        </w:rPr>
        <w:t>hairman M.K. Sharma. Kochhar denied awareness of her husband’s business dealings with Dhoot.</w:t>
      </w:r>
      <w:r w:rsidRPr="00DC7C49">
        <w:rPr>
          <w:spacing w:val="-2"/>
          <w:vertAlign w:val="superscript"/>
        </w:rPr>
        <w:endnoteReference w:id="29"/>
      </w:r>
      <w:r w:rsidRPr="00DC7C49">
        <w:rPr>
          <w:spacing w:val="-2"/>
        </w:rPr>
        <w:t xml:space="preserve"> ICICI then engaged Cyril Amarchand Mangaldas, a law firm based in Mumbai, India, to ascertain whether the allegations against Kochhar were accurate. The law firm found no evidence of any quid pro quo,</w:t>
      </w:r>
      <w:r w:rsidR="002F1E64" w:rsidRPr="00DC7C49">
        <w:rPr>
          <w:spacing w:val="-2"/>
          <w:vertAlign w:val="superscript"/>
        </w:rPr>
        <w:endnoteReference w:id="30"/>
      </w:r>
      <w:r w:rsidRPr="00DC7C49">
        <w:rPr>
          <w:spacing w:val="-2"/>
        </w:rPr>
        <w:t xml:space="preserve"> after which Sharma announced in the media that all was well at ICICI, and Kochhar </w:t>
      </w:r>
      <w:r w:rsidR="002E1711" w:rsidRPr="00DC7C49">
        <w:rPr>
          <w:spacing w:val="-2"/>
        </w:rPr>
        <w:t>was</w:t>
      </w:r>
      <w:r w:rsidRPr="00DC7C49">
        <w:rPr>
          <w:spacing w:val="-2"/>
        </w:rPr>
        <w:t xml:space="preserve"> no</w:t>
      </w:r>
      <w:r w:rsidR="002E1711" w:rsidRPr="00DC7C49">
        <w:rPr>
          <w:spacing w:val="-2"/>
        </w:rPr>
        <w:t>t involved in a</w:t>
      </w:r>
      <w:r w:rsidRPr="00DC7C49">
        <w:rPr>
          <w:spacing w:val="-2"/>
        </w:rPr>
        <w:t xml:space="preserve"> conflict of interest. Sharma further stated that Kochhar was only one of the members on the credit committee that approved the loans given to Videocon.</w:t>
      </w:r>
      <w:r w:rsidRPr="00DC7C49">
        <w:rPr>
          <w:spacing w:val="-2"/>
          <w:vertAlign w:val="superscript"/>
        </w:rPr>
        <w:endnoteReference w:id="31"/>
      </w:r>
      <w:r w:rsidRPr="00DC7C49">
        <w:rPr>
          <w:spacing w:val="-2"/>
        </w:rPr>
        <w:t xml:space="preserve"> </w:t>
      </w:r>
      <w:r w:rsidR="00E64CFC" w:rsidRPr="00DC7C49">
        <w:rPr>
          <w:spacing w:val="-2"/>
        </w:rPr>
        <w:t>Because</w:t>
      </w:r>
      <w:r w:rsidRPr="00DC7C49">
        <w:rPr>
          <w:spacing w:val="-2"/>
        </w:rPr>
        <w:t xml:space="preserve"> Videocon was not an investor in NuPower, the board did not see a conflict of interest. ICICI stated that the credit committee had “a well-structured and standardized credit approval process,” and “[no] individual employee, whatever may be his or her position, has the ability to influence the credit decision at the Bank.”</w:t>
      </w:r>
      <w:r w:rsidRPr="00DC7C49">
        <w:rPr>
          <w:rStyle w:val="EndnoteReference"/>
          <w:spacing w:val="-2"/>
          <w:shd w:val="clear" w:color="auto" w:fill="FFFFFF"/>
          <w:lang w:val="en-GB"/>
        </w:rPr>
        <w:endnoteReference w:id="32"/>
      </w:r>
      <w:r w:rsidRPr="00DC7C49">
        <w:rPr>
          <w:spacing w:val="-2"/>
          <w:shd w:val="clear" w:color="auto" w:fill="FFFFFF"/>
          <w:lang w:val="en-GB"/>
        </w:rPr>
        <w:t xml:space="preserve">  </w:t>
      </w:r>
    </w:p>
    <w:p w14:paraId="52F0F4DA" w14:textId="77777777" w:rsidR="0095622C" w:rsidRPr="0039363D" w:rsidRDefault="0095622C" w:rsidP="0095622C">
      <w:pPr>
        <w:pStyle w:val="BodyTextMain"/>
        <w:rPr>
          <w:shd w:val="clear" w:color="auto" w:fill="FFFFFF"/>
          <w:lang w:val="en-GB"/>
        </w:rPr>
      </w:pPr>
    </w:p>
    <w:p w14:paraId="00EE2E35" w14:textId="2C7003D2" w:rsidR="0095622C" w:rsidRDefault="00580218" w:rsidP="0095622C">
      <w:pPr>
        <w:pStyle w:val="BodyTextMain"/>
        <w:rPr>
          <w:lang w:val="en-GB"/>
        </w:rPr>
      </w:pPr>
      <w:r w:rsidRPr="008355A2">
        <w:t xml:space="preserve">Conversely, </w:t>
      </w:r>
      <w:r w:rsidR="0095622C" w:rsidRPr="008355A2">
        <w:t xml:space="preserve">Gupta felt that Kochhar was an influential person on the board and led ICICI’s </w:t>
      </w:r>
      <w:r w:rsidR="00E64CFC" w:rsidRPr="008355A2">
        <w:t>c</w:t>
      </w:r>
      <w:r w:rsidR="0095622C" w:rsidRPr="008355A2">
        <w:t xml:space="preserve">redit </w:t>
      </w:r>
      <w:r w:rsidR="00E64CFC" w:rsidRPr="008355A2">
        <w:t>c</w:t>
      </w:r>
      <w:r w:rsidR="0095622C" w:rsidRPr="008355A2">
        <w:t xml:space="preserve">ommittee. He also believed that everyone on the credit committee was culpable. He explained that several board members </w:t>
      </w:r>
      <w:r w:rsidRPr="008355A2">
        <w:t xml:space="preserve">were </w:t>
      </w:r>
      <w:r w:rsidR="0095622C" w:rsidRPr="008355A2">
        <w:t>present on the credit committee</w:t>
      </w:r>
      <w:r w:rsidR="00E64CFC" w:rsidRPr="008355A2">
        <w:t>,</w:t>
      </w:r>
      <w:r w:rsidR="0095622C" w:rsidRPr="008355A2">
        <w:t xml:space="preserve"> along with independent directors. It was hard for him to believe that these members were not aware of </w:t>
      </w:r>
      <w:r w:rsidR="00E64CFC" w:rsidRPr="008355A2">
        <w:t>Kochhar’s</w:t>
      </w:r>
      <w:r w:rsidR="0095622C" w:rsidRPr="008355A2">
        <w:t xml:space="preserve"> conflict of interest</w:t>
      </w:r>
      <w:r w:rsidR="00E64CFC" w:rsidRPr="008355A2">
        <w:t xml:space="preserve"> in</w:t>
      </w:r>
      <w:r w:rsidR="0095622C" w:rsidRPr="008355A2">
        <w:t xml:space="preserve"> regard to Videocon.</w:t>
      </w:r>
      <w:r w:rsidR="0095622C" w:rsidRPr="0039363D">
        <w:rPr>
          <w:rStyle w:val="EndnoteReference"/>
          <w:lang w:val="en-GB"/>
        </w:rPr>
        <w:endnoteReference w:id="33"/>
      </w:r>
      <w:r w:rsidR="0095622C" w:rsidRPr="0039363D">
        <w:rPr>
          <w:lang w:val="en-GB"/>
        </w:rPr>
        <w:t xml:space="preserve"> </w:t>
      </w:r>
    </w:p>
    <w:p w14:paraId="604F4CCE" w14:textId="77777777" w:rsidR="00DC7C49" w:rsidRPr="0039363D" w:rsidRDefault="00DC7C49" w:rsidP="0095622C">
      <w:pPr>
        <w:pStyle w:val="BodyTextMain"/>
        <w:rPr>
          <w:shd w:val="clear" w:color="auto" w:fill="FFFFFF"/>
          <w:lang w:val="en-GB"/>
        </w:rPr>
      </w:pPr>
    </w:p>
    <w:p w14:paraId="68CFF465" w14:textId="73A1EE1F" w:rsidR="0095622C" w:rsidRPr="0039363D" w:rsidRDefault="0095622C" w:rsidP="0095622C">
      <w:pPr>
        <w:pStyle w:val="BodyTextMain"/>
        <w:rPr>
          <w:shd w:val="clear" w:color="auto" w:fill="FFFFFF"/>
          <w:lang w:val="en-GB"/>
        </w:rPr>
      </w:pPr>
      <w:r w:rsidRPr="008355A2">
        <w:t xml:space="preserve">Kochhar was also accused by CBI in April 2018 of a possible conflict of interest regarding Kochhar’s brother-in-law Rajiv Kochhar, who performed several debt-restructuring </w:t>
      </w:r>
      <w:r w:rsidR="00E64CFC" w:rsidRPr="008355A2">
        <w:t>tasks</w:t>
      </w:r>
      <w:r w:rsidRPr="008355A2">
        <w:t xml:space="preserve"> on behalf of errant corporate borrowers from ICICI, including Videocon. However, ICICI did not consider this a conflict</w:t>
      </w:r>
      <w:r w:rsidR="00505ACF">
        <w:t>-</w:t>
      </w:r>
      <w:r w:rsidRPr="008355A2">
        <w:t>of</w:t>
      </w:r>
      <w:r w:rsidR="00505ACF">
        <w:t>-</w:t>
      </w:r>
      <w:r w:rsidRPr="008355A2">
        <w:t>interest</w:t>
      </w:r>
      <w:r w:rsidR="00E64CFC" w:rsidRPr="008355A2">
        <w:t xml:space="preserve"> situation</w:t>
      </w:r>
      <w:r w:rsidRPr="008355A2">
        <w:t>. According to them, Kochhar had no obligation to disclose her brother-in-law</w:t>
      </w:r>
      <w:r w:rsidR="00E64CFC" w:rsidRPr="008355A2">
        <w:t>’</w:t>
      </w:r>
      <w:r w:rsidRPr="008355A2">
        <w:t xml:space="preserve">s involvement, </w:t>
      </w:r>
      <w:r w:rsidR="00E64CFC" w:rsidRPr="008355A2">
        <w:t>bec</w:t>
      </w:r>
      <w:r w:rsidRPr="008355A2">
        <w:t>a</w:t>
      </w:r>
      <w:r w:rsidR="00E64CFC" w:rsidRPr="008355A2">
        <w:t>u</w:t>
      </w:r>
      <w:r w:rsidRPr="008355A2">
        <w:t>s</w:t>
      </w:r>
      <w:r w:rsidR="00E64CFC" w:rsidRPr="008355A2">
        <w:t>e</w:t>
      </w:r>
      <w:r w:rsidRPr="008355A2">
        <w:t xml:space="preserve"> he was not defined as a relative under the law.</w:t>
      </w:r>
      <w:r w:rsidR="00FC4112" w:rsidRPr="00FC4112">
        <w:rPr>
          <w:vertAlign w:val="superscript"/>
        </w:rPr>
        <w:t xml:space="preserve"> </w:t>
      </w:r>
      <w:r w:rsidR="00FC4112" w:rsidRPr="008355A2">
        <w:rPr>
          <w:vertAlign w:val="superscript"/>
        </w:rPr>
        <w:endnoteReference w:id="34"/>
      </w:r>
      <w:r w:rsidRPr="0039363D">
        <w:rPr>
          <w:shd w:val="clear" w:color="auto" w:fill="FFFFFF"/>
          <w:lang w:val="en-GB"/>
        </w:rPr>
        <w:t xml:space="preserve"> </w:t>
      </w:r>
    </w:p>
    <w:p w14:paraId="7DF846B7" w14:textId="52A0BB11" w:rsidR="0095622C" w:rsidRPr="008355A2" w:rsidRDefault="0095622C" w:rsidP="00DC7C49">
      <w:pPr>
        <w:pStyle w:val="Casehead1"/>
        <w:keepNext/>
      </w:pPr>
      <w:r w:rsidRPr="008355A2">
        <w:lastRenderedPageBreak/>
        <w:t xml:space="preserve">INVESTIGATIONS: RBI, SEBI, </w:t>
      </w:r>
      <w:r w:rsidR="00CC5B2E" w:rsidRPr="008355A2">
        <w:t>and</w:t>
      </w:r>
      <w:r w:rsidRPr="008355A2">
        <w:t xml:space="preserve"> CBI</w:t>
      </w:r>
    </w:p>
    <w:p w14:paraId="3CBCA043" w14:textId="77777777" w:rsidR="0095622C" w:rsidRPr="0039363D" w:rsidRDefault="0095622C" w:rsidP="00DC7C49">
      <w:pPr>
        <w:pStyle w:val="BodyTextMain"/>
        <w:keepNext/>
        <w:rPr>
          <w:lang w:val="en-GB"/>
        </w:rPr>
      </w:pPr>
    </w:p>
    <w:p w14:paraId="674D13CE" w14:textId="1D59E933" w:rsidR="0095622C" w:rsidRPr="0039363D" w:rsidRDefault="0095622C" w:rsidP="00DC7C49">
      <w:pPr>
        <w:pStyle w:val="BodyTextMain"/>
        <w:keepNext/>
        <w:rPr>
          <w:lang w:val="en-GB"/>
        </w:rPr>
      </w:pPr>
      <w:r w:rsidRPr="008355A2">
        <w:t xml:space="preserve">In 2016, after the allegations were made by Gupta, the Prime Minister’s Office referred the issue to RBI. RBI’s investigation revealed that it was difficult to establish any conflict of interest in </w:t>
      </w:r>
      <w:r w:rsidR="00CC5B2E" w:rsidRPr="008355A2">
        <w:t xml:space="preserve">the </w:t>
      </w:r>
      <w:r w:rsidRPr="008355A2">
        <w:t>sanctioning of loans, but it noted that it was unable to determine the sources of funding in some transactions involving NuPower.</w:t>
      </w:r>
      <w:r w:rsidRPr="0039363D">
        <w:rPr>
          <w:lang w:val="en-GB"/>
        </w:rPr>
        <w:t xml:space="preserve"> </w:t>
      </w:r>
      <w:r w:rsidRPr="008355A2">
        <w:t>According to RBI, this source of funding was critical for establishing the legitimacy of NuPower transactions, and this was a matter for investigative agencies to confirm.</w:t>
      </w:r>
      <w:r w:rsidR="00371FFE" w:rsidRPr="00371FFE">
        <w:rPr>
          <w:rStyle w:val="EndnoteReference"/>
          <w:lang w:val="en-GB"/>
        </w:rPr>
        <w:t xml:space="preserve"> </w:t>
      </w:r>
      <w:r w:rsidR="00371FFE" w:rsidRPr="0039363D">
        <w:rPr>
          <w:rStyle w:val="EndnoteReference"/>
          <w:lang w:val="en-GB"/>
        </w:rPr>
        <w:endnoteReference w:id="35"/>
      </w:r>
      <w:r w:rsidRPr="0039363D">
        <w:rPr>
          <w:shd w:val="clear" w:color="auto" w:fill="FFFFFF"/>
          <w:lang w:val="en-GB"/>
        </w:rPr>
        <w:t xml:space="preserve"> </w:t>
      </w:r>
    </w:p>
    <w:p w14:paraId="1A37529B" w14:textId="77777777" w:rsidR="0095622C" w:rsidRPr="0039363D" w:rsidRDefault="0095622C" w:rsidP="0095622C">
      <w:pPr>
        <w:pStyle w:val="BodyTextMain"/>
        <w:rPr>
          <w:shd w:val="clear" w:color="auto" w:fill="FFFFFF"/>
          <w:lang w:val="en-GB"/>
        </w:rPr>
      </w:pPr>
    </w:p>
    <w:p w14:paraId="12FDA54C" w14:textId="42509EC9" w:rsidR="0095622C" w:rsidRPr="0039363D" w:rsidRDefault="0095622C" w:rsidP="0095622C">
      <w:pPr>
        <w:pStyle w:val="BodyTextMain"/>
        <w:rPr>
          <w:shd w:val="clear" w:color="auto" w:fill="FFFFFF"/>
          <w:lang w:val="en-GB"/>
        </w:rPr>
      </w:pPr>
      <w:r w:rsidRPr="008355A2">
        <w:t>In May 2018, SEBI began interrogating Dhoot, Kochhar, and her relatives. It found several deals involving Dhoot and ICICI that raised the issue of conflict of interest. SEBI accused both Kochhar and ICICI, s</w:t>
      </w:r>
      <w:r w:rsidR="00CC5B2E" w:rsidRPr="008355A2">
        <w:t>t</w:t>
      </w:r>
      <w:r w:rsidRPr="008355A2">
        <w:t>a</w:t>
      </w:r>
      <w:r w:rsidR="00CC5B2E" w:rsidRPr="008355A2">
        <w:t>t</w:t>
      </w:r>
      <w:r w:rsidRPr="008355A2">
        <w:t>ing</w:t>
      </w:r>
      <w:r w:rsidR="00CC5B2E" w:rsidRPr="008355A2">
        <w:t xml:space="preserve"> </w:t>
      </w:r>
      <w:r w:rsidRPr="008355A2">
        <w:t>“By not disclosing the details of her husband's dealings with Videocon, Kochhar has not complied with the provisions of listing agreement. Further, the bank also failed in ensuring that its directors comply with listing rules.”</w:t>
      </w:r>
      <w:r w:rsidRPr="008355A2">
        <w:rPr>
          <w:vertAlign w:val="superscript"/>
        </w:rPr>
        <w:endnoteReference w:id="36"/>
      </w:r>
      <w:r w:rsidRPr="008355A2">
        <w:t xml:space="preserve"> SEBI recommended adjudication proceedings against both ICICI and Kochhar; once charges were proved, SEBI was expected to levy fines of up to $3.5 million on ICICI and $0.14 million on Kochhar.</w:t>
      </w:r>
      <w:r w:rsidRPr="008355A2">
        <w:rPr>
          <w:vertAlign w:val="superscript"/>
        </w:rPr>
        <w:endnoteReference w:id="37"/>
      </w:r>
      <w:r w:rsidRPr="008355A2">
        <w:t xml:space="preserve"> Kochhar continuously claimed that it was only after SEBI sent her </w:t>
      </w:r>
      <w:r w:rsidR="00CC5B2E" w:rsidRPr="008355A2">
        <w:t xml:space="preserve">a </w:t>
      </w:r>
      <w:r w:rsidRPr="008355A2">
        <w:t>letter that she made inquiries of her husband and ascertained his business dealings.</w:t>
      </w:r>
      <w:r w:rsidRPr="0039363D">
        <w:rPr>
          <w:rStyle w:val="EndnoteReference"/>
          <w:shd w:val="clear" w:color="auto" w:fill="FFFFFF"/>
          <w:lang w:val="en-GB"/>
        </w:rPr>
        <w:endnoteReference w:id="38"/>
      </w:r>
    </w:p>
    <w:p w14:paraId="27BB17D2" w14:textId="77777777" w:rsidR="0095622C" w:rsidRPr="0039363D" w:rsidRDefault="0095622C" w:rsidP="0095622C">
      <w:pPr>
        <w:pStyle w:val="BodyTextMain"/>
        <w:rPr>
          <w:rFonts w:ascii="Arial" w:hAnsi="Arial" w:cs="Arial"/>
          <w:i/>
          <w:sz w:val="20"/>
          <w:szCs w:val="20"/>
          <w:lang w:val="en-GB"/>
        </w:rPr>
      </w:pPr>
    </w:p>
    <w:p w14:paraId="4F8DAA81" w14:textId="050C9EC6" w:rsidR="0095622C" w:rsidRPr="0039363D" w:rsidRDefault="0095622C" w:rsidP="0095622C">
      <w:pPr>
        <w:pStyle w:val="BodyTextMain"/>
        <w:rPr>
          <w:shd w:val="clear" w:color="auto" w:fill="FFFFFF"/>
          <w:lang w:val="en-GB"/>
        </w:rPr>
      </w:pPr>
      <w:r w:rsidRPr="008355A2">
        <w:t xml:space="preserve">CBI independently probed into the quid pro quo case of loan irregularities. CBI alleged that Kochhar abused her official position by approving a loan to Videocon International Electronics Ltd. within three months of becoming the CEO and </w:t>
      </w:r>
      <w:r w:rsidR="00CC5B2E" w:rsidRPr="008355A2">
        <w:t>managing director</w:t>
      </w:r>
      <w:r w:rsidRPr="008355A2">
        <w:t xml:space="preserve"> of ICICI. CBI made this allegation based on the fact that immediately after the loan was disbursed, Dhoot transferred $9 million to NuPower. According to CBI, as Videocon received more loans from ICICI over time, Supreme Energy’s ownership was gradually transferred to Pinnacle Energy, which was owned by Kochhar’s husband. According to CBI, Dhoot knew that he would get the loans from ICICI, and by transferring the ownership of Supreme Energy to Pinnacle Energy, </w:t>
      </w:r>
      <w:r w:rsidR="00CC5B2E" w:rsidRPr="008355A2">
        <w:t xml:space="preserve">which was </w:t>
      </w:r>
      <w:r w:rsidRPr="008355A2">
        <w:t>managed by Kochhar’s husband, he was returning a favo</w:t>
      </w:r>
      <w:r w:rsidR="00CC5B2E" w:rsidRPr="008355A2">
        <w:t>u</w:t>
      </w:r>
      <w:r w:rsidRPr="008355A2">
        <w:t>r.</w:t>
      </w:r>
      <w:r w:rsidR="00371FFE" w:rsidRPr="00371FFE">
        <w:rPr>
          <w:vertAlign w:val="superscript"/>
        </w:rPr>
        <w:t xml:space="preserve"> </w:t>
      </w:r>
      <w:r w:rsidR="00371FFE" w:rsidRPr="008355A2">
        <w:rPr>
          <w:vertAlign w:val="superscript"/>
        </w:rPr>
        <w:endnoteReference w:id="39"/>
      </w:r>
      <w:r w:rsidRPr="0039363D">
        <w:rPr>
          <w:shd w:val="clear" w:color="auto" w:fill="FFFFFF"/>
          <w:lang w:val="en-GB"/>
        </w:rPr>
        <w:t xml:space="preserve"> </w:t>
      </w:r>
    </w:p>
    <w:p w14:paraId="46223E8E" w14:textId="77777777" w:rsidR="0095622C" w:rsidRPr="0039363D" w:rsidRDefault="0095622C" w:rsidP="0095622C">
      <w:pPr>
        <w:pStyle w:val="BodyTextMain"/>
        <w:rPr>
          <w:lang w:val="en-GB"/>
        </w:rPr>
      </w:pPr>
    </w:p>
    <w:p w14:paraId="134A0A82" w14:textId="7EE692AE" w:rsidR="004E1695" w:rsidRPr="008355A2" w:rsidRDefault="0095622C" w:rsidP="008355A2">
      <w:pPr>
        <w:pStyle w:val="BodyTextMain"/>
      </w:pPr>
      <w:r w:rsidRPr="008355A2">
        <w:t xml:space="preserve">To </w:t>
      </w:r>
      <w:r w:rsidR="00902B1D" w:rsidRPr="008355A2">
        <w:t xml:space="preserve">assess the </w:t>
      </w:r>
      <w:r w:rsidRPr="008355A2">
        <w:t>a</w:t>
      </w:r>
      <w:r w:rsidR="00946C73" w:rsidRPr="008355A2">
        <w:t>uthenti</w:t>
      </w:r>
      <w:r w:rsidRPr="008355A2">
        <w:t>city of the loans given by the consortium of banks in 2012, CBI n</w:t>
      </w:r>
      <w:r w:rsidR="00902B1D" w:rsidRPr="008355A2">
        <w:t>ot</w:t>
      </w:r>
      <w:r w:rsidRPr="008355A2">
        <w:t>ed in its first information report in January 2019 that, apart from Kochhar, her husband</w:t>
      </w:r>
      <w:r w:rsidR="00CC5B2E" w:rsidRPr="008355A2">
        <w:t>,</w:t>
      </w:r>
      <w:r w:rsidRPr="008355A2">
        <w:t xml:space="preserve"> and Dhoot, they may also interrogate other top officials for their roles on the credit committee that sanctioned loans to Dhoot.</w:t>
      </w:r>
      <w:r w:rsidRPr="008355A2">
        <w:rPr>
          <w:vertAlign w:val="superscript"/>
        </w:rPr>
        <w:t xml:space="preserve"> </w:t>
      </w:r>
      <w:r w:rsidRPr="008355A2">
        <w:t>Th</w:t>
      </w:r>
      <w:r w:rsidR="00902B1D" w:rsidRPr="008355A2">
        <w:t>ose officials</w:t>
      </w:r>
      <w:r w:rsidRPr="008355A2">
        <w:t xml:space="preserve"> included </w:t>
      </w:r>
      <w:r w:rsidR="00CC5B2E" w:rsidRPr="008355A2">
        <w:t xml:space="preserve">the following people: </w:t>
      </w:r>
      <w:r w:rsidRPr="008355A2">
        <w:t>Sandeep Bakhshi, the current CEO</w:t>
      </w:r>
      <w:r w:rsidR="00CC5B2E" w:rsidRPr="008355A2">
        <w:t xml:space="preserve"> and managing director</w:t>
      </w:r>
      <w:r w:rsidRPr="008355A2">
        <w:t xml:space="preserve"> of ICICI</w:t>
      </w:r>
      <w:r w:rsidR="00CC5B2E" w:rsidRPr="008355A2">
        <w:t>;</w:t>
      </w:r>
      <w:r w:rsidRPr="008355A2">
        <w:t xml:space="preserve"> Sonjoy Chatterjee, </w:t>
      </w:r>
      <w:r w:rsidR="00CC5B2E" w:rsidRPr="008355A2">
        <w:t>the</w:t>
      </w:r>
      <w:r w:rsidRPr="008355A2">
        <w:t xml:space="preserve"> chairman and co-CEO at Goldman Sachs’ India unit</w:t>
      </w:r>
      <w:r w:rsidR="00CC5B2E" w:rsidRPr="008355A2">
        <w:t>;</w:t>
      </w:r>
      <w:r w:rsidRPr="008355A2">
        <w:t xml:space="preserve"> Zarin Daruwala, </w:t>
      </w:r>
      <w:r w:rsidR="00CC5B2E" w:rsidRPr="008355A2">
        <w:t>the</w:t>
      </w:r>
      <w:r w:rsidRPr="008355A2">
        <w:t xml:space="preserve"> CEO of Standard Chartered Plc. in India</w:t>
      </w:r>
      <w:r w:rsidR="00CC5B2E" w:rsidRPr="008355A2">
        <w:t>;</w:t>
      </w:r>
      <w:r w:rsidRPr="008355A2">
        <w:t xml:space="preserve"> K.V. Kamath, </w:t>
      </w:r>
      <w:r w:rsidR="00CC5B2E" w:rsidRPr="008355A2">
        <w:t xml:space="preserve">the </w:t>
      </w:r>
      <w:r w:rsidRPr="008355A2">
        <w:t xml:space="preserve">former chief of ICICI and </w:t>
      </w:r>
      <w:r w:rsidR="00CC5B2E" w:rsidRPr="008355A2">
        <w:t>current</w:t>
      </w:r>
      <w:r w:rsidRPr="008355A2">
        <w:t xml:space="preserve"> president of New Development Bank</w:t>
      </w:r>
      <w:r w:rsidR="00CC5B2E" w:rsidRPr="008355A2">
        <w:t>;</w:t>
      </w:r>
      <w:r w:rsidRPr="008355A2">
        <w:t xml:space="preserve"> and Rajiv Sabharwal, </w:t>
      </w:r>
      <w:r w:rsidR="00CC5B2E" w:rsidRPr="008355A2">
        <w:t xml:space="preserve">the </w:t>
      </w:r>
      <w:r w:rsidRPr="008355A2">
        <w:t>CEO of Tata Capital.</w:t>
      </w:r>
      <w:r w:rsidR="00E918F5" w:rsidRPr="00E918F5">
        <w:rPr>
          <w:rStyle w:val="EndnoteReference"/>
        </w:rPr>
        <w:t xml:space="preserve"> </w:t>
      </w:r>
      <w:r w:rsidR="00E918F5" w:rsidRPr="008355A2">
        <w:rPr>
          <w:rStyle w:val="EndnoteReference"/>
        </w:rPr>
        <w:endnoteReference w:id="40"/>
      </w:r>
      <w:r w:rsidRPr="008355A2">
        <w:t xml:space="preserve"> </w:t>
      </w:r>
    </w:p>
    <w:p w14:paraId="01C8B436" w14:textId="77777777" w:rsidR="004E1695" w:rsidRDefault="004E1695" w:rsidP="0095622C">
      <w:pPr>
        <w:pStyle w:val="BodyTextMain"/>
        <w:rPr>
          <w:shd w:val="clear" w:color="auto" w:fill="FFFFFF"/>
          <w:lang w:val="en-GB"/>
        </w:rPr>
      </w:pPr>
    </w:p>
    <w:p w14:paraId="08D30131" w14:textId="02ECB5ED" w:rsidR="0095622C" w:rsidRPr="0039363D" w:rsidRDefault="0095622C" w:rsidP="0095622C">
      <w:pPr>
        <w:pStyle w:val="BodyTextMain"/>
        <w:rPr>
          <w:spacing w:val="3"/>
          <w:shd w:val="clear" w:color="auto" w:fill="FFFFFF"/>
          <w:lang w:val="en-GB"/>
        </w:rPr>
      </w:pPr>
      <w:r w:rsidRPr="008355A2">
        <w:t>However, Arun Jaitley, the Finance Minister of India, dissented</w:t>
      </w:r>
      <w:r w:rsidR="004E1695" w:rsidRPr="008355A2">
        <w:t>.</w:t>
      </w:r>
      <w:r w:rsidRPr="008355A2">
        <w:t xml:space="preserve"> </w:t>
      </w:r>
      <w:r w:rsidR="004E1695" w:rsidRPr="008355A2">
        <w:t xml:space="preserve">Jaitley </w:t>
      </w:r>
      <w:r w:rsidRPr="008355A2">
        <w:t>urg</w:t>
      </w:r>
      <w:r w:rsidR="004E1695" w:rsidRPr="008355A2">
        <w:t>ed</w:t>
      </w:r>
      <w:r w:rsidRPr="008355A2">
        <w:t xml:space="preserve"> CBI to show “professionalism” in its investigations and not to indulge in “adventurism.” </w:t>
      </w:r>
      <w:r w:rsidR="004E1695" w:rsidRPr="008355A2">
        <w:t xml:space="preserve">He further </w:t>
      </w:r>
      <w:r w:rsidRPr="008355A2">
        <w:t>stated, “If we include the entire who’s who of the banking industry—with or without evidence—what cause are we serving or actually hurting?”</w:t>
      </w:r>
      <w:r w:rsidRPr="008355A2">
        <w:rPr>
          <w:vertAlign w:val="superscript"/>
        </w:rPr>
        <w:endnoteReference w:id="41"/>
      </w:r>
      <w:r w:rsidRPr="008355A2">
        <w:t xml:space="preserve"> According to Shubho Roy, a legal consultant at the National Institute of Public Finance and Policy, a premier research institution in public economics and policies, CBI suffered from confirmation bias. It would interpret data or information collected in a way that confirmed its pre-existing beliefs or hypotheses that the investigative agency raised.</w:t>
      </w:r>
      <w:r w:rsidRPr="008355A2">
        <w:rPr>
          <w:vertAlign w:val="superscript"/>
        </w:rPr>
        <w:endnoteReference w:id="42"/>
      </w:r>
      <w:r w:rsidRPr="008355A2">
        <w:t xml:space="preserve"> As with RBI, media reports asserted that conflict of interest could only be confirmed if investigative agencies could find the source of funding</w:t>
      </w:r>
      <w:r w:rsidRPr="0039363D">
        <w:rPr>
          <w:spacing w:val="3"/>
          <w:shd w:val="clear" w:color="auto" w:fill="FFFFFF"/>
          <w:lang w:val="en-GB"/>
        </w:rPr>
        <w:t xml:space="preserve"> from Videocon </w:t>
      </w:r>
      <w:r w:rsidRPr="008355A2">
        <w:t>to NuPower. If investigation could reveal that the $9 million fund</w:t>
      </w:r>
      <w:r w:rsidR="004E1695" w:rsidRPr="008355A2">
        <w:t>s</w:t>
      </w:r>
      <w:r w:rsidRPr="008355A2">
        <w:t xml:space="preserve"> </w:t>
      </w:r>
      <w:r w:rsidR="004E1695" w:rsidRPr="008355A2">
        <w:t>came</w:t>
      </w:r>
      <w:r w:rsidRPr="008355A2">
        <w:t xml:space="preserve"> from Indian banks, the case would clearly be one of siphoning funds, and Kochhar could be penalized accordingly.</w:t>
      </w:r>
      <w:r w:rsidRPr="0039363D">
        <w:rPr>
          <w:rStyle w:val="EndnoteReference"/>
          <w:shd w:val="clear" w:color="auto" w:fill="FFFFFF"/>
          <w:lang w:val="en-GB"/>
        </w:rPr>
        <w:endnoteReference w:id="43"/>
      </w:r>
    </w:p>
    <w:p w14:paraId="21E15E9D" w14:textId="442B43E8" w:rsidR="0095622C" w:rsidRPr="0039363D" w:rsidRDefault="0095622C" w:rsidP="0095622C">
      <w:pPr>
        <w:pStyle w:val="BodyTextMain"/>
        <w:rPr>
          <w:lang w:val="en-GB"/>
        </w:rPr>
      </w:pPr>
    </w:p>
    <w:p w14:paraId="4AD8F126" w14:textId="77777777" w:rsidR="0095622C" w:rsidRPr="0039363D" w:rsidRDefault="0095622C" w:rsidP="0095622C">
      <w:pPr>
        <w:pStyle w:val="BodyTextMain"/>
        <w:rPr>
          <w:lang w:val="en-GB"/>
        </w:rPr>
      </w:pPr>
    </w:p>
    <w:p w14:paraId="5DF76E25" w14:textId="77777777" w:rsidR="0095622C" w:rsidRPr="008355A2" w:rsidRDefault="0095622C" w:rsidP="008355A2">
      <w:pPr>
        <w:pStyle w:val="Casehead1"/>
      </w:pPr>
      <w:r w:rsidRPr="008355A2">
        <w:t>INTERNAL INVESTIGATION AND KOCHHAR’S INDEFINITE LEAVE AND RESIGNATION</w:t>
      </w:r>
    </w:p>
    <w:p w14:paraId="78497BB9" w14:textId="77777777" w:rsidR="0095622C" w:rsidRPr="0039363D" w:rsidRDefault="0095622C" w:rsidP="00AA2D85">
      <w:pPr>
        <w:pStyle w:val="BodyTextMain"/>
        <w:keepNext/>
        <w:rPr>
          <w:lang w:val="en-GB"/>
        </w:rPr>
      </w:pPr>
    </w:p>
    <w:p w14:paraId="361C52D5" w14:textId="387A9E7E" w:rsidR="0095622C" w:rsidRPr="0039363D" w:rsidRDefault="0095622C" w:rsidP="00AA2D85">
      <w:pPr>
        <w:pStyle w:val="BodyTextMain"/>
        <w:keepNext/>
        <w:rPr>
          <w:lang w:val="en-GB"/>
        </w:rPr>
      </w:pPr>
      <w:r w:rsidRPr="008355A2">
        <w:t>In June 2018, ICICI started an internal investigation led by Srikrishna</w:t>
      </w:r>
      <w:r w:rsidR="00902B1D" w:rsidRPr="008355A2">
        <w:t xml:space="preserve"> and</w:t>
      </w:r>
      <w:r w:rsidRPr="008355A2">
        <w:t xml:space="preserve"> the board asked Kochhar to go on indefinite leave. However, she received her full compensation, which surprised stakeholders and proxy </w:t>
      </w:r>
      <w:r w:rsidRPr="008355A2">
        <w:lastRenderedPageBreak/>
        <w:t>advisory firms. Shriram Subramanian, founder and managing director of InGovern Research Services Ltd., a proxy advisory and corporate governance firm, stated</w:t>
      </w:r>
      <w:r w:rsidR="002D195F" w:rsidRPr="008355A2">
        <w:t xml:space="preserve"> that</w:t>
      </w:r>
      <w:r w:rsidR="00E918F5">
        <w:t xml:space="preserve"> “i</w:t>
      </w:r>
      <w:r w:rsidRPr="008355A2">
        <w:t>t’s tough to digest that Kochhar will be getting full compensation for the period when she is on leave. Yes, she is still the CEO, but the board could have discussed her compensation for the period when she is not at work.”</w:t>
      </w:r>
      <w:r w:rsidRPr="008355A2">
        <w:rPr>
          <w:vertAlign w:val="superscript"/>
        </w:rPr>
        <w:t xml:space="preserve"> </w:t>
      </w:r>
      <w:r w:rsidRPr="008355A2">
        <w:t>Proxy advisory firms also criticized the absence of directors from the crucial meeting that took place in June 2018. Two directors, including the government nominee and an independent director, were absent from th</w:t>
      </w:r>
      <w:r w:rsidR="00902B1D" w:rsidRPr="008355A2">
        <w:t>at</w:t>
      </w:r>
      <w:r w:rsidRPr="008355A2">
        <w:t xml:space="preserve"> ICICI board meeting, where it was decided to pay full compensation to Kochhar during her indefinite leave. Explaining the absence, one of the ICICI’s board executives </w:t>
      </w:r>
      <w:r w:rsidR="00902B1D" w:rsidRPr="008355A2">
        <w:t>stated,</w:t>
      </w:r>
      <w:r w:rsidRPr="008355A2">
        <w:t xml:space="preserve"> “The government wants to keep intervention to a minimum in the case of ICICI Bank.”</w:t>
      </w:r>
      <w:r w:rsidR="005A387D" w:rsidRPr="005A387D">
        <w:rPr>
          <w:vertAlign w:val="superscript"/>
        </w:rPr>
        <w:t xml:space="preserve"> </w:t>
      </w:r>
      <w:r w:rsidR="005A387D" w:rsidRPr="008355A2">
        <w:rPr>
          <w:vertAlign w:val="superscript"/>
        </w:rPr>
        <w:endnoteReference w:id="44"/>
      </w:r>
      <w:r w:rsidRPr="0039363D">
        <w:rPr>
          <w:shd w:val="clear" w:color="auto" w:fill="FFFFFF"/>
          <w:lang w:val="en-GB"/>
        </w:rPr>
        <w:t xml:space="preserve"> </w:t>
      </w:r>
    </w:p>
    <w:p w14:paraId="77A27B22" w14:textId="77777777" w:rsidR="0095622C" w:rsidRPr="0039363D" w:rsidRDefault="0095622C" w:rsidP="0095622C">
      <w:pPr>
        <w:pStyle w:val="BodyTextMain"/>
        <w:rPr>
          <w:shd w:val="clear" w:color="auto" w:fill="FFFFFF"/>
          <w:lang w:val="en-GB"/>
        </w:rPr>
      </w:pPr>
    </w:p>
    <w:p w14:paraId="2F5ACBAD" w14:textId="0C0B8345" w:rsidR="0095622C" w:rsidRPr="008355A2" w:rsidRDefault="0095622C" w:rsidP="008355A2">
      <w:pPr>
        <w:pStyle w:val="BodyTextMain"/>
      </w:pPr>
      <w:r w:rsidRPr="008355A2">
        <w:t xml:space="preserve">Sharma’s term as chairman </w:t>
      </w:r>
      <w:r w:rsidR="002D195F" w:rsidRPr="008355A2">
        <w:t xml:space="preserve">of ICICI </w:t>
      </w:r>
      <w:r w:rsidRPr="008355A2">
        <w:t xml:space="preserve">ended on June 30, 2018. In August 2018, Chaturvedi was appointed as the </w:t>
      </w:r>
      <w:r w:rsidR="002D195F" w:rsidRPr="008355A2">
        <w:t xml:space="preserve">bank’s </w:t>
      </w:r>
      <w:r w:rsidRPr="008355A2">
        <w:t>new chairman.</w:t>
      </w:r>
      <w:r w:rsidRPr="008355A2">
        <w:rPr>
          <w:rStyle w:val="EndnoteReference"/>
        </w:rPr>
        <w:endnoteReference w:id="45"/>
      </w:r>
      <w:r w:rsidRPr="008355A2">
        <w:t xml:space="preserve"> </w:t>
      </w:r>
      <w:r w:rsidR="00902B1D" w:rsidRPr="008355A2">
        <w:t>M</w:t>
      </w:r>
      <w:r w:rsidRPr="008355A2">
        <w:t xml:space="preserve">ost </w:t>
      </w:r>
      <w:r w:rsidR="00902B1D" w:rsidRPr="008355A2">
        <w:t xml:space="preserve">of </w:t>
      </w:r>
      <w:r w:rsidRPr="008355A2">
        <w:t>the board underwent a change</w:t>
      </w:r>
      <w:r w:rsidR="002D195F" w:rsidRPr="008355A2">
        <w:t xml:space="preserve"> at that time. In addition to</w:t>
      </w:r>
      <w:r w:rsidRPr="008355A2">
        <w:t xml:space="preserve"> the new chairman, three new directors</w:t>
      </w:r>
      <w:r w:rsidR="002D195F" w:rsidRPr="008355A2">
        <w:t xml:space="preserve"> were appointed:</w:t>
      </w:r>
      <w:r w:rsidRPr="008355A2">
        <w:t xml:space="preserve"> Rama Bijapurkar, a reputed market strategist</w:t>
      </w:r>
      <w:r w:rsidR="002D195F" w:rsidRPr="008355A2">
        <w:t>;</w:t>
      </w:r>
      <w:r w:rsidRPr="008355A2">
        <w:t xml:space="preserve"> </w:t>
      </w:r>
      <w:r w:rsidR="002D195F" w:rsidRPr="008355A2">
        <w:t xml:space="preserve">B. Sriram, a </w:t>
      </w:r>
      <w:r w:rsidRPr="008355A2">
        <w:t>former SEBI senior executive</w:t>
      </w:r>
      <w:r w:rsidR="002D195F" w:rsidRPr="008355A2">
        <w:t>;</w:t>
      </w:r>
      <w:r w:rsidRPr="008355A2">
        <w:t xml:space="preserve"> and V.K. Sharma, </w:t>
      </w:r>
      <w:bookmarkStart w:id="16" w:name="_Hlk464098"/>
      <w:r w:rsidRPr="008355A2">
        <w:t>the ex-</w:t>
      </w:r>
      <w:r w:rsidR="002D195F" w:rsidRPr="008355A2">
        <w:t>c</w:t>
      </w:r>
      <w:r w:rsidRPr="008355A2">
        <w:t>hairman of Life Insurance Corporation of India</w:t>
      </w:r>
      <w:bookmarkEnd w:id="16"/>
      <w:r w:rsidR="002D195F" w:rsidRPr="008355A2">
        <w:t>, who was</w:t>
      </w:r>
      <w:r w:rsidRPr="008355A2">
        <w:t xml:space="preserve"> not known to be a Kochhar loyalist. V.K. Sharma was the only board member who had </w:t>
      </w:r>
      <w:r w:rsidR="002D195F" w:rsidRPr="008355A2">
        <w:t>a</w:t>
      </w:r>
      <w:r w:rsidRPr="008355A2">
        <w:t xml:space="preserve"> reputation f</w:t>
      </w:r>
      <w:r w:rsidR="002D195F" w:rsidRPr="008355A2">
        <w:t>or</w:t>
      </w:r>
      <w:r w:rsidRPr="008355A2">
        <w:t xml:space="preserve"> </w:t>
      </w:r>
      <w:r w:rsidR="002D195F" w:rsidRPr="008355A2">
        <w:t>“</w:t>
      </w:r>
      <w:r w:rsidRPr="008355A2">
        <w:t>speaking his mind</w:t>
      </w:r>
      <w:r w:rsidR="002D195F" w:rsidRPr="008355A2">
        <w:t>,” or openly disclosing his opinion. T</w:t>
      </w:r>
      <w:r w:rsidRPr="008355A2">
        <w:t>he rest of the board, under the ex-</w:t>
      </w:r>
      <w:r w:rsidR="002D195F" w:rsidRPr="008355A2">
        <w:t>c</w:t>
      </w:r>
      <w:r w:rsidRPr="008355A2">
        <w:t xml:space="preserve">hairman of ICICI, were considered to be somewhat </w:t>
      </w:r>
      <w:bookmarkStart w:id="17" w:name="_Hlk464195"/>
      <w:r w:rsidRPr="008355A2">
        <w:t>pliant</w:t>
      </w:r>
      <w:bookmarkEnd w:id="17"/>
      <w:r w:rsidRPr="008355A2">
        <w:t>.</w:t>
      </w:r>
      <w:r w:rsidRPr="008355A2">
        <w:rPr>
          <w:rStyle w:val="EndnoteReference"/>
        </w:rPr>
        <w:endnoteReference w:id="46"/>
      </w:r>
      <w:r w:rsidRPr="008355A2">
        <w:t xml:space="preserve"> </w:t>
      </w:r>
    </w:p>
    <w:p w14:paraId="49447D4B" w14:textId="77777777" w:rsidR="0095622C" w:rsidRPr="008355A2" w:rsidRDefault="0095622C" w:rsidP="008355A2">
      <w:pPr>
        <w:pStyle w:val="BodyTextMain"/>
      </w:pPr>
    </w:p>
    <w:p w14:paraId="63879118" w14:textId="41671EA6" w:rsidR="0095622C" w:rsidRPr="0039363D" w:rsidRDefault="0095622C" w:rsidP="008355A2">
      <w:pPr>
        <w:pStyle w:val="BodyTextMain"/>
        <w:rPr>
          <w:shd w:val="clear" w:color="auto" w:fill="FFFFFF"/>
          <w:lang w:val="en-GB"/>
        </w:rPr>
      </w:pPr>
      <w:r w:rsidRPr="008355A2">
        <w:t>On October</w:t>
      </w:r>
      <w:r w:rsidR="000D73AE" w:rsidRPr="008355A2">
        <w:t xml:space="preserve"> 4,</w:t>
      </w:r>
      <w:r w:rsidRPr="008355A2">
        <w:t xml:space="preserve"> 2018, around 11 </w:t>
      </w:r>
      <w:r w:rsidR="000D73AE" w:rsidRPr="008355A2">
        <w:t>a.m.</w:t>
      </w:r>
      <w:r w:rsidRPr="008355A2">
        <w:t xml:space="preserve">, Chaturvedi asked Kochhar to submit her resignation by 3 </w:t>
      </w:r>
      <w:r w:rsidR="000D73AE" w:rsidRPr="008355A2">
        <w:t>p.m.</w:t>
      </w:r>
      <w:r w:rsidRPr="008355A2">
        <w:t xml:space="preserve"> that same day. Kochhar first sent an elaborate five-page letter describing all her achievements in detail. Chaturvedi warned her that if she did not resign, he would announce her termination to the media, after which Kochhar finally resigned.</w:t>
      </w:r>
      <w:r w:rsidRPr="008355A2">
        <w:rPr>
          <w:rStyle w:val="EndnoteReference"/>
        </w:rPr>
        <w:endnoteReference w:id="47"/>
      </w:r>
      <w:r w:rsidRPr="008355A2">
        <w:t xml:space="preserve"> ICICI’s share price increased by </w:t>
      </w:r>
      <w:r w:rsidR="00C529D7">
        <w:t>three</w:t>
      </w:r>
      <w:r w:rsidRPr="008355A2">
        <w:t xml:space="preserve"> per</w:t>
      </w:r>
      <w:r w:rsidR="000D73AE" w:rsidRPr="008355A2">
        <w:t xml:space="preserve"> </w:t>
      </w:r>
      <w:r w:rsidRPr="008355A2">
        <w:t>cent after th</w:t>
      </w:r>
      <w:r w:rsidR="00902B1D" w:rsidRPr="008355A2">
        <w:t>e</w:t>
      </w:r>
      <w:r w:rsidRPr="008355A2">
        <w:t xml:space="preserve"> news</w:t>
      </w:r>
      <w:r w:rsidR="00902B1D" w:rsidRPr="008355A2">
        <w:t xml:space="preserve"> of her departure</w:t>
      </w:r>
      <w:r w:rsidRPr="008355A2">
        <w:t xml:space="preserve">. On the same day, Sandeep Bakhshi, who headed ICICI Prudential (the life insurance business </w:t>
      </w:r>
      <w:r w:rsidR="00902B1D" w:rsidRPr="008355A2">
        <w:t xml:space="preserve">division </w:t>
      </w:r>
      <w:r w:rsidRPr="008355A2">
        <w:t xml:space="preserve">of ICICI), was made the CEO and </w:t>
      </w:r>
      <w:r w:rsidR="000D73AE" w:rsidRPr="008355A2">
        <w:t>managing director</w:t>
      </w:r>
      <w:r w:rsidRPr="008355A2">
        <w:t xml:space="preserve"> of ICICI.</w:t>
      </w:r>
      <w:r w:rsidRPr="008355A2">
        <w:rPr>
          <w:rStyle w:val="EndnoteReference"/>
        </w:rPr>
        <w:endnoteReference w:id="48"/>
      </w:r>
      <w:r w:rsidRPr="008355A2">
        <w:t xml:space="preserve"> ICICI’s investors in the U</w:t>
      </w:r>
      <w:r w:rsidR="000D73AE" w:rsidRPr="008355A2">
        <w:t xml:space="preserve">nited </w:t>
      </w:r>
      <w:r w:rsidRPr="008355A2">
        <w:t>S</w:t>
      </w:r>
      <w:r w:rsidR="000D73AE" w:rsidRPr="008355A2">
        <w:t>tates</w:t>
      </w:r>
      <w:r w:rsidRPr="008355A2">
        <w:t xml:space="preserve">, however, </w:t>
      </w:r>
      <w:r w:rsidR="00255E80" w:rsidRPr="008355A2">
        <w:t xml:space="preserve">would have </w:t>
      </w:r>
      <w:r w:rsidR="000D73AE" w:rsidRPr="008355A2">
        <w:t>preferred</w:t>
      </w:r>
      <w:r w:rsidRPr="008355A2">
        <w:t xml:space="preserve"> an outsider </w:t>
      </w:r>
      <w:r w:rsidR="00255E80" w:rsidRPr="008355A2">
        <w:t xml:space="preserve">as the new </w:t>
      </w:r>
      <w:r w:rsidRPr="008355A2">
        <w:t>CEO. Suresh Ganapathy, an analyst with financial consultancy Macquarie Group, stated</w:t>
      </w:r>
      <w:r w:rsidR="00255E80" w:rsidRPr="008355A2">
        <w:t xml:space="preserve"> that</w:t>
      </w:r>
      <w:r w:rsidR="00E918F5">
        <w:t xml:space="preserve"> “t</w:t>
      </w:r>
      <w:r w:rsidRPr="008355A2">
        <w:t>hey (US investors) are not very confident of an insider getting appointed as the CEO. They believe the culture and DNA of the organization can be changed largely by an outsider.”</w:t>
      </w:r>
      <w:r w:rsidRPr="0039363D">
        <w:rPr>
          <w:rStyle w:val="EndnoteReference"/>
          <w:lang w:val="en-GB"/>
        </w:rPr>
        <w:endnoteReference w:id="49"/>
      </w:r>
      <w:r w:rsidRPr="0039363D">
        <w:rPr>
          <w:shd w:val="clear" w:color="auto" w:fill="FFFFFF"/>
          <w:lang w:val="en-GB"/>
        </w:rPr>
        <w:t xml:space="preserve"> </w:t>
      </w:r>
    </w:p>
    <w:p w14:paraId="32272A40" w14:textId="77777777" w:rsidR="0095622C" w:rsidRPr="0039363D" w:rsidRDefault="0095622C" w:rsidP="0095622C">
      <w:pPr>
        <w:pStyle w:val="BodyTextMain"/>
        <w:rPr>
          <w:shd w:val="clear" w:color="auto" w:fill="FFFFFF"/>
          <w:lang w:val="en-GB"/>
        </w:rPr>
      </w:pPr>
    </w:p>
    <w:p w14:paraId="531FFE79" w14:textId="33E05B97" w:rsidR="00255E80" w:rsidRDefault="0095622C" w:rsidP="0095622C">
      <w:pPr>
        <w:pStyle w:val="BodyTextMain"/>
        <w:rPr>
          <w:lang w:val="en-GB"/>
        </w:rPr>
      </w:pPr>
      <w:r w:rsidRPr="008355A2">
        <w:t>In January 2019, after almost eight months of investigation, the internal investigation committee headed by Srikrishna submitted its report on the allegations made against Kochhar. In this report, Srikrishna stated that Kochhar showed a “lack of diligence” in dealing with due disclosure.</w:t>
      </w:r>
      <w:r w:rsidRPr="008355A2">
        <w:rPr>
          <w:vertAlign w:val="superscript"/>
        </w:rPr>
        <w:endnoteReference w:id="50"/>
      </w:r>
      <w:r w:rsidRPr="008355A2">
        <w:t xml:space="preserve"> Based on the findings of the internal committee, ICICI stated</w:t>
      </w:r>
      <w:r w:rsidR="00255E80" w:rsidRPr="008355A2">
        <w:t xml:space="preserve"> that</w:t>
      </w:r>
      <w:r w:rsidRPr="008355A2">
        <w:t xml:space="preserve"> “after due deliberations, the Board of Directors decided to treat the separation of Ms. Chanda Kochhar from the Bank as a ‘Termination for Cause’ under the Bank’s internal policies, schemes, and the Code of Conduct.”</w:t>
      </w:r>
      <w:r w:rsidRPr="008355A2">
        <w:rPr>
          <w:vertAlign w:val="superscript"/>
        </w:rPr>
        <w:endnoteReference w:id="51"/>
      </w:r>
      <w:r w:rsidRPr="008355A2">
        <w:t xml:space="preserve"> ICICI revoked all fringe benefits that Kochhar availed, such as unpaid bonus, medical benefits, and unexercised stock options. She was also asked to repay all bonuses </w:t>
      </w:r>
      <w:r w:rsidR="009A2015" w:rsidRPr="008355A2">
        <w:t>she had received</w:t>
      </w:r>
      <w:r w:rsidRPr="008355A2">
        <w:t xml:space="preserve"> </w:t>
      </w:r>
      <w:r w:rsidR="009A2015" w:rsidRPr="008355A2">
        <w:t>between</w:t>
      </w:r>
      <w:r w:rsidRPr="008355A2">
        <w:t xml:space="preserve"> April 2009 </w:t>
      </w:r>
      <w:r w:rsidR="009A2015" w:rsidRPr="008355A2">
        <w:t>and</w:t>
      </w:r>
      <w:r w:rsidRPr="008355A2">
        <w:t xml:space="preserve"> March 2018.</w:t>
      </w:r>
      <w:r w:rsidRPr="0039363D">
        <w:rPr>
          <w:rStyle w:val="EndnoteReference"/>
          <w:shd w:val="clear" w:color="auto" w:fill="FFFFFF"/>
          <w:lang w:val="en-GB"/>
        </w:rPr>
        <w:endnoteReference w:id="52"/>
      </w:r>
      <w:r w:rsidRPr="0039363D">
        <w:rPr>
          <w:lang w:val="en-GB"/>
        </w:rPr>
        <w:t xml:space="preserve"> </w:t>
      </w:r>
    </w:p>
    <w:p w14:paraId="724D6C8C" w14:textId="77777777" w:rsidR="00255E80" w:rsidRDefault="00255E80" w:rsidP="0095622C">
      <w:pPr>
        <w:pStyle w:val="BodyTextMain"/>
        <w:rPr>
          <w:shd w:val="clear" w:color="auto" w:fill="FFFFFF"/>
          <w:lang w:val="en-GB"/>
        </w:rPr>
      </w:pPr>
    </w:p>
    <w:p w14:paraId="62D6204E" w14:textId="34206781" w:rsidR="0095622C" w:rsidRPr="0039363D" w:rsidRDefault="0095622C" w:rsidP="0095622C">
      <w:pPr>
        <w:pStyle w:val="BodyTextMain"/>
        <w:rPr>
          <w:shd w:val="clear" w:color="auto" w:fill="FFFFFF"/>
          <w:lang w:val="en-GB"/>
        </w:rPr>
      </w:pPr>
      <w:r w:rsidRPr="008355A2">
        <w:t xml:space="preserve">Kochhar, who </w:t>
      </w:r>
      <w:r w:rsidR="00255E80" w:rsidRPr="008355A2">
        <w:t xml:space="preserve">had </w:t>
      </w:r>
      <w:r w:rsidRPr="008355A2">
        <w:t>served with ICICI for 34 years, stated that she was “utterly disappointed, hurt, and shocked” by the ICICI board’s decision. She further said that she was not given a copy of the report and emphasized that no credit decisions made by the bank were unilateral</w:t>
      </w:r>
      <w:r w:rsidR="00255E80" w:rsidRPr="008355A2">
        <w:t>. S</w:t>
      </w:r>
      <w:r w:rsidRPr="008355A2">
        <w:t xml:space="preserve">everal </w:t>
      </w:r>
      <w:r w:rsidR="00255E80" w:rsidRPr="008355A2">
        <w:t xml:space="preserve">high-calibre </w:t>
      </w:r>
      <w:r w:rsidRPr="008355A2">
        <w:t>professionals participated in the decision-making</w:t>
      </w:r>
      <w:r w:rsidR="00255E80" w:rsidRPr="008355A2">
        <w:t xml:space="preserve"> process</w:t>
      </w:r>
      <w:r w:rsidRPr="008355A2">
        <w:t>. Kochhar further claimed that she had pursued her career “as an independent professional with utmost honesty, dignity, and integrity.” She added, “I continue to have faith and belief in my conduct as a professional, and I am certain that truth will ultimately prevail.”</w:t>
      </w:r>
      <w:r w:rsidRPr="0039363D">
        <w:rPr>
          <w:rStyle w:val="EndnoteReference"/>
          <w:shd w:val="clear" w:color="auto" w:fill="FFFFFF"/>
          <w:lang w:val="en-GB"/>
        </w:rPr>
        <w:endnoteReference w:id="53"/>
      </w:r>
    </w:p>
    <w:p w14:paraId="4BA24154" w14:textId="44DE5CED" w:rsidR="0095622C" w:rsidRDefault="0095622C" w:rsidP="0095622C">
      <w:pPr>
        <w:pStyle w:val="BodyTextMain"/>
        <w:rPr>
          <w:shd w:val="clear" w:color="auto" w:fill="FFFFFF"/>
          <w:lang w:val="en-GB"/>
        </w:rPr>
      </w:pPr>
    </w:p>
    <w:p w14:paraId="219FBFC0" w14:textId="77777777" w:rsidR="00E918F5" w:rsidRPr="0039363D" w:rsidRDefault="00E918F5" w:rsidP="0095622C">
      <w:pPr>
        <w:pStyle w:val="BodyTextMain"/>
        <w:rPr>
          <w:shd w:val="clear" w:color="auto" w:fill="FFFFFF"/>
          <w:lang w:val="en-GB"/>
        </w:rPr>
      </w:pPr>
    </w:p>
    <w:p w14:paraId="64DBB36B" w14:textId="77777777" w:rsidR="0095622C" w:rsidRPr="008355A2" w:rsidRDefault="0095622C" w:rsidP="00D65AC3">
      <w:pPr>
        <w:pStyle w:val="Casehead1"/>
        <w:keepNext/>
      </w:pPr>
      <w:r w:rsidRPr="008355A2">
        <w:lastRenderedPageBreak/>
        <w:t>THE ROAD AHEAD</w:t>
      </w:r>
    </w:p>
    <w:p w14:paraId="5B7F0522" w14:textId="77777777" w:rsidR="0095622C" w:rsidRPr="0039363D" w:rsidRDefault="0095622C" w:rsidP="00D65AC3">
      <w:pPr>
        <w:pStyle w:val="BodyTextMain"/>
        <w:keepNext/>
        <w:rPr>
          <w:shd w:val="clear" w:color="auto" w:fill="FFFFFF"/>
          <w:lang w:val="en-GB"/>
        </w:rPr>
      </w:pPr>
    </w:p>
    <w:p w14:paraId="32F4CD75" w14:textId="68A696F6" w:rsidR="0095622C" w:rsidRPr="00E918F5" w:rsidRDefault="0095622C" w:rsidP="00D65AC3">
      <w:pPr>
        <w:pStyle w:val="BodyTextMain"/>
        <w:keepNext/>
        <w:rPr>
          <w:spacing w:val="-2"/>
        </w:rPr>
      </w:pPr>
      <w:r w:rsidRPr="00E918F5">
        <w:rPr>
          <w:spacing w:val="-2"/>
        </w:rPr>
        <w:t>In January 2019, ICICI appealed to SEBI to “decouple” the bank from Kochhar’s case.</w:t>
      </w:r>
      <w:r w:rsidRPr="00E918F5">
        <w:rPr>
          <w:rStyle w:val="EndnoteReference"/>
          <w:spacing w:val="-2"/>
        </w:rPr>
        <w:endnoteReference w:id="54"/>
      </w:r>
      <w:r w:rsidRPr="00E918F5">
        <w:rPr>
          <w:spacing w:val="-2"/>
        </w:rPr>
        <w:t xml:space="preserve"> After the internal investigation report was tabled, the bank considered Kochhar’s issue to be closed. Bakhshi described the entire epic as a “distraction” for the bank. However, the issue </w:t>
      </w:r>
      <w:r w:rsidR="00255E80" w:rsidRPr="00E918F5">
        <w:rPr>
          <w:spacing w:val="-2"/>
        </w:rPr>
        <w:t>did not appear to</w:t>
      </w:r>
      <w:r w:rsidRPr="00E918F5">
        <w:rPr>
          <w:spacing w:val="-2"/>
        </w:rPr>
        <w:t xml:space="preserve"> be entirely closed; by virtue of being listed on the New York Stock Exchange, ICICI was susceptible to class action suits in the U</w:t>
      </w:r>
      <w:r w:rsidR="00255E80" w:rsidRPr="00E918F5">
        <w:rPr>
          <w:spacing w:val="-2"/>
        </w:rPr>
        <w:t xml:space="preserve">nited </w:t>
      </w:r>
      <w:r w:rsidRPr="00E918F5">
        <w:rPr>
          <w:spacing w:val="-2"/>
        </w:rPr>
        <w:t>S</w:t>
      </w:r>
      <w:r w:rsidR="00255E80" w:rsidRPr="00E918F5">
        <w:rPr>
          <w:spacing w:val="-2"/>
        </w:rPr>
        <w:t>tates</w:t>
      </w:r>
      <w:r w:rsidRPr="00E918F5">
        <w:rPr>
          <w:spacing w:val="-2"/>
        </w:rPr>
        <w:t>.</w:t>
      </w:r>
      <w:r w:rsidRPr="00E918F5">
        <w:rPr>
          <w:rStyle w:val="EndnoteReference"/>
          <w:spacing w:val="-2"/>
        </w:rPr>
        <w:endnoteReference w:id="55"/>
      </w:r>
      <w:r w:rsidRPr="00E918F5">
        <w:rPr>
          <w:spacing w:val="-2"/>
        </w:rPr>
        <w:t xml:space="preserve"> </w:t>
      </w:r>
    </w:p>
    <w:p w14:paraId="747ACEC1" w14:textId="77777777" w:rsidR="0095622C" w:rsidRPr="00155770" w:rsidRDefault="0095622C" w:rsidP="00155770">
      <w:pPr>
        <w:pStyle w:val="BodyTextMain"/>
      </w:pPr>
    </w:p>
    <w:p w14:paraId="265AA65F" w14:textId="68A5F561" w:rsidR="0095622C" w:rsidRPr="00155770" w:rsidRDefault="00255E80" w:rsidP="00155770">
      <w:pPr>
        <w:pStyle w:val="BodyTextMain"/>
      </w:pPr>
      <w:r w:rsidRPr="00155770">
        <w:t>The</w:t>
      </w:r>
      <w:r w:rsidR="0095622C" w:rsidRPr="00155770">
        <w:t xml:space="preserve"> managing director of Stakeholders Empowerment Services, a proxy advisory firm, stated that actions taken by the bank against Kochhar could serve as a sufficient deterrent to others in the future. However, he also said that this does not absolve ICICI’s board of its failure in fiduciary duties and governance practices</w:t>
      </w:r>
      <w:r w:rsidRPr="00155770">
        <w:t>,</w:t>
      </w:r>
      <w:r w:rsidR="0095622C" w:rsidRPr="00155770">
        <w:t xml:space="preserve"> which </w:t>
      </w:r>
      <w:r w:rsidRPr="00155770">
        <w:t>played</w:t>
      </w:r>
      <w:r w:rsidR="0095622C" w:rsidRPr="00155770">
        <w:t xml:space="preserve"> a critical role in increasing NPAs.</w:t>
      </w:r>
      <w:r w:rsidR="0095622C" w:rsidRPr="008355A2">
        <w:rPr>
          <w:rStyle w:val="EndnoteReference"/>
        </w:rPr>
        <w:endnoteReference w:id="56"/>
      </w:r>
      <w:r w:rsidR="0095622C" w:rsidRPr="00155770">
        <w:t xml:space="preserve"> Gupta</w:t>
      </w:r>
      <w:r w:rsidR="001170E9" w:rsidRPr="00155770">
        <w:t xml:space="preserve">, the whistle-blower of this entire situation, </w:t>
      </w:r>
      <w:r w:rsidR="0095622C" w:rsidRPr="00155770">
        <w:t>stated that several companies that received loans from ICIC</w:t>
      </w:r>
      <w:r w:rsidR="00E264F3" w:rsidRPr="00155770">
        <w:t>I</w:t>
      </w:r>
      <w:r w:rsidR="0095622C" w:rsidRPr="00155770">
        <w:t xml:space="preserve"> </w:t>
      </w:r>
      <w:r w:rsidR="009A2015" w:rsidRPr="00155770">
        <w:t xml:space="preserve">later </w:t>
      </w:r>
      <w:r w:rsidR="0095622C" w:rsidRPr="00155770">
        <w:t>went bankrupt</w:t>
      </w:r>
      <w:r w:rsidR="009A2015" w:rsidRPr="00155770">
        <w:t>.</w:t>
      </w:r>
      <w:r w:rsidR="0095622C" w:rsidRPr="00155770">
        <w:t xml:space="preserve"> Kochhar </w:t>
      </w:r>
      <w:r w:rsidR="009A2015" w:rsidRPr="00155770">
        <w:t xml:space="preserve">seemed to have </w:t>
      </w:r>
      <w:r w:rsidR="0095622C" w:rsidRPr="00155770">
        <w:t>found a “new way” to personally benefit from the</w:t>
      </w:r>
      <w:r w:rsidR="009A2015" w:rsidRPr="00155770">
        <w:t>ir</w:t>
      </w:r>
      <w:r w:rsidR="0095622C" w:rsidRPr="00155770">
        <w:t xml:space="preserve"> </w:t>
      </w:r>
      <w:r w:rsidR="009A2015" w:rsidRPr="00155770">
        <w:t xml:space="preserve">unfortunate </w:t>
      </w:r>
      <w:r w:rsidR="0095622C" w:rsidRPr="00155770">
        <w:t>situation</w:t>
      </w:r>
      <w:r w:rsidRPr="00155770">
        <w:t>s</w:t>
      </w:r>
      <w:r w:rsidR="009A2015" w:rsidRPr="00155770">
        <w:t>, according to Gupta</w:t>
      </w:r>
      <w:r w:rsidR="0095622C" w:rsidRPr="00155770">
        <w:t>.</w:t>
      </w:r>
      <w:r w:rsidR="0095622C" w:rsidRPr="008355A2">
        <w:rPr>
          <w:rStyle w:val="EndnoteReference"/>
        </w:rPr>
        <w:endnoteReference w:id="57"/>
      </w:r>
      <w:r w:rsidR="0095622C" w:rsidRPr="00155770">
        <w:t xml:space="preserve"> A fundamental principle of banking was to monitor the end use of funds, but ICICI was silent on the critical aspect of how it monitored Videocon’s use of funds from the bank.</w:t>
      </w:r>
      <w:r w:rsidR="0095622C" w:rsidRPr="00C37FB5">
        <w:rPr>
          <w:rStyle w:val="EndnoteReference"/>
        </w:rPr>
        <w:endnoteReference w:id="58"/>
      </w:r>
      <w:r w:rsidR="0095622C" w:rsidRPr="00155770">
        <w:t xml:space="preserve"> According to Gupta, Kochhar was only the “tip of the iceberg”; similar practices were probably being adopted across all banks, and loans were not </w:t>
      </w:r>
      <w:r w:rsidR="009A2015" w:rsidRPr="00155770">
        <w:t xml:space="preserve">necessarily </w:t>
      </w:r>
      <w:r w:rsidR="0095622C" w:rsidRPr="00155770">
        <w:t>given on merit.</w:t>
      </w:r>
      <w:r w:rsidR="0095622C" w:rsidRPr="008355A2">
        <w:rPr>
          <w:rStyle w:val="EndnoteReference"/>
        </w:rPr>
        <w:endnoteReference w:id="59"/>
      </w:r>
      <w:r w:rsidR="0095622C" w:rsidRPr="00155770">
        <w:t xml:space="preserve"> </w:t>
      </w:r>
    </w:p>
    <w:p w14:paraId="71C7B968" w14:textId="77777777" w:rsidR="00FA74D8" w:rsidRPr="00155770" w:rsidRDefault="00FA74D8" w:rsidP="00155770">
      <w:pPr>
        <w:pStyle w:val="BodyTextMain"/>
      </w:pPr>
    </w:p>
    <w:p w14:paraId="4C6F6EB8" w14:textId="4785E04A" w:rsidR="0095622C" w:rsidRPr="00155770" w:rsidRDefault="009D7D0C" w:rsidP="00155770">
      <w:pPr>
        <w:pStyle w:val="BodyTextMain"/>
      </w:pPr>
      <w:r w:rsidRPr="00155770">
        <w:t xml:space="preserve">Amid this controversy, Chaturvedi assured stakeholders that improving governance practices at ICICI would be his </w:t>
      </w:r>
      <w:r w:rsidR="001170E9" w:rsidRPr="00155770">
        <w:t>ut</w:t>
      </w:r>
      <w:r w:rsidRPr="00155770">
        <w:t>most priority.</w:t>
      </w:r>
      <w:r w:rsidRPr="00464D01">
        <w:rPr>
          <w:rStyle w:val="EndnoteReference"/>
        </w:rPr>
        <w:endnoteReference w:id="60"/>
      </w:r>
      <w:r w:rsidRPr="00464D01">
        <w:rPr>
          <w:vertAlign w:val="superscript"/>
        </w:rPr>
        <w:t xml:space="preserve"> </w:t>
      </w:r>
      <w:r w:rsidRPr="00155770">
        <w:t xml:space="preserve">S&amp;P suggested that governance in Indian banks </w:t>
      </w:r>
      <w:r w:rsidR="001170E9" w:rsidRPr="00155770">
        <w:t>could</w:t>
      </w:r>
      <w:r w:rsidRPr="00155770">
        <w:t xml:space="preserve"> be improved only if the boards </w:t>
      </w:r>
      <w:r w:rsidR="001170E9" w:rsidRPr="00155770">
        <w:t xml:space="preserve">would </w:t>
      </w:r>
      <w:r w:rsidRPr="00155770">
        <w:t xml:space="preserve">set the “right tone” at the top. S&amp;P further suggested that boards of Indian banks </w:t>
      </w:r>
      <w:r w:rsidR="001170E9" w:rsidRPr="00155770">
        <w:t>had</w:t>
      </w:r>
      <w:r w:rsidRPr="00155770">
        <w:t xml:space="preserve"> to effectively manage risk culture so that asset quality d</w:t>
      </w:r>
      <w:r w:rsidR="001170E9" w:rsidRPr="00155770">
        <w:t>id</w:t>
      </w:r>
      <w:r w:rsidRPr="00155770">
        <w:t xml:space="preserve"> not deteriorate.</w:t>
      </w:r>
      <w:r w:rsidRPr="00464D01">
        <w:rPr>
          <w:rStyle w:val="EndnoteReference"/>
        </w:rPr>
        <w:endnoteReference w:id="61"/>
      </w:r>
      <w:r w:rsidRPr="00155770">
        <w:t xml:space="preserve"> </w:t>
      </w:r>
      <w:r w:rsidR="001170E9" w:rsidRPr="00155770">
        <w:t>Chaturvedi, ICICI’s new board chairman, had to consider w</w:t>
      </w:r>
      <w:r w:rsidR="0095622C" w:rsidRPr="00155770">
        <w:t xml:space="preserve">hat </w:t>
      </w:r>
      <w:r w:rsidR="009A2015" w:rsidRPr="00155770">
        <w:t xml:space="preserve">his </w:t>
      </w:r>
      <w:r w:rsidR="0095622C" w:rsidRPr="00155770">
        <w:t xml:space="preserve">governance areas </w:t>
      </w:r>
      <w:r w:rsidR="00E918F5" w:rsidRPr="00155770">
        <w:t xml:space="preserve">should be </w:t>
      </w:r>
      <w:r w:rsidR="0095622C" w:rsidRPr="00155770">
        <w:t xml:space="preserve">for </w:t>
      </w:r>
      <w:r w:rsidR="001170E9" w:rsidRPr="00155770">
        <w:t>the bank’s future.</w:t>
      </w:r>
      <w:r w:rsidR="0095622C" w:rsidRPr="00155770">
        <w:t xml:space="preserve"> How c</w:t>
      </w:r>
      <w:r w:rsidR="001170E9" w:rsidRPr="00155770">
        <w:t>ould</w:t>
      </w:r>
      <w:r w:rsidR="0095622C" w:rsidRPr="00155770">
        <w:t xml:space="preserve"> he </w:t>
      </w:r>
      <w:r w:rsidR="001170E9" w:rsidRPr="00155770">
        <w:t>make</w:t>
      </w:r>
      <w:r w:rsidR="0095622C" w:rsidRPr="00155770">
        <w:t xml:space="preserve"> </w:t>
      </w:r>
      <w:r w:rsidR="001170E9" w:rsidRPr="00155770">
        <w:t xml:space="preserve">the </w:t>
      </w:r>
      <w:r w:rsidR="0095622C" w:rsidRPr="00155770">
        <w:t>board</w:t>
      </w:r>
      <w:r w:rsidR="001170E9" w:rsidRPr="00155770">
        <w:t xml:space="preserve"> more</w:t>
      </w:r>
      <w:r w:rsidR="0095622C" w:rsidRPr="00155770">
        <w:t xml:space="preserve"> </w:t>
      </w:r>
      <w:r w:rsidR="001170E9" w:rsidRPr="00155770">
        <w:t>effective</w:t>
      </w:r>
      <w:r w:rsidR="0095622C" w:rsidRPr="00155770">
        <w:t>?</w:t>
      </w:r>
    </w:p>
    <w:p w14:paraId="0CF43B11" w14:textId="78DB9C57" w:rsidR="0095622C" w:rsidRPr="0039363D" w:rsidRDefault="0095622C">
      <w:pPr>
        <w:spacing w:after="200" w:line="276" w:lineRule="auto"/>
        <w:rPr>
          <w:shd w:val="clear" w:color="auto" w:fill="FFFFFF"/>
          <w:lang w:val="en-GB"/>
        </w:rPr>
      </w:pPr>
      <w:r w:rsidRPr="0039363D">
        <w:rPr>
          <w:shd w:val="clear" w:color="auto" w:fill="FFFFFF"/>
          <w:lang w:val="en-GB"/>
        </w:rPr>
        <w:br w:type="page"/>
      </w:r>
    </w:p>
    <w:p w14:paraId="283B185D" w14:textId="5697C354" w:rsidR="0095622C" w:rsidRPr="00E918F5" w:rsidRDefault="0095622C" w:rsidP="00AA2D85">
      <w:pPr>
        <w:pStyle w:val="ExhibitHeading"/>
        <w:rPr>
          <w:lang w:val="en-GB"/>
        </w:rPr>
      </w:pPr>
      <w:r w:rsidRPr="00E918F5">
        <w:rPr>
          <w:lang w:val="en-GB"/>
        </w:rPr>
        <w:lastRenderedPageBreak/>
        <w:t xml:space="preserve">EXHIBIT 1: ICICI </w:t>
      </w:r>
      <w:r w:rsidR="009A2015" w:rsidRPr="00E918F5">
        <w:rPr>
          <w:lang w:val="en-GB"/>
        </w:rPr>
        <w:t xml:space="preserve">Bank Ltd. </w:t>
      </w:r>
      <w:r w:rsidRPr="00E918F5">
        <w:rPr>
          <w:lang w:val="en-GB"/>
        </w:rPr>
        <w:t xml:space="preserve">FINANCIALS </w:t>
      </w:r>
      <w:r w:rsidR="001170E9" w:rsidRPr="00E918F5">
        <w:rPr>
          <w:lang w:val="en-GB"/>
        </w:rPr>
        <w:t xml:space="preserve">and Non-Performing Assets </w:t>
      </w:r>
      <w:r w:rsidRPr="00E918F5">
        <w:rPr>
          <w:lang w:val="en-GB"/>
        </w:rPr>
        <w:t>(</w:t>
      </w:r>
      <w:r w:rsidR="00E918F5" w:rsidRPr="00E918F5">
        <w:rPr>
          <w:lang w:val="en-GB"/>
        </w:rPr>
        <w:t xml:space="preserve">FY </w:t>
      </w:r>
      <w:r w:rsidRPr="00E918F5">
        <w:rPr>
          <w:lang w:val="en-GB"/>
        </w:rPr>
        <w:t>2009</w:t>
      </w:r>
      <w:r w:rsidR="001170E9" w:rsidRPr="00E918F5">
        <w:rPr>
          <w:lang w:val="en-GB"/>
        </w:rPr>
        <w:t>–</w:t>
      </w:r>
      <w:r w:rsidRPr="00E918F5">
        <w:rPr>
          <w:lang w:val="en-GB"/>
        </w:rPr>
        <w:t>10</w:t>
      </w:r>
      <w:r w:rsidR="001170E9" w:rsidRPr="00E918F5">
        <w:rPr>
          <w:lang w:val="en-GB"/>
        </w:rPr>
        <w:t xml:space="preserve"> to </w:t>
      </w:r>
      <w:r w:rsidR="00E918F5" w:rsidRPr="00E918F5">
        <w:rPr>
          <w:lang w:val="en-GB"/>
        </w:rPr>
        <w:t xml:space="preserve">FY </w:t>
      </w:r>
      <w:r w:rsidRPr="00E918F5">
        <w:rPr>
          <w:lang w:val="en-GB"/>
        </w:rPr>
        <w:t>2017</w:t>
      </w:r>
      <w:r w:rsidR="001170E9" w:rsidRPr="00E918F5">
        <w:rPr>
          <w:lang w:val="en-GB"/>
        </w:rPr>
        <w:t>–</w:t>
      </w:r>
      <w:r w:rsidRPr="00E918F5">
        <w:rPr>
          <w:lang w:val="en-GB"/>
        </w:rPr>
        <w:t>18)</w:t>
      </w:r>
    </w:p>
    <w:p w14:paraId="7E226AC5" w14:textId="77777777" w:rsidR="0095622C" w:rsidRPr="00E918F5" w:rsidRDefault="0095622C" w:rsidP="00AA2D85">
      <w:pPr>
        <w:pStyle w:val="ExhibitText"/>
        <w:rPr>
          <w:sz w:val="16"/>
          <w:lang w:val="en-GB"/>
        </w:rPr>
      </w:pPr>
    </w:p>
    <w:tbl>
      <w:tblPr>
        <w:tblW w:w="9263" w:type="dxa"/>
        <w:tblLook w:val="04A0" w:firstRow="1" w:lastRow="0" w:firstColumn="1" w:lastColumn="0" w:noHBand="0" w:noVBand="1"/>
      </w:tblPr>
      <w:tblGrid>
        <w:gridCol w:w="972"/>
        <w:gridCol w:w="1213"/>
        <w:gridCol w:w="1246"/>
        <w:gridCol w:w="1246"/>
        <w:gridCol w:w="1203"/>
        <w:gridCol w:w="1070"/>
        <w:gridCol w:w="1248"/>
        <w:gridCol w:w="1065"/>
      </w:tblGrid>
      <w:tr w:rsidR="00AA2D85" w:rsidRPr="0039363D" w14:paraId="6327E1A9" w14:textId="77777777" w:rsidTr="00927586">
        <w:trPr>
          <w:trHeight w:val="191"/>
        </w:trPr>
        <w:tc>
          <w:tcPr>
            <w:tcW w:w="972" w:type="dxa"/>
            <w:tcBorders>
              <w:top w:val="single" w:sz="4" w:space="0" w:color="auto"/>
              <w:left w:val="single" w:sz="4" w:space="0" w:color="auto"/>
              <w:bottom w:val="single" w:sz="4" w:space="0" w:color="auto"/>
              <w:right w:val="single" w:sz="4" w:space="0" w:color="auto"/>
            </w:tcBorders>
            <w:shd w:val="clear" w:color="auto" w:fill="auto"/>
            <w:noWrap/>
            <w:hideMark/>
          </w:tcPr>
          <w:p w14:paraId="0967073F" w14:textId="77777777" w:rsidR="0095622C" w:rsidRPr="0039363D" w:rsidRDefault="0095622C" w:rsidP="00AA2D85">
            <w:pPr>
              <w:pStyle w:val="ExhibitText"/>
              <w:jc w:val="center"/>
              <w:rPr>
                <w:b/>
                <w:sz w:val="18"/>
                <w:lang w:val="en-GB"/>
              </w:rPr>
            </w:pPr>
            <w:r w:rsidRPr="0039363D">
              <w:rPr>
                <w:b/>
                <w:sz w:val="18"/>
                <w:lang w:val="en-GB"/>
              </w:rPr>
              <w:t>Fiscal Year</w:t>
            </w:r>
          </w:p>
        </w:tc>
        <w:tc>
          <w:tcPr>
            <w:tcW w:w="1213" w:type="dxa"/>
            <w:tcBorders>
              <w:top w:val="single" w:sz="4" w:space="0" w:color="auto"/>
              <w:left w:val="nil"/>
              <w:bottom w:val="single" w:sz="4" w:space="0" w:color="auto"/>
              <w:right w:val="single" w:sz="4" w:space="0" w:color="auto"/>
            </w:tcBorders>
            <w:shd w:val="clear" w:color="auto" w:fill="auto"/>
            <w:noWrap/>
            <w:hideMark/>
          </w:tcPr>
          <w:p w14:paraId="508DC325" w14:textId="77777777" w:rsidR="0095622C" w:rsidRPr="0039363D" w:rsidRDefault="0095622C" w:rsidP="00AA2D85">
            <w:pPr>
              <w:pStyle w:val="ExhibitText"/>
              <w:jc w:val="center"/>
              <w:rPr>
                <w:b/>
                <w:sz w:val="18"/>
                <w:lang w:val="en-GB"/>
              </w:rPr>
            </w:pPr>
            <w:r w:rsidRPr="0039363D">
              <w:rPr>
                <w:b/>
                <w:sz w:val="18"/>
                <w:lang w:val="en-GB"/>
              </w:rPr>
              <w:t>ICICI-Total Assets</w:t>
            </w:r>
          </w:p>
          <w:p w14:paraId="69843250" w14:textId="77777777" w:rsidR="0095622C" w:rsidRPr="0039363D" w:rsidRDefault="0095622C" w:rsidP="00AA2D85">
            <w:pPr>
              <w:pStyle w:val="ExhibitText"/>
              <w:jc w:val="center"/>
              <w:rPr>
                <w:b/>
                <w:sz w:val="18"/>
                <w:lang w:val="en-GB"/>
              </w:rPr>
            </w:pPr>
            <w:r w:rsidRPr="0039363D">
              <w:rPr>
                <w:b/>
                <w:sz w:val="18"/>
                <w:lang w:val="en-GB"/>
              </w:rPr>
              <w:t>($ Billion)</w:t>
            </w:r>
          </w:p>
          <w:p w14:paraId="664C05F2" w14:textId="77777777" w:rsidR="0095622C" w:rsidRPr="0039363D" w:rsidRDefault="0095622C" w:rsidP="00AA2D85">
            <w:pPr>
              <w:pStyle w:val="ExhibitText"/>
              <w:jc w:val="center"/>
              <w:rPr>
                <w:b/>
                <w:sz w:val="18"/>
                <w:lang w:val="en-GB"/>
              </w:rPr>
            </w:pPr>
          </w:p>
        </w:tc>
        <w:tc>
          <w:tcPr>
            <w:tcW w:w="1246" w:type="dxa"/>
            <w:tcBorders>
              <w:top w:val="single" w:sz="4" w:space="0" w:color="auto"/>
              <w:left w:val="nil"/>
              <w:bottom w:val="single" w:sz="4" w:space="0" w:color="auto"/>
              <w:right w:val="single" w:sz="4" w:space="0" w:color="auto"/>
            </w:tcBorders>
            <w:shd w:val="clear" w:color="auto" w:fill="auto"/>
            <w:noWrap/>
            <w:hideMark/>
          </w:tcPr>
          <w:p w14:paraId="0D8CFE0B" w14:textId="77777777" w:rsidR="0095622C" w:rsidRPr="0039363D" w:rsidRDefault="0095622C" w:rsidP="00AA2D85">
            <w:pPr>
              <w:pStyle w:val="ExhibitText"/>
              <w:jc w:val="center"/>
              <w:rPr>
                <w:b/>
                <w:sz w:val="18"/>
                <w:lang w:val="en-GB"/>
              </w:rPr>
            </w:pPr>
            <w:r w:rsidRPr="0039363D">
              <w:rPr>
                <w:b/>
                <w:sz w:val="18"/>
                <w:lang w:val="en-GB"/>
              </w:rPr>
              <w:t>ICICI- Operating Expenses</w:t>
            </w:r>
          </w:p>
          <w:p w14:paraId="74FA9966" w14:textId="77777777" w:rsidR="0095622C" w:rsidRPr="0039363D" w:rsidRDefault="0095622C" w:rsidP="00AA2D85">
            <w:pPr>
              <w:pStyle w:val="ExhibitText"/>
              <w:jc w:val="center"/>
              <w:rPr>
                <w:b/>
                <w:sz w:val="18"/>
                <w:lang w:val="en-GB"/>
              </w:rPr>
            </w:pPr>
            <w:r w:rsidRPr="0039363D">
              <w:rPr>
                <w:b/>
                <w:sz w:val="18"/>
                <w:lang w:val="en-GB"/>
              </w:rPr>
              <w:t>($ Billion)</w:t>
            </w:r>
          </w:p>
          <w:p w14:paraId="2A5796D0" w14:textId="77777777" w:rsidR="0095622C" w:rsidRPr="0039363D" w:rsidRDefault="0095622C" w:rsidP="00AA2D85">
            <w:pPr>
              <w:pStyle w:val="ExhibitText"/>
              <w:jc w:val="center"/>
              <w:rPr>
                <w:b/>
                <w:sz w:val="18"/>
                <w:lang w:val="en-GB"/>
              </w:rPr>
            </w:pPr>
          </w:p>
        </w:tc>
        <w:tc>
          <w:tcPr>
            <w:tcW w:w="1246" w:type="dxa"/>
            <w:tcBorders>
              <w:top w:val="single" w:sz="4" w:space="0" w:color="auto"/>
              <w:left w:val="nil"/>
              <w:bottom w:val="single" w:sz="4" w:space="0" w:color="auto"/>
              <w:right w:val="single" w:sz="4" w:space="0" w:color="auto"/>
            </w:tcBorders>
            <w:shd w:val="clear" w:color="auto" w:fill="auto"/>
            <w:noWrap/>
            <w:hideMark/>
          </w:tcPr>
          <w:p w14:paraId="7D416068" w14:textId="0B3290AC" w:rsidR="0095622C" w:rsidRPr="0039363D" w:rsidRDefault="0095622C" w:rsidP="00AA2D85">
            <w:pPr>
              <w:pStyle w:val="ExhibitText"/>
              <w:jc w:val="center"/>
              <w:rPr>
                <w:b/>
                <w:sz w:val="18"/>
                <w:lang w:val="en-GB"/>
              </w:rPr>
            </w:pPr>
            <w:r w:rsidRPr="0039363D">
              <w:rPr>
                <w:b/>
                <w:sz w:val="18"/>
                <w:lang w:val="en-GB"/>
              </w:rPr>
              <w:t>ICICI-Operating Profit</w:t>
            </w:r>
          </w:p>
          <w:p w14:paraId="501C747C" w14:textId="77777777" w:rsidR="0095622C" w:rsidRPr="0039363D" w:rsidRDefault="0095622C" w:rsidP="00AA2D85">
            <w:pPr>
              <w:pStyle w:val="ExhibitText"/>
              <w:jc w:val="center"/>
              <w:rPr>
                <w:b/>
                <w:sz w:val="18"/>
                <w:lang w:val="en-GB"/>
              </w:rPr>
            </w:pPr>
            <w:r w:rsidRPr="0039363D">
              <w:rPr>
                <w:b/>
                <w:sz w:val="18"/>
                <w:lang w:val="en-GB"/>
              </w:rPr>
              <w:t>($ Billion)</w:t>
            </w:r>
          </w:p>
          <w:p w14:paraId="14CED5CB" w14:textId="77777777" w:rsidR="0095622C" w:rsidRPr="0039363D" w:rsidRDefault="0095622C" w:rsidP="00AA2D85">
            <w:pPr>
              <w:pStyle w:val="ExhibitText"/>
              <w:jc w:val="center"/>
              <w:rPr>
                <w:b/>
                <w:sz w:val="18"/>
                <w:lang w:val="en-GB"/>
              </w:rPr>
            </w:pPr>
          </w:p>
        </w:tc>
        <w:tc>
          <w:tcPr>
            <w:tcW w:w="1203" w:type="dxa"/>
            <w:tcBorders>
              <w:top w:val="single" w:sz="4" w:space="0" w:color="auto"/>
              <w:left w:val="nil"/>
              <w:bottom w:val="single" w:sz="4" w:space="0" w:color="auto"/>
              <w:right w:val="single" w:sz="4" w:space="0" w:color="auto"/>
            </w:tcBorders>
            <w:shd w:val="clear" w:color="auto" w:fill="auto"/>
            <w:noWrap/>
            <w:hideMark/>
          </w:tcPr>
          <w:p w14:paraId="19C5C7DF" w14:textId="77777777" w:rsidR="00AA2D85" w:rsidRPr="0039363D" w:rsidRDefault="0095622C" w:rsidP="00AA2D85">
            <w:pPr>
              <w:pStyle w:val="ExhibitText"/>
              <w:jc w:val="center"/>
              <w:rPr>
                <w:b/>
                <w:sz w:val="18"/>
                <w:lang w:val="en-GB"/>
              </w:rPr>
            </w:pPr>
            <w:r w:rsidRPr="0039363D">
              <w:rPr>
                <w:b/>
                <w:sz w:val="18"/>
                <w:lang w:val="en-GB"/>
              </w:rPr>
              <w:t>ICICI-Gross NPA</w:t>
            </w:r>
          </w:p>
          <w:p w14:paraId="39CB8B82" w14:textId="57560334" w:rsidR="0095622C" w:rsidRPr="0039363D" w:rsidRDefault="0095622C" w:rsidP="00AA2D85">
            <w:pPr>
              <w:pStyle w:val="ExhibitText"/>
              <w:jc w:val="center"/>
              <w:rPr>
                <w:b/>
                <w:sz w:val="18"/>
                <w:lang w:val="en-GB"/>
              </w:rPr>
            </w:pPr>
            <w:r w:rsidRPr="0039363D">
              <w:rPr>
                <w:b/>
                <w:sz w:val="18"/>
                <w:lang w:val="en-GB"/>
              </w:rPr>
              <w:t xml:space="preserve"> ($ Billion)</w:t>
            </w:r>
          </w:p>
        </w:tc>
        <w:tc>
          <w:tcPr>
            <w:tcW w:w="1070" w:type="dxa"/>
            <w:tcBorders>
              <w:top w:val="single" w:sz="4" w:space="0" w:color="auto"/>
              <w:left w:val="nil"/>
              <w:bottom w:val="single" w:sz="4" w:space="0" w:color="auto"/>
              <w:right w:val="single" w:sz="4" w:space="0" w:color="auto"/>
            </w:tcBorders>
            <w:shd w:val="clear" w:color="auto" w:fill="auto"/>
            <w:noWrap/>
            <w:hideMark/>
          </w:tcPr>
          <w:p w14:paraId="741BEF3B" w14:textId="0BEEF252" w:rsidR="0095622C" w:rsidRPr="0039363D" w:rsidRDefault="0095622C" w:rsidP="00AA2D85">
            <w:pPr>
              <w:pStyle w:val="ExhibitText"/>
              <w:jc w:val="center"/>
              <w:rPr>
                <w:b/>
                <w:sz w:val="18"/>
                <w:lang w:val="en-GB"/>
              </w:rPr>
            </w:pPr>
            <w:r w:rsidRPr="0039363D">
              <w:rPr>
                <w:b/>
                <w:sz w:val="18"/>
                <w:lang w:val="en-GB"/>
              </w:rPr>
              <w:t>ICICI-Growth Rate in Gross NPA (%)</w:t>
            </w:r>
          </w:p>
        </w:tc>
        <w:tc>
          <w:tcPr>
            <w:tcW w:w="1248" w:type="dxa"/>
            <w:tcBorders>
              <w:top w:val="single" w:sz="4" w:space="0" w:color="auto"/>
              <w:left w:val="nil"/>
              <w:bottom w:val="single" w:sz="4" w:space="0" w:color="auto"/>
              <w:right w:val="single" w:sz="4" w:space="0" w:color="auto"/>
            </w:tcBorders>
            <w:shd w:val="clear" w:color="auto" w:fill="auto"/>
            <w:noWrap/>
            <w:hideMark/>
          </w:tcPr>
          <w:p w14:paraId="6EB590DC" w14:textId="2DE4D799" w:rsidR="0095622C" w:rsidRPr="0039363D" w:rsidRDefault="0095622C" w:rsidP="00AA2D85">
            <w:pPr>
              <w:pStyle w:val="ExhibitText"/>
              <w:jc w:val="center"/>
              <w:rPr>
                <w:b/>
                <w:sz w:val="18"/>
                <w:lang w:val="en-GB"/>
              </w:rPr>
            </w:pPr>
            <w:r w:rsidRPr="0039363D">
              <w:rPr>
                <w:b/>
                <w:sz w:val="18"/>
                <w:lang w:val="en-GB"/>
              </w:rPr>
              <w:t>Indian Private Sector Banks -Gross NPA of ($ Billion)</w:t>
            </w:r>
          </w:p>
          <w:p w14:paraId="3173736A" w14:textId="77777777" w:rsidR="0095622C" w:rsidRPr="0039363D" w:rsidRDefault="0095622C" w:rsidP="00AA2D85">
            <w:pPr>
              <w:pStyle w:val="ExhibitText"/>
              <w:jc w:val="center"/>
              <w:rPr>
                <w:b/>
                <w:sz w:val="18"/>
                <w:lang w:val="en-GB"/>
              </w:rPr>
            </w:pPr>
          </w:p>
        </w:tc>
        <w:tc>
          <w:tcPr>
            <w:tcW w:w="1065" w:type="dxa"/>
            <w:tcBorders>
              <w:top w:val="single" w:sz="4" w:space="0" w:color="auto"/>
              <w:left w:val="nil"/>
              <w:bottom w:val="single" w:sz="4" w:space="0" w:color="auto"/>
              <w:right w:val="single" w:sz="4" w:space="0" w:color="auto"/>
            </w:tcBorders>
            <w:shd w:val="clear" w:color="auto" w:fill="auto"/>
            <w:noWrap/>
            <w:hideMark/>
          </w:tcPr>
          <w:p w14:paraId="119D85EF" w14:textId="4C1AB49D" w:rsidR="0095622C" w:rsidRPr="0039363D" w:rsidRDefault="0095622C" w:rsidP="00AA2D85">
            <w:pPr>
              <w:pStyle w:val="ExhibitText"/>
              <w:jc w:val="center"/>
              <w:rPr>
                <w:b/>
                <w:sz w:val="18"/>
                <w:lang w:val="en-GB"/>
              </w:rPr>
            </w:pPr>
            <w:r w:rsidRPr="0039363D">
              <w:rPr>
                <w:b/>
                <w:sz w:val="18"/>
                <w:lang w:val="en-GB"/>
              </w:rPr>
              <w:t>Indian Private Sector Banks- Growth Rate in Gross NPA (%)</w:t>
            </w:r>
          </w:p>
        </w:tc>
      </w:tr>
      <w:tr w:rsidR="00AA2D85" w:rsidRPr="0039363D" w14:paraId="24F0FDB8"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0C09074F" w14:textId="6D53068C" w:rsidR="0095622C" w:rsidRPr="0039363D" w:rsidRDefault="0095622C" w:rsidP="00AA2D85">
            <w:pPr>
              <w:pStyle w:val="ExhibitText"/>
              <w:rPr>
                <w:sz w:val="18"/>
                <w:lang w:val="en-GB"/>
              </w:rPr>
            </w:pPr>
            <w:r w:rsidRPr="0039363D">
              <w:rPr>
                <w:sz w:val="18"/>
                <w:lang w:val="en-GB"/>
              </w:rPr>
              <w:t>2009</w:t>
            </w:r>
            <w:r w:rsidR="009A2015">
              <w:rPr>
                <w:sz w:val="18"/>
                <w:lang w:val="en-GB"/>
              </w:rPr>
              <w:t>–</w:t>
            </w:r>
            <w:r w:rsidRPr="0039363D">
              <w:rPr>
                <w:sz w:val="18"/>
                <w:lang w:val="en-GB"/>
              </w:rPr>
              <w:t>10</w:t>
            </w:r>
          </w:p>
        </w:tc>
        <w:tc>
          <w:tcPr>
            <w:tcW w:w="1213" w:type="dxa"/>
            <w:tcBorders>
              <w:top w:val="nil"/>
              <w:left w:val="nil"/>
              <w:bottom w:val="single" w:sz="4" w:space="0" w:color="auto"/>
              <w:right w:val="single" w:sz="4" w:space="0" w:color="auto"/>
            </w:tcBorders>
            <w:shd w:val="clear" w:color="auto" w:fill="auto"/>
            <w:noWrap/>
            <w:vAlign w:val="center"/>
            <w:hideMark/>
          </w:tcPr>
          <w:p w14:paraId="516A1F4A" w14:textId="77777777" w:rsidR="0095622C" w:rsidRPr="0039363D" w:rsidRDefault="0095622C" w:rsidP="00E918F5">
            <w:pPr>
              <w:pStyle w:val="ExhibitText"/>
              <w:jc w:val="center"/>
              <w:rPr>
                <w:sz w:val="18"/>
                <w:lang w:val="en-GB"/>
              </w:rPr>
            </w:pPr>
            <w:r w:rsidRPr="0039363D">
              <w:rPr>
                <w:sz w:val="18"/>
                <w:lang w:val="en-GB"/>
              </w:rPr>
              <w:t>50.85</w:t>
            </w:r>
          </w:p>
        </w:tc>
        <w:tc>
          <w:tcPr>
            <w:tcW w:w="1246" w:type="dxa"/>
            <w:tcBorders>
              <w:top w:val="nil"/>
              <w:left w:val="nil"/>
              <w:bottom w:val="single" w:sz="4" w:space="0" w:color="auto"/>
              <w:right w:val="single" w:sz="4" w:space="0" w:color="auto"/>
            </w:tcBorders>
            <w:shd w:val="clear" w:color="auto" w:fill="auto"/>
            <w:noWrap/>
            <w:vAlign w:val="center"/>
            <w:hideMark/>
          </w:tcPr>
          <w:p w14:paraId="6F3F3F8F" w14:textId="77777777" w:rsidR="0095622C" w:rsidRPr="0039363D" w:rsidRDefault="0095622C" w:rsidP="00E918F5">
            <w:pPr>
              <w:pStyle w:val="ExhibitText"/>
              <w:jc w:val="center"/>
              <w:rPr>
                <w:sz w:val="18"/>
                <w:lang w:val="en-GB"/>
              </w:rPr>
            </w:pPr>
            <w:r w:rsidRPr="0039363D">
              <w:rPr>
                <w:sz w:val="18"/>
                <w:lang w:val="en-GB"/>
              </w:rPr>
              <w:t>0.78</w:t>
            </w:r>
          </w:p>
        </w:tc>
        <w:tc>
          <w:tcPr>
            <w:tcW w:w="1246" w:type="dxa"/>
            <w:tcBorders>
              <w:top w:val="nil"/>
              <w:left w:val="nil"/>
              <w:bottom w:val="single" w:sz="4" w:space="0" w:color="auto"/>
              <w:right w:val="single" w:sz="4" w:space="0" w:color="auto"/>
            </w:tcBorders>
            <w:shd w:val="clear" w:color="auto" w:fill="auto"/>
            <w:noWrap/>
            <w:vAlign w:val="center"/>
            <w:hideMark/>
          </w:tcPr>
          <w:p w14:paraId="68763D71" w14:textId="77777777" w:rsidR="0095622C" w:rsidRPr="0039363D" w:rsidRDefault="0095622C" w:rsidP="00E918F5">
            <w:pPr>
              <w:pStyle w:val="ExhibitText"/>
              <w:jc w:val="center"/>
              <w:rPr>
                <w:sz w:val="18"/>
                <w:lang w:val="en-GB"/>
              </w:rPr>
            </w:pPr>
            <w:r w:rsidRPr="0039363D">
              <w:rPr>
                <w:sz w:val="18"/>
                <w:lang w:val="en-GB"/>
              </w:rPr>
              <w:t>1.36</w:t>
            </w:r>
          </w:p>
        </w:tc>
        <w:tc>
          <w:tcPr>
            <w:tcW w:w="1203" w:type="dxa"/>
            <w:tcBorders>
              <w:top w:val="nil"/>
              <w:left w:val="nil"/>
              <w:bottom w:val="single" w:sz="4" w:space="0" w:color="auto"/>
              <w:right w:val="single" w:sz="4" w:space="0" w:color="auto"/>
            </w:tcBorders>
            <w:shd w:val="clear" w:color="auto" w:fill="auto"/>
            <w:noWrap/>
            <w:vAlign w:val="center"/>
            <w:hideMark/>
          </w:tcPr>
          <w:p w14:paraId="1B2018DB" w14:textId="77777777" w:rsidR="0095622C" w:rsidRPr="0039363D" w:rsidRDefault="0095622C" w:rsidP="00E918F5">
            <w:pPr>
              <w:pStyle w:val="ExhibitText"/>
              <w:jc w:val="center"/>
              <w:rPr>
                <w:sz w:val="18"/>
                <w:lang w:val="en-GB"/>
              </w:rPr>
            </w:pPr>
            <w:r w:rsidRPr="0039363D">
              <w:rPr>
                <w:sz w:val="18"/>
                <w:lang w:val="en-GB"/>
              </w:rPr>
              <w:t>1.35</w:t>
            </w:r>
          </w:p>
        </w:tc>
        <w:tc>
          <w:tcPr>
            <w:tcW w:w="1070" w:type="dxa"/>
            <w:tcBorders>
              <w:top w:val="nil"/>
              <w:left w:val="nil"/>
              <w:bottom w:val="single" w:sz="4" w:space="0" w:color="auto"/>
              <w:right w:val="single" w:sz="4" w:space="0" w:color="auto"/>
            </w:tcBorders>
            <w:shd w:val="clear" w:color="auto" w:fill="auto"/>
            <w:noWrap/>
            <w:vAlign w:val="center"/>
            <w:hideMark/>
          </w:tcPr>
          <w:p w14:paraId="39664640" w14:textId="4F0D77C1" w:rsidR="0095622C" w:rsidRPr="0039363D" w:rsidRDefault="0095622C" w:rsidP="00E918F5">
            <w:pPr>
              <w:pStyle w:val="ExhibitText"/>
              <w:jc w:val="center"/>
              <w:rPr>
                <w:sz w:val="18"/>
                <w:lang w:val="en-GB"/>
              </w:rPr>
            </w:pPr>
          </w:p>
        </w:tc>
        <w:tc>
          <w:tcPr>
            <w:tcW w:w="1248" w:type="dxa"/>
            <w:tcBorders>
              <w:top w:val="nil"/>
              <w:left w:val="nil"/>
              <w:bottom w:val="single" w:sz="4" w:space="0" w:color="auto"/>
              <w:right w:val="single" w:sz="4" w:space="0" w:color="auto"/>
            </w:tcBorders>
            <w:shd w:val="clear" w:color="auto" w:fill="auto"/>
            <w:noWrap/>
            <w:vAlign w:val="center"/>
            <w:hideMark/>
          </w:tcPr>
          <w:p w14:paraId="23A1E409" w14:textId="77777777" w:rsidR="0095622C" w:rsidRPr="0039363D" w:rsidRDefault="0095622C" w:rsidP="00E918F5">
            <w:pPr>
              <w:pStyle w:val="ExhibitText"/>
              <w:jc w:val="center"/>
              <w:rPr>
                <w:sz w:val="18"/>
                <w:lang w:val="en-GB"/>
              </w:rPr>
            </w:pPr>
            <w:r w:rsidRPr="0039363D">
              <w:rPr>
                <w:sz w:val="18"/>
                <w:lang w:val="en-GB"/>
              </w:rPr>
              <w:t>2.54</w:t>
            </w:r>
          </w:p>
        </w:tc>
        <w:tc>
          <w:tcPr>
            <w:tcW w:w="1065" w:type="dxa"/>
            <w:tcBorders>
              <w:top w:val="nil"/>
              <w:left w:val="nil"/>
              <w:bottom w:val="single" w:sz="4" w:space="0" w:color="auto"/>
              <w:right w:val="single" w:sz="4" w:space="0" w:color="auto"/>
            </w:tcBorders>
            <w:shd w:val="clear" w:color="auto" w:fill="auto"/>
            <w:noWrap/>
            <w:vAlign w:val="center"/>
            <w:hideMark/>
          </w:tcPr>
          <w:p w14:paraId="14B5FE7F" w14:textId="52B80406" w:rsidR="0095622C" w:rsidRPr="0039363D" w:rsidRDefault="0095622C" w:rsidP="00E918F5">
            <w:pPr>
              <w:pStyle w:val="ExhibitText"/>
              <w:jc w:val="center"/>
              <w:rPr>
                <w:sz w:val="18"/>
                <w:lang w:val="en-GB"/>
              </w:rPr>
            </w:pPr>
          </w:p>
        </w:tc>
      </w:tr>
      <w:tr w:rsidR="00AA2D85" w:rsidRPr="0039363D" w14:paraId="449ACDB1"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4C423C6E" w14:textId="3BDE3379" w:rsidR="0095622C" w:rsidRPr="0039363D" w:rsidRDefault="0095622C" w:rsidP="00AA2D85">
            <w:pPr>
              <w:pStyle w:val="ExhibitText"/>
              <w:rPr>
                <w:sz w:val="18"/>
                <w:lang w:val="en-GB"/>
              </w:rPr>
            </w:pPr>
            <w:r w:rsidRPr="0039363D">
              <w:rPr>
                <w:sz w:val="18"/>
                <w:lang w:val="en-GB"/>
              </w:rPr>
              <w:t>2010</w:t>
            </w:r>
            <w:r w:rsidR="009A2015">
              <w:rPr>
                <w:sz w:val="18"/>
                <w:lang w:val="en-GB"/>
              </w:rPr>
              <w:t>–</w:t>
            </w:r>
            <w:r w:rsidRPr="0039363D">
              <w:rPr>
                <w:sz w:val="18"/>
                <w:lang w:val="en-GB"/>
              </w:rPr>
              <w:t>11</w:t>
            </w:r>
          </w:p>
        </w:tc>
        <w:tc>
          <w:tcPr>
            <w:tcW w:w="1213" w:type="dxa"/>
            <w:tcBorders>
              <w:top w:val="nil"/>
              <w:left w:val="nil"/>
              <w:bottom w:val="single" w:sz="4" w:space="0" w:color="auto"/>
              <w:right w:val="single" w:sz="4" w:space="0" w:color="auto"/>
            </w:tcBorders>
            <w:shd w:val="clear" w:color="auto" w:fill="auto"/>
            <w:noWrap/>
            <w:vAlign w:val="center"/>
            <w:hideMark/>
          </w:tcPr>
          <w:p w14:paraId="241537D5" w14:textId="77777777" w:rsidR="0095622C" w:rsidRPr="0039363D" w:rsidRDefault="0095622C" w:rsidP="00E918F5">
            <w:pPr>
              <w:pStyle w:val="ExhibitText"/>
              <w:jc w:val="center"/>
              <w:rPr>
                <w:sz w:val="18"/>
                <w:lang w:val="en-GB"/>
              </w:rPr>
            </w:pPr>
            <w:r w:rsidRPr="0039363D">
              <w:rPr>
                <w:sz w:val="18"/>
                <w:lang w:val="en-GB"/>
              </w:rPr>
              <w:t>56.85</w:t>
            </w:r>
          </w:p>
        </w:tc>
        <w:tc>
          <w:tcPr>
            <w:tcW w:w="1246" w:type="dxa"/>
            <w:tcBorders>
              <w:top w:val="nil"/>
              <w:left w:val="nil"/>
              <w:bottom w:val="single" w:sz="4" w:space="0" w:color="auto"/>
              <w:right w:val="single" w:sz="4" w:space="0" w:color="auto"/>
            </w:tcBorders>
            <w:shd w:val="clear" w:color="auto" w:fill="auto"/>
            <w:noWrap/>
            <w:vAlign w:val="center"/>
            <w:hideMark/>
          </w:tcPr>
          <w:p w14:paraId="5D0BA11F" w14:textId="77777777" w:rsidR="0095622C" w:rsidRPr="0039363D" w:rsidRDefault="0095622C" w:rsidP="00E918F5">
            <w:pPr>
              <w:pStyle w:val="ExhibitText"/>
              <w:jc w:val="center"/>
              <w:rPr>
                <w:sz w:val="18"/>
                <w:lang w:val="en-GB"/>
              </w:rPr>
            </w:pPr>
            <w:r w:rsidRPr="0039363D">
              <w:rPr>
                <w:sz w:val="18"/>
                <w:lang w:val="en-GB"/>
              </w:rPr>
              <w:t>0.89</w:t>
            </w:r>
          </w:p>
        </w:tc>
        <w:tc>
          <w:tcPr>
            <w:tcW w:w="1246" w:type="dxa"/>
            <w:tcBorders>
              <w:top w:val="nil"/>
              <w:left w:val="nil"/>
              <w:bottom w:val="single" w:sz="4" w:space="0" w:color="auto"/>
              <w:right w:val="single" w:sz="4" w:space="0" w:color="auto"/>
            </w:tcBorders>
            <w:shd w:val="clear" w:color="auto" w:fill="auto"/>
            <w:noWrap/>
            <w:vAlign w:val="center"/>
            <w:hideMark/>
          </w:tcPr>
          <w:p w14:paraId="22310BB0" w14:textId="77777777" w:rsidR="0095622C" w:rsidRPr="0039363D" w:rsidRDefault="0095622C" w:rsidP="00E918F5">
            <w:pPr>
              <w:pStyle w:val="ExhibitText"/>
              <w:jc w:val="center"/>
              <w:rPr>
                <w:sz w:val="18"/>
                <w:lang w:val="en-GB"/>
              </w:rPr>
            </w:pPr>
            <w:r w:rsidRPr="0039363D">
              <w:rPr>
                <w:sz w:val="18"/>
                <w:lang w:val="en-GB"/>
              </w:rPr>
              <w:t>1.27</w:t>
            </w:r>
          </w:p>
        </w:tc>
        <w:tc>
          <w:tcPr>
            <w:tcW w:w="1203" w:type="dxa"/>
            <w:tcBorders>
              <w:top w:val="nil"/>
              <w:left w:val="nil"/>
              <w:bottom w:val="single" w:sz="4" w:space="0" w:color="auto"/>
              <w:right w:val="single" w:sz="4" w:space="0" w:color="auto"/>
            </w:tcBorders>
            <w:shd w:val="clear" w:color="auto" w:fill="auto"/>
            <w:noWrap/>
            <w:vAlign w:val="center"/>
            <w:hideMark/>
          </w:tcPr>
          <w:p w14:paraId="4E9A2838" w14:textId="77777777" w:rsidR="0095622C" w:rsidRPr="0039363D" w:rsidRDefault="0095622C" w:rsidP="00E918F5">
            <w:pPr>
              <w:pStyle w:val="ExhibitText"/>
              <w:jc w:val="center"/>
              <w:rPr>
                <w:sz w:val="18"/>
                <w:lang w:val="en-GB"/>
              </w:rPr>
            </w:pPr>
            <w:r w:rsidRPr="0039363D">
              <w:rPr>
                <w:sz w:val="18"/>
                <w:lang w:val="en-GB"/>
              </w:rPr>
              <w:t>1.42</w:t>
            </w:r>
          </w:p>
        </w:tc>
        <w:tc>
          <w:tcPr>
            <w:tcW w:w="1070" w:type="dxa"/>
            <w:tcBorders>
              <w:top w:val="nil"/>
              <w:left w:val="nil"/>
              <w:bottom w:val="single" w:sz="4" w:space="0" w:color="auto"/>
              <w:right w:val="single" w:sz="4" w:space="0" w:color="auto"/>
            </w:tcBorders>
            <w:shd w:val="clear" w:color="auto" w:fill="auto"/>
            <w:noWrap/>
            <w:vAlign w:val="center"/>
            <w:hideMark/>
          </w:tcPr>
          <w:p w14:paraId="0B05B88D" w14:textId="77777777" w:rsidR="0095622C" w:rsidRPr="0039363D" w:rsidRDefault="0095622C" w:rsidP="00E918F5">
            <w:pPr>
              <w:pStyle w:val="ExhibitText"/>
              <w:jc w:val="center"/>
              <w:rPr>
                <w:sz w:val="18"/>
                <w:lang w:val="en-GB"/>
              </w:rPr>
            </w:pPr>
            <w:r w:rsidRPr="0039363D">
              <w:rPr>
                <w:sz w:val="18"/>
                <w:lang w:val="en-GB"/>
              </w:rPr>
              <w:t>5.19</w:t>
            </w:r>
          </w:p>
        </w:tc>
        <w:tc>
          <w:tcPr>
            <w:tcW w:w="1248" w:type="dxa"/>
            <w:tcBorders>
              <w:top w:val="nil"/>
              <w:left w:val="nil"/>
              <w:bottom w:val="single" w:sz="4" w:space="0" w:color="auto"/>
              <w:right w:val="single" w:sz="4" w:space="0" w:color="auto"/>
            </w:tcBorders>
            <w:shd w:val="clear" w:color="auto" w:fill="auto"/>
            <w:noWrap/>
            <w:vAlign w:val="center"/>
            <w:hideMark/>
          </w:tcPr>
          <w:p w14:paraId="7585A248" w14:textId="77777777" w:rsidR="0095622C" w:rsidRPr="0039363D" w:rsidRDefault="0095622C" w:rsidP="00E918F5">
            <w:pPr>
              <w:pStyle w:val="ExhibitText"/>
              <w:jc w:val="center"/>
              <w:rPr>
                <w:sz w:val="18"/>
                <w:lang w:val="en-GB"/>
              </w:rPr>
            </w:pPr>
            <w:r w:rsidRPr="0039363D">
              <w:rPr>
                <w:sz w:val="18"/>
                <w:lang w:val="en-GB"/>
              </w:rPr>
              <w:t>2.53</w:t>
            </w:r>
          </w:p>
        </w:tc>
        <w:tc>
          <w:tcPr>
            <w:tcW w:w="1065" w:type="dxa"/>
            <w:tcBorders>
              <w:top w:val="nil"/>
              <w:left w:val="nil"/>
              <w:bottom w:val="single" w:sz="4" w:space="0" w:color="auto"/>
              <w:right w:val="single" w:sz="4" w:space="0" w:color="auto"/>
            </w:tcBorders>
            <w:shd w:val="clear" w:color="auto" w:fill="auto"/>
            <w:noWrap/>
            <w:vAlign w:val="center"/>
            <w:hideMark/>
          </w:tcPr>
          <w:p w14:paraId="22AF92AD" w14:textId="6C80BB0C" w:rsidR="0095622C" w:rsidRPr="0039363D" w:rsidRDefault="009A2015" w:rsidP="00E918F5">
            <w:pPr>
              <w:pStyle w:val="ExhibitText"/>
              <w:jc w:val="center"/>
              <w:rPr>
                <w:sz w:val="18"/>
                <w:lang w:val="en-GB"/>
              </w:rPr>
            </w:pPr>
            <w:r>
              <w:rPr>
                <w:sz w:val="18"/>
                <w:lang w:val="en-GB"/>
              </w:rPr>
              <w:t>–</w:t>
            </w:r>
            <w:r w:rsidR="0095622C" w:rsidRPr="0039363D">
              <w:rPr>
                <w:sz w:val="18"/>
                <w:lang w:val="en-GB"/>
              </w:rPr>
              <w:t>0.39</w:t>
            </w:r>
          </w:p>
        </w:tc>
      </w:tr>
      <w:tr w:rsidR="00AA2D85" w:rsidRPr="0039363D" w14:paraId="7D7903E0"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01D1C6C9" w14:textId="7E4358C5" w:rsidR="0095622C" w:rsidRPr="0039363D" w:rsidRDefault="0095622C" w:rsidP="00AA2D85">
            <w:pPr>
              <w:pStyle w:val="ExhibitText"/>
              <w:rPr>
                <w:sz w:val="18"/>
                <w:lang w:val="en-GB"/>
              </w:rPr>
            </w:pPr>
            <w:r w:rsidRPr="0039363D">
              <w:rPr>
                <w:sz w:val="18"/>
                <w:lang w:val="en-GB"/>
              </w:rPr>
              <w:t>2011</w:t>
            </w:r>
            <w:r w:rsidR="009A2015">
              <w:rPr>
                <w:sz w:val="18"/>
                <w:lang w:val="en-GB"/>
              </w:rPr>
              <w:t>–</w:t>
            </w:r>
            <w:r w:rsidRPr="0039363D">
              <w:rPr>
                <w:sz w:val="18"/>
                <w:lang w:val="en-GB"/>
              </w:rPr>
              <w:t>12</w:t>
            </w:r>
          </w:p>
        </w:tc>
        <w:tc>
          <w:tcPr>
            <w:tcW w:w="1213" w:type="dxa"/>
            <w:tcBorders>
              <w:top w:val="nil"/>
              <w:left w:val="nil"/>
              <w:bottom w:val="single" w:sz="4" w:space="0" w:color="auto"/>
              <w:right w:val="single" w:sz="4" w:space="0" w:color="auto"/>
            </w:tcBorders>
            <w:shd w:val="clear" w:color="auto" w:fill="auto"/>
            <w:noWrap/>
            <w:vAlign w:val="center"/>
            <w:hideMark/>
          </w:tcPr>
          <w:p w14:paraId="67C3CB6F" w14:textId="77777777" w:rsidR="0095622C" w:rsidRPr="0039363D" w:rsidRDefault="0095622C" w:rsidP="00E918F5">
            <w:pPr>
              <w:pStyle w:val="ExhibitText"/>
              <w:jc w:val="center"/>
              <w:rPr>
                <w:sz w:val="18"/>
                <w:lang w:val="en-GB"/>
              </w:rPr>
            </w:pPr>
            <w:r w:rsidRPr="0039363D">
              <w:rPr>
                <w:sz w:val="18"/>
                <w:lang w:val="en-GB"/>
              </w:rPr>
              <w:t>68.44</w:t>
            </w:r>
          </w:p>
        </w:tc>
        <w:tc>
          <w:tcPr>
            <w:tcW w:w="1246" w:type="dxa"/>
            <w:tcBorders>
              <w:top w:val="nil"/>
              <w:left w:val="nil"/>
              <w:bottom w:val="single" w:sz="4" w:space="0" w:color="auto"/>
              <w:right w:val="single" w:sz="4" w:space="0" w:color="auto"/>
            </w:tcBorders>
            <w:shd w:val="clear" w:color="auto" w:fill="auto"/>
            <w:noWrap/>
            <w:vAlign w:val="center"/>
            <w:hideMark/>
          </w:tcPr>
          <w:p w14:paraId="5D6046EE" w14:textId="77777777" w:rsidR="0095622C" w:rsidRPr="0039363D" w:rsidRDefault="0095622C" w:rsidP="00E918F5">
            <w:pPr>
              <w:pStyle w:val="ExhibitText"/>
              <w:jc w:val="center"/>
              <w:rPr>
                <w:sz w:val="18"/>
                <w:lang w:val="en-GB"/>
              </w:rPr>
            </w:pPr>
            <w:r w:rsidRPr="0039363D">
              <w:rPr>
                <w:sz w:val="18"/>
                <w:lang w:val="en-GB"/>
              </w:rPr>
              <w:t>1.10</w:t>
            </w:r>
          </w:p>
        </w:tc>
        <w:tc>
          <w:tcPr>
            <w:tcW w:w="1246" w:type="dxa"/>
            <w:tcBorders>
              <w:top w:val="nil"/>
              <w:left w:val="nil"/>
              <w:bottom w:val="single" w:sz="4" w:space="0" w:color="auto"/>
              <w:right w:val="single" w:sz="4" w:space="0" w:color="auto"/>
            </w:tcBorders>
            <w:shd w:val="clear" w:color="auto" w:fill="auto"/>
            <w:noWrap/>
            <w:vAlign w:val="center"/>
            <w:hideMark/>
          </w:tcPr>
          <w:p w14:paraId="518DEEA1" w14:textId="77777777" w:rsidR="0095622C" w:rsidRPr="0039363D" w:rsidRDefault="0095622C" w:rsidP="00E918F5">
            <w:pPr>
              <w:pStyle w:val="ExhibitText"/>
              <w:jc w:val="center"/>
              <w:rPr>
                <w:sz w:val="18"/>
                <w:lang w:val="en-GB"/>
              </w:rPr>
            </w:pPr>
            <w:r w:rsidRPr="0039363D">
              <w:rPr>
                <w:sz w:val="18"/>
                <w:lang w:val="en-GB"/>
              </w:rPr>
              <w:t>1.45</w:t>
            </w:r>
          </w:p>
        </w:tc>
        <w:tc>
          <w:tcPr>
            <w:tcW w:w="1203" w:type="dxa"/>
            <w:tcBorders>
              <w:top w:val="nil"/>
              <w:left w:val="nil"/>
              <w:bottom w:val="single" w:sz="4" w:space="0" w:color="auto"/>
              <w:right w:val="single" w:sz="4" w:space="0" w:color="auto"/>
            </w:tcBorders>
            <w:shd w:val="clear" w:color="auto" w:fill="auto"/>
            <w:noWrap/>
            <w:vAlign w:val="center"/>
            <w:hideMark/>
          </w:tcPr>
          <w:p w14:paraId="4D086BFB" w14:textId="77777777" w:rsidR="0095622C" w:rsidRPr="0039363D" w:rsidRDefault="0095622C" w:rsidP="00E918F5">
            <w:pPr>
              <w:pStyle w:val="ExhibitText"/>
              <w:jc w:val="center"/>
              <w:rPr>
                <w:sz w:val="18"/>
                <w:lang w:val="en-GB"/>
              </w:rPr>
            </w:pPr>
            <w:r w:rsidRPr="0039363D">
              <w:rPr>
                <w:sz w:val="18"/>
                <w:lang w:val="en-GB"/>
              </w:rPr>
              <w:t>1.34</w:t>
            </w:r>
          </w:p>
        </w:tc>
        <w:tc>
          <w:tcPr>
            <w:tcW w:w="1070" w:type="dxa"/>
            <w:tcBorders>
              <w:top w:val="nil"/>
              <w:left w:val="nil"/>
              <w:bottom w:val="single" w:sz="4" w:space="0" w:color="auto"/>
              <w:right w:val="single" w:sz="4" w:space="0" w:color="auto"/>
            </w:tcBorders>
            <w:shd w:val="clear" w:color="auto" w:fill="auto"/>
            <w:noWrap/>
            <w:vAlign w:val="center"/>
            <w:hideMark/>
          </w:tcPr>
          <w:p w14:paraId="57235FB0" w14:textId="0CEB2179" w:rsidR="0095622C" w:rsidRPr="0039363D" w:rsidRDefault="009A2015" w:rsidP="00E918F5">
            <w:pPr>
              <w:pStyle w:val="ExhibitText"/>
              <w:jc w:val="center"/>
              <w:rPr>
                <w:sz w:val="18"/>
                <w:lang w:val="en-GB"/>
              </w:rPr>
            </w:pPr>
            <w:r>
              <w:rPr>
                <w:sz w:val="18"/>
                <w:lang w:val="en-GB"/>
              </w:rPr>
              <w:t>–</w:t>
            </w:r>
            <w:r w:rsidR="0095622C" w:rsidRPr="0039363D">
              <w:rPr>
                <w:sz w:val="18"/>
                <w:lang w:val="en-GB"/>
              </w:rPr>
              <w:t>5.63</w:t>
            </w:r>
          </w:p>
        </w:tc>
        <w:tc>
          <w:tcPr>
            <w:tcW w:w="1248" w:type="dxa"/>
            <w:tcBorders>
              <w:top w:val="nil"/>
              <w:left w:val="nil"/>
              <w:bottom w:val="single" w:sz="4" w:space="0" w:color="auto"/>
              <w:right w:val="single" w:sz="4" w:space="0" w:color="auto"/>
            </w:tcBorders>
            <w:shd w:val="clear" w:color="auto" w:fill="auto"/>
            <w:noWrap/>
            <w:vAlign w:val="center"/>
            <w:hideMark/>
          </w:tcPr>
          <w:p w14:paraId="031AC52C" w14:textId="77777777" w:rsidR="0095622C" w:rsidRPr="0039363D" w:rsidRDefault="0095622C" w:rsidP="00E918F5">
            <w:pPr>
              <w:pStyle w:val="ExhibitText"/>
              <w:jc w:val="center"/>
              <w:rPr>
                <w:sz w:val="18"/>
                <w:lang w:val="en-GB"/>
              </w:rPr>
            </w:pPr>
            <w:r w:rsidRPr="0039363D">
              <w:rPr>
                <w:sz w:val="18"/>
                <w:lang w:val="en-GB"/>
              </w:rPr>
              <w:t>3.21</w:t>
            </w:r>
          </w:p>
        </w:tc>
        <w:tc>
          <w:tcPr>
            <w:tcW w:w="1065" w:type="dxa"/>
            <w:tcBorders>
              <w:top w:val="nil"/>
              <w:left w:val="nil"/>
              <w:bottom w:val="single" w:sz="4" w:space="0" w:color="auto"/>
              <w:right w:val="single" w:sz="4" w:space="0" w:color="auto"/>
            </w:tcBorders>
            <w:shd w:val="clear" w:color="auto" w:fill="auto"/>
            <w:noWrap/>
            <w:vAlign w:val="center"/>
            <w:hideMark/>
          </w:tcPr>
          <w:p w14:paraId="350AE17B" w14:textId="77777777" w:rsidR="0095622C" w:rsidRPr="0039363D" w:rsidRDefault="0095622C" w:rsidP="00E918F5">
            <w:pPr>
              <w:pStyle w:val="ExhibitText"/>
              <w:jc w:val="center"/>
              <w:rPr>
                <w:sz w:val="18"/>
                <w:lang w:val="en-GB"/>
              </w:rPr>
            </w:pPr>
            <w:r w:rsidRPr="0039363D">
              <w:rPr>
                <w:sz w:val="18"/>
                <w:lang w:val="en-GB"/>
              </w:rPr>
              <w:t>26.88</w:t>
            </w:r>
          </w:p>
        </w:tc>
      </w:tr>
      <w:tr w:rsidR="00AA2D85" w:rsidRPr="0039363D" w14:paraId="71663534"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26969134" w14:textId="5F92BB39" w:rsidR="0095622C" w:rsidRPr="0039363D" w:rsidRDefault="0095622C" w:rsidP="00AA2D85">
            <w:pPr>
              <w:pStyle w:val="ExhibitText"/>
              <w:rPr>
                <w:sz w:val="18"/>
                <w:lang w:val="en-GB"/>
              </w:rPr>
            </w:pPr>
            <w:r w:rsidRPr="0039363D">
              <w:rPr>
                <w:sz w:val="18"/>
                <w:lang w:val="en-GB"/>
              </w:rPr>
              <w:t>2012</w:t>
            </w:r>
            <w:r w:rsidR="009A2015">
              <w:rPr>
                <w:sz w:val="18"/>
                <w:lang w:val="en-GB"/>
              </w:rPr>
              <w:t>–</w:t>
            </w:r>
            <w:r w:rsidRPr="0039363D">
              <w:rPr>
                <w:sz w:val="18"/>
                <w:lang w:val="en-GB"/>
              </w:rPr>
              <w:t>13</w:t>
            </w:r>
          </w:p>
        </w:tc>
        <w:tc>
          <w:tcPr>
            <w:tcW w:w="1213" w:type="dxa"/>
            <w:tcBorders>
              <w:top w:val="nil"/>
              <w:left w:val="nil"/>
              <w:bottom w:val="single" w:sz="4" w:space="0" w:color="auto"/>
              <w:right w:val="single" w:sz="4" w:space="0" w:color="auto"/>
            </w:tcBorders>
            <w:shd w:val="clear" w:color="auto" w:fill="auto"/>
            <w:noWrap/>
            <w:vAlign w:val="center"/>
            <w:hideMark/>
          </w:tcPr>
          <w:p w14:paraId="794D2FDC" w14:textId="77777777" w:rsidR="0095622C" w:rsidRPr="0039363D" w:rsidRDefault="0095622C" w:rsidP="00E918F5">
            <w:pPr>
              <w:pStyle w:val="ExhibitText"/>
              <w:jc w:val="center"/>
              <w:rPr>
                <w:sz w:val="18"/>
                <w:lang w:val="en-GB"/>
              </w:rPr>
            </w:pPr>
            <w:r w:rsidRPr="0039363D">
              <w:rPr>
                <w:sz w:val="18"/>
                <w:lang w:val="en-GB"/>
              </w:rPr>
              <w:t>75.12</w:t>
            </w:r>
          </w:p>
        </w:tc>
        <w:tc>
          <w:tcPr>
            <w:tcW w:w="1246" w:type="dxa"/>
            <w:tcBorders>
              <w:top w:val="nil"/>
              <w:left w:val="nil"/>
              <w:bottom w:val="single" w:sz="4" w:space="0" w:color="auto"/>
              <w:right w:val="single" w:sz="4" w:space="0" w:color="auto"/>
            </w:tcBorders>
            <w:shd w:val="clear" w:color="auto" w:fill="auto"/>
            <w:noWrap/>
            <w:vAlign w:val="center"/>
            <w:hideMark/>
          </w:tcPr>
          <w:p w14:paraId="2131FF10" w14:textId="77777777" w:rsidR="0095622C" w:rsidRPr="0039363D" w:rsidRDefault="0095622C" w:rsidP="00E918F5">
            <w:pPr>
              <w:pStyle w:val="ExhibitText"/>
              <w:jc w:val="center"/>
              <w:rPr>
                <w:sz w:val="18"/>
                <w:lang w:val="en-GB"/>
              </w:rPr>
            </w:pPr>
            <w:r w:rsidRPr="0039363D">
              <w:rPr>
                <w:sz w:val="18"/>
                <w:lang w:val="en-GB"/>
              </w:rPr>
              <w:t>1.26</w:t>
            </w:r>
          </w:p>
        </w:tc>
        <w:tc>
          <w:tcPr>
            <w:tcW w:w="1246" w:type="dxa"/>
            <w:tcBorders>
              <w:top w:val="nil"/>
              <w:left w:val="nil"/>
              <w:bottom w:val="single" w:sz="4" w:space="0" w:color="auto"/>
              <w:right w:val="single" w:sz="4" w:space="0" w:color="auto"/>
            </w:tcBorders>
            <w:shd w:val="clear" w:color="auto" w:fill="auto"/>
            <w:noWrap/>
            <w:vAlign w:val="center"/>
            <w:hideMark/>
          </w:tcPr>
          <w:p w14:paraId="1612D145" w14:textId="77777777" w:rsidR="0095622C" w:rsidRPr="0039363D" w:rsidRDefault="0095622C" w:rsidP="00E918F5">
            <w:pPr>
              <w:pStyle w:val="ExhibitText"/>
              <w:jc w:val="center"/>
              <w:rPr>
                <w:sz w:val="18"/>
                <w:lang w:val="en-GB"/>
              </w:rPr>
            </w:pPr>
            <w:r w:rsidRPr="0039363D">
              <w:rPr>
                <w:sz w:val="18"/>
                <w:lang w:val="en-GB"/>
              </w:rPr>
              <w:t>1.85</w:t>
            </w:r>
          </w:p>
        </w:tc>
        <w:tc>
          <w:tcPr>
            <w:tcW w:w="1203" w:type="dxa"/>
            <w:tcBorders>
              <w:top w:val="nil"/>
              <w:left w:val="nil"/>
              <w:bottom w:val="single" w:sz="4" w:space="0" w:color="auto"/>
              <w:right w:val="single" w:sz="4" w:space="0" w:color="auto"/>
            </w:tcBorders>
            <w:shd w:val="clear" w:color="auto" w:fill="auto"/>
            <w:noWrap/>
            <w:vAlign w:val="center"/>
            <w:hideMark/>
          </w:tcPr>
          <w:p w14:paraId="6AF31057" w14:textId="77777777" w:rsidR="0095622C" w:rsidRPr="0039363D" w:rsidRDefault="0095622C" w:rsidP="00E918F5">
            <w:pPr>
              <w:pStyle w:val="ExhibitText"/>
              <w:jc w:val="center"/>
              <w:rPr>
                <w:sz w:val="18"/>
                <w:lang w:val="en-GB"/>
              </w:rPr>
            </w:pPr>
            <w:r w:rsidRPr="0039363D">
              <w:rPr>
                <w:sz w:val="18"/>
                <w:lang w:val="en-GB"/>
              </w:rPr>
              <w:t>1.35</w:t>
            </w:r>
          </w:p>
        </w:tc>
        <w:tc>
          <w:tcPr>
            <w:tcW w:w="1070" w:type="dxa"/>
            <w:tcBorders>
              <w:top w:val="nil"/>
              <w:left w:val="nil"/>
              <w:bottom w:val="single" w:sz="4" w:space="0" w:color="auto"/>
              <w:right w:val="single" w:sz="4" w:space="0" w:color="auto"/>
            </w:tcBorders>
            <w:shd w:val="clear" w:color="auto" w:fill="auto"/>
            <w:noWrap/>
            <w:vAlign w:val="center"/>
            <w:hideMark/>
          </w:tcPr>
          <w:p w14:paraId="09C6D65D" w14:textId="77777777" w:rsidR="0095622C" w:rsidRPr="0039363D" w:rsidRDefault="0095622C" w:rsidP="00E918F5">
            <w:pPr>
              <w:pStyle w:val="ExhibitText"/>
              <w:jc w:val="center"/>
              <w:rPr>
                <w:sz w:val="18"/>
                <w:lang w:val="en-GB"/>
              </w:rPr>
            </w:pPr>
            <w:r w:rsidRPr="0039363D">
              <w:rPr>
                <w:sz w:val="18"/>
                <w:lang w:val="en-GB"/>
              </w:rPr>
              <w:t>0.75</w:t>
            </w:r>
          </w:p>
        </w:tc>
        <w:tc>
          <w:tcPr>
            <w:tcW w:w="1248" w:type="dxa"/>
            <w:tcBorders>
              <w:top w:val="nil"/>
              <w:left w:val="nil"/>
              <w:bottom w:val="single" w:sz="4" w:space="0" w:color="auto"/>
              <w:right w:val="single" w:sz="4" w:space="0" w:color="auto"/>
            </w:tcBorders>
            <w:shd w:val="clear" w:color="auto" w:fill="auto"/>
            <w:noWrap/>
            <w:vAlign w:val="center"/>
            <w:hideMark/>
          </w:tcPr>
          <w:p w14:paraId="2C1A71E6" w14:textId="77777777" w:rsidR="0095622C" w:rsidRPr="0039363D" w:rsidRDefault="0095622C" w:rsidP="00E918F5">
            <w:pPr>
              <w:pStyle w:val="ExhibitText"/>
              <w:jc w:val="center"/>
              <w:rPr>
                <w:sz w:val="18"/>
                <w:lang w:val="en-GB"/>
              </w:rPr>
            </w:pPr>
            <w:r w:rsidRPr="0039363D">
              <w:rPr>
                <w:sz w:val="18"/>
                <w:lang w:val="en-GB"/>
              </w:rPr>
              <w:t>3.68</w:t>
            </w:r>
          </w:p>
        </w:tc>
        <w:tc>
          <w:tcPr>
            <w:tcW w:w="1065" w:type="dxa"/>
            <w:tcBorders>
              <w:top w:val="nil"/>
              <w:left w:val="nil"/>
              <w:bottom w:val="single" w:sz="4" w:space="0" w:color="auto"/>
              <w:right w:val="single" w:sz="4" w:space="0" w:color="auto"/>
            </w:tcBorders>
            <w:shd w:val="clear" w:color="auto" w:fill="auto"/>
            <w:noWrap/>
            <w:vAlign w:val="center"/>
            <w:hideMark/>
          </w:tcPr>
          <w:p w14:paraId="0D903C4E" w14:textId="77777777" w:rsidR="0095622C" w:rsidRPr="0039363D" w:rsidRDefault="0095622C" w:rsidP="00E918F5">
            <w:pPr>
              <w:pStyle w:val="ExhibitText"/>
              <w:jc w:val="center"/>
              <w:rPr>
                <w:sz w:val="18"/>
                <w:lang w:val="en-GB"/>
              </w:rPr>
            </w:pPr>
            <w:r w:rsidRPr="0039363D">
              <w:rPr>
                <w:sz w:val="18"/>
                <w:lang w:val="en-GB"/>
              </w:rPr>
              <w:t>14.64</w:t>
            </w:r>
          </w:p>
        </w:tc>
      </w:tr>
      <w:tr w:rsidR="00AA2D85" w:rsidRPr="0039363D" w14:paraId="2AEAC87C"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791406EB" w14:textId="7245C010" w:rsidR="0095622C" w:rsidRPr="0039363D" w:rsidRDefault="0095622C" w:rsidP="00AA2D85">
            <w:pPr>
              <w:pStyle w:val="ExhibitText"/>
              <w:rPr>
                <w:sz w:val="18"/>
                <w:lang w:val="en-GB"/>
              </w:rPr>
            </w:pPr>
            <w:r w:rsidRPr="0039363D">
              <w:rPr>
                <w:sz w:val="18"/>
                <w:lang w:val="en-GB"/>
              </w:rPr>
              <w:t>2013</w:t>
            </w:r>
            <w:r w:rsidR="009A2015">
              <w:rPr>
                <w:sz w:val="18"/>
                <w:lang w:val="en-GB"/>
              </w:rPr>
              <w:t>–</w:t>
            </w:r>
            <w:r w:rsidRPr="0039363D">
              <w:rPr>
                <w:sz w:val="18"/>
                <w:lang w:val="en-GB"/>
              </w:rPr>
              <w:t>14</w:t>
            </w:r>
          </w:p>
        </w:tc>
        <w:tc>
          <w:tcPr>
            <w:tcW w:w="1213" w:type="dxa"/>
            <w:tcBorders>
              <w:top w:val="nil"/>
              <w:left w:val="nil"/>
              <w:bottom w:val="single" w:sz="4" w:space="0" w:color="auto"/>
              <w:right w:val="single" w:sz="4" w:space="0" w:color="auto"/>
            </w:tcBorders>
            <w:shd w:val="clear" w:color="auto" w:fill="auto"/>
            <w:noWrap/>
            <w:vAlign w:val="center"/>
            <w:hideMark/>
          </w:tcPr>
          <w:p w14:paraId="105A6F78" w14:textId="77777777" w:rsidR="0095622C" w:rsidRPr="0039363D" w:rsidRDefault="0095622C" w:rsidP="00E918F5">
            <w:pPr>
              <w:pStyle w:val="ExhibitText"/>
              <w:jc w:val="center"/>
              <w:rPr>
                <w:sz w:val="18"/>
                <w:lang w:val="en-GB"/>
              </w:rPr>
            </w:pPr>
            <w:r w:rsidRPr="0039363D">
              <w:rPr>
                <w:sz w:val="18"/>
                <w:lang w:val="en-GB"/>
              </w:rPr>
              <w:t>83.21</w:t>
            </w:r>
          </w:p>
        </w:tc>
        <w:tc>
          <w:tcPr>
            <w:tcW w:w="1246" w:type="dxa"/>
            <w:tcBorders>
              <w:top w:val="nil"/>
              <w:left w:val="nil"/>
              <w:bottom w:val="single" w:sz="4" w:space="0" w:color="auto"/>
              <w:right w:val="single" w:sz="4" w:space="0" w:color="auto"/>
            </w:tcBorders>
            <w:shd w:val="clear" w:color="auto" w:fill="auto"/>
            <w:noWrap/>
            <w:vAlign w:val="center"/>
            <w:hideMark/>
          </w:tcPr>
          <w:p w14:paraId="7872F913" w14:textId="77777777" w:rsidR="0095622C" w:rsidRPr="0039363D" w:rsidRDefault="0095622C" w:rsidP="00E918F5">
            <w:pPr>
              <w:pStyle w:val="ExhibitText"/>
              <w:jc w:val="center"/>
              <w:rPr>
                <w:sz w:val="18"/>
                <w:lang w:val="en-GB"/>
              </w:rPr>
            </w:pPr>
            <w:r w:rsidRPr="0039363D">
              <w:rPr>
                <w:sz w:val="18"/>
                <w:lang w:val="en-GB"/>
              </w:rPr>
              <w:t>1.44</w:t>
            </w:r>
          </w:p>
        </w:tc>
        <w:tc>
          <w:tcPr>
            <w:tcW w:w="1246" w:type="dxa"/>
            <w:tcBorders>
              <w:top w:val="nil"/>
              <w:left w:val="nil"/>
              <w:bottom w:val="single" w:sz="4" w:space="0" w:color="auto"/>
              <w:right w:val="single" w:sz="4" w:space="0" w:color="auto"/>
            </w:tcBorders>
            <w:shd w:val="clear" w:color="auto" w:fill="auto"/>
            <w:noWrap/>
            <w:vAlign w:val="center"/>
            <w:hideMark/>
          </w:tcPr>
          <w:p w14:paraId="6DCA4DBA" w14:textId="77777777" w:rsidR="0095622C" w:rsidRPr="0039363D" w:rsidRDefault="0095622C" w:rsidP="00E918F5">
            <w:pPr>
              <w:pStyle w:val="ExhibitText"/>
              <w:jc w:val="center"/>
              <w:rPr>
                <w:sz w:val="18"/>
                <w:lang w:val="en-GB"/>
              </w:rPr>
            </w:pPr>
            <w:r w:rsidRPr="0039363D">
              <w:rPr>
                <w:sz w:val="18"/>
                <w:lang w:val="en-GB"/>
              </w:rPr>
              <w:t>2.18</w:t>
            </w:r>
          </w:p>
        </w:tc>
        <w:tc>
          <w:tcPr>
            <w:tcW w:w="1203" w:type="dxa"/>
            <w:tcBorders>
              <w:top w:val="nil"/>
              <w:left w:val="nil"/>
              <w:bottom w:val="single" w:sz="4" w:space="0" w:color="auto"/>
              <w:right w:val="single" w:sz="4" w:space="0" w:color="auto"/>
            </w:tcBorders>
            <w:shd w:val="clear" w:color="auto" w:fill="auto"/>
            <w:noWrap/>
            <w:vAlign w:val="center"/>
            <w:hideMark/>
          </w:tcPr>
          <w:p w14:paraId="0514D448" w14:textId="77777777" w:rsidR="0095622C" w:rsidRPr="0039363D" w:rsidRDefault="0095622C" w:rsidP="00E918F5">
            <w:pPr>
              <w:pStyle w:val="ExhibitText"/>
              <w:jc w:val="center"/>
              <w:rPr>
                <w:sz w:val="18"/>
                <w:lang w:val="en-GB"/>
              </w:rPr>
            </w:pPr>
            <w:r w:rsidRPr="0039363D">
              <w:rPr>
                <w:sz w:val="18"/>
                <w:lang w:val="en-GB"/>
              </w:rPr>
              <w:t>1.48</w:t>
            </w:r>
          </w:p>
        </w:tc>
        <w:tc>
          <w:tcPr>
            <w:tcW w:w="1070" w:type="dxa"/>
            <w:tcBorders>
              <w:top w:val="nil"/>
              <w:left w:val="nil"/>
              <w:bottom w:val="single" w:sz="4" w:space="0" w:color="auto"/>
              <w:right w:val="single" w:sz="4" w:space="0" w:color="auto"/>
            </w:tcBorders>
            <w:shd w:val="clear" w:color="auto" w:fill="auto"/>
            <w:noWrap/>
            <w:vAlign w:val="center"/>
            <w:hideMark/>
          </w:tcPr>
          <w:p w14:paraId="0B207D71" w14:textId="77777777" w:rsidR="0095622C" w:rsidRPr="0039363D" w:rsidRDefault="0095622C" w:rsidP="00E918F5">
            <w:pPr>
              <w:pStyle w:val="ExhibitText"/>
              <w:jc w:val="center"/>
              <w:rPr>
                <w:sz w:val="18"/>
                <w:lang w:val="en-GB"/>
              </w:rPr>
            </w:pPr>
            <w:r w:rsidRPr="0039363D">
              <w:rPr>
                <w:sz w:val="18"/>
                <w:lang w:val="en-GB"/>
              </w:rPr>
              <w:t>9.63</w:t>
            </w:r>
          </w:p>
        </w:tc>
        <w:tc>
          <w:tcPr>
            <w:tcW w:w="1248" w:type="dxa"/>
            <w:tcBorders>
              <w:top w:val="nil"/>
              <w:left w:val="nil"/>
              <w:bottom w:val="single" w:sz="4" w:space="0" w:color="auto"/>
              <w:right w:val="single" w:sz="4" w:space="0" w:color="auto"/>
            </w:tcBorders>
            <w:shd w:val="clear" w:color="auto" w:fill="auto"/>
            <w:noWrap/>
            <w:vAlign w:val="center"/>
            <w:hideMark/>
          </w:tcPr>
          <w:p w14:paraId="7878FCC3" w14:textId="77777777" w:rsidR="0095622C" w:rsidRPr="0039363D" w:rsidRDefault="0095622C" w:rsidP="00E918F5">
            <w:pPr>
              <w:pStyle w:val="ExhibitText"/>
              <w:jc w:val="center"/>
              <w:rPr>
                <w:sz w:val="18"/>
                <w:lang w:val="en-GB"/>
              </w:rPr>
            </w:pPr>
            <w:r w:rsidRPr="0039363D">
              <w:rPr>
                <w:sz w:val="18"/>
                <w:lang w:val="en-GB"/>
              </w:rPr>
              <w:t>3.56</w:t>
            </w:r>
          </w:p>
        </w:tc>
        <w:tc>
          <w:tcPr>
            <w:tcW w:w="1065" w:type="dxa"/>
            <w:tcBorders>
              <w:top w:val="nil"/>
              <w:left w:val="nil"/>
              <w:bottom w:val="single" w:sz="4" w:space="0" w:color="auto"/>
              <w:right w:val="single" w:sz="4" w:space="0" w:color="auto"/>
            </w:tcBorders>
            <w:shd w:val="clear" w:color="auto" w:fill="auto"/>
            <w:noWrap/>
            <w:vAlign w:val="center"/>
            <w:hideMark/>
          </w:tcPr>
          <w:p w14:paraId="5485C531" w14:textId="48EDCE85" w:rsidR="0095622C" w:rsidRPr="0039363D" w:rsidRDefault="009A2015" w:rsidP="00E918F5">
            <w:pPr>
              <w:pStyle w:val="ExhibitText"/>
              <w:jc w:val="center"/>
              <w:rPr>
                <w:sz w:val="18"/>
                <w:lang w:val="en-GB"/>
              </w:rPr>
            </w:pPr>
            <w:r>
              <w:rPr>
                <w:sz w:val="18"/>
                <w:lang w:val="en-GB"/>
              </w:rPr>
              <w:t>–</w:t>
            </w:r>
            <w:r w:rsidR="0095622C" w:rsidRPr="0039363D">
              <w:rPr>
                <w:sz w:val="18"/>
                <w:lang w:val="en-GB"/>
              </w:rPr>
              <w:t>3.26</w:t>
            </w:r>
          </w:p>
        </w:tc>
      </w:tr>
      <w:tr w:rsidR="00AA2D85" w:rsidRPr="0039363D" w14:paraId="3D9B75BA"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0C1A152B" w14:textId="11C38F4A" w:rsidR="0095622C" w:rsidRPr="0039363D" w:rsidRDefault="0095622C" w:rsidP="00AA2D85">
            <w:pPr>
              <w:pStyle w:val="ExhibitText"/>
              <w:rPr>
                <w:sz w:val="18"/>
                <w:lang w:val="en-GB"/>
              </w:rPr>
            </w:pPr>
            <w:r w:rsidRPr="0039363D">
              <w:rPr>
                <w:sz w:val="18"/>
                <w:lang w:val="en-GB"/>
              </w:rPr>
              <w:t>2014</w:t>
            </w:r>
            <w:r w:rsidR="009A2015">
              <w:rPr>
                <w:sz w:val="18"/>
                <w:lang w:val="en-GB"/>
              </w:rPr>
              <w:t>–</w:t>
            </w:r>
            <w:r w:rsidRPr="0039363D">
              <w:rPr>
                <w:sz w:val="18"/>
                <w:lang w:val="en-GB"/>
              </w:rPr>
              <w:t>15</w:t>
            </w:r>
          </w:p>
        </w:tc>
        <w:tc>
          <w:tcPr>
            <w:tcW w:w="1213" w:type="dxa"/>
            <w:tcBorders>
              <w:top w:val="nil"/>
              <w:left w:val="nil"/>
              <w:bottom w:val="single" w:sz="4" w:space="0" w:color="auto"/>
              <w:right w:val="single" w:sz="4" w:space="0" w:color="auto"/>
            </w:tcBorders>
            <w:shd w:val="clear" w:color="auto" w:fill="auto"/>
            <w:noWrap/>
            <w:vAlign w:val="center"/>
            <w:hideMark/>
          </w:tcPr>
          <w:p w14:paraId="5FAAB71C" w14:textId="77777777" w:rsidR="0095622C" w:rsidRPr="0039363D" w:rsidRDefault="0095622C" w:rsidP="00E918F5">
            <w:pPr>
              <w:pStyle w:val="ExhibitText"/>
              <w:jc w:val="center"/>
              <w:rPr>
                <w:sz w:val="18"/>
                <w:lang w:val="en-GB"/>
              </w:rPr>
            </w:pPr>
            <w:r w:rsidRPr="0039363D">
              <w:rPr>
                <w:sz w:val="18"/>
                <w:lang w:val="en-GB"/>
              </w:rPr>
              <w:t>90.42</w:t>
            </w:r>
          </w:p>
        </w:tc>
        <w:tc>
          <w:tcPr>
            <w:tcW w:w="1246" w:type="dxa"/>
            <w:tcBorders>
              <w:top w:val="nil"/>
              <w:left w:val="nil"/>
              <w:bottom w:val="single" w:sz="4" w:space="0" w:color="auto"/>
              <w:right w:val="single" w:sz="4" w:space="0" w:color="auto"/>
            </w:tcBorders>
            <w:shd w:val="clear" w:color="auto" w:fill="auto"/>
            <w:noWrap/>
            <w:vAlign w:val="center"/>
            <w:hideMark/>
          </w:tcPr>
          <w:p w14:paraId="333F989F" w14:textId="77777777" w:rsidR="0095622C" w:rsidRPr="0039363D" w:rsidRDefault="0095622C" w:rsidP="00E918F5">
            <w:pPr>
              <w:pStyle w:val="ExhibitText"/>
              <w:jc w:val="center"/>
              <w:rPr>
                <w:sz w:val="18"/>
                <w:lang w:val="en-GB"/>
              </w:rPr>
            </w:pPr>
            <w:r w:rsidRPr="0039363D">
              <w:rPr>
                <w:sz w:val="18"/>
                <w:lang w:val="en-GB"/>
              </w:rPr>
              <w:t>1.61</w:t>
            </w:r>
          </w:p>
        </w:tc>
        <w:tc>
          <w:tcPr>
            <w:tcW w:w="1246" w:type="dxa"/>
            <w:tcBorders>
              <w:top w:val="nil"/>
              <w:left w:val="nil"/>
              <w:bottom w:val="single" w:sz="4" w:space="0" w:color="auto"/>
              <w:right w:val="single" w:sz="4" w:space="0" w:color="auto"/>
            </w:tcBorders>
            <w:shd w:val="clear" w:color="auto" w:fill="auto"/>
            <w:noWrap/>
            <w:vAlign w:val="center"/>
            <w:hideMark/>
          </w:tcPr>
          <w:p w14:paraId="29CED15F" w14:textId="77777777" w:rsidR="0095622C" w:rsidRPr="0039363D" w:rsidRDefault="0095622C" w:rsidP="00E918F5">
            <w:pPr>
              <w:pStyle w:val="ExhibitText"/>
              <w:jc w:val="center"/>
              <w:rPr>
                <w:sz w:val="18"/>
                <w:lang w:val="en-GB"/>
              </w:rPr>
            </w:pPr>
            <w:r w:rsidRPr="0039363D">
              <w:rPr>
                <w:sz w:val="18"/>
                <w:lang w:val="en-GB"/>
              </w:rPr>
              <w:t>2.52</w:t>
            </w:r>
          </w:p>
        </w:tc>
        <w:tc>
          <w:tcPr>
            <w:tcW w:w="1203" w:type="dxa"/>
            <w:tcBorders>
              <w:top w:val="nil"/>
              <w:left w:val="nil"/>
              <w:bottom w:val="single" w:sz="4" w:space="0" w:color="auto"/>
              <w:right w:val="single" w:sz="4" w:space="0" w:color="auto"/>
            </w:tcBorders>
            <w:shd w:val="clear" w:color="auto" w:fill="auto"/>
            <w:noWrap/>
            <w:vAlign w:val="center"/>
            <w:hideMark/>
          </w:tcPr>
          <w:p w14:paraId="7E42F988" w14:textId="77777777" w:rsidR="0095622C" w:rsidRPr="0039363D" w:rsidRDefault="0095622C" w:rsidP="00E918F5">
            <w:pPr>
              <w:pStyle w:val="ExhibitText"/>
              <w:jc w:val="center"/>
              <w:rPr>
                <w:sz w:val="18"/>
                <w:lang w:val="en-GB"/>
              </w:rPr>
            </w:pPr>
            <w:r w:rsidRPr="0039363D">
              <w:rPr>
                <w:sz w:val="18"/>
                <w:lang w:val="en-GB"/>
              </w:rPr>
              <w:t>2.13</w:t>
            </w:r>
          </w:p>
        </w:tc>
        <w:tc>
          <w:tcPr>
            <w:tcW w:w="1070" w:type="dxa"/>
            <w:tcBorders>
              <w:top w:val="nil"/>
              <w:left w:val="nil"/>
              <w:bottom w:val="single" w:sz="4" w:space="0" w:color="auto"/>
              <w:right w:val="single" w:sz="4" w:space="0" w:color="auto"/>
            </w:tcBorders>
            <w:shd w:val="clear" w:color="auto" w:fill="auto"/>
            <w:noWrap/>
            <w:vAlign w:val="center"/>
            <w:hideMark/>
          </w:tcPr>
          <w:p w14:paraId="6A6BD64E" w14:textId="77777777" w:rsidR="0095622C" w:rsidRPr="0039363D" w:rsidRDefault="0095622C" w:rsidP="00E918F5">
            <w:pPr>
              <w:pStyle w:val="ExhibitText"/>
              <w:jc w:val="center"/>
              <w:rPr>
                <w:sz w:val="18"/>
                <w:lang w:val="en-GB"/>
              </w:rPr>
            </w:pPr>
            <w:r w:rsidRPr="0039363D">
              <w:rPr>
                <w:sz w:val="18"/>
                <w:lang w:val="en-GB"/>
              </w:rPr>
              <w:t>43.92</w:t>
            </w:r>
          </w:p>
        </w:tc>
        <w:tc>
          <w:tcPr>
            <w:tcW w:w="1248" w:type="dxa"/>
            <w:tcBorders>
              <w:top w:val="nil"/>
              <w:left w:val="nil"/>
              <w:bottom w:val="single" w:sz="4" w:space="0" w:color="auto"/>
              <w:right w:val="single" w:sz="4" w:space="0" w:color="auto"/>
            </w:tcBorders>
            <w:shd w:val="clear" w:color="auto" w:fill="auto"/>
            <w:noWrap/>
            <w:vAlign w:val="center"/>
            <w:hideMark/>
          </w:tcPr>
          <w:p w14:paraId="460970F0" w14:textId="77777777" w:rsidR="0095622C" w:rsidRPr="0039363D" w:rsidRDefault="0095622C" w:rsidP="00E918F5">
            <w:pPr>
              <w:pStyle w:val="ExhibitText"/>
              <w:jc w:val="center"/>
              <w:rPr>
                <w:sz w:val="18"/>
                <w:lang w:val="en-GB"/>
              </w:rPr>
            </w:pPr>
            <w:r w:rsidRPr="0039363D">
              <w:rPr>
                <w:sz w:val="18"/>
                <w:lang w:val="en-GB"/>
              </w:rPr>
              <w:t>4.77</w:t>
            </w:r>
          </w:p>
        </w:tc>
        <w:tc>
          <w:tcPr>
            <w:tcW w:w="1065" w:type="dxa"/>
            <w:tcBorders>
              <w:top w:val="nil"/>
              <w:left w:val="nil"/>
              <w:bottom w:val="single" w:sz="4" w:space="0" w:color="auto"/>
              <w:right w:val="single" w:sz="4" w:space="0" w:color="auto"/>
            </w:tcBorders>
            <w:shd w:val="clear" w:color="auto" w:fill="auto"/>
            <w:noWrap/>
            <w:vAlign w:val="center"/>
            <w:hideMark/>
          </w:tcPr>
          <w:p w14:paraId="733E71AA" w14:textId="77777777" w:rsidR="0095622C" w:rsidRPr="0039363D" w:rsidRDefault="0095622C" w:rsidP="00E918F5">
            <w:pPr>
              <w:pStyle w:val="ExhibitText"/>
              <w:jc w:val="center"/>
              <w:rPr>
                <w:sz w:val="18"/>
                <w:lang w:val="en-GB"/>
              </w:rPr>
            </w:pPr>
            <w:r w:rsidRPr="0039363D">
              <w:rPr>
                <w:sz w:val="18"/>
                <w:lang w:val="en-GB"/>
              </w:rPr>
              <w:t>33.99</w:t>
            </w:r>
          </w:p>
        </w:tc>
      </w:tr>
      <w:tr w:rsidR="00AA2D85" w:rsidRPr="0039363D" w14:paraId="16255E90"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10003ADD" w14:textId="7B58FAE8" w:rsidR="0095622C" w:rsidRPr="0039363D" w:rsidRDefault="0095622C" w:rsidP="00AA2D85">
            <w:pPr>
              <w:pStyle w:val="ExhibitText"/>
              <w:rPr>
                <w:sz w:val="18"/>
                <w:lang w:val="en-GB"/>
              </w:rPr>
            </w:pPr>
            <w:r w:rsidRPr="0039363D">
              <w:rPr>
                <w:sz w:val="18"/>
                <w:lang w:val="en-GB"/>
              </w:rPr>
              <w:t>2015</w:t>
            </w:r>
            <w:r w:rsidR="009A2015">
              <w:rPr>
                <w:sz w:val="18"/>
                <w:lang w:val="en-GB"/>
              </w:rPr>
              <w:t>–</w:t>
            </w:r>
            <w:r w:rsidRPr="0039363D">
              <w:rPr>
                <w:sz w:val="18"/>
                <w:lang w:val="en-GB"/>
              </w:rPr>
              <w:t>16</w:t>
            </w:r>
          </w:p>
        </w:tc>
        <w:tc>
          <w:tcPr>
            <w:tcW w:w="1213" w:type="dxa"/>
            <w:tcBorders>
              <w:top w:val="nil"/>
              <w:left w:val="nil"/>
              <w:bottom w:val="single" w:sz="4" w:space="0" w:color="auto"/>
              <w:right w:val="single" w:sz="4" w:space="0" w:color="auto"/>
            </w:tcBorders>
            <w:shd w:val="clear" w:color="auto" w:fill="auto"/>
            <w:noWrap/>
            <w:vAlign w:val="center"/>
            <w:hideMark/>
          </w:tcPr>
          <w:p w14:paraId="73DEDF0A" w14:textId="77777777" w:rsidR="0095622C" w:rsidRPr="0039363D" w:rsidRDefault="0095622C" w:rsidP="00E918F5">
            <w:pPr>
              <w:pStyle w:val="ExhibitText"/>
              <w:jc w:val="center"/>
              <w:rPr>
                <w:sz w:val="18"/>
                <w:lang w:val="en-GB"/>
              </w:rPr>
            </w:pPr>
            <w:r w:rsidRPr="0039363D">
              <w:rPr>
                <w:sz w:val="18"/>
                <w:lang w:val="en-GB"/>
              </w:rPr>
              <w:t>100.85</w:t>
            </w:r>
          </w:p>
        </w:tc>
        <w:tc>
          <w:tcPr>
            <w:tcW w:w="1246" w:type="dxa"/>
            <w:tcBorders>
              <w:top w:val="nil"/>
              <w:left w:val="nil"/>
              <w:bottom w:val="single" w:sz="4" w:space="0" w:color="auto"/>
              <w:right w:val="single" w:sz="4" w:space="0" w:color="auto"/>
            </w:tcBorders>
            <w:shd w:val="clear" w:color="auto" w:fill="auto"/>
            <w:noWrap/>
            <w:vAlign w:val="center"/>
            <w:hideMark/>
          </w:tcPr>
          <w:p w14:paraId="481F69A9" w14:textId="77777777" w:rsidR="0095622C" w:rsidRPr="0039363D" w:rsidRDefault="0095622C" w:rsidP="00E918F5">
            <w:pPr>
              <w:pStyle w:val="ExhibitText"/>
              <w:jc w:val="center"/>
              <w:rPr>
                <w:sz w:val="18"/>
                <w:lang w:val="en-GB"/>
              </w:rPr>
            </w:pPr>
            <w:r w:rsidRPr="0039363D">
              <w:rPr>
                <w:sz w:val="18"/>
                <w:lang w:val="en-GB"/>
              </w:rPr>
              <w:t>1.77</w:t>
            </w:r>
          </w:p>
        </w:tc>
        <w:tc>
          <w:tcPr>
            <w:tcW w:w="1246" w:type="dxa"/>
            <w:tcBorders>
              <w:top w:val="nil"/>
              <w:left w:val="nil"/>
              <w:bottom w:val="single" w:sz="4" w:space="0" w:color="auto"/>
              <w:right w:val="single" w:sz="4" w:space="0" w:color="auto"/>
            </w:tcBorders>
            <w:shd w:val="clear" w:color="auto" w:fill="auto"/>
            <w:noWrap/>
            <w:vAlign w:val="center"/>
            <w:hideMark/>
          </w:tcPr>
          <w:p w14:paraId="782548F0" w14:textId="77777777" w:rsidR="0095622C" w:rsidRPr="0039363D" w:rsidRDefault="0095622C" w:rsidP="00E918F5">
            <w:pPr>
              <w:pStyle w:val="ExhibitText"/>
              <w:jc w:val="center"/>
              <w:rPr>
                <w:sz w:val="18"/>
                <w:lang w:val="en-GB"/>
              </w:rPr>
            </w:pPr>
            <w:r w:rsidRPr="0039363D">
              <w:rPr>
                <w:sz w:val="18"/>
                <w:lang w:val="en-GB"/>
              </w:rPr>
              <w:t>2.77</w:t>
            </w:r>
          </w:p>
        </w:tc>
        <w:tc>
          <w:tcPr>
            <w:tcW w:w="1203" w:type="dxa"/>
            <w:tcBorders>
              <w:top w:val="nil"/>
              <w:left w:val="nil"/>
              <w:bottom w:val="single" w:sz="4" w:space="0" w:color="auto"/>
              <w:right w:val="single" w:sz="4" w:space="0" w:color="auto"/>
            </w:tcBorders>
            <w:shd w:val="clear" w:color="auto" w:fill="auto"/>
            <w:noWrap/>
            <w:vAlign w:val="center"/>
            <w:hideMark/>
          </w:tcPr>
          <w:p w14:paraId="496C2981" w14:textId="77777777" w:rsidR="0095622C" w:rsidRPr="0039363D" w:rsidRDefault="0095622C" w:rsidP="00E918F5">
            <w:pPr>
              <w:pStyle w:val="ExhibitText"/>
              <w:jc w:val="center"/>
              <w:rPr>
                <w:sz w:val="18"/>
                <w:lang w:val="en-GB"/>
              </w:rPr>
            </w:pPr>
            <w:r w:rsidRPr="0039363D">
              <w:rPr>
                <w:sz w:val="18"/>
                <w:lang w:val="en-GB"/>
              </w:rPr>
              <w:t>3.74</w:t>
            </w:r>
          </w:p>
        </w:tc>
        <w:tc>
          <w:tcPr>
            <w:tcW w:w="1070" w:type="dxa"/>
            <w:tcBorders>
              <w:top w:val="nil"/>
              <w:left w:val="nil"/>
              <w:bottom w:val="single" w:sz="4" w:space="0" w:color="auto"/>
              <w:right w:val="single" w:sz="4" w:space="0" w:color="auto"/>
            </w:tcBorders>
            <w:shd w:val="clear" w:color="auto" w:fill="auto"/>
            <w:noWrap/>
            <w:vAlign w:val="center"/>
            <w:hideMark/>
          </w:tcPr>
          <w:p w14:paraId="55811FB1" w14:textId="77777777" w:rsidR="0095622C" w:rsidRPr="0039363D" w:rsidRDefault="0095622C" w:rsidP="00E918F5">
            <w:pPr>
              <w:pStyle w:val="ExhibitText"/>
              <w:jc w:val="center"/>
              <w:rPr>
                <w:sz w:val="18"/>
                <w:lang w:val="en-GB"/>
              </w:rPr>
            </w:pPr>
            <w:r w:rsidRPr="0039363D">
              <w:rPr>
                <w:sz w:val="18"/>
                <w:lang w:val="en-GB"/>
              </w:rPr>
              <w:t>75.59</w:t>
            </w:r>
          </w:p>
        </w:tc>
        <w:tc>
          <w:tcPr>
            <w:tcW w:w="1248" w:type="dxa"/>
            <w:tcBorders>
              <w:top w:val="nil"/>
              <w:left w:val="nil"/>
              <w:bottom w:val="single" w:sz="4" w:space="0" w:color="auto"/>
              <w:right w:val="single" w:sz="4" w:space="0" w:color="auto"/>
            </w:tcBorders>
            <w:shd w:val="clear" w:color="auto" w:fill="auto"/>
            <w:noWrap/>
            <w:vAlign w:val="center"/>
            <w:hideMark/>
          </w:tcPr>
          <w:p w14:paraId="55A99D5F" w14:textId="77777777" w:rsidR="0095622C" w:rsidRPr="0039363D" w:rsidRDefault="0095622C" w:rsidP="00E918F5">
            <w:pPr>
              <w:pStyle w:val="ExhibitText"/>
              <w:jc w:val="center"/>
              <w:rPr>
                <w:sz w:val="18"/>
                <w:lang w:val="en-GB"/>
              </w:rPr>
            </w:pPr>
            <w:r w:rsidRPr="0039363D">
              <w:rPr>
                <w:sz w:val="18"/>
                <w:lang w:val="en-GB"/>
              </w:rPr>
              <w:t>7.86</w:t>
            </w:r>
          </w:p>
        </w:tc>
        <w:tc>
          <w:tcPr>
            <w:tcW w:w="1065" w:type="dxa"/>
            <w:tcBorders>
              <w:top w:val="nil"/>
              <w:left w:val="nil"/>
              <w:bottom w:val="single" w:sz="4" w:space="0" w:color="auto"/>
              <w:right w:val="single" w:sz="4" w:space="0" w:color="auto"/>
            </w:tcBorders>
            <w:shd w:val="clear" w:color="auto" w:fill="auto"/>
            <w:noWrap/>
            <w:vAlign w:val="center"/>
            <w:hideMark/>
          </w:tcPr>
          <w:p w14:paraId="670717B5" w14:textId="77777777" w:rsidR="0095622C" w:rsidRPr="0039363D" w:rsidRDefault="0095622C" w:rsidP="00E918F5">
            <w:pPr>
              <w:pStyle w:val="ExhibitText"/>
              <w:jc w:val="center"/>
              <w:rPr>
                <w:sz w:val="18"/>
                <w:lang w:val="en-GB"/>
              </w:rPr>
            </w:pPr>
            <w:r w:rsidRPr="0039363D">
              <w:rPr>
                <w:sz w:val="18"/>
                <w:lang w:val="en-GB"/>
              </w:rPr>
              <w:t>64.78</w:t>
            </w:r>
          </w:p>
        </w:tc>
      </w:tr>
      <w:tr w:rsidR="00AA2D85" w:rsidRPr="0039363D" w14:paraId="12D8F1E9"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32A96BB1" w14:textId="1C6D7CF7" w:rsidR="0095622C" w:rsidRPr="0039363D" w:rsidRDefault="0095622C" w:rsidP="00AA2D85">
            <w:pPr>
              <w:pStyle w:val="ExhibitText"/>
              <w:rPr>
                <w:sz w:val="18"/>
                <w:lang w:val="en-GB"/>
              </w:rPr>
            </w:pPr>
            <w:r w:rsidRPr="0039363D">
              <w:rPr>
                <w:sz w:val="18"/>
                <w:lang w:val="en-GB"/>
              </w:rPr>
              <w:t>2016</w:t>
            </w:r>
            <w:r w:rsidR="009A2015">
              <w:rPr>
                <w:sz w:val="18"/>
                <w:lang w:val="en-GB"/>
              </w:rPr>
              <w:t>–</w:t>
            </w:r>
            <w:r w:rsidRPr="0039363D">
              <w:rPr>
                <w:sz w:val="18"/>
                <w:lang w:val="en-GB"/>
              </w:rPr>
              <w:t>17</w:t>
            </w:r>
          </w:p>
        </w:tc>
        <w:tc>
          <w:tcPr>
            <w:tcW w:w="1213" w:type="dxa"/>
            <w:tcBorders>
              <w:top w:val="nil"/>
              <w:left w:val="nil"/>
              <w:bottom w:val="single" w:sz="4" w:space="0" w:color="auto"/>
              <w:right w:val="single" w:sz="4" w:space="0" w:color="auto"/>
            </w:tcBorders>
            <w:shd w:val="clear" w:color="auto" w:fill="auto"/>
            <w:noWrap/>
            <w:vAlign w:val="center"/>
            <w:hideMark/>
          </w:tcPr>
          <w:p w14:paraId="289533AD" w14:textId="77777777" w:rsidR="0095622C" w:rsidRPr="0039363D" w:rsidRDefault="0095622C" w:rsidP="00E918F5">
            <w:pPr>
              <w:pStyle w:val="ExhibitText"/>
              <w:jc w:val="center"/>
              <w:rPr>
                <w:sz w:val="18"/>
                <w:lang w:val="en-GB"/>
              </w:rPr>
            </w:pPr>
            <w:r w:rsidRPr="0039363D">
              <w:rPr>
                <w:sz w:val="18"/>
                <w:lang w:val="en-GB"/>
              </w:rPr>
              <w:t>108.00</w:t>
            </w:r>
          </w:p>
        </w:tc>
        <w:tc>
          <w:tcPr>
            <w:tcW w:w="1246" w:type="dxa"/>
            <w:tcBorders>
              <w:top w:val="nil"/>
              <w:left w:val="nil"/>
              <w:bottom w:val="single" w:sz="4" w:space="0" w:color="auto"/>
              <w:right w:val="single" w:sz="4" w:space="0" w:color="auto"/>
            </w:tcBorders>
            <w:shd w:val="clear" w:color="auto" w:fill="auto"/>
            <w:noWrap/>
            <w:vAlign w:val="center"/>
            <w:hideMark/>
          </w:tcPr>
          <w:p w14:paraId="7EEC4D89" w14:textId="77777777" w:rsidR="0095622C" w:rsidRPr="0039363D" w:rsidRDefault="0095622C" w:rsidP="00E918F5">
            <w:pPr>
              <w:pStyle w:val="ExhibitText"/>
              <w:jc w:val="center"/>
              <w:rPr>
                <w:sz w:val="18"/>
                <w:lang w:val="en-GB"/>
              </w:rPr>
            </w:pPr>
            <w:r w:rsidRPr="0039363D">
              <w:rPr>
                <w:sz w:val="18"/>
                <w:lang w:val="en-GB"/>
              </w:rPr>
              <w:t>2.06</w:t>
            </w:r>
          </w:p>
        </w:tc>
        <w:tc>
          <w:tcPr>
            <w:tcW w:w="1246" w:type="dxa"/>
            <w:tcBorders>
              <w:top w:val="nil"/>
              <w:left w:val="nil"/>
              <w:bottom w:val="single" w:sz="4" w:space="0" w:color="auto"/>
              <w:right w:val="single" w:sz="4" w:space="0" w:color="auto"/>
            </w:tcBorders>
            <w:shd w:val="clear" w:color="auto" w:fill="auto"/>
            <w:noWrap/>
            <w:vAlign w:val="center"/>
            <w:hideMark/>
          </w:tcPr>
          <w:p w14:paraId="4A676ADE" w14:textId="77777777" w:rsidR="0095622C" w:rsidRPr="0039363D" w:rsidRDefault="0095622C" w:rsidP="00E918F5">
            <w:pPr>
              <w:pStyle w:val="ExhibitText"/>
              <w:jc w:val="center"/>
              <w:rPr>
                <w:sz w:val="18"/>
                <w:lang w:val="en-GB"/>
              </w:rPr>
            </w:pPr>
            <w:r w:rsidRPr="0039363D">
              <w:rPr>
                <w:sz w:val="18"/>
                <w:lang w:val="en-GB"/>
              </w:rPr>
              <w:t>2.51</w:t>
            </w:r>
          </w:p>
        </w:tc>
        <w:tc>
          <w:tcPr>
            <w:tcW w:w="1203" w:type="dxa"/>
            <w:tcBorders>
              <w:top w:val="nil"/>
              <w:left w:val="nil"/>
              <w:bottom w:val="single" w:sz="4" w:space="0" w:color="auto"/>
              <w:right w:val="single" w:sz="4" w:space="0" w:color="auto"/>
            </w:tcBorders>
            <w:shd w:val="clear" w:color="auto" w:fill="auto"/>
            <w:noWrap/>
            <w:vAlign w:val="center"/>
            <w:hideMark/>
          </w:tcPr>
          <w:p w14:paraId="7C7BA847" w14:textId="77777777" w:rsidR="0095622C" w:rsidRPr="0039363D" w:rsidRDefault="0095622C" w:rsidP="00E918F5">
            <w:pPr>
              <w:pStyle w:val="ExhibitText"/>
              <w:jc w:val="center"/>
              <w:rPr>
                <w:sz w:val="18"/>
                <w:lang w:val="en-GB"/>
              </w:rPr>
            </w:pPr>
            <w:r w:rsidRPr="0039363D">
              <w:rPr>
                <w:sz w:val="18"/>
                <w:lang w:val="en-GB"/>
              </w:rPr>
              <w:t>5.95</w:t>
            </w:r>
          </w:p>
        </w:tc>
        <w:tc>
          <w:tcPr>
            <w:tcW w:w="1070" w:type="dxa"/>
            <w:tcBorders>
              <w:top w:val="nil"/>
              <w:left w:val="nil"/>
              <w:bottom w:val="single" w:sz="4" w:space="0" w:color="auto"/>
              <w:right w:val="single" w:sz="4" w:space="0" w:color="auto"/>
            </w:tcBorders>
            <w:shd w:val="clear" w:color="auto" w:fill="auto"/>
            <w:noWrap/>
            <w:vAlign w:val="center"/>
            <w:hideMark/>
          </w:tcPr>
          <w:p w14:paraId="2EF39FA2" w14:textId="77777777" w:rsidR="0095622C" w:rsidRPr="0039363D" w:rsidRDefault="0095622C" w:rsidP="00E918F5">
            <w:pPr>
              <w:pStyle w:val="ExhibitText"/>
              <w:jc w:val="center"/>
              <w:rPr>
                <w:sz w:val="18"/>
                <w:lang w:val="en-GB"/>
              </w:rPr>
            </w:pPr>
            <w:r w:rsidRPr="0039363D">
              <w:rPr>
                <w:sz w:val="18"/>
                <w:lang w:val="en-GB"/>
              </w:rPr>
              <w:t>59.09</w:t>
            </w:r>
          </w:p>
        </w:tc>
        <w:tc>
          <w:tcPr>
            <w:tcW w:w="1248" w:type="dxa"/>
            <w:tcBorders>
              <w:top w:val="nil"/>
              <w:left w:val="nil"/>
              <w:bottom w:val="single" w:sz="4" w:space="0" w:color="auto"/>
              <w:right w:val="single" w:sz="4" w:space="0" w:color="auto"/>
            </w:tcBorders>
            <w:shd w:val="clear" w:color="auto" w:fill="auto"/>
            <w:noWrap/>
            <w:vAlign w:val="center"/>
            <w:hideMark/>
          </w:tcPr>
          <w:p w14:paraId="533FDCCC" w14:textId="77777777" w:rsidR="0095622C" w:rsidRPr="0039363D" w:rsidRDefault="0095622C" w:rsidP="00E918F5">
            <w:pPr>
              <w:pStyle w:val="ExhibitText"/>
              <w:jc w:val="center"/>
              <w:rPr>
                <w:sz w:val="18"/>
                <w:lang w:val="en-GB"/>
              </w:rPr>
            </w:pPr>
            <w:r w:rsidRPr="0039363D">
              <w:rPr>
                <w:sz w:val="18"/>
                <w:lang w:val="en-GB"/>
              </w:rPr>
              <w:t>12.14</w:t>
            </w:r>
          </w:p>
        </w:tc>
        <w:tc>
          <w:tcPr>
            <w:tcW w:w="1065" w:type="dxa"/>
            <w:tcBorders>
              <w:top w:val="nil"/>
              <w:left w:val="nil"/>
              <w:bottom w:val="single" w:sz="4" w:space="0" w:color="auto"/>
              <w:right w:val="single" w:sz="4" w:space="0" w:color="auto"/>
            </w:tcBorders>
            <w:shd w:val="clear" w:color="auto" w:fill="auto"/>
            <w:noWrap/>
            <w:vAlign w:val="center"/>
            <w:hideMark/>
          </w:tcPr>
          <w:p w14:paraId="54065ADF" w14:textId="77777777" w:rsidR="0095622C" w:rsidRPr="0039363D" w:rsidRDefault="0095622C" w:rsidP="00E918F5">
            <w:pPr>
              <w:pStyle w:val="ExhibitText"/>
              <w:jc w:val="center"/>
              <w:rPr>
                <w:sz w:val="18"/>
                <w:lang w:val="en-GB"/>
              </w:rPr>
            </w:pPr>
            <w:r w:rsidRPr="0039363D">
              <w:rPr>
                <w:sz w:val="18"/>
                <w:lang w:val="en-GB"/>
              </w:rPr>
              <w:t>54.45</w:t>
            </w:r>
          </w:p>
        </w:tc>
      </w:tr>
      <w:tr w:rsidR="00AA2D85" w:rsidRPr="0039363D" w14:paraId="3ED395BF" w14:textId="77777777" w:rsidTr="00927586">
        <w:trPr>
          <w:trHeight w:val="191"/>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27C52368" w14:textId="00C6F066" w:rsidR="0095622C" w:rsidRPr="0039363D" w:rsidRDefault="0095622C" w:rsidP="00AA2D85">
            <w:pPr>
              <w:pStyle w:val="ExhibitText"/>
              <w:rPr>
                <w:sz w:val="18"/>
                <w:lang w:val="en-GB"/>
              </w:rPr>
            </w:pPr>
            <w:r w:rsidRPr="0039363D">
              <w:rPr>
                <w:sz w:val="18"/>
                <w:lang w:val="en-GB"/>
              </w:rPr>
              <w:t>2017</w:t>
            </w:r>
            <w:r w:rsidR="009A2015">
              <w:rPr>
                <w:sz w:val="18"/>
                <w:lang w:val="en-GB"/>
              </w:rPr>
              <w:t>–</w:t>
            </w:r>
            <w:r w:rsidRPr="0039363D">
              <w:rPr>
                <w:sz w:val="18"/>
                <w:lang w:val="en-GB"/>
              </w:rPr>
              <w:t>18</w:t>
            </w:r>
          </w:p>
        </w:tc>
        <w:tc>
          <w:tcPr>
            <w:tcW w:w="1213" w:type="dxa"/>
            <w:tcBorders>
              <w:top w:val="nil"/>
              <w:left w:val="nil"/>
              <w:bottom w:val="single" w:sz="4" w:space="0" w:color="auto"/>
              <w:right w:val="single" w:sz="4" w:space="0" w:color="auto"/>
            </w:tcBorders>
            <w:shd w:val="clear" w:color="auto" w:fill="auto"/>
            <w:noWrap/>
            <w:vAlign w:val="center"/>
            <w:hideMark/>
          </w:tcPr>
          <w:p w14:paraId="50EC0341" w14:textId="77777777" w:rsidR="0095622C" w:rsidRPr="0039363D" w:rsidRDefault="0095622C" w:rsidP="00E918F5">
            <w:pPr>
              <w:pStyle w:val="ExhibitText"/>
              <w:jc w:val="center"/>
              <w:rPr>
                <w:sz w:val="18"/>
                <w:lang w:val="en-GB"/>
              </w:rPr>
            </w:pPr>
            <w:r w:rsidRPr="0039363D">
              <w:rPr>
                <w:sz w:val="18"/>
                <w:lang w:val="en-GB"/>
              </w:rPr>
              <w:t>123.03</w:t>
            </w:r>
          </w:p>
        </w:tc>
        <w:tc>
          <w:tcPr>
            <w:tcW w:w="1246" w:type="dxa"/>
            <w:tcBorders>
              <w:top w:val="nil"/>
              <w:left w:val="nil"/>
              <w:bottom w:val="single" w:sz="4" w:space="0" w:color="auto"/>
              <w:right w:val="single" w:sz="4" w:space="0" w:color="auto"/>
            </w:tcBorders>
            <w:shd w:val="clear" w:color="auto" w:fill="auto"/>
            <w:noWrap/>
            <w:vAlign w:val="center"/>
            <w:hideMark/>
          </w:tcPr>
          <w:p w14:paraId="0945B07B" w14:textId="77777777" w:rsidR="0095622C" w:rsidRPr="0039363D" w:rsidRDefault="0095622C" w:rsidP="00E918F5">
            <w:pPr>
              <w:pStyle w:val="ExhibitText"/>
              <w:jc w:val="center"/>
              <w:rPr>
                <w:sz w:val="18"/>
                <w:lang w:val="en-GB"/>
              </w:rPr>
            </w:pPr>
            <w:r w:rsidRPr="0039363D">
              <w:rPr>
                <w:sz w:val="18"/>
                <w:lang w:val="en-GB"/>
              </w:rPr>
              <w:t>2.20</w:t>
            </w:r>
          </w:p>
        </w:tc>
        <w:tc>
          <w:tcPr>
            <w:tcW w:w="1246" w:type="dxa"/>
            <w:tcBorders>
              <w:top w:val="nil"/>
              <w:left w:val="nil"/>
              <w:bottom w:val="single" w:sz="4" w:space="0" w:color="auto"/>
              <w:right w:val="single" w:sz="4" w:space="0" w:color="auto"/>
            </w:tcBorders>
            <w:shd w:val="clear" w:color="auto" w:fill="auto"/>
            <w:noWrap/>
            <w:vAlign w:val="center"/>
            <w:hideMark/>
          </w:tcPr>
          <w:p w14:paraId="51900652" w14:textId="77777777" w:rsidR="0095622C" w:rsidRPr="0039363D" w:rsidRDefault="0095622C" w:rsidP="00E918F5">
            <w:pPr>
              <w:pStyle w:val="ExhibitText"/>
              <w:jc w:val="center"/>
              <w:rPr>
                <w:sz w:val="18"/>
                <w:lang w:val="en-GB"/>
              </w:rPr>
            </w:pPr>
            <w:r w:rsidRPr="0039363D">
              <w:rPr>
                <w:sz w:val="18"/>
                <w:lang w:val="en-GB"/>
              </w:rPr>
              <w:t>2.65</w:t>
            </w:r>
          </w:p>
        </w:tc>
        <w:tc>
          <w:tcPr>
            <w:tcW w:w="1203" w:type="dxa"/>
            <w:tcBorders>
              <w:top w:val="nil"/>
              <w:left w:val="nil"/>
              <w:bottom w:val="single" w:sz="4" w:space="0" w:color="auto"/>
              <w:right w:val="single" w:sz="4" w:space="0" w:color="auto"/>
            </w:tcBorders>
            <w:shd w:val="clear" w:color="auto" w:fill="auto"/>
            <w:noWrap/>
            <w:vAlign w:val="center"/>
            <w:hideMark/>
          </w:tcPr>
          <w:p w14:paraId="1D4F5501" w14:textId="77777777" w:rsidR="0095622C" w:rsidRPr="0039363D" w:rsidRDefault="0095622C" w:rsidP="00E918F5">
            <w:pPr>
              <w:pStyle w:val="ExhibitText"/>
              <w:jc w:val="center"/>
              <w:rPr>
                <w:sz w:val="18"/>
                <w:lang w:val="en-GB"/>
              </w:rPr>
            </w:pPr>
            <w:r w:rsidRPr="0039363D">
              <w:rPr>
                <w:sz w:val="18"/>
                <w:lang w:val="en-GB"/>
              </w:rPr>
              <w:t>7.57</w:t>
            </w:r>
          </w:p>
        </w:tc>
        <w:tc>
          <w:tcPr>
            <w:tcW w:w="1070" w:type="dxa"/>
            <w:tcBorders>
              <w:top w:val="nil"/>
              <w:left w:val="nil"/>
              <w:bottom w:val="single" w:sz="4" w:space="0" w:color="auto"/>
              <w:right w:val="single" w:sz="4" w:space="0" w:color="auto"/>
            </w:tcBorders>
            <w:shd w:val="clear" w:color="auto" w:fill="auto"/>
            <w:noWrap/>
            <w:vAlign w:val="center"/>
            <w:hideMark/>
          </w:tcPr>
          <w:p w14:paraId="077CB958" w14:textId="77777777" w:rsidR="0095622C" w:rsidRPr="0039363D" w:rsidRDefault="0095622C" w:rsidP="00E918F5">
            <w:pPr>
              <w:pStyle w:val="ExhibitText"/>
              <w:jc w:val="center"/>
              <w:rPr>
                <w:sz w:val="18"/>
                <w:lang w:val="en-GB"/>
              </w:rPr>
            </w:pPr>
            <w:r w:rsidRPr="0039363D">
              <w:rPr>
                <w:sz w:val="18"/>
                <w:lang w:val="en-GB"/>
              </w:rPr>
              <w:t>27.23</w:t>
            </w:r>
          </w:p>
        </w:tc>
        <w:tc>
          <w:tcPr>
            <w:tcW w:w="1248" w:type="dxa"/>
            <w:tcBorders>
              <w:top w:val="nil"/>
              <w:left w:val="nil"/>
              <w:bottom w:val="single" w:sz="4" w:space="0" w:color="auto"/>
              <w:right w:val="single" w:sz="4" w:space="0" w:color="auto"/>
            </w:tcBorders>
            <w:shd w:val="clear" w:color="auto" w:fill="auto"/>
            <w:noWrap/>
            <w:vAlign w:val="center"/>
            <w:hideMark/>
          </w:tcPr>
          <w:p w14:paraId="56DF1E5D" w14:textId="77777777" w:rsidR="0095622C" w:rsidRPr="0039363D" w:rsidRDefault="0095622C" w:rsidP="00E918F5">
            <w:pPr>
              <w:pStyle w:val="ExhibitText"/>
              <w:jc w:val="center"/>
              <w:rPr>
                <w:sz w:val="18"/>
                <w:lang w:val="en-GB"/>
              </w:rPr>
            </w:pPr>
            <w:r w:rsidRPr="0039363D">
              <w:rPr>
                <w:sz w:val="18"/>
                <w:lang w:val="en-GB"/>
              </w:rPr>
              <w:t>15.28</w:t>
            </w:r>
          </w:p>
        </w:tc>
        <w:tc>
          <w:tcPr>
            <w:tcW w:w="1065" w:type="dxa"/>
            <w:tcBorders>
              <w:top w:val="nil"/>
              <w:left w:val="nil"/>
              <w:bottom w:val="single" w:sz="4" w:space="0" w:color="auto"/>
              <w:right w:val="single" w:sz="4" w:space="0" w:color="auto"/>
            </w:tcBorders>
            <w:shd w:val="clear" w:color="auto" w:fill="auto"/>
            <w:noWrap/>
            <w:vAlign w:val="center"/>
            <w:hideMark/>
          </w:tcPr>
          <w:p w14:paraId="489CB4DE" w14:textId="77777777" w:rsidR="0095622C" w:rsidRPr="0039363D" w:rsidRDefault="0095622C" w:rsidP="00E918F5">
            <w:pPr>
              <w:pStyle w:val="ExhibitText"/>
              <w:jc w:val="center"/>
              <w:rPr>
                <w:sz w:val="18"/>
                <w:lang w:val="en-GB"/>
              </w:rPr>
            </w:pPr>
            <w:r w:rsidRPr="0039363D">
              <w:rPr>
                <w:sz w:val="18"/>
                <w:lang w:val="en-GB"/>
              </w:rPr>
              <w:t>25.86</w:t>
            </w:r>
          </w:p>
        </w:tc>
      </w:tr>
    </w:tbl>
    <w:p w14:paraId="0CE5E508" w14:textId="77777777" w:rsidR="00AA2D85" w:rsidRPr="00E918F5" w:rsidRDefault="00AA2D85" w:rsidP="00AA2D85">
      <w:pPr>
        <w:pStyle w:val="ExhibitText"/>
        <w:rPr>
          <w:sz w:val="16"/>
          <w:lang w:val="en-GB"/>
        </w:rPr>
      </w:pPr>
    </w:p>
    <w:p w14:paraId="474BA175" w14:textId="7C41561C" w:rsidR="009A2015" w:rsidRDefault="009A2015" w:rsidP="00AA2D85">
      <w:pPr>
        <w:pStyle w:val="Footnote"/>
        <w:rPr>
          <w:spacing w:val="-4"/>
          <w:lang w:val="en-GB"/>
        </w:rPr>
      </w:pPr>
      <w:r>
        <w:rPr>
          <w:spacing w:val="-4"/>
          <w:lang w:val="en-GB"/>
        </w:rPr>
        <w:t>Note: NPA = non-performing asset</w:t>
      </w:r>
      <w:r w:rsidR="00E918F5">
        <w:rPr>
          <w:spacing w:val="-4"/>
          <w:lang w:val="en-GB"/>
        </w:rPr>
        <w:t>.</w:t>
      </w:r>
    </w:p>
    <w:p w14:paraId="562485D8" w14:textId="70BC8450" w:rsidR="0095622C" w:rsidRPr="0039363D" w:rsidRDefault="0095622C" w:rsidP="00AA2D85">
      <w:pPr>
        <w:pStyle w:val="Footnote"/>
        <w:rPr>
          <w:spacing w:val="-4"/>
          <w:lang w:val="en-GB"/>
        </w:rPr>
      </w:pPr>
      <w:r w:rsidRPr="0039363D">
        <w:rPr>
          <w:spacing w:val="-4"/>
          <w:lang w:val="en-GB"/>
        </w:rPr>
        <w:t xml:space="preserve">Source: </w:t>
      </w:r>
      <w:r w:rsidR="009A2015">
        <w:rPr>
          <w:spacing w:val="-4"/>
          <w:lang w:val="en-GB"/>
        </w:rPr>
        <w:t>Prepar</w:t>
      </w:r>
      <w:r w:rsidRPr="0039363D">
        <w:rPr>
          <w:spacing w:val="-4"/>
          <w:lang w:val="en-GB"/>
        </w:rPr>
        <w:t xml:space="preserve">ed by the </w:t>
      </w:r>
      <w:r w:rsidR="009A2015">
        <w:rPr>
          <w:spacing w:val="-4"/>
          <w:lang w:val="en-GB"/>
        </w:rPr>
        <w:t>a</w:t>
      </w:r>
      <w:r w:rsidRPr="0039363D">
        <w:rPr>
          <w:spacing w:val="-4"/>
          <w:lang w:val="en-GB"/>
        </w:rPr>
        <w:t xml:space="preserve">uthors </w:t>
      </w:r>
      <w:r w:rsidR="009A2015">
        <w:rPr>
          <w:spacing w:val="-4"/>
          <w:lang w:val="en-GB"/>
        </w:rPr>
        <w:t>with</w:t>
      </w:r>
      <w:r w:rsidRPr="0039363D">
        <w:rPr>
          <w:spacing w:val="-4"/>
          <w:lang w:val="en-GB"/>
        </w:rPr>
        <w:t xml:space="preserve"> </w:t>
      </w:r>
      <w:r w:rsidR="009A2015">
        <w:rPr>
          <w:spacing w:val="-4"/>
          <w:lang w:val="en-GB"/>
        </w:rPr>
        <w:t>i</w:t>
      </w:r>
      <w:r w:rsidRPr="0039363D">
        <w:rPr>
          <w:spacing w:val="-4"/>
          <w:lang w:val="en-GB"/>
        </w:rPr>
        <w:t xml:space="preserve">nformation </w:t>
      </w:r>
      <w:r w:rsidR="009A2015">
        <w:rPr>
          <w:spacing w:val="-4"/>
          <w:lang w:val="en-GB"/>
        </w:rPr>
        <w:t>from</w:t>
      </w:r>
      <w:r w:rsidRPr="0039363D">
        <w:rPr>
          <w:spacing w:val="-4"/>
          <w:lang w:val="en-GB"/>
        </w:rPr>
        <w:t xml:space="preserve"> “ICICI Bank Annual Reports</w:t>
      </w:r>
      <w:r w:rsidR="000F41AC">
        <w:rPr>
          <w:spacing w:val="-4"/>
          <w:lang w:val="en-GB"/>
        </w:rPr>
        <w:t>—</w:t>
      </w:r>
      <w:r w:rsidRPr="0039363D">
        <w:rPr>
          <w:spacing w:val="-4"/>
          <w:lang w:val="en-GB"/>
        </w:rPr>
        <w:t>2018,” I</w:t>
      </w:r>
      <w:r w:rsidR="000F41AC">
        <w:rPr>
          <w:spacing w:val="-4"/>
          <w:lang w:val="en-GB"/>
        </w:rPr>
        <w:t>CICI B</w:t>
      </w:r>
      <w:r w:rsidRPr="0039363D">
        <w:rPr>
          <w:spacing w:val="-4"/>
          <w:lang w:val="en-GB"/>
        </w:rPr>
        <w:t>ank</w:t>
      </w:r>
      <w:r w:rsidR="000F41AC">
        <w:rPr>
          <w:spacing w:val="-4"/>
          <w:lang w:val="en-GB"/>
        </w:rPr>
        <w:t xml:space="preserve"> Ltd</w:t>
      </w:r>
      <w:r w:rsidRPr="0039363D">
        <w:rPr>
          <w:spacing w:val="-4"/>
          <w:lang w:val="en-GB"/>
        </w:rPr>
        <w:t xml:space="preserve">., accessed December 2, 2018, </w:t>
      </w:r>
      <w:r w:rsidR="00AA2D85" w:rsidRPr="00C4405E">
        <w:rPr>
          <w:rStyle w:val="Hyperlink"/>
          <w:color w:val="auto"/>
          <w:spacing w:val="-4"/>
          <w:u w:val="none"/>
          <w:lang w:val="en-GB"/>
        </w:rPr>
        <w:t>www.icicibank.com/aboutus/annual.page</w:t>
      </w:r>
      <w:r w:rsidRPr="0039363D">
        <w:rPr>
          <w:spacing w:val="-4"/>
          <w:lang w:val="en-GB"/>
        </w:rPr>
        <w:t>; “ICICI Bank Annual Reports</w:t>
      </w:r>
      <w:r w:rsidR="000F41AC">
        <w:rPr>
          <w:spacing w:val="-4"/>
          <w:lang w:val="en-GB"/>
        </w:rPr>
        <w:t>—</w:t>
      </w:r>
      <w:r w:rsidRPr="0039363D">
        <w:rPr>
          <w:spacing w:val="-4"/>
          <w:lang w:val="en-GB"/>
        </w:rPr>
        <w:t>2016,” I</w:t>
      </w:r>
      <w:r w:rsidR="000F41AC">
        <w:rPr>
          <w:spacing w:val="-4"/>
          <w:lang w:val="en-GB"/>
        </w:rPr>
        <w:t>CICI B</w:t>
      </w:r>
      <w:r w:rsidR="000F41AC" w:rsidRPr="0039363D">
        <w:rPr>
          <w:spacing w:val="-4"/>
          <w:lang w:val="en-GB"/>
        </w:rPr>
        <w:t>ank</w:t>
      </w:r>
      <w:r w:rsidR="000F41AC">
        <w:rPr>
          <w:spacing w:val="-4"/>
          <w:lang w:val="en-GB"/>
        </w:rPr>
        <w:t xml:space="preserve"> Ltd</w:t>
      </w:r>
      <w:r w:rsidRPr="0039363D">
        <w:rPr>
          <w:spacing w:val="-4"/>
          <w:lang w:val="en-GB"/>
        </w:rPr>
        <w:t xml:space="preserve">., accessed December 2, 2018, </w:t>
      </w:r>
      <w:r w:rsidR="00AA2D85" w:rsidRPr="00C4405E">
        <w:rPr>
          <w:rStyle w:val="Hyperlink"/>
          <w:color w:val="auto"/>
          <w:spacing w:val="-4"/>
          <w:u w:val="none"/>
          <w:lang w:val="en-GB"/>
        </w:rPr>
        <w:t>www.icicibank.com/aboutus/annual.page?year=2016&amp;type=IR-Annual%20Reports</w:t>
      </w:r>
      <w:r w:rsidRPr="0039363D">
        <w:rPr>
          <w:spacing w:val="-4"/>
          <w:lang w:val="en-GB"/>
        </w:rPr>
        <w:t>; “ICICI Bank Annual Reports</w:t>
      </w:r>
      <w:r w:rsidR="000F41AC">
        <w:rPr>
          <w:spacing w:val="-4"/>
          <w:lang w:val="en-GB"/>
        </w:rPr>
        <w:t>—</w:t>
      </w:r>
      <w:r w:rsidRPr="0039363D">
        <w:rPr>
          <w:spacing w:val="-4"/>
          <w:lang w:val="en-GB"/>
        </w:rPr>
        <w:t>2013,” I</w:t>
      </w:r>
      <w:r w:rsidR="000F41AC">
        <w:rPr>
          <w:spacing w:val="-4"/>
          <w:lang w:val="en-GB"/>
        </w:rPr>
        <w:t>CICI B</w:t>
      </w:r>
      <w:r w:rsidR="000F41AC" w:rsidRPr="0039363D">
        <w:rPr>
          <w:spacing w:val="-4"/>
          <w:lang w:val="en-GB"/>
        </w:rPr>
        <w:t>ank</w:t>
      </w:r>
      <w:r w:rsidR="000F41AC">
        <w:rPr>
          <w:spacing w:val="-4"/>
          <w:lang w:val="en-GB"/>
        </w:rPr>
        <w:t xml:space="preserve"> Ltd</w:t>
      </w:r>
      <w:r w:rsidRPr="0039363D">
        <w:rPr>
          <w:spacing w:val="-4"/>
          <w:lang w:val="en-GB"/>
        </w:rPr>
        <w:t xml:space="preserve">., accessed December 2, 2018, </w:t>
      </w:r>
      <w:r w:rsidR="00AA2D85" w:rsidRPr="00C4405E">
        <w:rPr>
          <w:rStyle w:val="Hyperlink"/>
          <w:color w:val="auto"/>
          <w:spacing w:val="-4"/>
          <w:u w:val="none"/>
          <w:lang w:val="en-GB"/>
        </w:rPr>
        <w:t>www.icicibank.com/aboutus/annual.page?year=2013&amp;type=IR-Annual%20Reports</w:t>
      </w:r>
      <w:r w:rsidRPr="0039363D">
        <w:rPr>
          <w:spacing w:val="-4"/>
          <w:lang w:val="en-GB"/>
        </w:rPr>
        <w:t>; “ICICI Bank Annual Reports</w:t>
      </w:r>
      <w:r w:rsidR="000F41AC">
        <w:rPr>
          <w:spacing w:val="-4"/>
          <w:lang w:val="en-GB"/>
        </w:rPr>
        <w:t>—</w:t>
      </w:r>
      <w:r w:rsidRPr="0039363D">
        <w:rPr>
          <w:spacing w:val="-4"/>
          <w:lang w:val="en-GB"/>
        </w:rPr>
        <w:t>2011,” I</w:t>
      </w:r>
      <w:r w:rsidR="000F41AC">
        <w:rPr>
          <w:spacing w:val="-4"/>
          <w:lang w:val="en-GB"/>
        </w:rPr>
        <w:t>CICI B</w:t>
      </w:r>
      <w:r w:rsidR="000F41AC" w:rsidRPr="0039363D">
        <w:rPr>
          <w:spacing w:val="-4"/>
          <w:lang w:val="en-GB"/>
        </w:rPr>
        <w:t>ank</w:t>
      </w:r>
      <w:r w:rsidR="000F41AC">
        <w:rPr>
          <w:spacing w:val="-4"/>
          <w:lang w:val="en-GB"/>
        </w:rPr>
        <w:t xml:space="preserve"> Ltd</w:t>
      </w:r>
      <w:r w:rsidRPr="0039363D">
        <w:rPr>
          <w:spacing w:val="-4"/>
          <w:lang w:val="en-GB"/>
        </w:rPr>
        <w:t xml:space="preserve">., accessed December 2, 2018, </w:t>
      </w:r>
      <w:r w:rsidR="00AA2D85" w:rsidRPr="00C4405E">
        <w:rPr>
          <w:rStyle w:val="Hyperlink"/>
          <w:color w:val="auto"/>
          <w:spacing w:val="-4"/>
          <w:u w:val="none"/>
          <w:lang w:val="en-GB"/>
        </w:rPr>
        <w:t>www.icicibank.com/aboutus/annual.page?year=2011&amp;type=IR-Annual%20Reports</w:t>
      </w:r>
      <w:r w:rsidRPr="0039363D">
        <w:rPr>
          <w:spacing w:val="-4"/>
          <w:lang w:val="en-GB"/>
        </w:rPr>
        <w:t xml:space="preserve">; “Publications,” </w:t>
      </w:r>
      <w:r w:rsidR="000F41AC" w:rsidRPr="0039363D">
        <w:rPr>
          <w:spacing w:val="-4"/>
          <w:lang w:val="en-GB"/>
        </w:rPr>
        <w:t>Reserve Bank of India</w:t>
      </w:r>
      <w:r w:rsidRPr="0039363D">
        <w:rPr>
          <w:spacing w:val="-4"/>
          <w:lang w:val="en-GB"/>
        </w:rPr>
        <w:t xml:space="preserve">, September 15, 2017, accessed December 2, 2018, </w:t>
      </w:r>
      <w:r w:rsidRPr="00C4405E">
        <w:rPr>
          <w:rStyle w:val="Hyperlink"/>
          <w:color w:val="auto"/>
          <w:spacing w:val="-4"/>
          <w:u w:val="none"/>
          <w:lang w:val="en-GB"/>
        </w:rPr>
        <w:t>https://m.rbi.org.in/scripts/PublicationsView.aspx?id=17840</w:t>
      </w:r>
      <w:r w:rsidRPr="0039363D">
        <w:rPr>
          <w:spacing w:val="-4"/>
          <w:lang w:val="en-GB"/>
        </w:rPr>
        <w:t xml:space="preserve">; “Private Banks' Gross NPAs in Rs cr,” Infogram, accessed December 3, 2018, </w:t>
      </w:r>
      <w:r w:rsidRPr="00C4405E">
        <w:rPr>
          <w:rStyle w:val="Hyperlink"/>
          <w:color w:val="auto"/>
          <w:spacing w:val="-4"/>
          <w:u w:val="none"/>
          <w:lang w:val="en-GB"/>
        </w:rPr>
        <w:t>https://infogram.com/b9326d5c-a31b-4eaf-9370-a5259d85fa17</w:t>
      </w:r>
      <w:r w:rsidR="000F41AC">
        <w:rPr>
          <w:rStyle w:val="Hyperlink"/>
          <w:color w:val="auto"/>
          <w:spacing w:val="-4"/>
          <w:u w:val="none"/>
          <w:lang w:val="en-GB"/>
        </w:rPr>
        <w:t>.</w:t>
      </w:r>
      <w:r w:rsidRPr="0039363D">
        <w:rPr>
          <w:spacing w:val="-4"/>
          <w:lang w:val="en-GB"/>
        </w:rPr>
        <w:t xml:space="preserve">  </w:t>
      </w:r>
    </w:p>
    <w:p w14:paraId="522F97EB" w14:textId="77777777" w:rsidR="0095622C" w:rsidRPr="00E918F5" w:rsidRDefault="0095622C" w:rsidP="00633EED">
      <w:pPr>
        <w:pStyle w:val="ExhibitText"/>
        <w:rPr>
          <w:sz w:val="16"/>
          <w:lang w:val="en-GB"/>
        </w:rPr>
      </w:pPr>
    </w:p>
    <w:p w14:paraId="64CDEDD7" w14:textId="2690CCB7" w:rsidR="003F4001" w:rsidRPr="00E918F5" w:rsidRDefault="003F4001" w:rsidP="00633EED">
      <w:pPr>
        <w:pStyle w:val="ExhibitText"/>
        <w:rPr>
          <w:sz w:val="16"/>
          <w:lang w:val="en-GB"/>
        </w:rPr>
      </w:pPr>
    </w:p>
    <w:p w14:paraId="20F4233C" w14:textId="32DE159E" w:rsidR="0095622C" w:rsidRPr="0039363D" w:rsidRDefault="0095622C" w:rsidP="00AA2D85">
      <w:pPr>
        <w:pStyle w:val="ExhibitHeading"/>
        <w:rPr>
          <w:lang w:val="en-GB"/>
        </w:rPr>
      </w:pPr>
      <w:r w:rsidRPr="0039363D">
        <w:rPr>
          <w:lang w:val="en-GB"/>
        </w:rPr>
        <w:t>EXHIBIT 2: VIDEOCON</w:t>
      </w:r>
      <w:r w:rsidR="000F41AC">
        <w:rPr>
          <w:lang w:val="en-GB"/>
        </w:rPr>
        <w:t xml:space="preserve"> Group</w:t>
      </w:r>
      <w:r w:rsidRPr="0039363D">
        <w:rPr>
          <w:lang w:val="en-GB"/>
        </w:rPr>
        <w:t xml:space="preserve"> FINANCIALS (2009</w:t>
      </w:r>
      <w:r w:rsidR="000F41AC">
        <w:rPr>
          <w:lang w:val="en-GB"/>
        </w:rPr>
        <w:t>–</w:t>
      </w:r>
      <w:r w:rsidRPr="0039363D">
        <w:rPr>
          <w:lang w:val="en-GB"/>
        </w:rPr>
        <w:t>2018)</w:t>
      </w:r>
    </w:p>
    <w:p w14:paraId="50F8687F" w14:textId="77777777" w:rsidR="0095622C" w:rsidRPr="00E918F5" w:rsidRDefault="0095622C" w:rsidP="00AA2D85">
      <w:pPr>
        <w:pStyle w:val="ExhibitText"/>
        <w:rPr>
          <w:sz w:val="16"/>
          <w:lang w:val="en-GB"/>
        </w:rPr>
      </w:pPr>
    </w:p>
    <w:tbl>
      <w:tblPr>
        <w:tblW w:w="9350" w:type="dxa"/>
        <w:jc w:val="center"/>
        <w:tblLook w:val="04A0" w:firstRow="1" w:lastRow="0" w:firstColumn="1" w:lastColumn="0" w:noHBand="0" w:noVBand="1"/>
      </w:tblPr>
      <w:tblGrid>
        <w:gridCol w:w="1838"/>
        <w:gridCol w:w="1134"/>
        <w:gridCol w:w="1134"/>
        <w:gridCol w:w="1276"/>
        <w:gridCol w:w="1134"/>
        <w:gridCol w:w="1134"/>
        <w:gridCol w:w="992"/>
        <w:gridCol w:w="708"/>
      </w:tblGrid>
      <w:tr w:rsidR="003F4001" w:rsidRPr="0039363D" w14:paraId="5426765C" w14:textId="77777777" w:rsidTr="000F41AC">
        <w:trPr>
          <w:trHeight w:val="53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DB6B6" w14:textId="77777777" w:rsidR="0095622C" w:rsidRPr="0039363D" w:rsidRDefault="0095622C" w:rsidP="00AA2D85">
            <w:pPr>
              <w:pStyle w:val="ExhibitText"/>
              <w:jc w:val="left"/>
              <w:rPr>
                <w:b/>
                <w:sz w:val="18"/>
                <w:lang w:val="en-GB"/>
              </w:rPr>
            </w:pPr>
            <w:r w:rsidRPr="0039363D">
              <w:rPr>
                <w:b/>
                <w:sz w:val="18"/>
                <w:lang w:val="en-GB"/>
              </w:rPr>
              <w:t>Year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A2E0BEA" w14:textId="77777777" w:rsidR="00AA2D85" w:rsidRPr="0039363D" w:rsidRDefault="0095622C" w:rsidP="000F41AC">
            <w:pPr>
              <w:pStyle w:val="ExhibitText"/>
              <w:jc w:val="center"/>
              <w:rPr>
                <w:b/>
                <w:sz w:val="18"/>
                <w:lang w:val="en-GB"/>
              </w:rPr>
            </w:pPr>
            <w:r w:rsidRPr="0039363D">
              <w:rPr>
                <w:b/>
                <w:sz w:val="18"/>
                <w:lang w:val="en-GB"/>
              </w:rPr>
              <w:t>Total Assets</w:t>
            </w:r>
          </w:p>
          <w:p w14:paraId="4014E593" w14:textId="00940298" w:rsidR="0095622C" w:rsidRPr="0039363D" w:rsidRDefault="0095622C" w:rsidP="000F41AC">
            <w:pPr>
              <w:pStyle w:val="ExhibitText"/>
              <w:jc w:val="center"/>
              <w:rPr>
                <w:b/>
                <w:sz w:val="18"/>
                <w:lang w:val="en-GB"/>
              </w:rPr>
            </w:pPr>
            <w:r w:rsidRPr="0039363D">
              <w:rPr>
                <w:b/>
                <w:sz w:val="18"/>
                <w:lang w:val="en-GB"/>
              </w:rPr>
              <w:t>($ Billion)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C770717" w14:textId="77777777" w:rsidR="00AA2D85" w:rsidRPr="0039363D" w:rsidRDefault="0095622C" w:rsidP="000F41AC">
            <w:pPr>
              <w:pStyle w:val="ExhibitText"/>
              <w:jc w:val="center"/>
              <w:rPr>
                <w:b/>
                <w:sz w:val="18"/>
                <w:lang w:val="en-GB"/>
              </w:rPr>
            </w:pPr>
            <w:r w:rsidRPr="0039363D">
              <w:rPr>
                <w:b/>
                <w:sz w:val="18"/>
                <w:lang w:val="en-GB"/>
              </w:rPr>
              <w:t>Net Sales</w:t>
            </w:r>
          </w:p>
          <w:p w14:paraId="3EAEAE87" w14:textId="6A35B99E" w:rsidR="0095622C" w:rsidRPr="0039363D" w:rsidRDefault="0095622C" w:rsidP="000F41AC">
            <w:pPr>
              <w:pStyle w:val="ExhibitText"/>
              <w:jc w:val="center"/>
              <w:rPr>
                <w:b/>
                <w:sz w:val="18"/>
                <w:lang w:val="en-GB"/>
              </w:rPr>
            </w:pPr>
            <w:r w:rsidRPr="0039363D">
              <w:rPr>
                <w:b/>
                <w:sz w:val="18"/>
                <w:lang w:val="en-GB"/>
              </w:rPr>
              <w:t>($ Billion)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0B03BC9" w14:textId="0ED39D53" w:rsidR="0095622C" w:rsidRPr="0039363D" w:rsidRDefault="0095622C" w:rsidP="000F41AC">
            <w:pPr>
              <w:pStyle w:val="ExhibitText"/>
              <w:jc w:val="center"/>
              <w:rPr>
                <w:b/>
                <w:sz w:val="18"/>
                <w:lang w:val="en-GB"/>
              </w:rPr>
            </w:pPr>
            <w:r w:rsidRPr="0039363D">
              <w:rPr>
                <w:b/>
                <w:sz w:val="18"/>
                <w:lang w:val="en-GB"/>
              </w:rPr>
              <w:t>Investment ($ Billion)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FA16C7" w14:textId="77777777" w:rsidR="003F4001" w:rsidRPr="0039363D" w:rsidRDefault="0095622C" w:rsidP="000F41AC">
            <w:pPr>
              <w:pStyle w:val="ExhibitText"/>
              <w:jc w:val="center"/>
              <w:rPr>
                <w:b/>
                <w:sz w:val="18"/>
                <w:lang w:val="en-GB"/>
              </w:rPr>
            </w:pPr>
            <w:r w:rsidRPr="0039363D">
              <w:rPr>
                <w:b/>
                <w:sz w:val="18"/>
                <w:lang w:val="en-GB"/>
              </w:rPr>
              <w:t>PAT</w:t>
            </w:r>
          </w:p>
          <w:p w14:paraId="69B4847B" w14:textId="2A1ED1D2" w:rsidR="0095622C" w:rsidRPr="0039363D" w:rsidRDefault="0095622C" w:rsidP="000F41AC">
            <w:pPr>
              <w:pStyle w:val="ExhibitText"/>
              <w:jc w:val="center"/>
              <w:rPr>
                <w:b/>
                <w:sz w:val="18"/>
                <w:lang w:val="en-GB"/>
              </w:rPr>
            </w:pPr>
            <w:r w:rsidRPr="0039363D">
              <w:rPr>
                <w:b/>
                <w:sz w:val="18"/>
                <w:lang w:val="en-GB"/>
              </w:rPr>
              <w:t>($ Billion)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045AE53" w14:textId="524679FE" w:rsidR="0095622C" w:rsidRPr="0039363D" w:rsidRDefault="0095622C" w:rsidP="000F41AC">
            <w:pPr>
              <w:pStyle w:val="ExhibitText"/>
              <w:jc w:val="center"/>
              <w:rPr>
                <w:b/>
                <w:sz w:val="18"/>
                <w:lang w:val="en-GB"/>
              </w:rPr>
            </w:pPr>
            <w:r w:rsidRPr="0039363D">
              <w:rPr>
                <w:b/>
                <w:sz w:val="18"/>
                <w:lang w:val="en-GB"/>
              </w:rPr>
              <w:t>Total Liabilities ($ Billion)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2552658" w14:textId="5EC88EAC" w:rsidR="0095622C" w:rsidRPr="0039363D" w:rsidRDefault="0095622C" w:rsidP="000F41AC">
            <w:pPr>
              <w:pStyle w:val="ExhibitText"/>
              <w:jc w:val="center"/>
              <w:rPr>
                <w:b/>
                <w:sz w:val="18"/>
                <w:lang w:val="en-GB"/>
              </w:rPr>
            </w:pPr>
            <w:r w:rsidRPr="0039363D">
              <w:rPr>
                <w:b/>
                <w:sz w:val="18"/>
                <w:lang w:val="en-GB"/>
              </w:rPr>
              <w:t>Total Debt ($ Billion)</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7AC9D97" w14:textId="77777777" w:rsidR="0095622C" w:rsidRPr="0039363D" w:rsidRDefault="0095622C" w:rsidP="000F41AC">
            <w:pPr>
              <w:pStyle w:val="ExhibitText"/>
              <w:jc w:val="center"/>
              <w:rPr>
                <w:b/>
                <w:sz w:val="18"/>
                <w:lang w:val="en-GB"/>
              </w:rPr>
            </w:pPr>
            <w:r w:rsidRPr="0039363D">
              <w:rPr>
                <w:b/>
                <w:sz w:val="18"/>
                <w:lang w:val="en-GB"/>
              </w:rPr>
              <w:t>EPS ($)</w:t>
            </w:r>
          </w:p>
        </w:tc>
      </w:tr>
      <w:tr w:rsidR="003F4001" w:rsidRPr="0039363D" w14:paraId="1E0397B4" w14:textId="77777777" w:rsidTr="000F41AC">
        <w:trPr>
          <w:trHeight w:val="16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297835B" w14:textId="5475CE1F" w:rsidR="0095622C" w:rsidRPr="0039363D" w:rsidRDefault="0095622C" w:rsidP="00AA2D85">
            <w:pPr>
              <w:pStyle w:val="ExhibitText"/>
              <w:jc w:val="left"/>
              <w:rPr>
                <w:sz w:val="18"/>
                <w:lang w:val="en-GB"/>
              </w:rPr>
            </w:pPr>
            <w:r w:rsidRPr="0039363D">
              <w:rPr>
                <w:sz w:val="18"/>
                <w:lang w:val="en-GB"/>
              </w:rPr>
              <w:t>Sep</w:t>
            </w:r>
            <w:r w:rsidR="000F41AC">
              <w:rPr>
                <w:sz w:val="18"/>
                <w:lang w:val="en-GB"/>
              </w:rPr>
              <w:t>tember 20</w:t>
            </w:r>
            <w:r w:rsidRPr="0039363D">
              <w:rPr>
                <w:sz w:val="18"/>
                <w:lang w:val="en-GB"/>
              </w:rPr>
              <w:t>09</w:t>
            </w:r>
          </w:p>
          <w:p w14:paraId="69973563" w14:textId="77777777" w:rsidR="0095622C" w:rsidRPr="0039363D" w:rsidRDefault="0095622C" w:rsidP="00AA2D85">
            <w:pPr>
              <w:pStyle w:val="ExhibitText"/>
              <w:jc w:val="left"/>
              <w:rPr>
                <w:sz w:val="18"/>
                <w:lang w:val="en-GB"/>
              </w:rPr>
            </w:pPr>
            <w:r w:rsidRPr="0039363D">
              <w:rPr>
                <w:sz w:val="18"/>
                <w:lang w:val="en-GB"/>
              </w:rPr>
              <w:t>(12 months)</w:t>
            </w:r>
          </w:p>
        </w:tc>
        <w:tc>
          <w:tcPr>
            <w:tcW w:w="1134" w:type="dxa"/>
            <w:tcBorders>
              <w:top w:val="nil"/>
              <w:left w:val="nil"/>
              <w:bottom w:val="single" w:sz="4" w:space="0" w:color="auto"/>
              <w:right w:val="single" w:sz="4" w:space="0" w:color="auto"/>
            </w:tcBorders>
            <w:shd w:val="clear" w:color="auto" w:fill="auto"/>
            <w:noWrap/>
            <w:vAlign w:val="center"/>
            <w:hideMark/>
          </w:tcPr>
          <w:p w14:paraId="68E8166A" w14:textId="77777777" w:rsidR="0095622C" w:rsidRPr="0039363D" w:rsidRDefault="0095622C" w:rsidP="00C37FB5">
            <w:pPr>
              <w:pStyle w:val="ExhibitText"/>
              <w:jc w:val="right"/>
              <w:rPr>
                <w:sz w:val="18"/>
                <w:lang w:val="en-GB"/>
              </w:rPr>
            </w:pPr>
            <w:r w:rsidRPr="0039363D">
              <w:rPr>
                <w:sz w:val="18"/>
                <w:lang w:val="en-GB"/>
              </w:rPr>
              <w:t>2.72</w:t>
            </w:r>
          </w:p>
        </w:tc>
        <w:tc>
          <w:tcPr>
            <w:tcW w:w="1134" w:type="dxa"/>
            <w:tcBorders>
              <w:top w:val="nil"/>
              <w:left w:val="nil"/>
              <w:bottom w:val="single" w:sz="4" w:space="0" w:color="auto"/>
              <w:right w:val="single" w:sz="4" w:space="0" w:color="auto"/>
            </w:tcBorders>
            <w:shd w:val="clear" w:color="auto" w:fill="auto"/>
            <w:noWrap/>
            <w:vAlign w:val="center"/>
            <w:hideMark/>
          </w:tcPr>
          <w:p w14:paraId="2AB0DF96" w14:textId="77777777" w:rsidR="0095622C" w:rsidRPr="0039363D" w:rsidRDefault="0095622C" w:rsidP="00C37FB5">
            <w:pPr>
              <w:pStyle w:val="ExhibitText"/>
              <w:jc w:val="right"/>
              <w:rPr>
                <w:sz w:val="18"/>
                <w:lang w:val="en-GB"/>
              </w:rPr>
            </w:pPr>
            <w:r w:rsidRPr="0039363D">
              <w:rPr>
                <w:sz w:val="18"/>
                <w:lang w:val="en-GB"/>
              </w:rPr>
              <w:t>1.46</w:t>
            </w:r>
          </w:p>
        </w:tc>
        <w:tc>
          <w:tcPr>
            <w:tcW w:w="1276" w:type="dxa"/>
            <w:tcBorders>
              <w:top w:val="nil"/>
              <w:left w:val="nil"/>
              <w:bottom w:val="single" w:sz="4" w:space="0" w:color="auto"/>
              <w:right w:val="single" w:sz="4" w:space="0" w:color="auto"/>
            </w:tcBorders>
            <w:shd w:val="clear" w:color="auto" w:fill="auto"/>
            <w:noWrap/>
            <w:vAlign w:val="center"/>
            <w:hideMark/>
          </w:tcPr>
          <w:p w14:paraId="5E7E59BA" w14:textId="77777777" w:rsidR="0095622C" w:rsidRPr="0039363D" w:rsidRDefault="0095622C" w:rsidP="00C37FB5">
            <w:pPr>
              <w:pStyle w:val="ExhibitText"/>
              <w:jc w:val="right"/>
              <w:rPr>
                <w:sz w:val="18"/>
                <w:lang w:val="en-GB"/>
              </w:rPr>
            </w:pPr>
            <w:r w:rsidRPr="0039363D">
              <w:rPr>
                <w:sz w:val="18"/>
                <w:lang w:val="en-GB"/>
              </w:rPr>
              <w:t>0.11</w:t>
            </w:r>
          </w:p>
        </w:tc>
        <w:tc>
          <w:tcPr>
            <w:tcW w:w="1134" w:type="dxa"/>
            <w:tcBorders>
              <w:top w:val="nil"/>
              <w:left w:val="nil"/>
              <w:bottom w:val="single" w:sz="4" w:space="0" w:color="auto"/>
              <w:right w:val="single" w:sz="4" w:space="0" w:color="auto"/>
            </w:tcBorders>
            <w:shd w:val="clear" w:color="auto" w:fill="auto"/>
            <w:noWrap/>
            <w:vAlign w:val="center"/>
            <w:hideMark/>
          </w:tcPr>
          <w:p w14:paraId="3045256A" w14:textId="77777777" w:rsidR="0095622C" w:rsidRPr="0039363D" w:rsidRDefault="0095622C" w:rsidP="00C37FB5">
            <w:pPr>
              <w:pStyle w:val="ExhibitText"/>
              <w:jc w:val="right"/>
              <w:rPr>
                <w:sz w:val="18"/>
                <w:lang w:val="en-GB"/>
              </w:rPr>
            </w:pPr>
            <w:r w:rsidRPr="0039363D">
              <w:rPr>
                <w:sz w:val="18"/>
                <w:lang w:val="en-GB"/>
              </w:rPr>
              <w:t>0.06</w:t>
            </w:r>
          </w:p>
        </w:tc>
        <w:tc>
          <w:tcPr>
            <w:tcW w:w="1134" w:type="dxa"/>
            <w:tcBorders>
              <w:top w:val="nil"/>
              <w:left w:val="nil"/>
              <w:bottom w:val="single" w:sz="4" w:space="0" w:color="auto"/>
              <w:right w:val="single" w:sz="4" w:space="0" w:color="auto"/>
            </w:tcBorders>
            <w:shd w:val="clear" w:color="auto" w:fill="auto"/>
            <w:noWrap/>
            <w:vAlign w:val="center"/>
            <w:hideMark/>
          </w:tcPr>
          <w:p w14:paraId="67B91C1C" w14:textId="77777777" w:rsidR="0095622C" w:rsidRPr="0039363D" w:rsidRDefault="0095622C" w:rsidP="00C37FB5">
            <w:pPr>
              <w:pStyle w:val="ExhibitText"/>
              <w:jc w:val="right"/>
              <w:rPr>
                <w:sz w:val="18"/>
                <w:lang w:val="en-GB"/>
              </w:rPr>
            </w:pPr>
            <w:r w:rsidRPr="0039363D">
              <w:rPr>
                <w:sz w:val="18"/>
                <w:lang w:val="en-GB"/>
              </w:rPr>
              <w:t>2.72</w:t>
            </w:r>
          </w:p>
        </w:tc>
        <w:tc>
          <w:tcPr>
            <w:tcW w:w="992" w:type="dxa"/>
            <w:tcBorders>
              <w:top w:val="nil"/>
              <w:left w:val="nil"/>
              <w:bottom w:val="single" w:sz="4" w:space="0" w:color="auto"/>
              <w:right w:val="single" w:sz="4" w:space="0" w:color="auto"/>
            </w:tcBorders>
            <w:shd w:val="clear" w:color="auto" w:fill="auto"/>
            <w:noWrap/>
            <w:vAlign w:val="center"/>
            <w:hideMark/>
          </w:tcPr>
          <w:p w14:paraId="43785EC0" w14:textId="77777777" w:rsidR="0095622C" w:rsidRPr="0039363D" w:rsidRDefault="0095622C" w:rsidP="00C37FB5">
            <w:pPr>
              <w:pStyle w:val="ExhibitText"/>
              <w:jc w:val="right"/>
              <w:rPr>
                <w:sz w:val="18"/>
                <w:lang w:val="en-GB"/>
              </w:rPr>
            </w:pPr>
            <w:r w:rsidRPr="0039363D">
              <w:rPr>
                <w:sz w:val="18"/>
                <w:lang w:val="en-GB"/>
              </w:rPr>
              <w:t>1.69</w:t>
            </w:r>
          </w:p>
        </w:tc>
        <w:tc>
          <w:tcPr>
            <w:tcW w:w="708" w:type="dxa"/>
            <w:tcBorders>
              <w:top w:val="nil"/>
              <w:left w:val="nil"/>
              <w:bottom w:val="single" w:sz="4" w:space="0" w:color="auto"/>
              <w:right w:val="single" w:sz="4" w:space="0" w:color="auto"/>
            </w:tcBorders>
            <w:shd w:val="clear" w:color="auto" w:fill="auto"/>
            <w:noWrap/>
            <w:vAlign w:val="center"/>
            <w:hideMark/>
          </w:tcPr>
          <w:p w14:paraId="7BD7B9E6" w14:textId="77777777" w:rsidR="0095622C" w:rsidRPr="0039363D" w:rsidRDefault="0095622C" w:rsidP="00C37FB5">
            <w:pPr>
              <w:pStyle w:val="ExhibitText"/>
              <w:jc w:val="right"/>
              <w:rPr>
                <w:sz w:val="18"/>
                <w:lang w:val="en-GB"/>
              </w:rPr>
            </w:pPr>
            <w:r w:rsidRPr="0039363D">
              <w:rPr>
                <w:sz w:val="18"/>
                <w:lang w:val="en-GB"/>
              </w:rPr>
              <w:t>0.25</w:t>
            </w:r>
          </w:p>
        </w:tc>
      </w:tr>
      <w:tr w:rsidR="003F4001" w:rsidRPr="0039363D" w14:paraId="2AAC32A2" w14:textId="77777777" w:rsidTr="000F41AC">
        <w:trPr>
          <w:trHeight w:val="16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ADFA4A4" w14:textId="07F860C7" w:rsidR="0095622C" w:rsidRPr="0039363D" w:rsidRDefault="0095622C" w:rsidP="00AA2D85">
            <w:pPr>
              <w:pStyle w:val="ExhibitText"/>
              <w:jc w:val="left"/>
              <w:rPr>
                <w:sz w:val="18"/>
                <w:lang w:val="en-GB"/>
              </w:rPr>
            </w:pPr>
            <w:r w:rsidRPr="0039363D">
              <w:rPr>
                <w:sz w:val="18"/>
                <w:lang w:val="en-GB"/>
              </w:rPr>
              <w:t>Dec</w:t>
            </w:r>
            <w:r w:rsidR="000F41AC">
              <w:rPr>
                <w:sz w:val="18"/>
                <w:lang w:val="en-GB"/>
              </w:rPr>
              <w:t>ember 20</w:t>
            </w:r>
            <w:r w:rsidRPr="0039363D">
              <w:rPr>
                <w:sz w:val="18"/>
                <w:lang w:val="en-GB"/>
              </w:rPr>
              <w:t>10</w:t>
            </w:r>
          </w:p>
          <w:p w14:paraId="40BBEFA9" w14:textId="77777777" w:rsidR="0095622C" w:rsidRPr="0039363D" w:rsidRDefault="0095622C" w:rsidP="00AA2D85">
            <w:pPr>
              <w:pStyle w:val="ExhibitText"/>
              <w:jc w:val="left"/>
              <w:rPr>
                <w:sz w:val="18"/>
                <w:lang w:val="en-GB"/>
              </w:rPr>
            </w:pPr>
            <w:r w:rsidRPr="0039363D">
              <w:rPr>
                <w:sz w:val="18"/>
                <w:lang w:val="en-GB"/>
              </w:rPr>
              <w:t>(15 months)</w:t>
            </w:r>
          </w:p>
        </w:tc>
        <w:tc>
          <w:tcPr>
            <w:tcW w:w="1134" w:type="dxa"/>
            <w:tcBorders>
              <w:top w:val="nil"/>
              <w:left w:val="nil"/>
              <w:bottom w:val="single" w:sz="4" w:space="0" w:color="auto"/>
              <w:right w:val="single" w:sz="4" w:space="0" w:color="auto"/>
            </w:tcBorders>
            <w:shd w:val="clear" w:color="auto" w:fill="auto"/>
            <w:noWrap/>
            <w:vAlign w:val="center"/>
            <w:hideMark/>
          </w:tcPr>
          <w:p w14:paraId="04E5F632" w14:textId="77777777" w:rsidR="0095622C" w:rsidRPr="0039363D" w:rsidRDefault="0095622C" w:rsidP="00C37FB5">
            <w:pPr>
              <w:pStyle w:val="ExhibitText"/>
              <w:jc w:val="right"/>
              <w:rPr>
                <w:sz w:val="18"/>
                <w:lang w:val="en-GB"/>
              </w:rPr>
            </w:pPr>
            <w:r w:rsidRPr="0039363D">
              <w:rPr>
                <w:sz w:val="18"/>
                <w:lang w:val="en-GB"/>
              </w:rPr>
              <w:t>3.26</w:t>
            </w:r>
          </w:p>
        </w:tc>
        <w:tc>
          <w:tcPr>
            <w:tcW w:w="1134" w:type="dxa"/>
            <w:tcBorders>
              <w:top w:val="nil"/>
              <w:left w:val="nil"/>
              <w:bottom w:val="single" w:sz="4" w:space="0" w:color="auto"/>
              <w:right w:val="single" w:sz="4" w:space="0" w:color="auto"/>
            </w:tcBorders>
            <w:shd w:val="clear" w:color="auto" w:fill="auto"/>
            <w:noWrap/>
            <w:vAlign w:val="center"/>
            <w:hideMark/>
          </w:tcPr>
          <w:p w14:paraId="0522A0CD" w14:textId="77777777" w:rsidR="0095622C" w:rsidRPr="0039363D" w:rsidRDefault="0095622C" w:rsidP="00C37FB5">
            <w:pPr>
              <w:pStyle w:val="ExhibitText"/>
              <w:jc w:val="right"/>
              <w:rPr>
                <w:sz w:val="18"/>
                <w:lang w:val="en-GB"/>
              </w:rPr>
            </w:pPr>
            <w:r w:rsidRPr="0039363D">
              <w:rPr>
                <w:sz w:val="18"/>
                <w:lang w:val="en-GB"/>
              </w:rPr>
              <w:t>2.07</w:t>
            </w:r>
          </w:p>
        </w:tc>
        <w:tc>
          <w:tcPr>
            <w:tcW w:w="1276" w:type="dxa"/>
            <w:tcBorders>
              <w:top w:val="nil"/>
              <w:left w:val="nil"/>
              <w:bottom w:val="single" w:sz="4" w:space="0" w:color="auto"/>
              <w:right w:val="single" w:sz="4" w:space="0" w:color="auto"/>
            </w:tcBorders>
            <w:shd w:val="clear" w:color="auto" w:fill="auto"/>
            <w:noWrap/>
            <w:vAlign w:val="center"/>
            <w:hideMark/>
          </w:tcPr>
          <w:p w14:paraId="1C7F9AA3" w14:textId="77777777" w:rsidR="0095622C" w:rsidRPr="0039363D" w:rsidRDefault="0095622C" w:rsidP="00C37FB5">
            <w:pPr>
              <w:pStyle w:val="ExhibitText"/>
              <w:jc w:val="right"/>
              <w:rPr>
                <w:sz w:val="18"/>
                <w:lang w:val="en-GB"/>
              </w:rPr>
            </w:pPr>
            <w:r w:rsidRPr="0039363D">
              <w:rPr>
                <w:sz w:val="18"/>
                <w:lang w:val="en-GB"/>
              </w:rPr>
              <w:t>0.05</w:t>
            </w:r>
          </w:p>
        </w:tc>
        <w:tc>
          <w:tcPr>
            <w:tcW w:w="1134" w:type="dxa"/>
            <w:tcBorders>
              <w:top w:val="nil"/>
              <w:left w:val="nil"/>
              <w:bottom w:val="single" w:sz="4" w:space="0" w:color="auto"/>
              <w:right w:val="single" w:sz="4" w:space="0" w:color="auto"/>
            </w:tcBorders>
            <w:shd w:val="clear" w:color="auto" w:fill="auto"/>
            <w:noWrap/>
            <w:vAlign w:val="center"/>
            <w:hideMark/>
          </w:tcPr>
          <w:p w14:paraId="665C2199" w14:textId="2FB324F9" w:rsidR="0095622C" w:rsidRPr="0039363D" w:rsidRDefault="00C4405E" w:rsidP="00C37FB5">
            <w:pPr>
              <w:pStyle w:val="ExhibitText"/>
              <w:jc w:val="right"/>
              <w:rPr>
                <w:sz w:val="18"/>
                <w:lang w:val="en-GB"/>
              </w:rPr>
            </w:pPr>
            <w:r>
              <w:rPr>
                <w:sz w:val="18"/>
                <w:lang w:val="en-GB"/>
              </w:rPr>
              <w:t>–</w:t>
            </w:r>
            <w:r w:rsidR="0095622C" w:rsidRPr="0039363D">
              <w:rPr>
                <w:sz w:val="18"/>
                <w:lang w:val="en-GB"/>
              </w:rPr>
              <w:t>0.04</w:t>
            </w:r>
          </w:p>
        </w:tc>
        <w:tc>
          <w:tcPr>
            <w:tcW w:w="1134" w:type="dxa"/>
            <w:tcBorders>
              <w:top w:val="nil"/>
              <w:left w:val="nil"/>
              <w:bottom w:val="single" w:sz="4" w:space="0" w:color="auto"/>
              <w:right w:val="single" w:sz="4" w:space="0" w:color="auto"/>
            </w:tcBorders>
            <w:shd w:val="clear" w:color="auto" w:fill="auto"/>
            <w:noWrap/>
            <w:vAlign w:val="center"/>
            <w:hideMark/>
          </w:tcPr>
          <w:p w14:paraId="7781E83C" w14:textId="77777777" w:rsidR="0095622C" w:rsidRPr="0039363D" w:rsidRDefault="0095622C" w:rsidP="00C37FB5">
            <w:pPr>
              <w:pStyle w:val="ExhibitText"/>
              <w:jc w:val="right"/>
              <w:rPr>
                <w:sz w:val="18"/>
                <w:lang w:val="en-GB"/>
              </w:rPr>
            </w:pPr>
            <w:r w:rsidRPr="0039363D">
              <w:rPr>
                <w:sz w:val="18"/>
                <w:lang w:val="en-GB"/>
              </w:rPr>
              <w:t>3.26</w:t>
            </w:r>
          </w:p>
        </w:tc>
        <w:tc>
          <w:tcPr>
            <w:tcW w:w="992" w:type="dxa"/>
            <w:tcBorders>
              <w:top w:val="nil"/>
              <w:left w:val="nil"/>
              <w:bottom w:val="single" w:sz="4" w:space="0" w:color="auto"/>
              <w:right w:val="single" w:sz="4" w:space="0" w:color="auto"/>
            </w:tcBorders>
            <w:shd w:val="clear" w:color="auto" w:fill="auto"/>
            <w:noWrap/>
            <w:vAlign w:val="center"/>
            <w:hideMark/>
          </w:tcPr>
          <w:p w14:paraId="4DB73717" w14:textId="77777777" w:rsidR="0095622C" w:rsidRPr="0039363D" w:rsidRDefault="0095622C" w:rsidP="00C37FB5">
            <w:pPr>
              <w:pStyle w:val="ExhibitText"/>
              <w:jc w:val="right"/>
              <w:rPr>
                <w:sz w:val="18"/>
                <w:lang w:val="en-GB"/>
              </w:rPr>
            </w:pPr>
            <w:r w:rsidRPr="0039363D">
              <w:rPr>
                <w:sz w:val="18"/>
                <w:lang w:val="en-GB"/>
              </w:rPr>
              <w:t>2.01</w:t>
            </w:r>
          </w:p>
        </w:tc>
        <w:tc>
          <w:tcPr>
            <w:tcW w:w="708" w:type="dxa"/>
            <w:tcBorders>
              <w:top w:val="nil"/>
              <w:left w:val="nil"/>
              <w:bottom w:val="single" w:sz="4" w:space="0" w:color="auto"/>
              <w:right w:val="single" w:sz="4" w:space="0" w:color="auto"/>
            </w:tcBorders>
            <w:shd w:val="clear" w:color="auto" w:fill="auto"/>
            <w:noWrap/>
            <w:vAlign w:val="center"/>
            <w:hideMark/>
          </w:tcPr>
          <w:p w14:paraId="08C93969" w14:textId="564AD565" w:rsidR="0095622C" w:rsidRPr="0039363D" w:rsidRDefault="00C4405E" w:rsidP="00C37FB5">
            <w:pPr>
              <w:pStyle w:val="ExhibitText"/>
              <w:jc w:val="right"/>
              <w:rPr>
                <w:sz w:val="18"/>
                <w:lang w:val="en-GB"/>
              </w:rPr>
            </w:pPr>
            <w:r>
              <w:rPr>
                <w:sz w:val="18"/>
                <w:lang w:val="en-GB"/>
              </w:rPr>
              <w:t>–</w:t>
            </w:r>
            <w:r w:rsidR="0095622C" w:rsidRPr="0039363D">
              <w:rPr>
                <w:sz w:val="18"/>
                <w:lang w:val="en-GB"/>
              </w:rPr>
              <w:t>0.13</w:t>
            </w:r>
          </w:p>
        </w:tc>
      </w:tr>
      <w:tr w:rsidR="003F4001" w:rsidRPr="0039363D" w14:paraId="4DEB4133" w14:textId="77777777" w:rsidTr="000F41AC">
        <w:trPr>
          <w:trHeight w:val="16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B1F4140" w14:textId="1DC19342" w:rsidR="0095622C" w:rsidRPr="0039363D" w:rsidRDefault="0095622C" w:rsidP="00AA2D85">
            <w:pPr>
              <w:pStyle w:val="ExhibitText"/>
              <w:jc w:val="left"/>
              <w:rPr>
                <w:sz w:val="18"/>
                <w:lang w:val="en-GB"/>
              </w:rPr>
            </w:pPr>
            <w:r w:rsidRPr="0039363D">
              <w:rPr>
                <w:sz w:val="18"/>
                <w:lang w:val="en-GB"/>
              </w:rPr>
              <w:t>Dec</w:t>
            </w:r>
            <w:r w:rsidR="000F41AC">
              <w:rPr>
                <w:sz w:val="18"/>
                <w:lang w:val="en-GB"/>
              </w:rPr>
              <w:t>ember 20</w:t>
            </w:r>
            <w:r w:rsidRPr="0039363D">
              <w:rPr>
                <w:sz w:val="18"/>
                <w:lang w:val="en-GB"/>
              </w:rPr>
              <w:t>11</w:t>
            </w:r>
          </w:p>
          <w:p w14:paraId="69170A44" w14:textId="77777777" w:rsidR="0095622C" w:rsidRPr="0039363D" w:rsidRDefault="0095622C" w:rsidP="00AA2D85">
            <w:pPr>
              <w:pStyle w:val="ExhibitText"/>
              <w:jc w:val="left"/>
              <w:rPr>
                <w:sz w:val="18"/>
                <w:lang w:val="en-GB"/>
              </w:rPr>
            </w:pPr>
            <w:r w:rsidRPr="0039363D">
              <w:rPr>
                <w:sz w:val="18"/>
                <w:lang w:val="en-GB"/>
              </w:rPr>
              <w:t>(12 months)</w:t>
            </w:r>
          </w:p>
        </w:tc>
        <w:tc>
          <w:tcPr>
            <w:tcW w:w="1134" w:type="dxa"/>
            <w:tcBorders>
              <w:top w:val="nil"/>
              <w:left w:val="nil"/>
              <w:bottom w:val="single" w:sz="4" w:space="0" w:color="auto"/>
              <w:right w:val="single" w:sz="4" w:space="0" w:color="auto"/>
            </w:tcBorders>
            <w:shd w:val="clear" w:color="auto" w:fill="auto"/>
            <w:noWrap/>
            <w:vAlign w:val="center"/>
            <w:hideMark/>
          </w:tcPr>
          <w:p w14:paraId="33F1C0A0" w14:textId="77777777" w:rsidR="0095622C" w:rsidRPr="0039363D" w:rsidRDefault="0095622C" w:rsidP="00C37FB5">
            <w:pPr>
              <w:pStyle w:val="ExhibitText"/>
              <w:jc w:val="right"/>
              <w:rPr>
                <w:sz w:val="18"/>
                <w:lang w:val="en-GB"/>
              </w:rPr>
            </w:pPr>
            <w:r w:rsidRPr="0039363D">
              <w:rPr>
                <w:sz w:val="18"/>
                <w:lang w:val="en-GB"/>
              </w:rPr>
              <w:t>4.22</w:t>
            </w:r>
          </w:p>
        </w:tc>
        <w:tc>
          <w:tcPr>
            <w:tcW w:w="1134" w:type="dxa"/>
            <w:tcBorders>
              <w:top w:val="nil"/>
              <w:left w:val="nil"/>
              <w:bottom w:val="single" w:sz="4" w:space="0" w:color="auto"/>
              <w:right w:val="single" w:sz="4" w:space="0" w:color="auto"/>
            </w:tcBorders>
            <w:shd w:val="clear" w:color="auto" w:fill="auto"/>
            <w:noWrap/>
            <w:vAlign w:val="center"/>
            <w:hideMark/>
          </w:tcPr>
          <w:p w14:paraId="5C777F82" w14:textId="77777777" w:rsidR="0095622C" w:rsidRPr="0039363D" w:rsidRDefault="0095622C" w:rsidP="00C37FB5">
            <w:pPr>
              <w:pStyle w:val="ExhibitText"/>
              <w:jc w:val="right"/>
              <w:rPr>
                <w:sz w:val="18"/>
                <w:lang w:val="en-GB"/>
              </w:rPr>
            </w:pPr>
            <w:r w:rsidRPr="0039363D">
              <w:rPr>
                <w:sz w:val="18"/>
                <w:lang w:val="en-GB"/>
              </w:rPr>
              <w:t>1.88</w:t>
            </w:r>
          </w:p>
        </w:tc>
        <w:tc>
          <w:tcPr>
            <w:tcW w:w="1276" w:type="dxa"/>
            <w:tcBorders>
              <w:top w:val="nil"/>
              <w:left w:val="nil"/>
              <w:bottom w:val="single" w:sz="4" w:space="0" w:color="auto"/>
              <w:right w:val="single" w:sz="4" w:space="0" w:color="auto"/>
            </w:tcBorders>
            <w:shd w:val="clear" w:color="auto" w:fill="auto"/>
            <w:noWrap/>
            <w:vAlign w:val="center"/>
            <w:hideMark/>
          </w:tcPr>
          <w:p w14:paraId="6F637FB5" w14:textId="77777777" w:rsidR="0095622C" w:rsidRPr="0039363D" w:rsidRDefault="0095622C" w:rsidP="00C37FB5">
            <w:pPr>
              <w:pStyle w:val="ExhibitText"/>
              <w:jc w:val="right"/>
              <w:rPr>
                <w:sz w:val="18"/>
                <w:lang w:val="en-GB"/>
              </w:rPr>
            </w:pPr>
            <w:r w:rsidRPr="0039363D">
              <w:rPr>
                <w:sz w:val="18"/>
                <w:lang w:val="en-GB"/>
              </w:rPr>
              <w:t>0.16</w:t>
            </w:r>
          </w:p>
        </w:tc>
        <w:tc>
          <w:tcPr>
            <w:tcW w:w="1134" w:type="dxa"/>
            <w:tcBorders>
              <w:top w:val="nil"/>
              <w:left w:val="nil"/>
              <w:bottom w:val="single" w:sz="4" w:space="0" w:color="auto"/>
              <w:right w:val="single" w:sz="4" w:space="0" w:color="auto"/>
            </w:tcBorders>
            <w:shd w:val="clear" w:color="auto" w:fill="auto"/>
            <w:noWrap/>
            <w:vAlign w:val="center"/>
            <w:hideMark/>
          </w:tcPr>
          <w:p w14:paraId="572728A8" w14:textId="4F3CDE9E" w:rsidR="0095622C" w:rsidRPr="0039363D" w:rsidRDefault="00C4405E" w:rsidP="00C37FB5">
            <w:pPr>
              <w:pStyle w:val="ExhibitText"/>
              <w:jc w:val="right"/>
              <w:rPr>
                <w:sz w:val="18"/>
                <w:lang w:val="en-GB"/>
              </w:rPr>
            </w:pPr>
            <w:r>
              <w:rPr>
                <w:sz w:val="18"/>
                <w:lang w:val="en-GB"/>
              </w:rPr>
              <w:t>–</w:t>
            </w:r>
            <w:r w:rsidR="0095622C" w:rsidRPr="0039363D">
              <w:rPr>
                <w:sz w:val="18"/>
                <w:lang w:val="en-GB"/>
              </w:rPr>
              <w:t>0.19</w:t>
            </w:r>
          </w:p>
        </w:tc>
        <w:tc>
          <w:tcPr>
            <w:tcW w:w="1134" w:type="dxa"/>
            <w:tcBorders>
              <w:top w:val="nil"/>
              <w:left w:val="nil"/>
              <w:bottom w:val="single" w:sz="4" w:space="0" w:color="auto"/>
              <w:right w:val="single" w:sz="4" w:space="0" w:color="auto"/>
            </w:tcBorders>
            <w:shd w:val="clear" w:color="auto" w:fill="auto"/>
            <w:noWrap/>
            <w:vAlign w:val="center"/>
            <w:hideMark/>
          </w:tcPr>
          <w:p w14:paraId="144F9012" w14:textId="77777777" w:rsidR="0095622C" w:rsidRPr="0039363D" w:rsidRDefault="0095622C" w:rsidP="00C37FB5">
            <w:pPr>
              <w:pStyle w:val="ExhibitText"/>
              <w:jc w:val="right"/>
              <w:rPr>
                <w:sz w:val="18"/>
                <w:lang w:val="en-GB"/>
              </w:rPr>
            </w:pPr>
            <w:r w:rsidRPr="0039363D">
              <w:rPr>
                <w:sz w:val="18"/>
                <w:lang w:val="en-GB"/>
              </w:rPr>
              <w:t>4.22</w:t>
            </w:r>
          </w:p>
        </w:tc>
        <w:tc>
          <w:tcPr>
            <w:tcW w:w="992" w:type="dxa"/>
            <w:tcBorders>
              <w:top w:val="nil"/>
              <w:left w:val="nil"/>
              <w:bottom w:val="single" w:sz="4" w:space="0" w:color="auto"/>
              <w:right w:val="single" w:sz="4" w:space="0" w:color="auto"/>
            </w:tcBorders>
            <w:shd w:val="clear" w:color="auto" w:fill="auto"/>
            <w:noWrap/>
            <w:vAlign w:val="center"/>
            <w:hideMark/>
          </w:tcPr>
          <w:p w14:paraId="4B56D09D" w14:textId="77777777" w:rsidR="0095622C" w:rsidRPr="0039363D" w:rsidRDefault="0095622C" w:rsidP="00C37FB5">
            <w:pPr>
              <w:pStyle w:val="ExhibitText"/>
              <w:jc w:val="right"/>
              <w:rPr>
                <w:sz w:val="18"/>
                <w:lang w:val="en-GB"/>
              </w:rPr>
            </w:pPr>
            <w:r w:rsidRPr="0039363D">
              <w:rPr>
                <w:sz w:val="18"/>
                <w:lang w:val="en-GB"/>
              </w:rPr>
              <w:t>3.13</w:t>
            </w:r>
          </w:p>
        </w:tc>
        <w:tc>
          <w:tcPr>
            <w:tcW w:w="708" w:type="dxa"/>
            <w:tcBorders>
              <w:top w:val="nil"/>
              <w:left w:val="nil"/>
              <w:bottom w:val="single" w:sz="4" w:space="0" w:color="auto"/>
              <w:right w:val="single" w:sz="4" w:space="0" w:color="auto"/>
            </w:tcBorders>
            <w:shd w:val="clear" w:color="auto" w:fill="auto"/>
            <w:noWrap/>
            <w:vAlign w:val="center"/>
            <w:hideMark/>
          </w:tcPr>
          <w:p w14:paraId="5C8DFB36" w14:textId="32596378" w:rsidR="0095622C" w:rsidRPr="0039363D" w:rsidRDefault="00C4405E" w:rsidP="00C37FB5">
            <w:pPr>
              <w:pStyle w:val="ExhibitText"/>
              <w:jc w:val="right"/>
              <w:rPr>
                <w:sz w:val="18"/>
                <w:lang w:val="en-GB"/>
              </w:rPr>
            </w:pPr>
            <w:r>
              <w:rPr>
                <w:sz w:val="18"/>
                <w:lang w:val="en-GB"/>
              </w:rPr>
              <w:t>–</w:t>
            </w:r>
            <w:r w:rsidR="0095622C" w:rsidRPr="0039363D">
              <w:rPr>
                <w:sz w:val="18"/>
                <w:lang w:val="en-GB"/>
              </w:rPr>
              <w:t>0.63</w:t>
            </w:r>
          </w:p>
        </w:tc>
      </w:tr>
      <w:tr w:rsidR="003F4001" w:rsidRPr="0039363D" w14:paraId="55019982" w14:textId="77777777" w:rsidTr="000F41AC">
        <w:trPr>
          <w:trHeight w:val="16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53121A9" w14:textId="3DCFD3FC" w:rsidR="0095622C" w:rsidRPr="0039363D" w:rsidRDefault="0095622C" w:rsidP="00AA2D85">
            <w:pPr>
              <w:pStyle w:val="ExhibitText"/>
              <w:jc w:val="left"/>
              <w:rPr>
                <w:sz w:val="18"/>
                <w:lang w:val="en-GB"/>
              </w:rPr>
            </w:pPr>
            <w:r w:rsidRPr="0039363D">
              <w:rPr>
                <w:sz w:val="18"/>
                <w:lang w:val="en-GB"/>
              </w:rPr>
              <w:t>Jun</w:t>
            </w:r>
            <w:r w:rsidR="000F41AC">
              <w:rPr>
                <w:sz w:val="18"/>
                <w:lang w:val="en-GB"/>
              </w:rPr>
              <w:t>e 20</w:t>
            </w:r>
            <w:r w:rsidRPr="0039363D">
              <w:rPr>
                <w:sz w:val="18"/>
                <w:lang w:val="en-GB"/>
              </w:rPr>
              <w:t>13</w:t>
            </w:r>
          </w:p>
          <w:p w14:paraId="58E52BF5" w14:textId="77777777" w:rsidR="0095622C" w:rsidRPr="0039363D" w:rsidRDefault="0095622C" w:rsidP="00AA2D85">
            <w:pPr>
              <w:pStyle w:val="ExhibitText"/>
              <w:jc w:val="left"/>
              <w:rPr>
                <w:sz w:val="18"/>
                <w:lang w:val="en-GB"/>
              </w:rPr>
            </w:pPr>
            <w:r w:rsidRPr="0039363D">
              <w:rPr>
                <w:sz w:val="18"/>
                <w:lang w:val="en-GB"/>
              </w:rPr>
              <w:t>(18 months)</w:t>
            </w:r>
          </w:p>
        </w:tc>
        <w:tc>
          <w:tcPr>
            <w:tcW w:w="1134" w:type="dxa"/>
            <w:tcBorders>
              <w:top w:val="nil"/>
              <w:left w:val="nil"/>
              <w:bottom w:val="single" w:sz="4" w:space="0" w:color="auto"/>
              <w:right w:val="single" w:sz="4" w:space="0" w:color="auto"/>
            </w:tcBorders>
            <w:shd w:val="clear" w:color="auto" w:fill="auto"/>
            <w:noWrap/>
            <w:vAlign w:val="center"/>
            <w:hideMark/>
          </w:tcPr>
          <w:p w14:paraId="6AD42E7E" w14:textId="77777777" w:rsidR="0095622C" w:rsidRPr="0039363D" w:rsidRDefault="0095622C" w:rsidP="00C37FB5">
            <w:pPr>
              <w:pStyle w:val="ExhibitText"/>
              <w:jc w:val="right"/>
              <w:rPr>
                <w:sz w:val="18"/>
                <w:lang w:val="en-GB"/>
              </w:rPr>
            </w:pPr>
            <w:r w:rsidRPr="0039363D">
              <w:rPr>
                <w:sz w:val="18"/>
                <w:lang w:val="en-GB"/>
              </w:rPr>
              <w:t>5.85</w:t>
            </w:r>
          </w:p>
        </w:tc>
        <w:tc>
          <w:tcPr>
            <w:tcW w:w="1134" w:type="dxa"/>
            <w:tcBorders>
              <w:top w:val="nil"/>
              <w:left w:val="nil"/>
              <w:bottom w:val="single" w:sz="4" w:space="0" w:color="auto"/>
              <w:right w:val="single" w:sz="4" w:space="0" w:color="auto"/>
            </w:tcBorders>
            <w:shd w:val="clear" w:color="auto" w:fill="auto"/>
            <w:noWrap/>
            <w:vAlign w:val="center"/>
            <w:hideMark/>
          </w:tcPr>
          <w:p w14:paraId="69088577" w14:textId="77777777" w:rsidR="0095622C" w:rsidRPr="0039363D" w:rsidRDefault="0095622C" w:rsidP="00C37FB5">
            <w:pPr>
              <w:pStyle w:val="ExhibitText"/>
              <w:jc w:val="right"/>
              <w:rPr>
                <w:sz w:val="18"/>
                <w:lang w:val="en-GB"/>
              </w:rPr>
            </w:pPr>
            <w:r w:rsidRPr="0039363D">
              <w:rPr>
                <w:sz w:val="18"/>
                <w:lang w:val="en-GB"/>
              </w:rPr>
              <w:t>2.63</w:t>
            </w:r>
          </w:p>
        </w:tc>
        <w:tc>
          <w:tcPr>
            <w:tcW w:w="1276" w:type="dxa"/>
            <w:tcBorders>
              <w:top w:val="nil"/>
              <w:left w:val="nil"/>
              <w:bottom w:val="single" w:sz="4" w:space="0" w:color="auto"/>
              <w:right w:val="single" w:sz="4" w:space="0" w:color="auto"/>
            </w:tcBorders>
            <w:shd w:val="clear" w:color="auto" w:fill="auto"/>
            <w:noWrap/>
            <w:vAlign w:val="center"/>
            <w:hideMark/>
          </w:tcPr>
          <w:p w14:paraId="06F52370" w14:textId="77777777" w:rsidR="0095622C" w:rsidRPr="0039363D" w:rsidRDefault="0095622C" w:rsidP="00C37FB5">
            <w:pPr>
              <w:pStyle w:val="ExhibitText"/>
              <w:jc w:val="right"/>
              <w:rPr>
                <w:sz w:val="18"/>
                <w:lang w:val="en-GB"/>
              </w:rPr>
            </w:pPr>
            <w:r w:rsidRPr="0039363D">
              <w:rPr>
                <w:sz w:val="18"/>
                <w:lang w:val="en-GB"/>
              </w:rPr>
              <w:t>0.11</w:t>
            </w:r>
          </w:p>
        </w:tc>
        <w:tc>
          <w:tcPr>
            <w:tcW w:w="1134" w:type="dxa"/>
            <w:tcBorders>
              <w:top w:val="nil"/>
              <w:left w:val="nil"/>
              <w:bottom w:val="single" w:sz="4" w:space="0" w:color="auto"/>
              <w:right w:val="single" w:sz="4" w:space="0" w:color="auto"/>
            </w:tcBorders>
            <w:shd w:val="clear" w:color="auto" w:fill="auto"/>
            <w:noWrap/>
            <w:vAlign w:val="center"/>
            <w:hideMark/>
          </w:tcPr>
          <w:p w14:paraId="055D472C" w14:textId="64F7DD0A" w:rsidR="0095622C" w:rsidRPr="0039363D" w:rsidRDefault="00C4405E" w:rsidP="00C37FB5">
            <w:pPr>
              <w:pStyle w:val="ExhibitText"/>
              <w:jc w:val="right"/>
              <w:rPr>
                <w:sz w:val="18"/>
                <w:lang w:val="en-GB"/>
              </w:rPr>
            </w:pPr>
            <w:r>
              <w:rPr>
                <w:sz w:val="18"/>
                <w:lang w:val="en-GB"/>
              </w:rPr>
              <w:t>–</w:t>
            </w:r>
            <w:r w:rsidR="0095622C" w:rsidRPr="0039363D">
              <w:rPr>
                <w:sz w:val="18"/>
                <w:lang w:val="en-GB"/>
              </w:rPr>
              <w:t>0.43</w:t>
            </w:r>
          </w:p>
        </w:tc>
        <w:tc>
          <w:tcPr>
            <w:tcW w:w="1134" w:type="dxa"/>
            <w:tcBorders>
              <w:top w:val="nil"/>
              <w:left w:val="nil"/>
              <w:bottom w:val="single" w:sz="4" w:space="0" w:color="auto"/>
              <w:right w:val="single" w:sz="4" w:space="0" w:color="auto"/>
            </w:tcBorders>
            <w:shd w:val="clear" w:color="auto" w:fill="auto"/>
            <w:noWrap/>
            <w:vAlign w:val="center"/>
            <w:hideMark/>
          </w:tcPr>
          <w:p w14:paraId="66802166" w14:textId="77777777" w:rsidR="0095622C" w:rsidRPr="0039363D" w:rsidRDefault="0095622C" w:rsidP="00C37FB5">
            <w:pPr>
              <w:pStyle w:val="ExhibitText"/>
              <w:jc w:val="right"/>
              <w:rPr>
                <w:sz w:val="18"/>
                <w:lang w:val="en-GB"/>
              </w:rPr>
            </w:pPr>
            <w:r w:rsidRPr="0039363D">
              <w:rPr>
                <w:sz w:val="18"/>
                <w:lang w:val="en-GB"/>
              </w:rPr>
              <w:t>5.85</w:t>
            </w:r>
          </w:p>
        </w:tc>
        <w:tc>
          <w:tcPr>
            <w:tcW w:w="992" w:type="dxa"/>
            <w:tcBorders>
              <w:top w:val="nil"/>
              <w:left w:val="nil"/>
              <w:bottom w:val="single" w:sz="4" w:space="0" w:color="auto"/>
              <w:right w:val="single" w:sz="4" w:space="0" w:color="auto"/>
            </w:tcBorders>
            <w:shd w:val="clear" w:color="auto" w:fill="auto"/>
            <w:noWrap/>
            <w:vAlign w:val="center"/>
            <w:hideMark/>
          </w:tcPr>
          <w:p w14:paraId="5C8E2BA8" w14:textId="77777777" w:rsidR="0095622C" w:rsidRPr="0039363D" w:rsidRDefault="0095622C" w:rsidP="00C37FB5">
            <w:pPr>
              <w:pStyle w:val="ExhibitText"/>
              <w:jc w:val="right"/>
              <w:rPr>
                <w:sz w:val="18"/>
                <w:lang w:val="en-GB"/>
              </w:rPr>
            </w:pPr>
            <w:r w:rsidRPr="0039363D">
              <w:rPr>
                <w:sz w:val="18"/>
                <w:lang w:val="en-GB"/>
              </w:rPr>
              <w:t>5.16</w:t>
            </w:r>
          </w:p>
        </w:tc>
        <w:tc>
          <w:tcPr>
            <w:tcW w:w="708" w:type="dxa"/>
            <w:tcBorders>
              <w:top w:val="nil"/>
              <w:left w:val="nil"/>
              <w:bottom w:val="single" w:sz="4" w:space="0" w:color="auto"/>
              <w:right w:val="single" w:sz="4" w:space="0" w:color="auto"/>
            </w:tcBorders>
            <w:shd w:val="clear" w:color="auto" w:fill="auto"/>
            <w:noWrap/>
            <w:vAlign w:val="center"/>
            <w:hideMark/>
          </w:tcPr>
          <w:p w14:paraId="552DB18F" w14:textId="1AA5B2B2" w:rsidR="0095622C" w:rsidRPr="0039363D" w:rsidRDefault="00C4405E" w:rsidP="00C37FB5">
            <w:pPr>
              <w:pStyle w:val="ExhibitText"/>
              <w:jc w:val="right"/>
              <w:rPr>
                <w:sz w:val="18"/>
                <w:lang w:val="en-GB"/>
              </w:rPr>
            </w:pPr>
            <w:r>
              <w:rPr>
                <w:sz w:val="18"/>
                <w:lang w:val="en-GB"/>
              </w:rPr>
              <w:t>–</w:t>
            </w:r>
            <w:r w:rsidR="0095622C" w:rsidRPr="0039363D">
              <w:rPr>
                <w:sz w:val="18"/>
                <w:lang w:val="en-GB"/>
              </w:rPr>
              <w:t>1.36</w:t>
            </w:r>
          </w:p>
        </w:tc>
      </w:tr>
      <w:tr w:rsidR="003F4001" w:rsidRPr="0039363D" w14:paraId="1E17F714" w14:textId="77777777" w:rsidTr="000F41AC">
        <w:trPr>
          <w:trHeight w:val="16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96AF2E8" w14:textId="45464F8B" w:rsidR="0095622C" w:rsidRPr="0039363D" w:rsidRDefault="0095622C" w:rsidP="00AA2D85">
            <w:pPr>
              <w:pStyle w:val="ExhibitText"/>
              <w:jc w:val="left"/>
              <w:rPr>
                <w:sz w:val="18"/>
                <w:lang w:val="en-GB"/>
              </w:rPr>
            </w:pPr>
            <w:r w:rsidRPr="0039363D">
              <w:rPr>
                <w:sz w:val="18"/>
                <w:lang w:val="en-GB"/>
              </w:rPr>
              <w:t>Dec</w:t>
            </w:r>
            <w:r w:rsidR="000F41AC">
              <w:rPr>
                <w:sz w:val="18"/>
                <w:lang w:val="en-GB"/>
              </w:rPr>
              <w:t>ember 20</w:t>
            </w:r>
            <w:r w:rsidRPr="0039363D">
              <w:rPr>
                <w:sz w:val="18"/>
                <w:lang w:val="en-GB"/>
              </w:rPr>
              <w:t>14</w:t>
            </w:r>
          </w:p>
          <w:p w14:paraId="56F59096" w14:textId="2037CBBA" w:rsidR="0095622C" w:rsidRPr="0039363D" w:rsidRDefault="0095622C" w:rsidP="00AA2D85">
            <w:pPr>
              <w:pStyle w:val="ExhibitText"/>
              <w:jc w:val="left"/>
              <w:rPr>
                <w:sz w:val="18"/>
                <w:lang w:val="en-GB"/>
              </w:rPr>
            </w:pPr>
            <w:r w:rsidRPr="0039363D">
              <w:rPr>
                <w:sz w:val="18"/>
                <w:lang w:val="en-GB"/>
              </w:rPr>
              <w:t>(18</w:t>
            </w:r>
            <w:r w:rsidR="00C4405E">
              <w:rPr>
                <w:sz w:val="18"/>
                <w:lang w:val="en-GB"/>
              </w:rPr>
              <w:t xml:space="preserve"> </w:t>
            </w:r>
            <w:r w:rsidRPr="0039363D">
              <w:rPr>
                <w:sz w:val="18"/>
                <w:lang w:val="en-GB"/>
              </w:rPr>
              <w:t>months)</w:t>
            </w:r>
          </w:p>
        </w:tc>
        <w:tc>
          <w:tcPr>
            <w:tcW w:w="1134" w:type="dxa"/>
            <w:tcBorders>
              <w:top w:val="nil"/>
              <w:left w:val="nil"/>
              <w:bottom w:val="single" w:sz="4" w:space="0" w:color="auto"/>
              <w:right w:val="single" w:sz="4" w:space="0" w:color="auto"/>
            </w:tcBorders>
            <w:shd w:val="clear" w:color="auto" w:fill="auto"/>
            <w:noWrap/>
            <w:vAlign w:val="center"/>
            <w:hideMark/>
          </w:tcPr>
          <w:p w14:paraId="25B8B052" w14:textId="77777777" w:rsidR="0095622C" w:rsidRPr="0039363D" w:rsidRDefault="0095622C" w:rsidP="00C37FB5">
            <w:pPr>
              <w:pStyle w:val="ExhibitText"/>
              <w:jc w:val="right"/>
              <w:rPr>
                <w:sz w:val="18"/>
                <w:lang w:val="en-GB"/>
              </w:rPr>
            </w:pPr>
            <w:r w:rsidRPr="0039363D">
              <w:rPr>
                <w:sz w:val="18"/>
                <w:lang w:val="en-GB"/>
              </w:rPr>
              <w:t>7.06</w:t>
            </w:r>
          </w:p>
        </w:tc>
        <w:tc>
          <w:tcPr>
            <w:tcW w:w="1134" w:type="dxa"/>
            <w:tcBorders>
              <w:top w:val="nil"/>
              <w:left w:val="nil"/>
              <w:bottom w:val="single" w:sz="4" w:space="0" w:color="auto"/>
              <w:right w:val="single" w:sz="4" w:space="0" w:color="auto"/>
            </w:tcBorders>
            <w:shd w:val="clear" w:color="auto" w:fill="auto"/>
            <w:noWrap/>
            <w:vAlign w:val="center"/>
            <w:hideMark/>
          </w:tcPr>
          <w:p w14:paraId="39510DDC" w14:textId="77777777" w:rsidR="0095622C" w:rsidRPr="0039363D" w:rsidRDefault="0095622C" w:rsidP="00C37FB5">
            <w:pPr>
              <w:pStyle w:val="ExhibitText"/>
              <w:jc w:val="right"/>
              <w:rPr>
                <w:sz w:val="18"/>
                <w:lang w:val="en-GB"/>
              </w:rPr>
            </w:pPr>
            <w:r w:rsidRPr="0039363D">
              <w:rPr>
                <w:sz w:val="18"/>
                <w:lang w:val="en-GB"/>
              </w:rPr>
              <w:t>2.86</w:t>
            </w:r>
          </w:p>
        </w:tc>
        <w:tc>
          <w:tcPr>
            <w:tcW w:w="1276" w:type="dxa"/>
            <w:tcBorders>
              <w:top w:val="nil"/>
              <w:left w:val="nil"/>
              <w:bottom w:val="single" w:sz="4" w:space="0" w:color="auto"/>
              <w:right w:val="single" w:sz="4" w:space="0" w:color="auto"/>
            </w:tcBorders>
            <w:shd w:val="clear" w:color="auto" w:fill="auto"/>
            <w:noWrap/>
            <w:vAlign w:val="center"/>
            <w:hideMark/>
          </w:tcPr>
          <w:p w14:paraId="758D831E" w14:textId="77777777" w:rsidR="0095622C" w:rsidRPr="0039363D" w:rsidRDefault="0095622C" w:rsidP="00C37FB5">
            <w:pPr>
              <w:pStyle w:val="ExhibitText"/>
              <w:jc w:val="right"/>
              <w:rPr>
                <w:sz w:val="18"/>
                <w:lang w:val="en-GB"/>
              </w:rPr>
            </w:pPr>
            <w:r w:rsidRPr="0039363D">
              <w:rPr>
                <w:sz w:val="18"/>
                <w:lang w:val="en-GB"/>
              </w:rPr>
              <w:t>0.33</w:t>
            </w:r>
          </w:p>
        </w:tc>
        <w:tc>
          <w:tcPr>
            <w:tcW w:w="1134" w:type="dxa"/>
            <w:tcBorders>
              <w:top w:val="nil"/>
              <w:left w:val="nil"/>
              <w:bottom w:val="single" w:sz="4" w:space="0" w:color="auto"/>
              <w:right w:val="single" w:sz="4" w:space="0" w:color="auto"/>
            </w:tcBorders>
            <w:shd w:val="clear" w:color="auto" w:fill="auto"/>
            <w:noWrap/>
            <w:vAlign w:val="center"/>
            <w:hideMark/>
          </w:tcPr>
          <w:p w14:paraId="50EBF9B4" w14:textId="77777777" w:rsidR="0095622C" w:rsidRPr="0039363D" w:rsidRDefault="0095622C" w:rsidP="00C37FB5">
            <w:pPr>
              <w:pStyle w:val="ExhibitText"/>
              <w:jc w:val="right"/>
              <w:rPr>
                <w:sz w:val="18"/>
                <w:lang w:val="en-GB"/>
              </w:rPr>
            </w:pPr>
            <w:r w:rsidRPr="0039363D">
              <w:rPr>
                <w:sz w:val="18"/>
                <w:lang w:val="en-GB"/>
              </w:rPr>
              <w:t>0.70</w:t>
            </w:r>
          </w:p>
        </w:tc>
        <w:tc>
          <w:tcPr>
            <w:tcW w:w="1134" w:type="dxa"/>
            <w:tcBorders>
              <w:top w:val="nil"/>
              <w:left w:val="nil"/>
              <w:bottom w:val="single" w:sz="4" w:space="0" w:color="auto"/>
              <w:right w:val="single" w:sz="4" w:space="0" w:color="auto"/>
            </w:tcBorders>
            <w:shd w:val="clear" w:color="auto" w:fill="auto"/>
            <w:noWrap/>
            <w:vAlign w:val="center"/>
            <w:hideMark/>
          </w:tcPr>
          <w:p w14:paraId="07D74623" w14:textId="77777777" w:rsidR="0095622C" w:rsidRPr="0039363D" w:rsidRDefault="0095622C" w:rsidP="00C37FB5">
            <w:pPr>
              <w:pStyle w:val="ExhibitText"/>
              <w:jc w:val="right"/>
              <w:rPr>
                <w:sz w:val="18"/>
                <w:lang w:val="en-GB"/>
              </w:rPr>
            </w:pPr>
            <w:r w:rsidRPr="0039363D">
              <w:rPr>
                <w:sz w:val="18"/>
                <w:lang w:val="en-GB"/>
              </w:rPr>
              <w:t>7.06</w:t>
            </w:r>
          </w:p>
        </w:tc>
        <w:tc>
          <w:tcPr>
            <w:tcW w:w="992" w:type="dxa"/>
            <w:tcBorders>
              <w:top w:val="nil"/>
              <w:left w:val="nil"/>
              <w:bottom w:val="single" w:sz="4" w:space="0" w:color="auto"/>
              <w:right w:val="single" w:sz="4" w:space="0" w:color="auto"/>
            </w:tcBorders>
            <w:shd w:val="clear" w:color="auto" w:fill="auto"/>
            <w:noWrap/>
            <w:vAlign w:val="center"/>
            <w:hideMark/>
          </w:tcPr>
          <w:p w14:paraId="68AA54B9" w14:textId="77777777" w:rsidR="0095622C" w:rsidRPr="0039363D" w:rsidRDefault="0095622C" w:rsidP="00C37FB5">
            <w:pPr>
              <w:pStyle w:val="ExhibitText"/>
              <w:jc w:val="right"/>
              <w:rPr>
                <w:sz w:val="18"/>
                <w:lang w:val="en-GB"/>
              </w:rPr>
            </w:pPr>
            <w:r w:rsidRPr="0039363D">
              <w:rPr>
                <w:sz w:val="18"/>
                <w:lang w:val="en-GB"/>
              </w:rPr>
              <w:t>5.62</w:t>
            </w:r>
          </w:p>
        </w:tc>
        <w:tc>
          <w:tcPr>
            <w:tcW w:w="708" w:type="dxa"/>
            <w:tcBorders>
              <w:top w:val="nil"/>
              <w:left w:val="nil"/>
              <w:bottom w:val="single" w:sz="4" w:space="0" w:color="auto"/>
              <w:right w:val="single" w:sz="4" w:space="0" w:color="auto"/>
            </w:tcBorders>
            <w:shd w:val="clear" w:color="auto" w:fill="auto"/>
            <w:noWrap/>
            <w:vAlign w:val="center"/>
            <w:hideMark/>
          </w:tcPr>
          <w:p w14:paraId="69813D42" w14:textId="77777777" w:rsidR="0095622C" w:rsidRPr="0039363D" w:rsidRDefault="0095622C" w:rsidP="00C37FB5">
            <w:pPr>
              <w:pStyle w:val="ExhibitText"/>
              <w:jc w:val="right"/>
              <w:rPr>
                <w:sz w:val="18"/>
                <w:lang w:val="en-GB"/>
              </w:rPr>
            </w:pPr>
            <w:r w:rsidRPr="0039363D">
              <w:rPr>
                <w:sz w:val="18"/>
                <w:lang w:val="en-GB"/>
              </w:rPr>
              <w:t>2.08</w:t>
            </w:r>
          </w:p>
        </w:tc>
      </w:tr>
      <w:tr w:rsidR="003F4001" w:rsidRPr="0039363D" w14:paraId="06E173E5" w14:textId="77777777" w:rsidTr="000F41AC">
        <w:trPr>
          <w:trHeight w:val="16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A275F91" w14:textId="14953FA3" w:rsidR="00AA2D85" w:rsidRPr="0039363D" w:rsidRDefault="0095622C" w:rsidP="00AA2D85">
            <w:pPr>
              <w:pStyle w:val="ExhibitText"/>
              <w:jc w:val="left"/>
              <w:rPr>
                <w:sz w:val="18"/>
                <w:lang w:val="en-GB"/>
              </w:rPr>
            </w:pPr>
            <w:r w:rsidRPr="0039363D">
              <w:rPr>
                <w:sz w:val="18"/>
                <w:lang w:val="en-GB"/>
              </w:rPr>
              <w:t>Dec</w:t>
            </w:r>
            <w:r w:rsidR="000F41AC">
              <w:rPr>
                <w:sz w:val="18"/>
                <w:lang w:val="en-GB"/>
              </w:rPr>
              <w:t>ember 20</w:t>
            </w:r>
            <w:r w:rsidRPr="0039363D">
              <w:rPr>
                <w:sz w:val="18"/>
                <w:lang w:val="en-GB"/>
              </w:rPr>
              <w:t xml:space="preserve">15 </w:t>
            </w:r>
          </w:p>
          <w:p w14:paraId="186E7589" w14:textId="5035C730" w:rsidR="0095622C" w:rsidRPr="0039363D" w:rsidRDefault="0095622C" w:rsidP="00AA2D85">
            <w:pPr>
              <w:pStyle w:val="ExhibitText"/>
              <w:jc w:val="left"/>
              <w:rPr>
                <w:sz w:val="18"/>
                <w:lang w:val="en-GB"/>
              </w:rPr>
            </w:pPr>
            <w:r w:rsidRPr="0039363D">
              <w:rPr>
                <w:sz w:val="18"/>
                <w:lang w:val="en-GB"/>
              </w:rPr>
              <w:t>(12 months)</w:t>
            </w:r>
          </w:p>
        </w:tc>
        <w:tc>
          <w:tcPr>
            <w:tcW w:w="1134" w:type="dxa"/>
            <w:tcBorders>
              <w:top w:val="nil"/>
              <w:left w:val="nil"/>
              <w:bottom w:val="single" w:sz="4" w:space="0" w:color="auto"/>
              <w:right w:val="single" w:sz="4" w:space="0" w:color="auto"/>
            </w:tcBorders>
            <w:shd w:val="clear" w:color="auto" w:fill="auto"/>
            <w:noWrap/>
            <w:vAlign w:val="center"/>
            <w:hideMark/>
          </w:tcPr>
          <w:p w14:paraId="609FD63E" w14:textId="77777777" w:rsidR="0095622C" w:rsidRPr="0039363D" w:rsidRDefault="0095622C" w:rsidP="00C37FB5">
            <w:pPr>
              <w:pStyle w:val="ExhibitText"/>
              <w:jc w:val="right"/>
              <w:rPr>
                <w:sz w:val="18"/>
                <w:lang w:val="en-GB"/>
              </w:rPr>
            </w:pPr>
            <w:r w:rsidRPr="0039363D">
              <w:rPr>
                <w:sz w:val="18"/>
                <w:lang w:val="en-GB"/>
              </w:rPr>
              <w:t>6.39</w:t>
            </w:r>
          </w:p>
        </w:tc>
        <w:tc>
          <w:tcPr>
            <w:tcW w:w="1134" w:type="dxa"/>
            <w:tcBorders>
              <w:top w:val="nil"/>
              <w:left w:val="nil"/>
              <w:bottom w:val="single" w:sz="4" w:space="0" w:color="auto"/>
              <w:right w:val="single" w:sz="4" w:space="0" w:color="auto"/>
            </w:tcBorders>
            <w:shd w:val="clear" w:color="auto" w:fill="auto"/>
            <w:noWrap/>
            <w:vAlign w:val="center"/>
            <w:hideMark/>
          </w:tcPr>
          <w:p w14:paraId="6EEB01AE" w14:textId="77777777" w:rsidR="0095622C" w:rsidRPr="0039363D" w:rsidRDefault="0095622C" w:rsidP="00C37FB5">
            <w:pPr>
              <w:pStyle w:val="ExhibitText"/>
              <w:jc w:val="right"/>
              <w:rPr>
                <w:sz w:val="18"/>
                <w:lang w:val="en-GB"/>
              </w:rPr>
            </w:pPr>
            <w:r w:rsidRPr="0039363D">
              <w:rPr>
                <w:sz w:val="18"/>
                <w:lang w:val="en-GB"/>
              </w:rPr>
              <w:t>1.93</w:t>
            </w:r>
          </w:p>
        </w:tc>
        <w:tc>
          <w:tcPr>
            <w:tcW w:w="1276" w:type="dxa"/>
            <w:tcBorders>
              <w:top w:val="nil"/>
              <w:left w:val="nil"/>
              <w:bottom w:val="single" w:sz="4" w:space="0" w:color="auto"/>
              <w:right w:val="single" w:sz="4" w:space="0" w:color="auto"/>
            </w:tcBorders>
            <w:shd w:val="clear" w:color="auto" w:fill="auto"/>
            <w:noWrap/>
            <w:vAlign w:val="center"/>
            <w:hideMark/>
          </w:tcPr>
          <w:p w14:paraId="48AC6566" w14:textId="77777777" w:rsidR="0095622C" w:rsidRPr="0039363D" w:rsidRDefault="0095622C" w:rsidP="00C37FB5">
            <w:pPr>
              <w:pStyle w:val="ExhibitText"/>
              <w:jc w:val="right"/>
              <w:rPr>
                <w:sz w:val="18"/>
                <w:lang w:val="en-GB"/>
              </w:rPr>
            </w:pPr>
            <w:r w:rsidRPr="0039363D">
              <w:rPr>
                <w:sz w:val="18"/>
                <w:lang w:val="en-GB"/>
              </w:rPr>
              <w:t>0.39</w:t>
            </w:r>
          </w:p>
        </w:tc>
        <w:tc>
          <w:tcPr>
            <w:tcW w:w="1134" w:type="dxa"/>
            <w:tcBorders>
              <w:top w:val="nil"/>
              <w:left w:val="nil"/>
              <w:bottom w:val="single" w:sz="4" w:space="0" w:color="auto"/>
              <w:right w:val="single" w:sz="4" w:space="0" w:color="auto"/>
            </w:tcBorders>
            <w:shd w:val="clear" w:color="auto" w:fill="auto"/>
            <w:noWrap/>
            <w:vAlign w:val="center"/>
            <w:hideMark/>
          </w:tcPr>
          <w:p w14:paraId="18BAD731" w14:textId="3323B4A4" w:rsidR="0095622C" w:rsidRPr="0039363D" w:rsidRDefault="00C4405E" w:rsidP="00C37FB5">
            <w:pPr>
              <w:pStyle w:val="ExhibitText"/>
              <w:jc w:val="right"/>
              <w:rPr>
                <w:sz w:val="18"/>
                <w:lang w:val="en-GB"/>
              </w:rPr>
            </w:pPr>
            <w:r>
              <w:rPr>
                <w:sz w:val="18"/>
                <w:lang w:val="en-GB"/>
              </w:rPr>
              <w:t>–</w:t>
            </w:r>
            <w:r w:rsidR="0095622C" w:rsidRPr="0039363D">
              <w:rPr>
                <w:sz w:val="18"/>
                <w:lang w:val="en-GB"/>
              </w:rPr>
              <w:t>0.31</w:t>
            </w:r>
          </w:p>
        </w:tc>
        <w:tc>
          <w:tcPr>
            <w:tcW w:w="1134" w:type="dxa"/>
            <w:tcBorders>
              <w:top w:val="nil"/>
              <w:left w:val="nil"/>
              <w:bottom w:val="single" w:sz="4" w:space="0" w:color="auto"/>
              <w:right w:val="single" w:sz="4" w:space="0" w:color="auto"/>
            </w:tcBorders>
            <w:shd w:val="clear" w:color="auto" w:fill="auto"/>
            <w:noWrap/>
            <w:vAlign w:val="center"/>
            <w:hideMark/>
          </w:tcPr>
          <w:p w14:paraId="52DE442C" w14:textId="77777777" w:rsidR="0095622C" w:rsidRPr="0039363D" w:rsidRDefault="0095622C" w:rsidP="00C37FB5">
            <w:pPr>
              <w:pStyle w:val="ExhibitText"/>
              <w:jc w:val="right"/>
              <w:rPr>
                <w:sz w:val="18"/>
                <w:lang w:val="en-GB"/>
              </w:rPr>
            </w:pPr>
            <w:r w:rsidRPr="0039363D">
              <w:rPr>
                <w:sz w:val="18"/>
                <w:lang w:val="en-GB"/>
              </w:rPr>
              <w:t>6.39</w:t>
            </w:r>
          </w:p>
        </w:tc>
        <w:tc>
          <w:tcPr>
            <w:tcW w:w="992" w:type="dxa"/>
            <w:tcBorders>
              <w:top w:val="nil"/>
              <w:left w:val="nil"/>
              <w:bottom w:val="single" w:sz="4" w:space="0" w:color="auto"/>
              <w:right w:val="single" w:sz="4" w:space="0" w:color="auto"/>
            </w:tcBorders>
            <w:shd w:val="clear" w:color="auto" w:fill="auto"/>
            <w:noWrap/>
            <w:vAlign w:val="center"/>
            <w:hideMark/>
          </w:tcPr>
          <w:p w14:paraId="33EA2FDD" w14:textId="77777777" w:rsidR="0095622C" w:rsidRPr="0039363D" w:rsidRDefault="0095622C" w:rsidP="00C37FB5">
            <w:pPr>
              <w:pStyle w:val="ExhibitText"/>
              <w:jc w:val="right"/>
              <w:rPr>
                <w:sz w:val="18"/>
                <w:lang w:val="en-GB"/>
              </w:rPr>
            </w:pPr>
            <w:r w:rsidRPr="0039363D">
              <w:rPr>
                <w:sz w:val="18"/>
                <w:lang w:val="en-GB"/>
              </w:rPr>
              <w:t>5.24</w:t>
            </w:r>
          </w:p>
        </w:tc>
        <w:tc>
          <w:tcPr>
            <w:tcW w:w="708" w:type="dxa"/>
            <w:tcBorders>
              <w:top w:val="nil"/>
              <w:left w:val="nil"/>
              <w:bottom w:val="single" w:sz="4" w:space="0" w:color="auto"/>
              <w:right w:val="single" w:sz="4" w:space="0" w:color="auto"/>
            </w:tcBorders>
            <w:shd w:val="clear" w:color="auto" w:fill="auto"/>
            <w:noWrap/>
            <w:vAlign w:val="center"/>
            <w:hideMark/>
          </w:tcPr>
          <w:p w14:paraId="3A3B0FFF" w14:textId="24571CEF" w:rsidR="0095622C" w:rsidRPr="0039363D" w:rsidRDefault="00C4405E" w:rsidP="00C37FB5">
            <w:pPr>
              <w:pStyle w:val="ExhibitText"/>
              <w:jc w:val="right"/>
              <w:rPr>
                <w:sz w:val="18"/>
                <w:lang w:val="en-GB"/>
              </w:rPr>
            </w:pPr>
            <w:r>
              <w:rPr>
                <w:sz w:val="18"/>
                <w:lang w:val="en-GB"/>
              </w:rPr>
              <w:t>–</w:t>
            </w:r>
            <w:r w:rsidR="0095622C" w:rsidRPr="0039363D">
              <w:rPr>
                <w:sz w:val="18"/>
                <w:lang w:val="en-GB"/>
              </w:rPr>
              <w:t>0.93</w:t>
            </w:r>
          </w:p>
        </w:tc>
      </w:tr>
      <w:tr w:rsidR="003F4001" w:rsidRPr="0039363D" w14:paraId="2BA6B49A" w14:textId="77777777" w:rsidTr="000F41AC">
        <w:trPr>
          <w:trHeight w:val="16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227CBE5" w14:textId="2601228A" w:rsidR="0095622C" w:rsidRPr="0039363D" w:rsidRDefault="0095622C" w:rsidP="00AA2D85">
            <w:pPr>
              <w:pStyle w:val="ExhibitText"/>
              <w:jc w:val="left"/>
              <w:rPr>
                <w:sz w:val="18"/>
                <w:lang w:val="en-GB"/>
              </w:rPr>
            </w:pPr>
            <w:r w:rsidRPr="0039363D">
              <w:rPr>
                <w:sz w:val="18"/>
                <w:lang w:val="en-GB"/>
              </w:rPr>
              <w:t>Mar</w:t>
            </w:r>
            <w:r w:rsidR="000F41AC">
              <w:rPr>
                <w:sz w:val="18"/>
                <w:lang w:val="en-GB"/>
              </w:rPr>
              <w:t>ch 20</w:t>
            </w:r>
            <w:r w:rsidRPr="0039363D">
              <w:rPr>
                <w:sz w:val="18"/>
                <w:lang w:val="en-GB"/>
              </w:rPr>
              <w:t>17</w:t>
            </w:r>
          </w:p>
          <w:p w14:paraId="1BC5D068" w14:textId="77777777" w:rsidR="0095622C" w:rsidRPr="0039363D" w:rsidRDefault="0095622C" w:rsidP="00AA2D85">
            <w:pPr>
              <w:pStyle w:val="ExhibitText"/>
              <w:jc w:val="left"/>
              <w:rPr>
                <w:sz w:val="18"/>
                <w:lang w:val="en-GB"/>
              </w:rPr>
            </w:pPr>
            <w:r w:rsidRPr="0039363D">
              <w:rPr>
                <w:sz w:val="18"/>
                <w:lang w:val="en-GB"/>
              </w:rPr>
              <w:t>(15 months)</w:t>
            </w:r>
          </w:p>
        </w:tc>
        <w:tc>
          <w:tcPr>
            <w:tcW w:w="1134" w:type="dxa"/>
            <w:tcBorders>
              <w:top w:val="nil"/>
              <w:left w:val="nil"/>
              <w:bottom w:val="single" w:sz="4" w:space="0" w:color="auto"/>
              <w:right w:val="single" w:sz="4" w:space="0" w:color="auto"/>
            </w:tcBorders>
            <w:shd w:val="clear" w:color="auto" w:fill="auto"/>
            <w:noWrap/>
            <w:vAlign w:val="center"/>
            <w:hideMark/>
          </w:tcPr>
          <w:p w14:paraId="0ED8F2D0" w14:textId="77777777" w:rsidR="0095622C" w:rsidRPr="0039363D" w:rsidRDefault="0095622C" w:rsidP="00C37FB5">
            <w:pPr>
              <w:pStyle w:val="ExhibitText"/>
              <w:jc w:val="right"/>
              <w:rPr>
                <w:sz w:val="18"/>
                <w:lang w:val="en-GB"/>
              </w:rPr>
            </w:pPr>
            <w:r w:rsidRPr="0039363D">
              <w:rPr>
                <w:sz w:val="18"/>
                <w:lang w:val="en-GB"/>
              </w:rPr>
              <w:t>5.77</w:t>
            </w:r>
          </w:p>
        </w:tc>
        <w:tc>
          <w:tcPr>
            <w:tcW w:w="1134" w:type="dxa"/>
            <w:tcBorders>
              <w:top w:val="nil"/>
              <w:left w:val="nil"/>
              <w:bottom w:val="single" w:sz="4" w:space="0" w:color="auto"/>
              <w:right w:val="single" w:sz="4" w:space="0" w:color="auto"/>
            </w:tcBorders>
            <w:shd w:val="clear" w:color="auto" w:fill="auto"/>
            <w:noWrap/>
            <w:vAlign w:val="center"/>
            <w:hideMark/>
          </w:tcPr>
          <w:p w14:paraId="33E7BE8D" w14:textId="77777777" w:rsidR="0095622C" w:rsidRPr="0039363D" w:rsidRDefault="0095622C" w:rsidP="00C37FB5">
            <w:pPr>
              <w:pStyle w:val="ExhibitText"/>
              <w:jc w:val="right"/>
              <w:rPr>
                <w:sz w:val="18"/>
                <w:lang w:val="en-GB"/>
              </w:rPr>
            </w:pPr>
            <w:r w:rsidRPr="0039363D">
              <w:rPr>
                <w:sz w:val="18"/>
                <w:lang w:val="en-GB"/>
              </w:rPr>
              <w:t>1.75</w:t>
            </w:r>
          </w:p>
        </w:tc>
        <w:tc>
          <w:tcPr>
            <w:tcW w:w="1276" w:type="dxa"/>
            <w:tcBorders>
              <w:top w:val="nil"/>
              <w:left w:val="nil"/>
              <w:bottom w:val="single" w:sz="4" w:space="0" w:color="auto"/>
              <w:right w:val="single" w:sz="4" w:space="0" w:color="auto"/>
            </w:tcBorders>
            <w:shd w:val="clear" w:color="auto" w:fill="auto"/>
            <w:noWrap/>
            <w:vAlign w:val="center"/>
            <w:hideMark/>
          </w:tcPr>
          <w:p w14:paraId="5C85E869" w14:textId="77777777" w:rsidR="0095622C" w:rsidRPr="0039363D" w:rsidRDefault="0095622C" w:rsidP="00C37FB5">
            <w:pPr>
              <w:pStyle w:val="ExhibitText"/>
              <w:jc w:val="right"/>
              <w:rPr>
                <w:sz w:val="18"/>
                <w:lang w:val="en-GB"/>
              </w:rPr>
            </w:pPr>
            <w:r w:rsidRPr="0039363D">
              <w:rPr>
                <w:sz w:val="18"/>
                <w:lang w:val="en-GB"/>
              </w:rPr>
              <w:t>0.56</w:t>
            </w:r>
          </w:p>
        </w:tc>
        <w:tc>
          <w:tcPr>
            <w:tcW w:w="1134" w:type="dxa"/>
            <w:tcBorders>
              <w:top w:val="nil"/>
              <w:left w:val="nil"/>
              <w:bottom w:val="single" w:sz="4" w:space="0" w:color="auto"/>
              <w:right w:val="single" w:sz="4" w:space="0" w:color="auto"/>
            </w:tcBorders>
            <w:shd w:val="clear" w:color="auto" w:fill="auto"/>
            <w:noWrap/>
            <w:vAlign w:val="center"/>
            <w:hideMark/>
          </w:tcPr>
          <w:p w14:paraId="1831DF09" w14:textId="2334344D" w:rsidR="0095622C" w:rsidRPr="0039363D" w:rsidRDefault="00C4405E" w:rsidP="00C37FB5">
            <w:pPr>
              <w:pStyle w:val="ExhibitText"/>
              <w:jc w:val="right"/>
              <w:rPr>
                <w:sz w:val="18"/>
                <w:lang w:val="en-GB"/>
              </w:rPr>
            </w:pPr>
            <w:r>
              <w:rPr>
                <w:sz w:val="18"/>
                <w:lang w:val="en-GB"/>
              </w:rPr>
              <w:t>–</w:t>
            </w:r>
            <w:r w:rsidR="0095622C" w:rsidRPr="0039363D">
              <w:rPr>
                <w:sz w:val="18"/>
                <w:lang w:val="en-GB"/>
              </w:rPr>
              <w:t>0.47</w:t>
            </w:r>
          </w:p>
        </w:tc>
        <w:tc>
          <w:tcPr>
            <w:tcW w:w="1134" w:type="dxa"/>
            <w:tcBorders>
              <w:top w:val="nil"/>
              <w:left w:val="nil"/>
              <w:bottom w:val="single" w:sz="4" w:space="0" w:color="auto"/>
              <w:right w:val="single" w:sz="4" w:space="0" w:color="auto"/>
            </w:tcBorders>
            <w:shd w:val="clear" w:color="auto" w:fill="auto"/>
            <w:noWrap/>
            <w:vAlign w:val="center"/>
            <w:hideMark/>
          </w:tcPr>
          <w:p w14:paraId="4C461C68" w14:textId="77777777" w:rsidR="0095622C" w:rsidRPr="0039363D" w:rsidRDefault="0095622C" w:rsidP="00C37FB5">
            <w:pPr>
              <w:pStyle w:val="ExhibitText"/>
              <w:jc w:val="right"/>
              <w:rPr>
                <w:sz w:val="18"/>
                <w:lang w:val="en-GB"/>
              </w:rPr>
            </w:pPr>
            <w:r w:rsidRPr="0039363D">
              <w:rPr>
                <w:sz w:val="18"/>
                <w:lang w:val="en-GB"/>
              </w:rPr>
              <w:t>5.77</w:t>
            </w:r>
          </w:p>
        </w:tc>
        <w:tc>
          <w:tcPr>
            <w:tcW w:w="992" w:type="dxa"/>
            <w:tcBorders>
              <w:top w:val="nil"/>
              <w:left w:val="nil"/>
              <w:bottom w:val="single" w:sz="4" w:space="0" w:color="auto"/>
              <w:right w:val="single" w:sz="4" w:space="0" w:color="auto"/>
            </w:tcBorders>
            <w:shd w:val="clear" w:color="auto" w:fill="auto"/>
            <w:noWrap/>
            <w:vAlign w:val="center"/>
            <w:hideMark/>
          </w:tcPr>
          <w:p w14:paraId="38BCAE34" w14:textId="77777777" w:rsidR="0095622C" w:rsidRPr="0039363D" w:rsidRDefault="0095622C" w:rsidP="00C37FB5">
            <w:pPr>
              <w:pStyle w:val="ExhibitText"/>
              <w:jc w:val="right"/>
              <w:rPr>
                <w:sz w:val="18"/>
                <w:lang w:val="en-GB"/>
              </w:rPr>
            </w:pPr>
            <w:r w:rsidRPr="0039363D">
              <w:rPr>
                <w:sz w:val="18"/>
                <w:lang w:val="en-GB"/>
              </w:rPr>
              <w:t>5.36</w:t>
            </w:r>
          </w:p>
        </w:tc>
        <w:tc>
          <w:tcPr>
            <w:tcW w:w="708" w:type="dxa"/>
            <w:tcBorders>
              <w:top w:val="nil"/>
              <w:left w:val="nil"/>
              <w:bottom w:val="single" w:sz="4" w:space="0" w:color="auto"/>
              <w:right w:val="single" w:sz="4" w:space="0" w:color="auto"/>
            </w:tcBorders>
            <w:shd w:val="clear" w:color="auto" w:fill="auto"/>
            <w:noWrap/>
            <w:vAlign w:val="center"/>
            <w:hideMark/>
          </w:tcPr>
          <w:p w14:paraId="3973D45D" w14:textId="2772B879" w:rsidR="0095622C" w:rsidRPr="0039363D" w:rsidRDefault="00C4405E" w:rsidP="00C37FB5">
            <w:pPr>
              <w:pStyle w:val="ExhibitText"/>
              <w:jc w:val="right"/>
              <w:rPr>
                <w:sz w:val="18"/>
                <w:lang w:val="en-GB"/>
              </w:rPr>
            </w:pPr>
            <w:r>
              <w:rPr>
                <w:sz w:val="18"/>
                <w:lang w:val="en-GB"/>
              </w:rPr>
              <w:t>–</w:t>
            </w:r>
            <w:r w:rsidR="0095622C" w:rsidRPr="0039363D">
              <w:rPr>
                <w:sz w:val="18"/>
                <w:lang w:val="en-GB"/>
              </w:rPr>
              <w:t>1.40</w:t>
            </w:r>
          </w:p>
        </w:tc>
      </w:tr>
      <w:tr w:rsidR="003F4001" w:rsidRPr="0039363D" w14:paraId="616AC197" w14:textId="77777777" w:rsidTr="000F41AC">
        <w:trPr>
          <w:trHeight w:val="16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56B2FFE" w14:textId="6E5024B9" w:rsidR="0095622C" w:rsidRPr="0039363D" w:rsidRDefault="0095622C" w:rsidP="00AA2D85">
            <w:pPr>
              <w:pStyle w:val="ExhibitText"/>
              <w:jc w:val="left"/>
              <w:rPr>
                <w:sz w:val="18"/>
                <w:lang w:val="en-GB"/>
              </w:rPr>
            </w:pPr>
            <w:r w:rsidRPr="0039363D">
              <w:rPr>
                <w:sz w:val="18"/>
                <w:lang w:val="en-GB"/>
              </w:rPr>
              <w:t>Mar</w:t>
            </w:r>
            <w:r w:rsidR="000F41AC">
              <w:rPr>
                <w:sz w:val="18"/>
                <w:lang w:val="en-GB"/>
              </w:rPr>
              <w:t>ch 20</w:t>
            </w:r>
            <w:r w:rsidRPr="0039363D">
              <w:rPr>
                <w:sz w:val="18"/>
                <w:lang w:val="en-GB"/>
              </w:rPr>
              <w:t>18</w:t>
            </w:r>
          </w:p>
          <w:p w14:paraId="6C1CF804" w14:textId="56A236FE" w:rsidR="0095622C" w:rsidRPr="0039363D" w:rsidRDefault="0095622C" w:rsidP="00AA2D85">
            <w:pPr>
              <w:pStyle w:val="ExhibitText"/>
              <w:jc w:val="left"/>
              <w:rPr>
                <w:sz w:val="18"/>
                <w:lang w:val="en-GB"/>
              </w:rPr>
            </w:pPr>
            <w:r w:rsidRPr="0039363D">
              <w:rPr>
                <w:sz w:val="18"/>
                <w:lang w:val="en-GB"/>
              </w:rPr>
              <w:t>(12 months)</w:t>
            </w:r>
          </w:p>
        </w:tc>
        <w:tc>
          <w:tcPr>
            <w:tcW w:w="1134" w:type="dxa"/>
            <w:tcBorders>
              <w:top w:val="nil"/>
              <w:left w:val="nil"/>
              <w:bottom w:val="single" w:sz="4" w:space="0" w:color="auto"/>
              <w:right w:val="single" w:sz="4" w:space="0" w:color="auto"/>
            </w:tcBorders>
            <w:shd w:val="clear" w:color="auto" w:fill="auto"/>
            <w:noWrap/>
            <w:vAlign w:val="center"/>
            <w:hideMark/>
          </w:tcPr>
          <w:p w14:paraId="2E639C01" w14:textId="77777777" w:rsidR="0095622C" w:rsidRPr="0039363D" w:rsidRDefault="0095622C" w:rsidP="00C37FB5">
            <w:pPr>
              <w:pStyle w:val="ExhibitText"/>
              <w:jc w:val="right"/>
              <w:rPr>
                <w:sz w:val="18"/>
                <w:lang w:val="en-GB"/>
              </w:rPr>
            </w:pPr>
            <w:r w:rsidRPr="0039363D">
              <w:rPr>
                <w:sz w:val="18"/>
                <w:lang w:val="en-GB"/>
              </w:rPr>
              <w:t>6.53</w:t>
            </w:r>
          </w:p>
        </w:tc>
        <w:tc>
          <w:tcPr>
            <w:tcW w:w="1134" w:type="dxa"/>
            <w:tcBorders>
              <w:top w:val="nil"/>
              <w:left w:val="nil"/>
              <w:bottom w:val="single" w:sz="4" w:space="0" w:color="auto"/>
              <w:right w:val="single" w:sz="4" w:space="0" w:color="auto"/>
            </w:tcBorders>
            <w:shd w:val="clear" w:color="auto" w:fill="auto"/>
            <w:noWrap/>
            <w:vAlign w:val="center"/>
            <w:hideMark/>
          </w:tcPr>
          <w:p w14:paraId="3E64913B" w14:textId="77777777" w:rsidR="0095622C" w:rsidRPr="0039363D" w:rsidRDefault="0095622C" w:rsidP="00C37FB5">
            <w:pPr>
              <w:pStyle w:val="ExhibitText"/>
              <w:jc w:val="right"/>
              <w:rPr>
                <w:sz w:val="18"/>
                <w:lang w:val="en-GB"/>
              </w:rPr>
            </w:pPr>
            <w:r w:rsidRPr="0039363D">
              <w:rPr>
                <w:sz w:val="18"/>
                <w:lang w:val="en-GB"/>
              </w:rPr>
              <w:t>0.41</w:t>
            </w:r>
          </w:p>
        </w:tc>
        <w:tc>
          <w:tcPr>
            <w:tcW w:w="1276" w:type="dxa"/>
            <w:tcBorders>
              <w:top w:val="nil"/>
              <w:left w:val="nil"/>
              <w:bottom w:val="single" w:sz="4" w:space="0" w:color="auto"/>
              <w:right w:val="single" w:sz="4" w:space="0" w:color="auto"/>
            </w:tcBorders>
            <w:shd w:val="clear" w:color="auto" w:fill="auto"/>
            <w:noWrap/>
            <w:vAlign w:val="center"/>
            <w:hideMark/>
          </w:tcPr>
          <w:p w14:paraId="3324471F" w14:textId="77777777" w:rsidR="0095622C" w:rsidRPr="0039363D" w:rsidRDefault="0095622C" w:rsidP="00C37FB5">
            <w:pPr>
              <w:pStyle w:val="ExhibitText"/>
              <w:jc w:val="right"/>
              <w:rPr>
                <w:sz w:val="18"/>
                <w:lang w:val="en-GB"/>
              </w:rPr>
            </w:pPr>
            <w:r w:rsidRPr="0039363D">
              <w:rPr>
                <w:sz w:val="18"/>
                <w:lang w:val="en-GB"/>
              </w:rPr>
              <w:t>0.51</w:t>
            </w:r>
          </w:p>
        </w:tc>
        <w:tc>
          <w:tcPr>
            <w:tcW w:w="1134" w:type="dxa"/>
            <w:tcBorders>
              <w:top w:val="nil"/>
              <w:left w:val="nil"/>
              <w:bottom w:val="single" w:sz="4" w:space="0" w:color="auto"/>
              <w:right w:val="single" w:sz="4" w:space="0" w:color="auto"/>
            </w:tcBorders>
            <w:shd w:val="clear" w:color="auto" w:fill="auto"/>
            <w:noWrap/>
            <w:vAlign w:val="center"/>
            <w:hideMark/>
          </w:tcPr>
          <w:p w14:paraId="11C93D11" w14:textId="0994A4AE" w:rsidR="0095622C" w:rsidRPr="0039363D" w:rsidRDefault="00C4405E" w:rsidP="00C37FB5">
            <w:pPr>
              <w:pStyle w:val="ExhibitText"/>
              <w:jc w:val="right"/>
              <w:rPr>
                <w:sz w:val="18"/>
                <w:lang w:val="en-GB"/>
              </w:rPr>
            </w:pPr>
            <w:r>
              <w:rPr>
                <w:sz w:val="18"/>
                <w:lang w:val="en-GB"/>
              </w:rPr>
              <w:t>–</w:t>
            </w:r>
            <w:r w:rsidR="0095622C" w:rsidRPr="0039363D">
              <w:rPr>
                <w:sz w:val="18"/>
                <w:lang w:val="en-GB"/>
              </w:rPr>
              <w:t>0.91</w:t>
            </w:r>
          </w:p>
        </w:tc>
        <w:tc>
          <w:tcPr>
            <w:tcW w:w="1134" w:type="dxa"/>
            <w:tcBorders>
              <w:top w:val="nil"/>
              <w:left w:val="nil"/>
              <w:bottom w:val="single" w:sz="4" w:space="0" w:color="auto"/>
              <w:right w:val="single" w:sz="4" w:space="0" w:color="auto"/>
            </w:tcBorders>
            <w:shd w:val="clear" w:color="auto" w:fill="auto"/>
            <w:noWrap/>
            <w:vAlign w:val="center"/>
            <w:hideMark/>
          </w:tcPr>
          <w:p w14:paraId="70386F9E" w14:textId="77777777" w:rsidR="0095622C" w:rsidRPr="0039363D" w:rsidRDefault="0095622C" w:rsidP="00C37FB5">
            <w:pPr>
              <w:pStyle w:val="ExhibitText"/>
              <w:jc w:val="right"/>
              <w:rPr>
                <w:sz w:val="18"/>
                <w:lang w:val="en-GB"/>
              </w:rPr>
            </w:pPr>
            <w:r w:rsidRPr="0039363D">
              <w:rPr>
                <w:sz w:val="18"/>
                <w:lang w:val="en-GB"/>
              </w:rPr>
              <w:t>6.53</w:t>
            </w:r>
          </w:p>
        </w:tc>
        <w:tc>
          <w:tcPr>
            <w:tcW w:w="992" w:type="dxa"/>
            <w:tcBorders>
              <w:top w:val="nil"/>
              <w:left w:val="nil"/>
              <w:bottom w:val="single" w:sz="4" w:space="0" w:color="auto"/>
              <w:right w:val="single" w:sz="4" w:space="0" w:color="auto"/>
            </w:tcBorders>
            <w:shd w:val="clear" w:color="auto" w:fill="auto"/>
            <w:noWrap/>
            <w:vAlign w:val="center"/>
            <w:hideMark/>
          </w:tcPr>
          <w:p w14:paraId="401EF450" w14:textId="77777777" w:rsidR="0095622C" w:rsidRPr="0039363D" w:rsidRDefault="0095622C" w:rsidP="00C37FB5">
            <w:pPr>
              <w:pStyle w:val="ExhibitText"/>
              <w:jc w:val="right"/>
              <w:rPr>
                <w:sz w:val="18"/>
                <w:lang w:val="en-GB"/>
              </w:rPr>
            </w:pPr>
            <w:r w:rsidRPr="0039363D">
              <w:rPr>
                <w:sz w:val="18"/>
                <w:lang w:val="en-GB"/>
              </w:rPr>
              <w:t>7.03</w:t>
            </w:r>
          </w:p>
        </w:tc>
        <w:tc>
          <w:tcPr>
            <w:tcW w:w="708" w:type="dxa"/>
            <w:tcBorders>
              <w:top w:val="nil"/>
              <w:left w:val="nil"/>
              <w:bottom w:val="single" w:sz="4" w:space="0" w:color="auto"/>
              <w:right w:val="single" w:sz="4" w:space="0" w:color="auto"/>
            </w:tcBorders>
            <w:shd w:val="clear" w:color="auto" w:fill="auto"/>
            <w:noWrap/>
            <w:vAlign w:val="center"/>
            <w:hideMark/>
          </w:tcPr>
          <w:p w14:paraId="7E8F7AE6" w14:textId="3FA09C02" w:rsidR="0095622C" w:rsidRPr="0039363D" w:rsidRDefault="00C4405E" w:rsidP="00C37FB5">
            <w:pPr>
              <w:pStyle w:val="ExhibitText"/>
              <w:jc w:val="right"/>
              <w:rPr>
                <w:sz w:val="18"/>
                <w:lang w:val="en-GB"/>
              </w:rPr>
            </w:pPr>
            <w:r>
              <w:rPr>
                <w:sz w:val="18"/>
                <w:lang w:val="en-GB"/>
              </w:rPr>
              <w:t>–</w:t>
            </w:r>
            <w:r w:rsidR="0095622C" w:rsidRPr="0039363D">
              <w:rPr>
                <w:sz w:val="18"/>
                <w:lang w:val="en-GB"/>
              </w:rPr>
              <w:t>2.71</w:t>
            </w:r>
          </w:p>
        </w:tc>
      </w:tr>
    </w:tbl>
    <w:p w14:paraId="0CC00559" w14:textId="77777777" w:rsidR="00AA2D85" w:rsidRPr="00633EED" w:rsidRDefault="00AA2D85" w:rsidP="00AA2D85">
      <w:pPr>
        <w:pStyle w:val="ExhibitText"/>
        <w:rPr>
          <w:sz w:val="14"/>
          <w:szCs w:val="14"/>
          <w:lang w:val="en-GB"/>
        </w:rPr>
      </w:pPr>
    </w:p>
    <w:p w14:paraId="38560192" w14:textId="6999DC9A" w:rsidR="000F41AC" w:rsidRPr="00E918F5" w:rsidRDefault="000F41AC" w:rsidP="00AA2D85">
      <w:pPr>
        <w:pStyle w:val="Footnote"/>
        <w:rPr>
          <w:spacing w:val="-4"/>
          <w:lang w:val="en-GB"/>
        </w:rPr>
      </w:pPr>
      <w:r w:rsidRPr="00E918F5">
        <w:rPr>
          <w:spacing w:val="-4"/>
          <w:lang w:val="en-GB"/>
        </w:rPr>
        <w:t>Note: PAT = p</w:t>
      </w:r>
      <w:r w:rsidR="00C4405E" w:rsidRPr="00E918F5">
        <w:rPr>
          <w:spacing w:val="-4"/>
          <w:lang w:val="en-GB"/>
        </w:rPr>
        <w:t>rofits after</w:t>
      </w:r>
      <w:r w:rsidRPr="00E918F5">
        <w:rPr>
          <w:spacing w:val="-4"/>
          <w:lang w:val="en-GB"/>
        </w:rPr>
        <w:t xml:space="preserve"> t</w:t>
      </w:r>
      <w:r w:rsidR="00C4405E" w:rsidRPr="00E918F5">
        <w:rPr>
          <w:spacing w:val="-4"/>
          <w:lang w:val="en-GB"/>
        </w:rPr>
        <w:t>axes</w:t>
      </w:r>
      <w:r w:rsidRPr="00E918F5">
        <w:rPr>
          <w:spacing w:val="-4"/>
          <w:lang w:val="en-GB"/>
        </w:rPr>
        <w:t>; EPS = earnings per share</w:t>
      </w:r>
    </w:p>
    <w:p w14:paraId="57919765" w14:textId="10E0A66B" w:rsidR="0095622C" w:rsidRPr="00E918F5" w:rsidRDefault="00633EED" w:rsidP="00633EED">
      <w:pPr>
        <w:pStyle w:val="Footnote"/>
        <w:rPr>
          <w:spacing w:val="-4"/>
          <w:lang w:val="en-GB"/>
        </w:rPr>
      </w:pPr>
      <w:r w:rsidRPr="00E918F5">
        <w:rPr>
          <w:spacing w:val="-4"/>
          <w:lang w:val="en-GB"/>
        </w:rPr>
        <w:t>Source: “Videocon Industries,” Moneycontrol.com, accessed February 2, </w:t>
      </w:r>
      <w:r w:rsidR="0095622C" w:rsidRPr="00E918F5">
        <w:rPr>
          <w:spacing w:val="-4"/>
          <w:lang w:val="en-GB"/>
        </w:rPr>
        <w:t>2019,</w:t>
      </w:r>
      <w:r w:rsidRPr="00E918F5">
        <w:rPr>
          <w:spacing w:val="-4"/>
          <w:lang w:val="en-GB"/>
        </w:rPr>
        <w:t> </w:t>
      </w:r>
      <w:r w:rsidRPr="00E918F5">
        <w:rPr>
          <w:rStyle w:val="Hyperlink"/>
          <w:color w:val="auto"/>
          <w:spacing w:val="-4"/>
          <w:u w:val="none"/>
          <w:lang w:val="en-GB"/>
        </w:rPr>
        <w:t>www.moneycontrol.com/financials/videocon%20ind/consolidated-balance-sheet/VLF; </w:t>
      </w:r>
      <w:r w:rsidRPr="00E918F5">
        <w:rPr>
          <w:spacing w:val="-4"/>
          <w:lang w:val="en-GB"/>
        </w:rPr>
        <w:t xml:space="preserve">“Videocon Industries,” Moneycontrol.com, accessed February 2, 2019, </w:t>
      </w:r>
      <w:r w:rsidR="00AA2D85" w:rsidRPr="00E918F5">
        <w:rPr>
          <w:rStyle w:val="Hyperlink"/>
          <w:color w:val="auto"/>
          <w:spacing w:val="-4"/>
          <w:u w:val="none"/>
          <w:lang w:val="en-GB"/>
        </w:rPr>
        <w:t>www.moneycontrol.com/stocks/company_info/print_main.php</w:t>
      </w:r>
      <w:r w:rsidR="0095622C" w:rsidRPr="00E918F5">
        <w:rPr>
          <w:spacing w:val="-4"/>
          <w:lang w:val="en-GB"/>
        </w:rPr>
        <w:t>;“Videocon</w:t>
      </w:r>
      <w:r w:rsidR="003F4001" w:rsidRPr="00E918F5">
        <w:rPr>
          <w:spacing w:val="-4"/>
          <w:lang w:val="en-GB"/>
        </w:rPr>
        <w:t> </w:t>
      </w:r>
      <w:r w:rsidR="0095622C" w:rsidRPr="00E918F5">
        <w:rPr>
          <w:spacing w:val="-4"/>
          <w:lang w:val="en-GB"/>
        </w:rPr>
        <w:t>Industries</w:t>
      </w:r>
      <w:r w:rsidR="003F4001" w:rsidRPr="00E918F5">
        <w:rPr>
          <w:spacing w:val="-4"/>
          <w:lang w:val="en-GB"/>
        </w:rPr>
        <w:t> </w:t>
      </w:r>
      <w:r w:rsidR="0095622C" w:rsidRPr="00E918F5">
        <w:rPr>
          <w:spacing w:val="-4"/>
          <w:lang w:val="en-GB"/>
        </w:rPr>
        <w:t>Ltd.</w:t>
      </w:r>
      <w:r w:rsidR="003F4001" w:rsidRPr="00E918F5">
        <w:rPr>
          <w:spacing w:val="-4"/>
          <w:lang w:val="en-GB"/>
        </w:rPr>
        <w:t> </w:t>
      </w:r>
      <w:r w:rsidR="0095622C" w:rsidRPr="00E918F5">
        <w:rPr>
          <w:spacing w:val="-4"/>
          <w:lang w:val="en-GB"/>
        </w:rPr>
        <w:t>Annual</w:t>
      </w:r>
      <w:r w:rsidR="003F4001" w:rsidRPr="00E918F5">
        <w:rPr>
          <w:spacing w:val="-4"/>
          <w:lang w:val="en-GB"/>
        </w:rPr>
        <w:t> </w:t>
      </w:r>
      <w:r w:rsidR="0095622C" w:rsidRPr="00E918F5">
        <w:rPr>
          <w:spacing w:val="-4"/>
          <w:lang w:val="en-GB"/>
        </w:rPr>
        <w:t>Report</w:t>
      </w:r>
      <w:r w:rsidR="003F4001" w:rsidRPr="00E918F5">
        <w:rPr>
          <w:spacing w:val="-4"/>
          <w:lang w:val="en-GB"/>
        </w:rPr>
        <w:t> </w:t>
      </w:r>
      <w:r w:rsidR="0095622C" w:rsidRPr="00E918F5">
        <w:rPr>
          <w:spacing w:val="-4"/>
          <w:lang w:val="en-GB"/>
        </w:rPr>
        <w:t>2013,”</w:t>
      </w:r>
      <w:r w:rsidR="003F4001" w:rsidRPr="00E918F5">
        <w:rPr>
          <w:spacing w:val="-4"/>
          <w:lang w:val="en-GB"/>
        </w:rPr>
        <w:t> </w:t>
      </w:r>
      <w:r w:rsidR="0095622C" w:rsidRPr="00E918F5">
        <w:rPr>
          <w:spacing w:val="-4"/>
          <w:lang w:val="en-GB"/>
        </w:rPr>
        <w:t>Videocon</w:t>
      </w:r>
      <w:r w:rsidR="00C4405E" w:rsidRPr="00E918F5">
        <w:rPr>
          <w:spacing w:val="-4"/>
          <w:lang w:val="en-GB"/>
        </w:rPr>
        <w:t xml:space="preserve"> I</w:t>
      </w:r>
      <w:r w:rsidR="0095622C" w:rsidRPr="00E918F5">
        <w:rPr>
          <w:spacing w:val="-4"/>
          <w:lang w:val="en-GB"/>
        </w:rPr>
        <w:t>ndustries</w:t>
      </w:r>
      <w:r w:rsidRPr="00E918F5">
        <w:rPr>
          <w:spacing w:val="-4"/>
          <w:lang w:val="en-GB"/>
        </w:rPr>
        <w:t> </w:t>
      </w:r>
      <w:r w:rsidR="00C4405E" w:rsidRPr="00E918F5">
        <w:rPr>
          <w:spacing w:val="-4"/>
          <w:lang w:val="en-GB"/>
        </w:rPr>
        <w:t>L</w:t>
      </w:r>
      <w:r w:rsidR="0095622C" w:rsidRPr="00E918F5">
        <w:rPr>
          <w:spacing w:val="-4"/>
          <w:lang w:val="en-GB"/>
        </w:rPr>
        <w:t>td.,</w:t>
      </w:r>
      <w:r w:rsidR="003F4001" w:rsidRPr="00E918F5">
        <w:rPr>
          <w:spacing w:val="-4"/>
          <w:lang w:val="en-GB"/>
        </w:rPr>
        <w:t> </w:t>
      </w:r>
      <w:r w:rsidR="0095622C" w:rsidRPr="00E918F5">
        <w:rPr>
          <w:spacing w:val="-4"/>
          <w:lang w:val="en-GB"/>
        </w:rPr>
        <w:t>accessed</w:t>
      </w:r>
      <w:r w:rsidR="003F4001" w:rsidRPr="00E918F5">
        <w:rPr>
          <w:spacing w:val="-4"/>
          <w:lang w:val="en-GB"/>
        </w:rPr>
        <w:t> </w:t>
      </w:r>
      <w:r w:rsidR="0095622C" w:rsidRPr="00E918F5">
        <w:rPr>
          <w:spacing w:val="-4"/>
          <w:lang w:val="en-GB"/>
        </w:rPr>
        <w:t>December</w:t>
      </w:r>
      <w:r w:rsidR="003F4001" w:rsidRPr="00E918F5">
        <w:rPr>
          <w:spacing w:val="-4"/>
          <w:lang w:val="en-GB"/>
        </w:rPr>
        <w:t> </w:t>
      </w:r>
      <w:r w:rsidR="0095622C" w:rsidRPr="00E918F5">
        <w:rPr>
          <w:spacing w:val="-4"/>
          <w:lang w:val="en-GB"/>
        </w:rPr>
        <w:t>4,</w:t>
      </w:r>
      <w:r w:rsidR="003F4001" w:rsidRPr="00E918F5">
        <w:rPr>
          <w:spacing w:val="-4"/>
          <w:lang w:val="en-GB"/>
        </w:rPr>
        <w:t> </w:t>
      </w:r>
      <w:r w:rsidR="0095622C" w:rsidRPr="00E918F5">
        <w:rPr>
          <w:spacing w:val="-4"/>
          <w:lang w:val="en-GB"/>
        </w:rPr>
        <w:t>2018,</w:t>
      </w:r>
      <w:r w:rsidR="003F4001" w:rsidRPr="00E918F5">
        <w:rPr>
          <w:spacing w:val="-4"/>
          <w:lang w:val="en-GB"/>
        </w:rPr>
        <w:t> </w:t>
      </w:r>
      <w:r w:rsidRPr="00E918F5">
        <w:rPr>
          <w:rStyle w:val="Hyperlink"/>
          <w:color w:val="auto"/>
          <w:spacing w:val="-4"/>
          <w:u w:val="none"/>
          <w:lang w:val="en-GB"/>
        </w:rPr>
        <w:t>www.videoconindustriesltd.com/Documents/Videocon%20Industries%20Ltd_2013.pdf</w:t>
      </w:r>
      <w:r w:rsidR="0095622C" w:rsidRPr="00E918F5">
        <w:rPr>
          <w:spacing w:val="-4"/>
          <w:lang w:val="en-GB"/>
        </w:rPr>
        <w:t>;</w:t>
      </w:r>
      <w:r w:rsidRPr="00E918F5">
        <w:rPr>
          <w:spacing w:val="-4"/>
          <w:lang w:val="en-GB"/>
        </w:rPr>
        <w:t> “Videocon Industries Ltd. Annual Report </w:t>
      </w:r>
      <w:r w:rsidR="0095622C" w:rsidRPr="00E918F5">
        <w:rPr>
          <w:spacing w:val="-4"/>
          <w:lang w:val="en-GB"/>
        </w:rPr>
        <w:t>2011</w:t>
      </w:r>
      <w:r w:rsidRPr="00E918F5">
        <w:rPr>
          <w:spacing w:val="-4"/>
          <w:lang w:val="en-GB"/>
        </w:rPr>
        <w:t>,” </w:t>
      </w:r>
      <w:r w:rsidR="0095622C" w:rsidRPr="00E918F5">
        <w:rPr>
          <w:spacing w:val="-4"/>
          <w:lang w:val="en-GB"/>
        </w:rPr>
        <w:t>Videocon</w:t>
      </w:r>
      <w:r w:rsidRPr="00E918F5">
        <w:rPr>
          <w:spacing w:val="-4"/>
          <w:lang w:val="en-GB"/>
        </w:rPr>
        <w:t> </w:t>
      </w:r>
      <w:r w:rsidR="00C4405E" w:rsidRPr="00E918F5">
        <w:rPr>
          <w:spacing w:val="-4"/>
          <w:lang w:val="en-GB"/>
        </w:rPr>
        <w:t>I</w:t>
      </w:r>
      <w:r w:rsidR="0095622C" w:rsidRPr="00E918F5">
        <w:rPr>
          <w:spacing w:val="-4"/>
          <w:lang w:val="en-GB"/>
        </w:rPr>
        <w:t>ndustries</w:t>
      </w:r>
      <w:r w:rsidRPr="00E918F5">
        <w:rPr>
          <w:spacing w:val="-4"/>
          <w:lang w:val="en-GB"/>
        </w:rPr>
        <w:t> </w:t>
      </w:r>
      <w:r w:rsidR="00C4405E" w:rsidRPr="00E918F5">
        <w:rPr>
          <w:spacing w:val="-4"/>
          <w:lang w:val="en-GB"/>
        </w:rPr>
        <w:t>L</w:t>
      </w:r>
      <w:r w:rsidR="0095622C" w:rsidRPr="00E918F5">
        <w:rPr>
          <w:spacing w:val="-4"/>
          <w:lang w:val="en-GB"/>
        </w:rPr>
        <w:t>td.,</w:t>
      </w:r>
      <w:r w:rsidR="003F4001" w:rsidRPr="00E918F5">
        <w:rPr>
          <w:spacing w:val="-4"/>
          <w:lang w:val="en-GB"/>
        </w:rPr>
        <w:t> </w:t>
      </w:r>
      <w:r w:rsidR="0095622C" w:rsidRPr="00E918F5">
        <w:rPr>
          <w:spacing w:val="-4"/>
          <w:lang w:val="en-GB"/>
        </w:rPr>
        <w:t>accessed</w:t>
      </w:r>
      <w:r w:rsidR="003F4001" w:rsidRPr="00E918F5">
        <w:rPr>
          <w:spacing w:val="-4"/>
          <w:lang w:val="en-GB"/>
        </w:rPr>
        <w:t> </w:t>
      </w:r>
      <w:r w:rsidR="0095622C" w:rsidRPr="00E918F5">
        <w:rPr>
          <w:spacing w:val="-4"/>
          <w:lang w:val="en-GB"/>
        </w:rPr>
        <w:t>December</w:t>
      </w:r>
      <w:r w:rsidR="003F4001" w:rsidRPr="00E918F5">
        <w:rPr>
          <w:spacing w:val="-4"/>
          <w:lang w:val="en-GB"/>
        </w:rPr>
        <w:t> </w:t>
      </w:r>
      <w:r w:rsidR="0095622C" w:rsidRPr="00E918F5">
        <w:rPr>
          <w:spacing w:val="-4"/>
          <w:lang w:val="en-GB"/>
        </w:rPr>
        <w:t>4,</w:t>
      </w:r>
      <w:r w:rsidR="003F4001" w:rsidRPr="00E918F5">
        <w:rPr>
          <w:spacing w:val="-4"/>
          <w:lang w:val="en-GB"/>
        </w:rPr>
        <w:t> </w:t>
      </w:r>
      <w:r w:rsidR="0095622C" w:rsidRPr="00E918F5">
        <w:rPr>
          <w:spacing w:val="-4"/>
          <w:lang w:val="en-GB"/>
        </w:rPr>
        <w:t>2018,</w:t>
      </w:r>
      <w:r w:rsidR="003F4001" w:rsidRPr="00E918F5">
        <w:rPr>
          <w:spacing w:val="-4"/>
          <w:lang w:val="en-GB"/>
        </w:rPr>
        <w:t> www.videoconindustriesltd.com/Documents/Videocon%20Industries%20Ltd_2011.pdf</w:t>
      </w:r>
      <w:r w:rsidR="00C4405E" w:rsidRPr="00E918F5">
        <w:rPr>
          <w:spacing w:val="-4"/>
          <w:lang w:val="en-GB"/>
        </w:rPr>
        <w:t>.</w:t>
      </w:r>
      <w:r w:rsidR="0095622C" w:rsidRPr="00E918F5">
        <w:rPr>
          <w:spacing w:val="-4"/>
          <w:lang w:val="en-GB"/>
        </w:rPr>
        <w:t xml:space="preserve"> </w:t>
      </w:r>
    </w:p>
    <w:p w14:paraId="64718859" w14:textId="5DCAD668" w:rsidR="00A95C3D" w:rsidRPr="0039363D" w:rsidRDefault="00A95C3D" w:rsidP="008E67A9">
      <w:pPr>
        <w:pStyle w:val="ExhibitHeading"/>
        <w:rPr>
          <w:lang w:val="en-GB"/>
        </w:rPr>
      </w:pPr>
      <w:r w:rsidRPr="0039363D">
        <w:rPr>
          <w:lang w:val="en-GB"/>
        </w:rPr>
        <w:lastRenderedPageBreak/>
        <w:t>EXHIBIT 3A: KEY ACTORS IN THE ICICI</w:t>
      </w:r>
      <w:r w:rsidR="004B4955">
        <w:rPr>
          <w:lang w:val="en-GB"/>
        </w:rPr>
        <w:t xml:space="preserve"> Bank Ltd.–</w:t>
      </w:r>
      <w:r w:rsidRPr="0039363D">
        <w:rPr>
          <w:lang w:val="en-GB"/>
        </w:rPr>
        <w:t xml:space="preserve">VIDEOCON </w:t>
      </w:r>
      <w:r w:rsidR="004B4955">
        <w:rPr>
          <w:lang w:val="en-GB"/>
        </w:rPr>
        <w:t xml:space="preserve">Group </w:t>
      </w:r>
      <w:r w:rsidRPr="0039363D">
        <w:rPr>
          <w:lang w:val="en-GB"/>
        </w:rPr>
        <w:t>DEAL</w:t>
      </w:r>
    </w:p>
    <w:p w14:paraId="40C727A0" w14:textId="77777777" w:rsidR="008E67A9" w:rsidRPr="0039363D" w:rsidRDefault="008E67A9" w:rsidP="008E67A9">
      <w:pPr>
        <w:pStyle w:val="ExhibitText"/>
        <w:rPr>
          <w:lang w:val="en-GB"/>
        </w:rPr>
      </w:pPr>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4086"/>
        <w:gridCol w:w="5227"/>
      </w:tblGrid>
      <w:tr w:rsidR="00A95C3D" w:rsidRPr="0039363D" w14:paraId="72167B4C" w14:textId="77777777" w:rsidTr="00BE49CD">
        <w:trPr>
          <w:trHeight w:val="40"/>
        </w:trPr>
        <w:tc>
          <w:tcPr>
            <w:tcW w:w="4086" w:type="dxa"/>
            <w:shd w:val="clear" w:color="auto" w:fill="auto"/>
            <w:vAlign w:val="center"/>
            <w:hideMark/>
          </w:tcPr>
          <w:p w14:paraId="7288A761" w14:textId="77777777" w:rsidR="00A95C3D" w:rsidRPr="0039363D" w:rsidRDefault="00A95C3D" w:rsidP="008E67A9">
            <w:pPr>
              <w:pStyle w:val="ExhibitText"/>
              <w:jc w:val="center"/>
              <w:rPr>
                <w:b/>
                <w:lang w:val="en-GB"/>
              </w:rPr>
            </w:pPr>
            <w:r w:rsidRPr="0039363D">
              <w:rPr>
                <w:b/>
                <w:lang w:val="en-GB"/>
              </w:rPr>
              <w:t>Key Actors</w:t>
            </w:r>
          </w:p>
        </w:tc>
        <w:tc>
          <w:tcPr>
            <w:tcW w:w="5227" w:type="dxa"/>
            <w:shd w:val="clear" w:color="auto" w:fill="auto"/>
            <w:vAlign w:val="center"/>
            <w:hideMark/>
          </w:tcPr>
          <w:p w14:paraId="7F8A2766" w14:textId="77777777" w:rsidR="00A95C3D" w:rsidRPr="0039363D" w:rsidRDefault="00A95C3D" w:rsidP="008E67A9">
            <w:pPr>
              <w:pStyle w:val="ExhibitText"/>
              <w:jc w:val="center"/>
              <w:rPr>
                <w:b/>
                <w:lang w:val="en-GB"/>
              </w:rPr>
            </w:pPr>
            <w:r w:rsidRPr="0039363D">
              <w:rPr>
                <w:b/>
                <w:lang w:val="en-GB"/>
              </w:rPr>
              <w:t>Positions Held</w:t>
            </w:r>
          </w:p>
        </w:tc>
      </w:tr>
      <w:tr w:rsidR="00A95C3D" w:rsidRPr="0039363D" w14:paraId="2A25CDB6" w14:textId="77777777" w:rsidTr="00BE49CD">
        <w:trPr>
          <w:trHeight w:val="40"/>
        </w:trPr>
        <w:tc>
          <w:tcPr>
            <w:tcW w:w="4086" w:type="dxa"/>
            <w:shd w:val="clear" w:color="auto" w:fill="auto"/>
            <w:vAlign w:val="center"/>
            <w:hideMark/>
          </w:tcPr>
          <w:p w14:paraId="63850D91" w14:textId="77777777" w:rsidR="00A95C3D" w:rsidRPr="0039363D" w:rsidRDefault="00A95C3D" w:rsidP="008E67A9">
            <w:pPr>
              <w:pStyle w:val="ExhibitText"/>
              <w:rPr>
                <w:lang w:val="en-GB"/>
              </w:rPr>
            </w:pPr>
            <w:r w:rsidRPr="0039363D">
              <w:rPr>
                <w:lang w:val="en-GB"/>
              </w:rPr>
              <w:t>Chanda Kochhar</w:t>
            </w:r>
          </w:p>
        </w:tc>
        <w:tc>
          <w:tcPr>
            <w:tcW w:w="5227" w:type="dxa"/>
            <w:shd w:val="clear" w:color="auto" w:fill="auto"/>
            <w:vAlign w:val="center"/>
            <w:hideMark/>
          </w:tcPr>
          <w:p w14:paraId="0266505E" w14:textId="2A986AA0" w:rsidR="00A95C3D" w:rsidRPr="0039363D" w:rsidRDefault="00A95C3D" w:rsidP="008E67A9">
            <w:pPr>
              <w:pStyle w:val="ExhibitText"/>
              <w:rPr>
                <w:lang w:val="en-GB"/>
              </w:rPr>
            </w:pPr>
            <w:r w:rsidRPr="0039363D">
              <w:rPr>
                <w:lang w:val="en-GB"/>
              </w:rPr>
              <w:t>CEO of ICICI</w:t>
            </w:r>
            <w:r w:rsidR="00BE49CD">
              <w:rPr>
                <w:lang w:val="en-GB"/>
              </w:rPr>
              <w:t xml:space="preserve"> Bank Ltd.</w:t>
            </w:r>
            <w:r w:rsidRPr="0039363D">
              <w:rPr>
                <w:lang w:val="en-GB"/>
              </w:rPr>
              <w:t xml:space="preserve"> (2009</w:t>
            </w:r>
            <w:r w:rsidR="004B4955">
              <w:rPr>
                <w:lang w:val="en-GB"/>
              </w:rPr>
              <w:t>–</w:t>
            </w:r>
            <w:r w:rsidRPr="0039363D">
              <w:rPr>
                <w:lang w:val="en-GB"/>
              </w:rPr>
              <w:t>2018)</w:t>
            </w:r>
          </w:p>
        </w:tc>
      </w:tr>
      <w:tr w:rsidR="00A95C3D" w:rsidRPr="0039363D" w14:paraId="10DC23C9" w14:textId="77777777" w:rsidTr="00BE49CD">
        <w:trPr>
          <w:trHeight w:val="40"/>
        </w:trPr>
        <w:tc>
          <w:tcPr>
            <w:tcW w:w="4086" w:type="dxa"/>
            <w:shd w:val="clear" w:color="auto" w:fill="auto"/>
            <w:vAlign w:val="center"/>
            <w:hideMark/>
          </w:tcPr>
          <w:p w14:paraId="0751955E" w14:textId="77777777" w:rsidR="00A95C3D" w:rsidRPr="0039363D" w:rsidRDefault="00A95C3D" w:rsidP="008E67A9">
            <w:pPr>
              <w:pStyle w:val="ExhibitText"/>
              <w:rPr>
                <w:lang w:val="en-GB"/>
              </w:rPr>
            </w:pPr>
            <w:r w:rsidRPr="0039363D">
              <w:rPr>
                <w:lang w:val="en-GB"/>
              </w:rPr>
              <w:t>Deepak Kochhar</w:t>
            </w:r>
          </w:p>
        </w:tc>
        <w:tc>
          <w:tcPr>
            <w:tcW w:w="5227" w:type="dxa"/>
            <w:shd w:val="clear" w:color="auto" w:fill="auto"/>
            <w:vAlign w:val="center"/>
            <w:hideMark/>
          </w:tcPr>
          <w:p w14:paraId="5FDBDDE2" w14:textId="24A5D5B4" w:rsidR="00A95C3D" w:rsidRPr="0039363D" w:rsidRDefault="00A95C3D" w:rsidP="008E67A9">
            <w:pPr>
              <w:pStyle w:val="ExhibitText"/>
              <w:rPr>
                <w:lang w:val="en-GB"/>
              </w:rPr>
            </w:pPr>
            <w:r w:rsidRPr="0039363D">
              <w:rPr>
                <w:lang w:val="en-GB"/>
              </w:rPr>
              <w:t xml:space="preserve">Co-founder and CEO of NuPower </w:t>
            </w:r>
            <w:r w:rsidR="004B4955" w:rsidRPr="0039363D">
              <w:rPr>
                <w:lang w:val="en-GB"/>
              </w:rPr>
              <w:t xml:space="preserve">Renewables </w:t>
            </w:r>
            <w:r w:rsidR="004B4955">
              <w:rPr>
                <w:lang w:val="en-GB"/>
              </w:rPr>
              <w:t xml:space="preserve">Pvt. </w:t>
            </w:r>
            <w:r w:rsidR="004B4955" w:rsidRPr="0039363D">
              <w:rPr>
                <w:lang w:val="en-GB"/>
              </w:rPr>
              <w:t>Ltd</w:t>
            </w:r>
            <w:r w:rsidR="004B4955">
              <w:rPr>
                <w:lang w:val="en-GB"/>
              </w:rPr>
              <w:t xml:space="preserve">. </w:t>
            </w:r>
            <w:r w:rsidRPr="0039363D">
              <w:rPr>
                <w:lang w:val="en-GB"/>
              </w:rPr>
              <w:t>(since 2008) and husband of Chanda Kochhar</w:t>
            </w:r>
          </w:p>
        </w:tc>
      </w:tr>
      <w:tr w:rsidR="00A95C3D" w:rsidRPr="0039363D" w14:paraId="1B763699" w14:textId="77777777" w:rsidTr="00BE49CD">
        <w:trPr>
          <w:trHeight w:val="40"/>
        </w:trPr>
        <w:tc>
          <w:tcPr>
            <w:tcW w:w="4086" w:type="dxa"/>
            <w:shd w:val="clear" w:color="auto" w:fill="auto"/>
            <w:vAlign w:val="center"/>
            <w:hideMark/>
          </w:tcPr>
          <w:p w14:paraId="68559315" w14:textId="77777777" w:rsidR="00A95C3D" w:rsidRPr="0039363D" w:rsidRDefault="00A95C3D" w:rsidP="008E67A9">
            <w:pPr>
              <w:pStyle w:val="ExhibitText"/>
              <w:rPr>
                <w:lang w:val="en-GB"/>
              </w:rPr>
            </w:pPr>
            <w:r w:rsidRPr="0039363D">
              <w:rPr>
                <w:lang w:val="en-GB"/>
              </w:rPr>
              <w:t>Venugopal Dhoot</w:t>
            </w:r>
          </w:p>
        </w:tc>
        <w:tc>
          <w:tcPr>
            <w:tcW w:w="5227" w:type="dxa"/>
            <w:shd w:val="clear" w:color="auto" w:fill="auto"/>
            <w:vAlign w:val="center"/>
            <w:hideMark/>
          </w:tcPr>
          <w:p w14:paraId="35F88E41" w14:textId="0C5C29AC" w:rsidR="00A95C3D" w:rsidRPr="0039363D" w:rsidRDefault="00A95C3D" w:rsidP="008E67A9">
            <w:pPr>
              <w:pStyle w:val="ExhibitText"/>
              <w:rPr>
                <w:lang w:val="en-GB"/>
              </w:rPr>
            </w:pPr>
            <w:r w:rsidRPr="0039363D">
              <w:rPr>
                <w:lang w:val="en-GB"/>
              </w:rPr>
              <w:t xml:space="preserve">Founder and CEO of Videocon Group (since 1986); </w:t>
            </w:r>
            <w:r w:rsidR="004B4955">
              <w:rPr>
                <w:lang w:val="en-GB"/>
              </w:rPr>
              <w:t>c</w:t>
            </w:r>
            <w:r w:rsidRPr="0039363D">
              <w:rPr>
                <w:lang w:val="en-GB"/>
              </w:rPr>
              <w:t xml:space="preserve">o-founder of NuPower Renewables </w:t>
            </w:r>
            <w:r w:rsidR="004B4955">
              <w:rPr>
                <w:lang w:val="en-GB"/>
              </w:rPr>
              <w:t xml:space="preserve">Pvt. </w:t>
            </w:r>
            <w:r w:rsidRPr="0039363D">
              <w:rPr>
                <w:lang w:val="en-GB"/>
              </w:rPr>
              <w:t>Ltd</w:t>
            </w:r>
            <w:r w:rsidR="004B4955">
              <w:rPr>
                <w:lang w:val="en-GB"/>
              </w:rPr>
              <w:t>.</w:t>
            </w:r>
          </w:p>
        </w:tc>
      </w:tr>
      <w:tr w:rsidR="00A95C3D" w:rsidRPr="0039363D" w14:paraId="2BF8F79B" w14:textId="77777777" w:rsidTr="00BE49CD">
        <w:trPr>
          <w:trHeight w:val="40"/>
        </w:trPr>
        <w:tc>
          <w:tcPr>
            <w:tcW w:w="4086" w:type="dxa"/>
            <w:shd w:val="clear" w:color="auto" w:fill="auto"/>
            <w:vAlign w:val="center"/>
          </w:tcPr>
          <w:p w14:paraId="21193D09" w14:textId="77777777" w:rsidR="00A95C3D" w:rsidRPr="0039363D" w:rsidRDefault="00A95C3D" w:rsidP="008E67A9">
            <w:pPr>
              <w:pStyle w:val="ExhibitText"/>
              <w:rPr>
                <w:lang w:val="en-GB"/>
              </w:rPr>
            </w:pPr>
            <w:r w:rsidRPr="0039363D">
              <w:rPr>
                <w:lang w:val="en-GB"/>
              </w:rPr>
              <w:t>Mahesh Punglia</w:t>
            </w:r>
          </w:p>
        </w:tc>
        <w:tc>
          <w:tcPr>
            <w:tcW w:w="5227" w:type="dxa"/>
            <w:shd w:val="clear" w:color="auto" w:fill="auto"/>
            <w:vAlign w:val="center"/>
          </w:tcPr>
          <w:p w14:paraId="6047579C" w14:textId="4D1B3559" w:rsidR="00A95C3D" w:rsidRPr="0039363D" w:rsidRDefault="00A95C3D" w:rsidP="008E67A9">
            <w:pPr>
              <w:pStyle w:val="ExhibitText"/>
              <w:rPr>
                <w:lang w:val="en-GB"/>
              </w:rPr>
            </w:pPr>
            <w:r w:rsidRPr="0039363D">
              <w:rPr>
                <w:lang w:val="en-GB"/>
              </w:rPr>
              <w:t xml:space="preserve">Associate of </w:t>
            </w:r>
            <w:r w:rsidR="004B4955" w:rsidRPr="0039363D">
              <w:rPr>
                <w:lang w:val="en-GB"/>
              </w:rPr>
              <w:t>Venugopal</w:t>
            </w:r>
            <w:r w:rsidR="004B4955">
              <w:rPr>
                <w:lang w:val="en-GB"/>
              </w:rPr>
              <w:t xml:space="preserve"> </w:t>
            </w:r>
            <w:r w:rsidRPr="0039363D">
              <w:rPr>
                <w:lang w:val="en-GB"/>
              </w:rPr>
              <w:t>Dhoot</w:t>
            </w:r>
          </w:p>
        </w:tc>
      </w:tr>
      <w:tr w:rsidR="00A95C3D" w:rsidRPr="0039363D" w14:paraId="14734B6C" w14:textId="77777777" w:rsidTr="00BE49CD">
        <w:trPr>
          <w:trHeight w:val="40"/>
        </w:trPr>
        <w:tc>
          <w:tcPr>
            <w:tcW w:w="4086" w:type="dxa"/>
            <w:shd w:val="clear" w:color="auto" w:fill="auto"/>
            <w:vAlign w:val="center"/>
            <w:hideMark/>
          </w:tcPr>
          <w:p w14:paraId="093FB96C" w14:textId="77777777" w:rsidR="00A95C3D" w:rsidRPr="0039363D" w:rsidRDefault="00A95C3D" w:rsidP="008E67A9">
            <w:pPr>
              <w:pStyle w:val="ExhibitText"/>
              <w:rPr>
                <w:lang w:val="en-GB"/>
              </w:rPr>
            </w:pPr>
            <w:r w:rsidRPr="0039363D">
              <w:rPr>
                <w:lang w:val="en-GB"/>
              </w:rPr>
              <w:t>Arvind Gupta</w:t>
            </w:r>
          </w:p>
        </w:tc>
        <w:tc>
          <w:tcPr>
            <w:tcW w:w="5227" w:type="dxa"/>
            <w:shd w:val="clear" w:color="auto" w:fill="auto"/>
            <w:vAlign w:val="center"/>
            <w:hideMark/>
          </w:tcPr>
          <w:p w14:paraId="6CB91BFB" w14:textId="18C5B520" w:rsidR="00A95C3D" w:rsidRPr="0039363D" w:rsidRDefault="00A95C3D" w:rsidP="008E67A9">
            <w:pPr>
              <w:pStyle w:val="ExhibitText"/>
              <w:rPr>
                <w:lang w:val="en-GB"/>
              </w:rPr>
            </w:pPr>
            <w:r w:rsidRPr="0039363D">
              <w:rPr>
                <w:lang w:val="en-GB"/>
              </w:rPr>
              <w:t>Investor in Videocon</w:t>
            </w:r>
            <w:r w:rsidR="004B4955">
              <w:rPr>
                <w:lang w:val="en-GB"/>
              </w:rPr>
              <w:t xml:space="preserve"> Group</w:t>
            </w:r>
            <w:r w:rsidRPr="0039363D">
              <w:rPr>
                <w:lang w:val="en-GB"/>
              </w:rPr>
              <w:t xml:space="preserve"> (2010</w:t>
            </w:r>
            <w:r w:rsidR="004B4955">
              <w:rPr>
                <w:lang w:val="en-GB"/>
              </w:rPr>
              <w:t>–</w:t>
            </w:r>
            <w:r w:rsidRPr="0039363D">
              <w:rPr>
                <w:lang w:val="en-GB"/>
              </w:rPr>
              <w:t xml:space="preserve">2016) and </w:t>
            </w:r>
            <w:r w:rsidR="004B4955">
              <w:rPr>
                <w:lang w:val="en-GB"/>
              </w:rPr>
              <w:t>w</w:t>
            </w:r>
            <w:r w:rsidRPr="0039363D">
              <w:rPr>
                <w:lang w:val="en-GB"/>
              </w:rPr>
              <w:t>histle</w:t>
            </w:r>
            <w:r w:rsidR="004B4955">
              <w:rPr>
                <w:lang w:val="en-GB"/>
              </w:rPr>
              <w:t>-</w:t>
            </w:r>
            <w:r w:rsidRPr="0039363D">
              <w:rPr>
                <w:lang w:val="en-GB"/>
              </w:rPr>
              <w:t>blower (in the ICICI</w:t>
            </w:r>
            <w:r w:rsidR="004B4955">
              <w:rPr>
                <w:lang w:val="en-GB"/>
              </w:rPr>
              <w:t xml:space="preserve"> Bank Ltd.–</w:t>
            </w:r>
            <w:r w:rsidRPr="0039363D">
              <w:rPr>
                <w:lang w:val="en-GB"/>
              </w:rPr>
              <w:t xml:space="preserve">Videocon </w:t>
            </w:r>
            <w:r w:rsidR="004B4955">
              <w:rPr>
                <w:lang w:val="en-GB"/>
              </w:rPr>
              <w:t>Group d</w:t>
            </w:r>
            <w:r w:rsidRPr="0039363D">
              <w:rPr>
                <w:lang w:val="en-GB"/>
              </w:rPr>
              <w:t>eal)</w:t>
            </w:r>
          </w:p>
        </w:tc>
      </w:tr>
    </w:tbl>
    <w:p w14:paraId="26302AD8" w14:textId="77777777" w:rsidR="008E67A9" w:rsidRPr="0039363D" w:rsidRDefault="008E67A9" w:rsidP="008E67A9">
      <w:pPr>
        <w:pStyle w:val="ExhibitText"/>
        <w:rPr>
          <w:lang w:val="en-GB"/>
        </w:rPr>
      </w:pPr>
    </w:p>
    <w:p w14:paraId="6EB2EE75" w14:textId="055160D5" w:rsidR="004B4955" w:rsidRDefault="004B4955" w:rsidP="00A95C3D">
      <w:pPr>
        <w:pStyle w:val="Footnote"/>
        <w:rPr>
          <w:spacing w:val="-6"/>
          <w:lang w:val="en-GB"/>
        </w:rPr>
      </w:pPr>
      <w:r>
        <w:rPr>
          <w:spacing w:val="-6"/>
          <w:lang w:val="en-GB"/>
        </w:rPr>
        <w:t>Note: CEO = chief executive officer</w:t>
      </w:r>
    </w:p>
    <w:p w14:paraId="26211C9E" w14:textId="53DB18E5" w:rsidR="00A95C3D" w:rsidRPr="0039363D" w:rsidRDefault="00A95C3D" w:rsidP="00A95C3D">
      <w:pPr>
        <w:pStyle w:val="Footnote"/>
        <w:rPr>
          <w:spacing w:val="-6"/>
          <w:lang w:val="en-GB"/>
        </w:rPr>
      </w:pPr>
      <w:r w:rsidRPr="0039363D">
        <w:rPr>
          <w:spacing w:val="-6"/>
          <w:lang w:val="en-GB"/>
        </w:rPr>
        <w:t xml:space="preserve">Source: Sandeep Singh and Khushboo Narayan, “ICICI Bank Fires Boss: Hurt and Shocked, Credit </w:t>
      </w:r>
      <w:r w:rsidR="00F01597" w:rsidRPr="0039363D">
        <w:rPr>
          <w:spacing w:val="-6"/>
          <w:lang w:val="en-GB"/>
        </w:rPr>
        <w:t>Decisions</w:t>
      </w:r>
      <w:r w:rsidRPr="0039363D">
        <w:rPr>
          <w:spacing w:val="-6"/>
          <w:lang w:val="en-GB"/>
        </w:rPr>
        <w:t xml:space="preserve"> not Unilateral, Says Chanda Kochhar,” </w:t>
      </w:r>
      <w:r w:rsidRPr="0039363D">
        <w:rPr>
          <w:i/>
          <w:spacing w:val="-6"/>
          <w:lang w:val="en-GB"/>
        </w:rPr>
        <w:t>The Indian Express</w:t>
      </w:r>
      <w:r w:rsidRPr="0039363D">
        <w:rPr>
          <w:spacing w:val="-6"/>
          <w:lang w:val="en-GB"/>
        </w:rPr>
        <w:t>, January 31, 2019, accessed February 2, 2019, https://indianexpress.com/article/business/banking-and-finance/icici-bank-chanda-kochhar-hurt-and-shocked-videocon-group-venugopal-dhoot-5561993</w:t>
      </w:r>
      <w:r w:rsidR="004B4955">
        <w:rPr>
          <w:spacing w:val="-6"/>
          <w:lang w:val="en-GB"/>
        </w:rPr>
        <w:t>.</w:t>
      </w:r>
    </w:p>
    <w:p w14:paraId="19B9A3D3" w14:textId="32937FDF" w:rsidR="00A95C3D" w:rsidRPr="0039363D" w:rsidRDefault="00A95C3D" w:rsidP="00633EED">
      <w:pPr>
        <w:pStyle w:val="ExhibitText"/>
        <w:rPr>
          <w:lang w:val="en-GB"/>
        </w:rPr>
      </w:pPr>
    </w:p>
    <w:p w14:paraId="573E98CE" w14:textId="77448F01" w:rsidR="008E67A9" w:rsidRPr="0039363D" w:rsidRDefault="008E67A9" w:rsidP="00633EED">
      <w:pPr>
        <w:pStyle w:val="ExhibitText"/>
        <w:rPr>
          <w:b/>
          <w:spacing w:val="-6"/>
          <w:lang w:val="en-GB"/>
        </w:rPr>
      </w:pPr>
    </w:p>
    <w:p w14:paraId="36234AE9" w14:textId="61F1A689" w:rsidR="00F01597" w:rsidRPr="0039363D" w:rsidRDefault="00F01597" w:rsidP="008E67A9">
      <w:pPr>
        <w:pStyle w:val="ExhibitHeading"/>
        <w:rPr>
          <w:lang w:val="en-GB"/>
        </w:rPr>
      </w:pPr>
      <w:r w:rsidRPr="0039363D">
        <w:rPr>
          <w:lang w:val="en-GB"/>
        </w:rPr>
        <w:t>EXHIBIT 3B: TIMELINE OF EVENTS RELATED TO THE ICICI</w:t>
      </w:r>
      <w:r w:rsidR="00BE49CD">
        <w:rPr>
          <w:lang w:val="en-GB"/>
        </w:rPr>
        <w:t xml:space="preserve"> Bank Ltd.–</w:t>
      </w:r>
      <w:r w:rsidRPr="0039363D">
        <w:rPr>
          <w:lang w:val="en-GB"/>
        </w:rPr>
        <w:t xml:space="preserve">VIDEOCON </w:t>
      </w:r>
      <w:r w:rsidR="00BE49CD">
        <w:rPr>
          <w:lang w:val="en-GB"/>
        </w:rPr>
        <w:t xml:space="preserve">Group </w:t>
      </w:r>
      <w:r w:rsidRPr="0039363D">
        <w:rPr>
          <w:lang w:val="en-GB"/>
        </w:rPr>
        <w:t>DEAL</w:t>
      </w:r>
    </w:p>
    <w:p w14:paraId="5D16D29C" w14:textId="77777777" w:rsidR="008E67A9" w:rsidRPr="0039363D" w:rsidRDefault="008E67A9" w:rsidP="008E67A9">
      <w:pPr>
        <w:pStyle w:val="ExhibitText"/>
        <w:rPr>
          <w:lang w:val="en-GB"/>
        </w:rPr>
      </w:pPr>
    </w:p>
    <w:tbl>
      <w:tblPr>
        <w:tblW w:w="9268" w:type="dxa"/>
        <w:tblCellMar>
          <w:top w:w="57" w:type="dxa"/>
          <w:left w:w="57" w:type="dxa"/>
          <w:bottom w:w="57" w:type="dxa"/>
          <w:right w:w="57" w:type="dxa"/>
        </w:tblCellMar>
        <w:tblLook w:val="04A0" w:firstRow="1" w:lastRow="0" w:firstColumn="1" w:lastColumn="0" w:noHBand="0" w:noVBand="1"/>
      </w:tblPr>
      <w:tblGrid>
        <w:gridCol w:w="1705"/>
        <w:gridCol w:w="7563"/>
      </w:tblGrid>
      <w:tr w:rsidR="00F01597" w:rsidRPr="0039363D" w14:paraId="4AD4CCC7" w14:textId="77777777" w:rsidTr="00BE49CD">
        <w:trPr>
          <w:trHeight w:val="139"/>
        </w:trPr>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FD9C86" w14:textId="77777777" w:rsidR="00F01597" w:rsidRPr="0039363D" w:rsidRDefault="00F01597" w:rsidP="008E67A9">
            <w:pPr>
              <w:pStyle w:val="ExhibitText"/>
              <w:jc w:val="center"/>
              <w:rPr>
                <w:b/>
                <w:lang w:val="en-GB"/>
              </w:rPr>
            </w:pPr>
            <w:r w:rsidRPr="0039363D">
              <w:rPr>
                <w:b/>
                <w:lang w:val="en-GB"/>
              </w:rPr>
              <w:t>Timeline</w:t>
            </w:r>
          </w:p>
        </w:tc>
        <w:tc>
          <w:tcPr>
            <w:tcW w:w="7563" w:type="dxa"/>
            <w:tcBorders>
              <w:top w:val="single" w:sz="4" w:space="0" w:color="auto"/>
              <w:left w:val="nil"/>
              <w:bottom w:val="single" w:sz="4" w:space="0" w:color="auto"/>
              <w:right w:val="single" w:sz="4" w:space="0" w:color="auto"/>
            </w:tcBorders>
            <w:shd w:val="clear" w:color="auto" w:fill="auto"/>
            <w:vAlign w:val="center"/>
            <w:hideMark/>
          </w:tcPr>
          <w:p w14:paraId="566A65EB" w14:textId="77777777" w:rsidR="00F01597" w:rsidRPr="0039363D" w:rsidRDefault="00F01597" w:rsidP="008E67A9">
            <w:pPr>
              <w:pStyle w:val="ExhibitText"/>
              <w:jc w:val="center"/>
              <w:rPr>
                <w:b/>
                <w:lang w:val="en-GB"/>
              </w:rPr>
            </w:pPr>
            <w:r w:rsidRPr="0039363D">
              <w:rPr>
                <w:b/>
                <w:lang w:val="en-GB"/>
              </w:rPr>
              <w:t>Event</w:t>
            </w:r>
          </w:p>
        </w:tc>
      </w:tr>
      <w:tr w:rsidR="00F01597" w:rsidRPr="0039363D" w14:paraId="2E0A5FAE" w14:textId="77777777" w:rsidTr="00BE49CD">
        <w:trPr>
          <w:trHeight w:val="255"/>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0C0C80E" w14:textId="03BD3DDC" w:rsidR="00F01597" w:rsidRPr="0039363D" w:rsidRDefault="00F01597" w:rsidP="00C37FB5">
            <w:pPr>
              <w:pStyle w:val="ExhibitText"/>
              <w:jc w:val="left"/>
              <w:rPr>
                <w:lang w:val="en-GB"/>
              </w:rPr>
            </w:pPr>
            <w:r w:rsidRPr="0039363D">
              <w:rPr>
                <w:lang w:val="en-GB"/>
              </w:rPr>
              <w:t>December 2008</w:t>
            </w:r>
          </w:p>
        </w:tc>
        <w:tc>
          <w:tcPr>
            <w:tcW w:w="7563" w:type="dxa"/>
            <w:tcBorders>
              <w:top w:val="nil"/>
              <w:left w:val="nil"/>
              <w:bottom w:val="single" w:sz="4" w:space="0" w:color="auto"/>
              <w:right w:val="single" w:sz="4" w:space="0" w:color="auto"/>
            </w:tcBorders>
            <w:shd w:val="clear" w:color="auto" w:fill="auto"/>
            <w:vAlign w:val="center"/>
            <w:hideMark/>
          </w:tcPr>
          <w:p w14:paraId="5EC7B227" w14:textId="40024DDD" w:rsidR="00F01597" w:rsidRPr="0039363D" w:rsidRDefault="004B4955" w:rsidP="008E67A9">
            <w:pPr>
              <w:pStyle w:val="ExhibitText"/>
              <w:rPr>
                <w:lang w:val="en-GB"/>
              </w:rPr>
            </w:pPr>
            <w:r w:rsidRPr="0039363D">
              <w:rPr>
                <w:lang w:val="en-GB"/>
              </w:rPr>
              <w:t>Deepak Kochhar</w:t>
            </w:r>
            <w:r>
              <w:rPr>
                <w:lang w:val="en-GB"/>
              </w:rPr>
              <w:t xml:space="preserve"> (Chanda </w:t>
            </w:r>
            <w:r w:rsidR="00F01597" w:rsidRPr="0039363D">
              <w:rPr>
                <w:lang w:val="en-GB"/>
              </w:rPr>
              <w:t>Kochhar’s husband</w:t>
            </w:r>
            <w:r>
              <w:rPr>
                <w:lang w:val="en-GB"/>
              </w:rPr>
              <w:t>)</w:t>
            </w:r>
            <w:r w:rsidR="00F01597" w:rsidRPr="0039363D">
              <w:rPr>
                <w:lang w:val="en-GB"/>
              </w:rPr>
              <w:t xml:space="preserve"> and </w:t>
            </w:r>
            <w:r w:rsidRPr="0039363D">
              <w:rPr>
                <w:lang w:val="en-GB"/>
              </w:rPr>
              <w:t xml:space="preserve">Venugopal </w:t>
            </w:r>
            <w:r w:rsidR="00F01597" w:rsidRPr="0039363D">
              <w:rPr>
                <w:lang w:val="en-GB"/>
              </w:rPr>
              <w:t>Dhoot</w:t>
            </w:r>
            <w:r>
              <w:rPr>
                <w:lang w:val="en-GB"/>
              </w:rPr>
              <w:t xml:space="preserve"> co-found </w:t>
            </w:r>
            <w:r w:rsidRPr="0039363D">
              <w:rPr>
                <w:lang w:val="en-GB"/>
              </w:rPr>
              <w:t xml:space="preserve">NuPower Renewables </w:t>
            </w:r>
            <w:r>
              <w:rPr>
                <w:lang w:val="en-GB"/>
              </w:rPr>
              <w:t xml:space="preserve">Pvt. </w:t>
            </w:r>
            <w:r w:rsidRPr="0039363D">
              <w:rPr>
                <w:lang w:val="en-GB"/>
              </w:rPr>
              <w:t>Ltd</w:t>
            </w:r>
            <w:r>
              <w:rPr>
                <w:lang w:val="en-GB"/>
              </w:rPr>
              <w:t>.</w:t>
            </w:r>
          </w:p>
        </w:tc>
      </w:tr>
      <w:tr w:rsidR="00F01597" w:rsidRPr="0039363D" w14:paraId="6383F193" w14:textId="77777777" w:rsidTr="00BE49CD">
        <w:trPr>
          <w:trHeight w:val="26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5F05640F" w14:textId="7F6C2435" w:rsidR="00F01597" w:rsidRPr="0039363D" w:rsidRDefault="00F01597" w:rsidP="00C37FB5">
            <w:pPr>
              <w:pStyle w:val="ExhibitText"/>
              <w:jc w:val="left"/>
              <w:rPr>
                <w:lang w:val="en-GB"/>
              </w:rPr>
            </w:pPr>
            <w:r w:rsidRPr="0039363D">
              <w:rPr>
                <w:lang w:val="en-GB"/>
              </w:rPr>
              <w:t>January 2009</w:t>
            </w:r>
          </w:p>
        </w:tc>
        <w:tc>
          <w:tcPr>
            <w:tcW w:w="7563" w:type="dxa"/>
            <w:tcBorders>
              <w:top w:val="nil"/>
              <w:left w:val="nil"/>
              <w:bottom w:val="single" w:sz="4" w:space="0" w:color="auto"/>
              <w:right w:val="single" w:sz="4" w:space="0" w:color="auto"/>
            </w:tcBorders>
            <w:shd w:val="clear" w:color="auto" w:fill="auto"/>
            <w:vAlign w:val="center"/>
            <w:hideMark/>
          </w:tcPr>
          <w:p w14:paraId="6CDC8916" w14:textId="46F05CE2" w:rsidR="00F01597" w:rsidRPr="0039363D" w:rsidRDefault="004B4955" w:rsidP="008E67A9">
            <w:pPr>
              <w:pStyle w:val="ExhibitText"/>
              <w:rPr>
                <w:lang w:val="en-GB"/>
              </w:rPr>
            </w:pPr>
            <w:r w:rsidRPr="0039363D">
              <w:rPr>
                <w:lang w:val="en-GB"/>
              </w:rPr>
              <w:t xml:space="preserve">Venugopal </w:t>
            </w:r>
            <w:r w:rsidR="00F01597" w:rsidRPr="0039363D">
              <w:rPr>
                <w:lang w:val="en-GB"/>
              </w:rPr>
              <w:t>Dhoot resign</w:t>
            </w:r>
            <w:r>
              <w:rPr>
                <w:lang w:val="en-GB"/>
              </w:rPr>
              <w:t>s</w:t>
            </w:r>
            <w:r w:rsidR="00F01597" w:rsidRPr="0039363D">
              <w:rPr>
                <w:lang w:val="en-GB"/>
              </w:rPr>
              <w:t xml:space="preserve"> from NuPower </w:t>
            </w:r>
            <w:r w:rsidRPr="0039363D">
              <w:rPr>
                <w:lang w:val="en-GB"/>
              </w:rPr>
              <w:t xml:space="preserve">Renewables </w:t>
            </w:r>
            <w:r>
              <w:rPr>
                <w:lang w:val="en-GB"/>
              </w:rPr>
              <w:t xml:space="preserve">Pvt. </w:t>
            </w:r>
            <w:r w:rsidRPr="0039363D">
              <w:rPr>
                <w:lang w:val="en-GB"/>
              </w:rPr>
              <w:t>Ltd</w:t>
            </w:r>
            <w:r>
              <w:rPr>
                <w:lang w:val="en-GB"/>
              </w:rPr>
              <w:t xml:space="preserve">. </w:t>
            </w:r>
            <w:r w:rsidR="00F01597" w:rsidRPr="0039363D">
              <w:rPr>
                <w:lang w:val="en-GB"/>
              </w:rPr>
              <w:t>(transfer</w:t>
            </w:r>
            <w:r>
              <w:rPr>
                <w:lang w:val="en-GB"/>
              </w:rPr>
              <w:t>s</w:t>
            </w:r>
            <w:r w:rsidR="00F01597" w:rsidRPr="0039363D">
              <w:rPr>
                <w:lang w:val="en-GB"/>
              </w:rPr>
              <w:t xml:space="preserve"> 25,000 shares to </w:t>
            </w:r>
            <w:r w:rsidRPr="0039363D">
              <w:rPr>
                <w:lang w:val="en-GB"/>
              </w:rPr>
              <w:t xml:space="preserve">Deepak </w:t>
            </w:r>
            <w:r w:rsidR="00F01597" w:rsidRPr="0039363D">
              <w:rPr>
                <w:lang w:val="en-GB"/>
              </w:rPr>
              <w:t xml:space="preserve">Kochhar for </w:t>
            </w:r>
            <w:r>
              <w:rPr>
                <w:lang w:val="en-GB"/>
              </w:rPr>
              <w:t>US</w:t>
            </w:r>
            <w:r w:rsidR="00F01597" w:rsidRPr="0039363D">
              <w:rPr>
                <w:lang w:val="en-GB"/>
              </w:rPr>
              <w:t>$3,500)</w:t>
            </w:r>
            <w:r w:rsidR="00BE49CD">
              <w:rPr>
                <w:lang w:val="en-GB"/>
              </w:rPr>
              <w:t>.</w:t>
            </w:r>
          </w:p>
        </w:tc>
      </w:tr>
      <w:tr w:rsidR="00F01597" w:rsidRPr="0039363D" w14:paraId="77E0D5E6" w14:textId="77777777" w:rsidTr="00BE49CD">
        <w:trPr>
          <w:trHeight w:val="18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57D7737C" w14:textId="083D8D25" w:rsidR="00F01597" w:rsidRPr="0039363D" w:rsidRDefault="00F01597" w:rsidP="00C37FB5">
            <w:pPr>
              <w:pStyle w:val="ExhibitText"/>
              <w:jc w:val="left"/>
              <w:rPr>
                <w:lang w:val="en-GB"/>
              </w:rPr>
            </w:pPr>
            <w:r w:rsidRPr="0039363D">
              <w:rPr>
                <w:lang w:val="en-GB"/>
              </w:rPr>
              <w:t>April 2009</w:t>
            </w:r>
          </w:p>
        </w:tc>
        <w:tc>
          <w:tcPr>
            <w:tcW w:w="7563" w:type="dxa"/>
            <w:tcBorders>
              <w:top w:val="nil"/>
              <w:left w:val="nil"/>
              <w:bottom w:val="single" w:sz="4" w:space="0" w:color="auto"/>
              <w:right w:val="single" w:sz="4" w:space="0" w:color="auto"/>
            </w:tcBorders>
            <w:shd w:val="clear" w:color="auto" w:fill="auto"/>
            <w:vAlign w:val="center"/>
            <w:hideMark/>
          </w:tcPr>
          <w:p w14:paraId="7F764924" w14:textId="3AC0817B" w:rsidR="00F01597" w:rsidRPr="0039363D" w:rsidRDefault="00F01597" w:rsidP="008E67A9">
            <w:pPr>
              <w:pStyle w:val="ExhibitText"/>
              <w:rPr>
                <w:lang w:val="en-GB"/>
              </w:rPr>
            </w:pPr>
            <w:r w:rsidRPr="0039363D">
              <w:rPr>
                <w:lang w:val="en-GB"/>
              </w:rPr>
              <w:t xml:space="preserve">ICICI </w:t>
            </w:r>
            <w:r w:rsidR="004B4955">
              <w:rPr>
                <w:lang w:val="en-GB"/>
              </w:rPr>
              <w:t xml:space="preserve">Bank Ltd. </w:t>
            </w:r>
            <w:r w:rsidRPr="0039363D">
              <w:rPr>
                <w:lang w:val="en-GB"/>
              </w:rPr>
              <w:t>announce</w:t>
            </w:r>
            <w:r w:rsidR="004B4955">
              <w:rPr>
                <w:lang w:val="en-GB"/>
              </w:rPr>
              <w:t>s</w:t>
            </w:r>
            <w:r w:rsidRPr="0039363D">
              <w:rPr>
                <w:lang w:val="en-GB"/>
              </w:rPr>
              <w:t xml:space="preserve"> Chanda Kochhar as </w:t>
            </w:r>
            <w:r w:rsidR="004B4955">
              <w:rPr>
                <w:lang w:val="en-GB"/>
              </w:rPr>
              <w:t>chief executive officer</w:t>
            </w:r>
            <w:r w:rsidR="00BE49CD">
              <w:rPr>
                <w:lang w:val="en-GB"/>
              </w:rPr>
              <w:t>.</w:t>
            </w:r>
          </w:p>
        </w:tc>
      </w:tr>
      <w:tr w:rsidR="00F01597" w:rsidRPr="0039363D" w14:paraId="4B26219D" w14:textId="77777777" w:rsidTr="00BE49CD">
        <w:trPr>
          <w:trHeight w:val="27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077AC115" w14:textId="4CB29F29" w:rsidR="00F01597" w:rsidRPr="0039363D" w:rsidRDefault="00F01597" w:rsidP="00C37FB5">
            <w:pPr>
              <w:pStyle w:val="ExhibitText"/>
              <w:jc w:val="left"/>
              <w:rPr>
                <w:lang w:val="en-GB"/>
              </w:rPr>
            </w:pPr>
            <w:r w:rsidRPr="0039363D">
              <w:rPr>
                <w:lang w:val="en-GB"/>
              </w:rPr>
              <w:t>August 2009</w:t>
            </w:r>
          </w:p>
        </w:tc>
        <w:tc>
          <w:tcPr>
            <w:tcW w:w="7563" w:type="dxa"/>
            <w:tcBorders>
              <w:top w:val="nil"/>
              <w:left w:val="nil"/>
              <w:bottom w:val="single" w:sz="4" w:space="0" w:color="auto"/>
              <w:right w:val="single" w:sz="4" w:space="0" w:color="auto"/>
            </w:tcBorders>
            <w:shd w:val="clear" w:color="auto" w:fill="auto"/>
            <w:vAlign w:val="center"/>
            <w:hideMark/>
          </w:tcPr>
          <w:p w14:paraId="0B4E0518" w14:textId="23C38DCA" w:rsidR="00F01597" w:rsidRPr="0039363D" w:rsidRDefault="004B4955" w:rsidP="008E67A9">
            <w:pPr>
              <w:pStyle w:val="ExhibitText"/>
              <w:rPr>
                <w:lang w:val="en-GB"/>
              </w:rPr>
            </w:pPr>
            <w:r w:rsidRPr="0039363D">
              <w:rPr>
                <w:lang w:val="en-GB"/>
              </w:rPr>
              <w:t>ICICI</w:t>
            </w:r>
            <w:r>
              <w:rPr>
                <w:lang w:val="en-GB"/>
              </w:rPr>
              <w:t xml:space="preserve"> Bank Ltd. sanctions US</w:t>
            </w:r>
            <w:r w:rsidR="00F01597" w:rsidRPr="0039363D">
              <w:rPr>
                <w:lang w:val="en-GB"/>
              </w:rPr>
              <w:t>$42 million loan for a subsidiary of Videocon Group</w:t>
            </w:r>
            <w:r w:rsidR="00BE49CD">
              <w:rPr>
                <w:lang w:val="en-GB"/>
              </w:rPr>
              <w:t>.</w:t>
            </w:r>
          </w:p>
        </w:tc>
      </w:tr>
      <w:tr w:rsidR="00F01597" w:rsidRPr="0039363D" w14:paraId="3F87598A" w14:textId="77777777" w:rsidTr="00BE49CD">
        <w:trPr>
          <w:trHeight w:val="22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10E47135" w14:textId="5913A293" w:rsidR="00F01597" w:rsidRPr="0039363D" w:rsidRDefault="00F01597" w:rsidP="00C37FB5">
            <w:pPr>
              <w:pStyle w:val="ExhibitText"/>
              <w:jc w:val="left"/>
              <w:rPr>
                <w:lang w:val="en-GB"/>
              </w:rPr>
            </w:pPr>
            <w:r w:rsidRPr="0039363D">
              <w:rPr>
                <w:lang w:val="en-GB"/>
              </w:rPr>
              <w:t>September 2009</w:t>
            </w:r>
          </w:p>
        </w:tc>
        <w:tc>
          <w:tcPr>
            <w:tcW w:w="7563" w:type="dxa"/>
            <w:tcBorders>
              <w:top w:val="nil"/>
              <w:left w:val="nil"/>
              <w:bottom w:val="single" w:sz="4" w:space="0" w:color="auto"/>
              <w:right w:val="single" w:sz="4" w:space="0" w:color="auto"/>
            </w:tcBorders>
            <w:shd w:val="clear" w:color="auto" w:fill="auto"/>
            <w:noWrap/>
            <w:vAlign w:val="center"/>
            <w:hideMark/>
          </w:tcPr>
          <w:p w14:paraId="26D7CAAF" w14:textId="767F861E" w:rsidR="00F01597" w:rsidRPr="0039363D" w:rsidRDefault="00F01597" w:rsidP="008E67A9">
            <w:pPr>
              <w:pStyle w:val="ExhibitText"/>
              <w:rPr>
                <w:lang w:val="en-GB"/>
              </w:rPr>
            </w:pPr>
            <w:r w:rsidRPr="0039363D">
              <w:rPr>
                <w:lang w:val="en-GB"/>
              </w:rPr>
              <w:t xml:space="preserve">NuPower </w:t>
            </w:r>
            <w:r w:rsidR="00BE49CD" w:rsidRPr="0039363D">
              <w:rPr>
                <w:lang w:val="en-GB"/>
              </w:rPr>
              <w:t xml:space="preserve">Renewables </w:t>
            </w:r>
            <w:r w:rsidR="00BE49CD">
              <w:rPr>
                <w:lang w:val="en-GB"/>
              </w:rPr>
              <w:t xml:space="preserve">Pvt. </w:t>
            </w:r>
            <w:r w:rsidR="00BE49CD" w:rsidRPr="0039363D">
              <w:rPr>
                <w:lang w:val="en-GB"/>
              </w:rPr>
              <w:t>Ltd</w:t>
            </w:r>
            <w:r w:rsidR="00BE49CD">
              <w:rPr>
                <w:lang w:val="en-GB"/>
              </w:rPr>
              <w:t xml:space="preserve">. </w:t>
            </w:r>
            <w:r w:rsidRPr="0039363D">
              <w:rPr>
                <w:lang w:val="en-GB"/>
              </w:rPr>
              <w:t>receive</w:t>
            </w:r>
            <w:r w:rsidR="004B4955">
              <w:rPr>
                <w:lang w:val="en-GB"/>
              </w:rPr>
              <w:t>s</w:t>
            </w:r>
            <w:r w:rsidRPr="0039363D">
              <w:rPr>
                <w:lang w:val="en-GB"/>
              </w:rPr>
              <w:t xml:space="preserve"> a loan of </w:t>
            </w:r>
            <w:r w:rsidR="004B4955">
              <w:rPr>
                <w:lang w:val="en-GB"/>
              </w:rPr>
              <w:t>US</w:t>
            </w:r>
            <w:r w:rsidRPr="0039363D">
              <w:rPr>
                <w:lang w:val="en-GB"/>
              </w:rPr>
              <w:t xml:space="preserve">$9 million through Supreme Energy Pvt. Ltd. </w:t>
            </w:r>
            <w:r w:rsidR="004B4955">
              <w:rPr>
                <w:lang w:val="en-GB"/>
              </w:rPr>
              <w:t>(</w:t>
            </w:r>
            <w:r w:rsidRPr="0039363D">
              <w:rPr>
                <w:lang w:val="en-GB"/>
              </w:rPr>
              <w:t xml:space="preserve">owned by </w:t>
            </w:r>
            <w:r w:rsidR="004B4955" w:rsidRPr="0039363D">
              <w:rPr>
                <w:lang w:val="en-GB"/>
              </w:rPr>
              <w:t xml:space="preserve">Venugopal </w:t>
            </w:r>
            <w:r w:rsidRPr="0039363D">
              <w:rPr>
                <w:lang w:val="en-GB"/>
              </w:rPr>
              <w:t>Dhoot</w:t>
            </w:r>
            <w:r w:rsidR="004B4955">
              <w:rPr>
                <w:lang w:val="en-GB"/>
              </w:rPr>
              <w:t>)</w:t>
            </w:r>
            <w:r w:rsidRPr="0039363D">
              <w:rPr>
                <w:lang w:val="en-GB"/>
              </w:rPr>
              <w:t xml:space="preserve">. </w:t>
            </w:r>
          </w:p>
        </w:tc>
      </w:tr>
      <w:tr w:rsidR="00F01597" w:rsidRPr="0039363D" w14:paraId="5B06CB3D" w14:textId="77777777" w:rsidTr="00BE49CD">
        <w:trPr>
          <w:trHeight w:val="231"/>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4682E54A" w14:textId="5D65DDC0" w:rsidR="00F01597" w:rsidRPr="0039363D" w:rsidRDefault="00F01597" w:rsidP="00C37FB5">
            <w:pPr>
              <w:pStyle w:val="ExhibitText"/>
              <w:jc w:val="left"/>
              <w:rPr>
                <w:lang w:val="en-GB"/>
              </w:rPr>
            </w:pPr>
            <w:r w:rsidRPr="0039363D">
              <w:rPr>
                <w:lang w:val="en-GB"/>
              </w:rPr>
              <w:t>April 2010 to August 2010</w:t>
            </w:r>
          </w:p>
        </w:tc>
        <w:tc>
          <w:tcPr>
            <w:tcW w:w="7563" w:type="dxa"/>
            <w:tcBorders>
              <w:top w:val="nil"/>
              <w:left w:val="nil"/>
              <w:bottom w:val="single" w:sz="4" w:space="0" w:color="auto"/>
              <w:right w:val="single" w:sz="4" w:space="0" w:color="auto"/>
            </w:tcBorders>
            <w:shd w:val="clear" w:color="auto" w:fill="auto"/>
            <w:noWrap/>
            <w:vAlign w:val="center"/>
            <w:hideMark/>
          </w:tcPr>
          <w:p w14:paraId="26A31FC7" w14:textId="4C797552" w:rsidR="00F01597" w:rsidRPr="0039363D" w:rsidRDefault="00F01597" w:rsidP="008E67A9">
            <w:pPr>
              <w:pStyle w:val="ExhibitText"/>
              <w:rPr>
                <w:lang w:val="en-GB"/>
              </w:rPr>
            </w:pPr>
            <w:r w:rsidRPr="0039363D">
              <w:rPr>
                <w:lang w:val="en-GB"/>
              </w:rPr>
              <w:t xml:space="preserve">Through a series of share transfers, Supreme Energy </w:t>
            </w:r>
            <w:r w:rsidR="004B4955" w:rsidRPr="0039363D">
              <w:rPr>
                <w:lang w:val="en-GB"/>
              </w:rPr>
              <w:t>Pvt. Ltd.</w:t>
            </w:r>
            <w:r w:rsidR="004B4955">
              <w:rPr>
                <w:lang w:val="en-GB"/>
              </w:rPr>
              <w:t xml:space="preserve"> </w:t>
            </w:r>
            <w:r w:rsidRPr="0039363D">
              <w:rPr>
                <w:lang w:val="en-GB"/>
              </w:rPr>
              <w:t>bec</w:t>
            </w:r>
            <w:r w:rsidR="004B4955">
              <w:rPr>
                <w:lang w:val="en-GB"/>
              </w:rPr>
              <w:t>o</w:t>
            </w:r>
            <w:r w:rsidRPr="0039363D">
              <w:rPr>
                <w:lang w:val="en-GB"/>
              </w:rPr>
              <w:t>me</w:t>
            </w:r>
            <w:r w:rsidR="004B4955">
              <w:rPr>
                <w:lang w:val="en-GB"/>
              </w:rPr>
              <w:t>s</w:t>
            </w:r>
            <w:r w:rsidRPr="0039363D">
              <w:rPr>
                <w:lang w:val="en-GB"/>
              </w:rPr>
              <w:t xml:space="preserve"> a 94.9 per</w:t>
            </w:r>
            <w:r w:rsidR="004B4955">
              <w:rPr>
                <w:lang w:val="en-GB"/>
              </w:rPr>
              <w:t xml:space="preserve"> </w:t>
            </w:r>
            <w:r w:rsidRPr="0039363D">
              <w:rPr>
                <w:lang w:val="en-GB"/>
              </w:rPr>
              <w:t>cent shareholder in NuPower</w:t>
            </w:r>
            <w:r w:rsidR="004B4955">
              <w:rPr>
                <w:lang w:val="en-GB"/>
              </w:rPr>
              <w:t xml:space="preserve"> </w:t>
            </w:r>
            <w:r w:rsidR="004B4955" w:rsidRPr="0039363D">
              <w:rPr>
                <w:lang w:val="en-GB"/>
              </w:rPr>
              <w:t xml:space="preserve">Renewables </w:t>
            </w:r>
            <w:r w:rsidR="004B4955">
              <w:rPr>
                <w:lang w:val="en-GB"/>
              </w:rPr>
              <w:t xml:space="preserve">Pvt. </w:t>
            </w:r>
            <w:r w:rsidR="004B4955" w:rsidRPr="0039363D">
              <w:rPr>
                <w:lang w:val="en-GB"/>
              </w:rPr>
              <w:t>Ltd</w:t>
            </w:r>
            <w:r w:rsidRPr="0039363D">
              <w:rPr>
                <w:lang w:val="en-GB"/>
              </w:rPr>
              <w:t xml:space="preserve">. </w:t>
            </w:r>
          </w:p>
        </w:tc>
      </w:tr>
      <w:tr w:rsidR="00F01597" w:rsidRPr="0039363D" w14:paraId="0D5E6624" w14:textId="77777777" w:rsidTr="00BE49CD">
        <w:trPr>
          <w:trHeight w:val="221"/>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2EAFDAF9" w14:textId="2F086912" w:rsidR="00F01597" w:rsidRPr="0039363D" w:rsidRDefault="00F01597" w:rsidP="00C37FB5">
            <w:pPr>
              <w:pStyle w:val="ExhibitText"/>
              <w:jc w:val="left"/>
              <w:rPr>
                <w:lang w:val="en-GB"/>
              </w:rPr>
            </w:pPr>
            <w:r w:rsidRPr="0039363D">
              <w:rPr>
                <w:lang w:val="en-GB"/>
              </w:rPr>
              <w:t>November 2010</w:t>
            </w:r>
          </w:p>
        </w:tc>
        <w:tc>
          <w:tcPr>
            <w:tcW w:w="7563" w:type="dxa"/>
            <w:tcBorders>
              <w:top w:val="nil"/>
              <w:left w:val="nil"/>
              <w:bottom w:val="single" w:sz="4" w:space="0" w:color="auto"/>
              <w:right w:val="single" w:sz="4" w:space="0" w:color="auto"/>
            </w:tcBorders>
            <w:shd w:val="clear" w:color="auto" w:fill="auto"/>
            <w:noWrap/>
            <w:vAlign w:val="center"/>
            <w:hideMark/>
          </w:tcPr>
          <w:p w14:paraId="2B7046F1" w14:textId="70052539" w:rsidR="00F01597" w:rsidRPr="0039363D" w:rsidRDefault="004B4955" w:rsidP="008E67A9">
            <w:pPr>
              <w:pStyle w:val="ExhibitText"/>
              <w:rPr>
                <w:lang w:val="en-GB"/>
              </w:rPr>
            </w:pPr>
            <w:r w:rsidRPr="0039363D">
              <w:rPr>
                <w:lang w:val="en-GB"/>
              </w:rPr>
              <w:t>Venugopal</w:t>
            </w:r>
            <w:r w:rsidR="00F01597" w:rsidRPr="0039363D">
              <w:rPr>
                <w:lang w:val="en-GB"/>
              </w:rPr>
              <w:t xml:space="preserve"> Dhoot transfer</w:t>
            </w:r>
            <w:r>
              <w:rPr>
                <w:lang w:val="en-GB"/>
              </w:rPr>
              <w:t>s</w:t>
            </w:r>
            <w:r w:rsidR="00F01597" w:rsidRPr="0039363D">
              <w:rPr>
                <w:lang w:val="en-GB"/>
              </w:rPr>
              <w:t xml:space="preserve"> his holding</w:t>
            </w:r>
            <w:r>
              <w:rPr>
                <w:lang w:val="en-GB"/>
              </w:rPr>
              <w:t>s</w:t>
            </w:r>
            <w:r w:rsidR="00F01597" w:rsidRPr="0039363D">
              <w:rPr>
                <w:lang w:val="en-GB"/>
              </w:rPr>
              <w:t xml:space="preserve"> in Supreme Energy </w:t>
            </w:r>
            <w:r w:rsidRPr="0039363D">
              <w:rPr>
                <w:lang w:val="en-GB"/>
              </w:rPr>
              <w:t>Pvt. Ltd.</w:t>
            </w:r>
            <w:r>
              <w:rPr>
                <w:lang w:val="en-GB"/>
              </w:rPr>
              <w:t xml:space="preserve"> </w:t>
            </w:r>
            <w:r w:rsidR="00F01597" w:rsidRPr="0039363D">
              <w:rPr>
                <w:lang w:val="en-GB"/>
              </w:rPr>
              <w:t>to Mahesh Punglia, his associate.</w:t>
            </w:r>
          </w:p>
        </w:tc>
      </w:tr>
      <w:tr w:rsidR="00F01597" w:rsidRPr="0039363D" w14:paraId="05FB9AFA" w14:textId="77777777" w:rsidTr="00BE49CD">
        <w:trPr>
          <w:trHeight w:val="550"/>
        </w:trPr>
        <w:tc>
          <w:tcPr>
            <w:tcW w:w="1705" w:type="dxa"/>
            <w:tcBorders>
              <w:top w:val="nil"/>
              <w:left w:val="single" w:sz="4" w:space="0" w:color="auto"/>
              <w:bottom w:val="single" w:sz="4" w:space="0" w:color="auto"/>
              <w:right w:val="single" w:sz="4" w:space="0" w:color="auto"/>
            </w:tcBorders>
            <w:shd w:val="clear" w:color="auto" w:fill="auto"/>
            <w:noWrap/>
            <w:vAlign w:val="center"/>
          </w:tcPr>
          <w:p w14:paraId="79813DB4" w14:textId="60B940A7" w:rsidR="00F01597" w:rsidRPr="0039363D" w:rsidRDefault="004B4955" w:rsidP="00C37FB5">
            <w:pPr>
              <w:pStyle w:val="ExhibitText"/>
              <w:jc w:val="left"/>
              <w:rPr>
                <w:lang w:val="en-GB"/>
              </w:rPr>
            </w:pPr>
            <w:r>
              <w:rPr>
                <w:lang w:val="en-GB"/>
              </w:rPr>
              <w:t>Throughout</w:t>
            </w:r>
            <w:r w:rsidR="00F01597" w:rsidRPr="0039363D">
              <w:rPr>
                <w:lang w:val="en-GB"/>
              </w:rPr>
              <w:t xml:space="preserve"> 2012</w:t>
            </w:r>
          </w:p>
        </w:tc>
        <w:tc>
          <w:tcPr>
            <w:tcW w:w="7563" w:type="dxa"/>
            <w:tcBorders>
              <w:top w:val="nil"/>
              <w:left w:val="nil"/>
              <w:bottom w:val="single" w:sz="4" w:space="0" w:color="auto"/>
              <w:right w:val="single" w:sz="4" w:space="0" w:color="auto"/>
            </w:tcBorders>
            <w:shd w:val="clear" w:color="auto" w:fill="auto"/>
            <w:noWrap/>
            <w:vAlign w:val="center"/>
          </w:tcPr>
          <w:p w14:paraId="6E291F4B" w14:textId="797FEDF8" w:rsidR="00F01597" w:rsidRDefault="004B4955" w:rsidP="008E67A9">
            <w:pPr>
              <w:pStyle w:val="ExhibitText"/>
              <w:rPr>
                <w:lang w:val="en-GB"/>
              </w:rPr>
            </w:pPr>
            <w:r w:rsidRPr="0039363D">
              <w:rPr>
                <w:lang w:val="en-GB"/>
              </w:rPr>
              <w:t xml:space="preserve">Mahesh </w:t>
            </w:r>
            <w:r w:rsidR="00F01597" w:rsidRPr="0039363D">
              <w:rPr>
                <w:lang w:val="en-GB"/>
              </w:rPr>
              <w:t>Punglia transfer</w:t>
            </w:r>
            <w:r>
              <w:rPr>
                <w:lang w:val="en-GB"/>
              </w:rPr>
              <w:t>s</w:t>
            </w:r>
            <w:r w:rsidR="00F01597" w:rsidRPr="0039363D">
              <w:rPr>
                <w:lang w:val="en-GB"/>
              </w:rPr>
              <w:t xml:space="preserve"> his shares in Supreme Energy </w:t>
            </w:r>
            <w:r w:rsidR="00BE49CD" w:rsidRPr="0039363D">
              <w:rPr>
                <w:lang w:val="en-GB"/>
              </w:rPr>
              <w:t>Pvt. Ltd.</w:t>
            </w:r>
            <w:r w:rsidR="00BE49CD">
              <w:rPr>
                <w:lang w:val="en-GB"/>
              </w:rPr>
              <w:t xml:space="preserve"> </w:t>
            </w:r>
            <w:r w:rsidR="00F01597" w:rsidRPr="0039363D">
              <w:rPr>
                <w:lang w:val="en-GB"/>
              </w:rPr>
              <w:t xml:space="preserve">to a trust called Pinnacle Energy, in which </w:t>
            </w:r>
            <w:r w:rsidR="00BE49CD" w:rsidRPr="0039363D">
              <w:rPr>
                <w:lang w:val="en-GB"/>
              </w:rPr>
              <w:t xml:space="preserve">Deepak </w:t>
            </w:r>
            <w:r w:rsidR="00F01597" w:rsidRPr="0039363D">
              <w:rPr>
                <w:lang w:val="en-GB"/>
              </w:rPr>
              <w:t>Kochhar</w:t>
            </w:r>
            <w:r w:rsidR="00BE49CD">
              <w:rPr>
                <w:lang w:val="en-GB"/>
              </w:rPr>
              <w:t xml:space="preserve"> (Chanda </w:t>
            </w:r>
            <w:r w:rsidR="00BE49CD" w:rsidRPr="0039363D">
              <w:rPr>
                <w:lang w:val="en-GB"/>
              </w:rPr>
              <w:t>Kochhar</w:t>
            </w:r>
            <w:r w:rsidR="00F01597" w:rsidRPr="0039363D">
              <w:rPr>
                <w:lang w:val="en-GB"/>
              </w:rPr>
              <w:t>’s husband</w:t>
            </w:r>
            <w:r w:rsidR="00BE49CD">
              <w:rPr>
                <w:lang w:val="en-GB"/>
              </w:rPr>
              <w:t>)</w:t>
            </w:r>
            <w:r w:rsidR="00F01597" w:rsidRPr="0039363D">
              <w:rPr>
                <w:lang w:val="en-GB"/>
              </w:rPr>
              <w:t xml:space="preserve"> </w:t>
            </w:r>
            <w:r w:rsidR="00BE49CD">
              <w:rPr>
                <w:lang w:val="en-GB"/>
              </w:rPr>
              <w:t>i</w:t>
            </w:r>
            <w:r w:rsidR="00F01597" w:rsidRPr="0039363D">
              <w:rPr>
                <w:lang w:val="en-GB"/>
              </w:rPr>
              <w:t>s managing trustee</w:t>
            </w:r>
            <w:r w:rsidR="00BE49CD">
              <w:rPr>
                <w:lang w:val="en-GB"/>
              </w:rPr>
              <w:t>, for a</w:t>
            </w:r>
            <w:r w:rsidR="00F01597" w:rsidRPr="0039363D">
              <w:rPr>
                <w:lang w:val="en-GB"/>
              </w:rPr>
              <w:t xml:space="preserve"> transaction value of </w:t>
            </w:r>
            <w:r w:rsidR="00BE49CD">
              <w:rPr>
                <w:lang w:val="en-GB"/>
              </w:rPr>
              <w:t>US</w:t>
            </w:r>
            <w:r w:rsidR="00F01597" w:rsidRPr="0039363D">
              <w:rPr>
                <w:lang w:val="en-GB"/>
              </w:rPr>
              <w:t>$12,600.</w:t>
            </w:r>
          </w:p>
          <w:p w14:paraId="37BF008D" w14:textId="77777777" w:rsidR="00BE49CD" w:rsidRPr="0039363D" w:rsidRDefault="00BE49CD" w:rsidP="008E67A9">
            <w:pPr>
              <w:pStyle w:val="ExhibitText"/>
              <w:rPr>
                <w:lang w:val="en-GB"/>
              </w:rPr>
            </w:pPr>
          </w:p>
          <w:p w14:paraId="3AA278A8" w14:textId="0CAA2DA3" w:rsidR="00F01597" w:rsidRPr="0039363D" w:rsidRDefault="00F01597" w:rsidP="008E67A9">
            <w:pPr>
              <w:pStyle w:val="ExhibitText"/>
              <w:rPr>
                <w:lang w:val="en-GB"/>
              </w:rPr>
            </w:pPr>
            <w:r w:rsidRPr="0039363D">
              <w:rPr>
                <w:lang w:val="en-GB"/>
              </w:rPr>
              <w:t xml:space="preserve">Supreme Energy, which gave a loan of </w:t>
            </w:r>
            <w:r w:rsidR="00BE49CD">
              <w:rPr>
                <w:lang w:val="en-GB"/>
              </w:rPr>
              <w:t>US</w:t>
            </w:r>
            <w:r w:rsidRPr="0039363D">
              <w:rPr>
                <w:lang w:val="en-GB"/>
              </w:rPr>
              <w:t xml:space="preserve">$9 million to NuPower </w:t>
            </w:r>
            <w:r w:rsidR="00BE49CD" w:rsidRPr="0039363D">
              <w:rPr>
                <w:lang w:val="en-GB"/>
              </w:rPr>
              <w:t xml:space="preserve">Renewables </w:t>
            </w:r>
            <w:r w:rsidR="00BE49CD">
              <w:rPr>
                <w:lang w:val="en-GB"/>
              </w:rPr>
              <w:t xml:space="preserve">Pvt. </w:t>
            </w:r>
            <w:r w:rsidR="00BE49CD" w:rsidRPr="0039363D">
              <w:rPr>
                <w:lang w:val="en-GB"/>
              </w:rPr>
              <w:t>Ltd.</w:t>
            </w:r>
            <w:r w:rsidR="00BE49CD">
              <w:rPr>
                <w:lang w:val="en-GB"/>
              </w:rPr>
              <w:t xml:space="preserve"> </w:t>
            </w:r>
            <w:r w:rsidRPr="0039363D">
              <w:rPr>
                <w:lang w:val="en-GB"/>
              </w:rPr>
              <w:t xml:space="preserve">in 2009, </w:t>
            </w:r>
            <w:r w:rsidR="00BE49CD">
              <w:rPr>
                <w:lang w:val="en-GB"/>
              </w:rPr>
              <w:t>i</w:t>
            </w:r>
            <w:r w:rsidRPr="0039363D">
              <w:rPr>
                <w:lang w:val="en-GB"/>
              </w:rPr>
              <w:t xml:space="preserve">s subsumed by Pinnacle Energy </w:t>
            </w:r>
            <w:r w:rsidR="00BE49CD">
              <w:rPr>
                <w:lang w:val="en-GB"/>
              </w:rPr>
              <w:t>(</w:t>
            </w:r>
            <w:r w:rsidRPr="0039363D">
              <w:rPr>
                <w:lang w:val="en-GB"/>
              </w:rPr>
              <w:t>within three years</w:t>
            </w:r>
            <w:r w:rsidR="00BE49CD">
              <w:rPr>
                <w:lang w:val="en-GB"/>
              </w:rPr>
              <w:t>)</w:t>
            </w:r>
            <w:r w:rsidRPr="0039363D">
              <w:rPr>
                <w:lang w:val="en-GB"/>
              </w:rPr>
              <w:t xml:space="preserve">. </w:t>
            </w:r>
          </w:p>
        </w:tc>
      </w:tr>
      <w:tr w:rsidR="00F01597" w:rsidRPr="0039363D" w14:paraId="42824369" w14:textId="77777777" w:rsidTr="00BE49CD">
        <w:trPr>
          <w:trHeight w:val="139"/>
        </w:trPr>
        <w:tc>
          <w:tcPr>
            <w:tcW w:w="1705" w:type="dxa"/>
            <w:tcBorders>
              <w:top w:val="nil"/>
              <w:left w:val="single" w:sz="4" w:space="0" w:color="auto"/>
              <w:bottom w:val="single" w:sz="4" w:space="0" w:color="auto"/>
              <w:right w:val="single" w:sz="4" w:space="0" w:color="auto"/>
            </w:tcBorders>
            <w:shd w:val="clear" w:color="auto" w:fill="auto"/>
            <w:noWrap/>
            <w:vAlign w:val="center"/>
          </w:tcPr>
          <w:p w14:paraId="20752969" w14:textId="037B6F89" w:rsidR="00F01597" w:rsidRPr="0039363D" w:rsidRDefault="00F01597" w:rsidP="00C37FB5">
            <w:pPr>
              <w:pStyle w:val="ExhibitText"/>
              <w:jc w:val="left"/>
              <w:rPr>
                <w:lang w:val="en-GB"/>
              </w:rPr>
            </w:pPr>
            <w:r w:rsidRPr="0039363D">
              <w:rPr>
                <w:lang w:val="en-GB"/>
              </w:rPr>
              <w:t>March 2016</w:t>
            </w:r>
          </w:p>
        </w:tc>
        <w:tc>
          <w:tcPr>
            <w:tcW w:w="7563" w:type="dxa"/>
            <w:tcBorders>
              <w:top w:val="nil"/>
              <w:left w:val="nil"/>
              <w:bottom w:val="single" w:sz="4" w:space="0" w:color="auto"/>
              <w:right w:val="single" w:sz="4" w:space="0" w:color="auto"/>
            </w:tcBorders>
            <w:shd w:val="clear" w:color="auto" w:fill="auto"/>
            <w:noWrap/>
            <w:vAlign w:val="center"/>
          </w:tcPr>
          <w:p w14:paraId="49C26AA6" w14:textId="7FA622FE" w:rsidR="00F01597" w:rsidRPr="0039363D" w:rsidRDefault="00F01597" w:rsidP="008E67A9">
            <w:pPr>
              <w:pStyle w:val="ExhibitText"/>
              <w:rPr>
                <w:lang w:val="en-GB"/>
              </w:rPr>
            </w:pPr>
            <w:r w:rsidRPr="0039363D">
              <w:rPr>
                <w:lang w:val="en-GB"/>
              </w:rPr>
              <w:t>Whistle</w:t>
            </w:r>
            <w:r w:rsidR="00BE49CD">
              <w:rPr>
                <w:lang w:val="en-GB"/>
              </w:rPr>
              <w:t>-</w:t>
            </w:r>
            <w:r w:rsidRPr="0039363D">
              <w:rPr>
                <w:lang w:val="en-GB"/>
              </w:rPr>
              <w:t>blow</w:t>
            </w:r>
            <w:r w:rsidR="00BE49CD">
              <w:rPr>
                <w:lang w:val="en-GB"/>
              </w:rPr>
              <w:t xml:space="preserve">er </w:t>
            </w:r>
            <w:r w:rsidR="00BE49CD" w:rsidRPr="0039363D">
              <w:rPr>
                <w:lang w:val="en-GB"/>
              </w:rPr>
              <w:t xml:space="preserve">Arvind </w:t>
            </w:r>
            <w:r w:rsidR="00BE49CD">
              <w:rPr>
                <w:lang w:val="en-GB"/>
              </w:rPr>
              <w:t>Gupta writes publicly</w:t>
            </w:r>
            <w:r w:rsidRPr="0039363D">
              <w:rPr>
                <w:lang w:val="en-GB"/>
              </w:rPr>
              <w:t xml:space="preserve"> about the corrupt practices </w:t>
            </w:r>
            <w:r w:rsidR="00BE49CD">
              <w:rPr>
                <w:lang w:val="en-GB"/>
              </w:rPr>
              <w:t xml:space="preserve">of </w:t>
            </w:r>
            <w:r w:rsidR="00BE49CD" w:rsidRPr="0039363D">
              <w:rPr>
                <w:lang w:val="en-GB"/>
              </w:rPr>
              <w:t>ICICI</w:t>
            </w:r>
            <w:r w:rsidR="00BE49CD">
              <w:rPr>
                <w:lang w:val="en-GB"/>
              </w:rPr>
              <w:t xml:space="preserve"> Bank Ltd. and related parties.</w:t>
            </w:r>
          </w:p>
        </w:tc>
      </w:tr>
    </w:tbl>
    <w:p w14:paraId="12013637" w14:textId="77777777" w:rsidR="008E67A9" w:rsidRPr="0039363D" w:rsidRDefault="008E67A9" w:rsidP="008E67A9">
      <w:pPr>
        <w:pStyle w:val="ExhibitText"/>
        <w:rPr>
          <w:lang w:val="en-GB"/>
        </w:rPr>
      </w:pPr>
    </w:p>
    <w:p w14:paraId="07490F75" w14:textId="5D78187A" w:rsidR="008E67A9" w:rsidRPr="00633EED" w:rsidRDefault="00F01597" w:rsidP="00633EED">
      <w:pPr>
        <w:pStyle w:val="Footnote"/>
        <w:rPr>
          <w:spacing w:val="-6"/>
          <w:lang w:val="en-GB"/>
        </w:rPr>
      </w:pPr>
      <w:r w:rsidRPr="0039363D">
        <w:rPr>
          <w:spacing w:val="-6"/>
          <w:lang w:val="en-GB"/>
        </w:rPr>
        <w:t xml:space="preserve">Source: Sandeep Singh and Khushboo Narayan, “ICICI Bank Fires Boss: Hurt and Shocked, Credit Decisions not Unilateral, Says Chanda Kochhar,” </w:t>
      </w:r>
      <w:r w:rsidRPr="0039363D">
        <w:rPr>
          <w:i/>
          <w:spacing w:val="-6"/>
          <w:lang w:val="en-GB"/>
        </w:rPr>
        <w:t>The Indian Express</w:t>
      </w:r>
      <w:r w:rsidRPr="0039363D">
        <w:rPr>
          <w:spacing w:val="-6"/>
          <w:lang w:val="en-GB"/>
        </w:rPr>
        <w:t>, January 31, 2019, accessed February 2, 2019, https://indianexpress.com/article/business/banking-and-finance/icici-bank-chanda-kochhar-hurt-and-shocked-videocon-group-venugopal-dhoot-5561993</w:t>
      </w:r>
      <w:r w:rsidR="00BE49CD">
        <w:rPr>
          <w:spacing w:val="-6"/>
          <w:lang w:val="en-GB"/>
        </w:rPr>
        <w:t>.</w:t>
      </w:r>
      <w:r w:rsidR="008E67A9" w:rsidRPr="0039363D">
        <w:rPr>
          <w:caps/>
          <w:spacing w:val="-6"/>
          <w:lang w:val="en-GB"/>
        </w:rPr>
        <w:br w:type="page"/>
      </w:r>
    </w:p>
    <w:p w14:paraId="577ABD9A" w14:textId="3FED2249" w:rsidR="00AA2D85" w:rsidRPr="0039363D" w:rsidRDefault="00AA2D85" w:rsidP="00EA5ACA">
      <w:pPr>
        <w:pStyle w:val="Casehead1"/>
        <w:rPr>
          <w:lang w:val="en-GB"/>
        </w:rPr>
      </w:pPr>
      <w:r w:rsidRPr="0039363D">
        <w:rPr>
          <w:lang w:val="en-GB"/>
        </w:rPr>
        <w:lastRenderedPageBreak/>
        <w:t>Endnotes</w:t>
      </w:r>
    </w:p>
    <w:sectPr w:rsidR="00AA2D85" w:rsidRPr="0039363D" w:rsidSect="0095622C">
      <w:headerReference w:type="default" r:id="rId9"/>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C2F7C" w16cid:durableId="2090FA3C"/>
  <w16cid:commentId w16cid:paraId="54EA9107" w16cid:durableId="2092A507"/>
  <w16cid:commentId w16cid:paraId="5DD17C5E" w16cid:durableId="2092A715"/>
  <w16cid:commentId w16cid:paraId="48DD7B72" w16cid:durableId="2090F0EC"/>
  <w16cid:commentId w16cid:paraId="4EB0FA74" w16cid:durableId="209296C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94C33" w14:textId="77777777" w:rsidR="00AD49F7" w:rsidRDefault="00AD49F7" w:rsidP="00D75295">
      <w:r>
        <w:separator/>
      </w:r>
    </w:p>
  </w:endnote>
  <w:endnote w:type="continuationSeparator" w:id="0">
    <w:p w14:paraId="29C8E9BF" w14:textId="77777777" w:rsidR="00AD49F7" w:rsidRDefault="00AD49F7" w:rsidP="00D75295">
      <w:r>
        <w:continuationSeparator/>
      </w:r>
    </w:p>
  </w:endnote>
  <w:endnote w:id="1">
    <w:p w14:paraId="5F9D60FA" w14:textId="511D9CC2" w:rsidR="00C37FB5" w:rsidRPr="00371FFE" w:rsidRDefault="00C37FB5">
      <w:pPr>
        <w:pStyle w:val="EndnoteText"/>
        <w:rPr>
          <w:rStyle w:val="FootnoteChar"/>
          <w:rFonts w:eastAsia="Calibri"/>
        </w:rPr>
      </w:pPr>
      <w:r w:rsidRPr="00371FFE">
        <w:rPr>
          <w:rStyle w:val="FootnoteChar"/>
          <w:rFonts w:eastAsia="Calibri"/>
          <w:vertAlign w:val="superscript"/>
        </w:rPr>
        <w:endnoteRef/>
      </w:r>
      <w:r>
        <w:t xml:space="preserve"> </w:t>
      </w:r>
      <w:r w:rsidRPr="00371FFE">
        <w:rPr>
          <w:rStyle w:val="FootnoteChar"/>
          <w:rFonts w:eastAsia="Calibri"/>
        </w:rPr>
        <w:t>This case has been written on the basis of published sources only. Consequently, the interpretation and perspectives presented in this case are not necessarily those of ICICI Bank or any of its employees</w:t>
      </w:r>
    </w:p>
  </w:endnote>
  <w:endnote w:id="2">
    <w:p w14:paraId="00E1477C" w14:textId="0F25F81E" w:rsidR="005C13B8" w:rsidRPr="0026306B" w:rsidRDefault="005C13B8" w:rsidP="0095622C">
      <w:pPr>
        <w:pStyle w:val="Footnote"/>
        <w:rPr>
          <w:rStyle w:val="EndnoteReference"/>
          <w:spacing w:val="-6"/>
          <w:u w:val="single"/>
          <w:vertAlign w:val="baseline"/>
        </w:rPr>
      </w:pPr>
      <w:r w:rsidRPr="0026306B">
        <w:rPr>
          <w:rStyle w:val="EndnoteReference"/>
          <w:spacing w:val="-6"/>
        </w:rPr>
        <w:endnoteRef/>
      </w:r>
      <w:r w:rsidRPr="0026306B">
        <w:rPr>
          <w:spacing w:val="-6"/>
        </w:rPr>
        <w:t xml:space="preserve"> “ICICI Bank Says No Question of Nepotism or Conflict of Interest by Chanda Kochhar,” Bloomberg Quint</w:t>
      </w:r>
      <w:r w:rsidRPr="0026306B">
        <w:rPr>
          <w:i/>
          <w:spacing w:val="-6"/>
        </w:rPr>
        <w:t xml:space="preserve">, </w:t>
      </w:r>
      <w:r w:rsidRPr="0026306B">
        <w:rPr>
          <w:spacing w:val="-6"/>
        </w:rPr>
        <w:t>March 29, 2018, accessed December 2, 2018, www.bloombergquint.com/business/icici-bank-says-no-question-of-nepotism-or-conflict-of-interest-by-chanda-kochhar#gs.0ci0Pi93.</w:t>
      </w:r>
    </w:p>
  </w:endnote>
  <w:endnote w:id="3">
    <w:p w14:paraId="5D801D56" w14:textId="72E982D8"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“Why Whistleblower Arvind Gupta Questioned Videocon–ICICI Bank Dealings in 2016,” Bloomberg Quint, March 30, 2018, accessed December 2, 2018, www.bloombergquint.com/business/why-whistleblower-arvind-gupta-questioned-videocon-icici-bank-dealings-in-2016#gs.8n8pl6RU.</w:t>
      </w:r>
    </w:p>
  </w:endnote>
  <w:endnote w:id="4">
    <w:p w14:paraId="16F25C6A" w14:textId="31C73729"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Bhasha Singh, “ICICI–Videocon: Arvind Gupta Tells </w:t>
      </w:r>
      <w:r w:rsidRPr="00307601">
        <w:rPr>
          <w:i/>
          <w:spacing w:val="-6"/>
        </w:rPr>
        <w:t>National Herald</w:t>
      </w:r>
      <w:r w:rsidRPr="0026306B">
        <w:rPr>
          <w:spacing w:val="-6"/>
        </w:rPr>
        <w:t xml:space="preserve"> Why He Blew the Whistle,” </w:t>
      </w:r>
      <w:r w:rsidRPr="0026306B">
        <w:rPr>
          <w:i/>
          <w:spacing w:val="-6"/>
        </w:rPr>
        <w:t>National Herald</w:t>
      </w:r>
      <w:r w:rsidRPr="0026306B">
        <w:rPr>
          <w:spacing w:val="-6"/>
        </w:rPr>
        <w:t>, April 7, 2018, December 2, 2018, www.nationalheraldindia.com/interview/interview-nationalise-private-banks-says-icici-videocon-whistle-blower-arvind-gupta.</w:t>
      </w:r>
    </w:p>
  </w:endnote>
  <w:endnote w:id="5">
    <w:p w14:paraId="6AD00A39" w14:textId="748B0202"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“ICICI Bank Says No Question of Nepotism or Conflict of Interest by Chanda Kochhar,” op. cit.</w:t>
      </w:r>
    </w:p>
  </w:endnote>
  <w:endnote w:id="6">
    <w:p w14:paraId="4A2523FE" w14:textId="6E6CBAB6"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Reena Zachariah, “ICICI Bank, Chanda Kochhar Get Sebi Notice in Videocon Loan Case,” </w:t>
      </w:r>
      <w:r w:rsidRPr="0026306B">
        <w:rPr>
          <w:i/>
          <w:spacing w:val="-6"/>
        </w:rPr>
        <w:t xml:space="preserve">The Economic Times, </w:t>
      </w:r>
      <w:r w:rsidRPr="0026306B">
        <w:rPr>
          <w:spacing w:val="-6"/>
        </w:rPr>
        <w:t>May 26, 2018, accessed December 2, 2018, https://economictimes.indiatimes.com/markets/stocks/news/icici-bank-chanda-kochhar-get-sebi-notice-in-videocon-loan-case/articleshow/64320354.cms.</w:t>
      </w:r>
    </w:p>
  </w:endnote>
  <w:endnote w:id="7">
    <w:p w14:paraId="0DE2A7B6" w14:textId="30AB2AD2"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Pooja Jaiswar, “Decoded! ICICI Bank ex CEO Chanda Kochhar Shocked Again! Take a Peek into This Terrifying Nightmare,” </w:t>
      </w:r>
      <w:r w:rsidRPr="0026306B">
        <w:rPr>
          <w:i/>
          <w:spacing w:val="-6"/>
        </w:rPr>
        <w:t xml:space="preserve">Zee Business, </w:t>
      </w:r>
      <w:r w:rsidRPr="0026306B">
        <w:rPr>
          <w:spacing w:val="-6"/>
        </w:rPr>
        <w:t xml:space="preserve">January 31, 2019, accessed February 2, 2019, www.zeebiz.com/companies/news-decoded-icici-bank-ex-ceo-chanda-kochhar-shocked-again-take-a-peek-into-this-terrifying-nightmare-83269. </w:t>
      </w:r>
    </w:p>
  </w:endnote>
  <w:endnote w:id="8">
    <w:p w14:paraId="34E036C5" w14:textId="0EC24BCA" w:rsidR="005C13B8" w:rsidRPr="0026306B" w:rsidRDefault="005C13B8" w:rsidP="00F01597">
      <w:pPr>
        <w:pStyle w:val="Footnote"/>
        <w:rPr>
          <w:spacing w:val="-6"/>
        </w:rPr>
      </w:pPr>
      <w:r w:rsidRPr="0026306B">
        <w:rPr>
          <w:rStyle w:val="EndnoteReference"/>
        </w:rPr>
        <w:endnoteRef/>
      </w:r>
      <w:r w:rsidRPr="0026306B">
        <w:t xml:space="preserve"> “</w:t>
      </w:r>
      <w:r w:rsidRPr="0026306B">
        <w:rPr>
          <w:spacing w:val="-6"/>
        </w:rPr>
        <w:t xml:space="preserve">ICICI Bank Chairman Chaturvedi Assures of Top Priority to Governance Practices,” </w:t>
      </w:r>
      <w:r w:rsidRPr="0026306B">
        <w:rPr>
          <w:i/>
          <w:spacing w:val="-6"/>
        </w:rPr>
        <w:t xml:space="preserve">The Economic Times, </w:t>
      </w:r>
      <w:r w:rsidRPr="0026306B">
        <w:rPr>
          <w:spacing w:val="-6"/>
        </w:rPr>
        <w:t>August 2, 2108, accessed December 19, 2018,</w:t>
      </w:r>
      <w:r w:rsidRPr="0026306B">
        <w:rPr>
          <w:i/>
          <w:spacing w:val="-6"/>
        </w:rPr>
        <w:t xml:space="preserve"> </w:t>
      </w:r>
      <w:r w:rsidRPr="0026306B">
        <w:rPr>
          <w:spacing w:val="-6"/>
        </w:rPr>
        <w:t xml:space="preserve">https://economictimes.indiatimes.com/industry/banking/finance/banking/icici-bank-chairman-chaturvedi-assures-of-top-priority-to-governance-practices/articleshow/65243817.cms. </w:t>
      </w:r>
    </w:p>
  </w:endnote>
  <w:endnote w:id="9">
    <w:p w14:paraId="4B489BD3" w14:textId="2D1C11AE"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t>
      </w:r>
      <w:bookmarkStart w:id="1" w:name="_Hlk594319"/>
      <w:r w:rsidRPr="0026306B">
        <w:rPr>
          <w:spacing w:val="-6"/>
        </w:rPr>
        <w:t>“Board’s Changing Stance, Events at ICICI Bank Highlight Governance Problems in Indian banks,” Business Line, February 1, 2019, accessed February 2, 2019, www.thehindubusinessline.com/money-and-banking/boards-changing-stance-events-at-icici-bank-highlight-governance-problems-in-indian-banks/article26151763.ece</w:t>
      </w:r>
      <w:bookmarkEnd w:id="1"/>
      <w:r w:rsidRPr="0026306B">
        <w:rPr>
          <w:spacing w:val="-6"/>
        </w:rPr>
        <w:t xml:space="preserve">. </w:t>
      </w:r>
    </w:p>
  </w:endnote>
  <w:endnote w:id="10">
    <w:p w14:paraId="6A1BAE2D" w14:textId="0565714B" w:rsidR="005C13B8" w:rsidRPr="0026306B" w:rsidRDefault="005C13B8" w:rsidP="002C500E">
      <w:pPr>
        <w:pStyle w:val="Footnote"/>
        <w:rPr>
          <w:spacing w:val="-6"/>
          <w:lang w:val="en-GB"/>
        </w:rPr>
      </w:pPr>
      <w:r w:rsidRPr="0026306B">
        <w:rPr>
          <w:rStyle w:val="EndnoteReference"/>
          <w:spacing w:val="-6"/>
        </w:rPr>
        <w:endnoteRef/>
      </w:r>
      <w:r w:rsidRPr="0026306B">
        <w:rPr>
          <w:spacing w:val="-6"/>
        </w:rPr>
        <w:t xml:space="preserve"> </w:t>
      </w:r>
      <w:bookmarkStart w:id="3" w:name="_Hlk592378"/>
      <w:r w:rsidRPr="0026306B">
        <w:t>All currency amounts are in U.S. dollars unless otherwise specified.</w:t>
      </w:r>
      <w:bookmarkEnd w:id="3"/>
    </w:p>
  </w:endnote>
  <w:endnote w:id="11">
    <w:p w14:paraId="729B9B02" w14:textId="022A23D1"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Sandeep Singh and Khushboo Narayan, “ICICI Bank Fires Boss: Hurt and Shocked, Credit Decisions not Unilateral, Says Chanda Kochhar,” </w:t>
      </w:r>
      <w:r w:rsidRPr="0026306B">
        <w:rPr>
          <w:i/>
          <w:spacing w:val="-6"/>
        </w:rPr>
        <w:t>The Indian Express</w:t>
      </w:r>
      <w:r w:rsidRPr="0026306B">
        <w:rPr>
          <w:spacing w:val="-6"/>
        </w:rPr>
        <w:t>, January 31, 2019, accessed February 2, 2019, https://indianexpress.com/article/business/banking-and-finance/icici-bank-chanda-kochhar-hurt-and-shocked-videocon-group-venugopal-dhoot-5561993.</w:t>
      </w:r>
    </w:p>
  </w:endnote>
  <w:endnote w:id="12">
    <w:p w14:paraId="56968AD8" w14:textId="14D187D8"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t>
      </w:r>
      <w:bookmarkStart w:id="4" w:name="_Hlk592351"/>
      <w:r w:rsidRPr="0026306B">
        <w:rPr>
          <w:spacing w:val="-6"/>
        </w:rPr>
        <w:t>Indrajit Gupta, “Why the Worst May Not Be Over for Chanda Kochhar,” Founding Fuel, February 1, 2019, accessed February 2, 2019, www.foundingfuel.com/column/strategic-intent/why-the-worst-may-not-be-over-for-chanda-kochhar.</w:t>
      </w:r>
      <w:bookmarkEnd w:id="4"/>
      <w:r w:rsidRPr="0026306B">
        <w:rPr>
          <w:spacing w:val="-6"/>
        </w:rPr>
        <w:t xml:space="preserve">    </w:t>
      </w:r>
    </w:p>
  </w:endnote>
  <w:endnote w:id="13">
    <w:p w14:paraId="685968B1" w14:textId="1C8E3B6E" w:rsidR="005C13B8" w:rsidRPr="0026306B" w:rsidRDefault="005C13B8" w:rsidP="0095622C">
      <w:pPr>
        <w:pStyle w:val="Footnote"/>
        <w:rPr>
          <w:spacing w:val="-6"/>
        </w:rPr>
      </w:pPr>
      <w:r w:rsidRPr="0026306B">
        <w:rPr>
          <w:rStyle w:val="EndnoteReference"/>
          <w:spacing w:val="-6"/>
        </w:rPr>
        <w:endnoteRef/>
      </w:r>
      <w:r w:rsidRPr="0026306B">
        <w:rPr>
          <w:spacing w:val="-6"/>
        </w:rPr>
        <w:t xml:space="preserve">Nikhat Hetavkar, “ICICI Bank Appoints 2 Additional Directors as Part of Board Makeover,” </w:t>
      </w:r>
      <w:r w:rsidRPr="0026306B">
        <w:rPr>
          <w:i/>
          <w:spacing w:val="-6"/>
        </w:rPr>
        <w:t>Business Standard,</w:t>
      </w:r>
      <w:r w:rsidRPr="0026306B">
        <w:rPr>
          <w:spacing w:val="-6"/>
        </w:rPr>
        <w:t xml:space="preserve"> January 14, 2019, accessed February 2, 2019, www.business-standard.com/article/finance/icici-bank-appoints-2-additional-directors-as-part-of-board-makeover-119011401014_1.html.</w:t>
      </w:r>
    </w:p>
  </w:endnote>
  <w:endnote w:id="14">
    <w:p w14:paraId="4912418A" w14:textId="66EA10B2"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“Board’s Changing Stance, Events at ICICI Bank Highlight Governance Problems in Indian Banks,” op. cit</w:t>
      </w:r>
      <w:r w:rsidR="00307601">
        <w:rPr>
          <w:spacing w:val="-6"/>
        </w:rPr>
        <w:t>.</w:t>
      </w:r>
    </w:p>
  </w:endnote>
  <w:endnote w:id="15">
    <w:p w14:paraId="5C6932E8" w14:textId="1B8169D5"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“ICICI Bank—History,” ICICI Bank Ltd., accessed December 2, 2018, www.icicibank.com/aboutus/history.page. </w:t>
      </w:r>
    </w:p>
  </w:endnote>
  <w:endnote w:id="16">
    <w:p w14:paraId="4AD2DE13" w14:textId="65040AC8" w:rsidR="005C13B8" w:rsidRPr="0026306B" w:rsidRDefault="005C13B8" w:rsidP="0095622C">
      <w:pPr>
        <w:pStyle w:val="Footnote"/>
        <w:rPr>
          <w:spacing w:val="-6"/>
        </w:rPr>
      </w:pPr>
      <w:r w:rsidRPr="0026306B">
        <w:rPr>
          <w:rStyle w:val="EndnoteReference"/>
          <w:spacing w:val="-6"/>
        </w:rPr>
        <w:endnoteRef/>
      </w:r>
      <w:bookmarkStart w:id="5" w:name="_Hlk594162"/>
      <w:r w:rsidRPr="0026306B">
        <w:rPr>
          <w:spacing w:val="-6"/>
        </w:rPr>
        <w:t xml:space="preserve"> M.C. Govardhana Rangan and Atmadip Ray, “What Does the Future Hold for Chanda Kochhar and Shikha Sharma, and the Banks They Lead,” </w:t>
      </w:r>
      <w:r w:rsidRPr="0026306B">
        <w:rPr>
          <w:i/>
          <w:spacing w:val="-6"/>
        </w:rPr>
        <w:t>The Economic Times, </w:t>
      </w:r>
      <w:r w:rsidRPr="0026306B">
        <w:rPr>
          <w:spacing w:val="-6"/>
        </w:rPr>
        <w:t>April 15, 2018, accessed December 3, 2018, https://economictimes.indiatimes.com/articleshow/63764676.cms?utm_source=contentofinterest&amp;utm_medium=text&amp;utm_campaign=cppst</w:t>
      </w:r>
      <w:bookmarkEnd w:id="5"/>
      <w:r w:rsidRPr="0026306B">
        <w:rPr>
          <w:spacing w:val="-6"/>
        </w:rPr>
        <w:t>.</w:t>
      </w:r>
      <w:r w:rsidRPr="0026306B">
        <w:rPr>
          <w:rStyle w:val="Hyperlink"/>
          <w:spacing w:val="-6"/>
        </w:rPr>
        <w:t xml:space="preserve"> </w:t>
      </w:r>
    </w:p>
  </w:endnote>
  <w:endnote w:id="17">
    <w:p w14:paraId="169E590B" w14:textId="608CCC96"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Caroline Howard, “10 Most Powerful Women in Finance 2017: Leading the Tech Revolution at Old School Firms,” </w:t>
      </w:r>
      <w:r w:rsidRPr="00307601">
        <w:rPr>
          <w:i/>
          <w:spacing w:val="-6"/>
        </w:rPr>
        <w:t>Forbes</w:t>
      </w:r>
      <w:r w:rsidRPr="0026306B">
        <w:rPr>
          <w:spacing w:val="-6"/>
        </w:rPr>
        <w:t>, November 1, 2017, accessed May 20, 2019, www.forbes.com/pictures/59f4ea1ca7ea436b47b47be6/no-5-chanda-kochhar/#2ec01e692b8f.</w:t>
      </w:r>
    </w:p>
  </w:endnote>
  <w:endnote w:id="18">
    <w:p w14:paraId="53CAC22D" w14:textId="51BFEDF7"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Indrajit Gupta, op. cit</w:t>
      </w:r>
      <w:r w:rsidR="001A6366">
        <w:rPr>
          <w:spacing w:val="-6"/>
        </w:rPr>
        <w:t>.</w:t>
      </w:r>
    </w:p>
  </w:endnote>
  <w:endnote w:id="19">
    <w:p w14:paraId="2488279E" w14:textId="516AAF0A"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Ashish Gupta, Kush Shah, and Prasant Kumar, “House of Debt,” </w:t>
      </w:r>
      <w:r w:rsidRPr="0026306B">
        <w:rPr>
          <w:i/>
          <w:spacing w:val="-6"/>
        </w:rPr>
        <w:t>Credit Suisse</w:t>
      </w:r>
      <w:r w:rsidRPr="0026306B">
        <w:rPr>
          <w:spacing w:val="-6"/>
        </w:rPr>
        <w:t>, October 15, 2015, accessed December 4, 2018, https://research-doc.credit-suisse.com/docView?sourceid=em&amp;document_id=x662256&amp;serialid=PBQhmnYmuuhVoyKXI</w:t>
      </w:r>
      <w:r w:rsidR="00223595">
        <w:rPr>
          <w:spacing w:val="-6"/>
        </w:rPr>
        <w:t>B8nOqWbE2NJs0voXJR6fLMfWio%3D</w:t>
      </w:r>
    </w:p>
  </w:endnote>
  <w:endnote w:id="20">
    <w:p w14:paraId="1664A820" w14:textId="62944E6A"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t>
      </w:r>
      <w:bookmarkStart w:id="6" w:name="_Hlk597876"/>
      <w:r w:rsidRPr="0026306B">
        <w:rPr>
          <w:spacing w:val="-6"/>
        </w:rPr>
        <w:t xml:space="preserve">Hemindra Hazari, “Nobody Comes Out of the ICICI Bank-Videocon Controversy Smelling of Roses,” </w:t>
      </w:r>
      <w:r w:rsidRPr="0026306B">
        <w:rPr>
          <w:i/>
          <w:spacing w:val="-6"/>
        </w:rPr>
        <w:t>The Wire</w:t>
      </w:r>
      <w:r w:rsidRPr="0026306B">
        <w:rPr>
          <w:spacing w:val="-6"/>
        </w:rPr>
        <w:t>, April 2, 2018, accessed December 4, 2018, https://thewire.in/banking/nobody-comes-out-of-the-icici-bank-videocon-controversy-smelling-of-roses.</w:t>
      </w:r>
      <w:bookmarkEnd w:id="6"/>
    </w:p>
  </w:endnote>
  <w:endnote w:id="21">
    <w:p w14:paraId="10EAAF00" w14:textId="77777777" w:rsidR="00371FFE" w:rsidRPr="0026306B" w:rsidRDefault="00371FFE" w:rsidP="00371FFE">
      <w:pPr>
        <w:pStyle w:val="Footnote"/>
        <w:rPr>
          <w:spacing w:val="-6"/>
          <w:lang w:val="en-GB"/>
        </w:rPr>
      </w:pPr>
      <w:r w:rsidRPr="0026306B">
        <w:rPr>
          <w:rStyle w:val="EndnoteReference"/>
          <w:spacing w:val="-6"/>
        </w:rPr>
        <w:endnoteRef/>
      </w:r>
      <w:r w:rsidRPr="0026306B">
        <w:rPr>
          <w:spacing w:val="-6"/>
        </w:rPr>
        <w:t xml:space="preserve"> “Why Whistleblower Arvind Gupta Questioned Videocon-ICICI Bank Dealings In 2016,” op. cit</w:t>
      </w:r>
    </w:p>
  </w:endnote>
  <w:endnote w:id="22">
    <w:p w14:paraId="0B8ECAB0" w14:textId="35DCD898"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w:t>
      </w:r>
      <w:bookmarkStart w:id="7" w:name="_Hlk593213"/>
      <w:r w:rsidRPr="0026306B">
        <w:rPr>
          <w:spacing w:val="-6"/>
        </w:rPr>
        <w:t xml:space="preserve">Rajesh Ahuja, “CBI Books Kochhars, Dhoot over Loan Fraud,” </w:t>
      </w:r>
      <w:r w:rsidRPr="00307601">
        <w:rPr>
          <w:i/>
          <w:spacing w:val="-6"/>
        </w:rPr>
        <w:t>Hindustan Times</w:t>
      </w:r>
      <w:r w:rsidRPr="0026306B">
        <w:rPr>
          <w:spacing w:val="-6"/>
        </w:rPr>
        <w:t>, January 24, 2019, accessed February 2, 2019, www.hindustantimes.com/india-news/cbi-books-kochhars-dhoot-over-loan-fraud/story-Z3WaCTFOeRgtXgdnmutf6H.html.</w:t>
      </w:r>
    </w:p>
    <w:bookmarkEnd w:id="7"/>
  </w:endnote>
  <w:endnote w:id="23">
    <w:p w14:paraId="00027B1D" w14:textId="3ECACF42"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Khushboo Narayan and George Mathew, “Complaint by ICICI insider forced board to probe Chanda Kochhar,” </w:t>
      </w:r>
      <w:r w:rsidRPr="00C37FB5">
        <w:rPr>
          <w:i/>
          <w:spacing w:val="-6"/>
        </w:rPr>
        <w:t>The Indian Express</w:t>
      </w:r>
      <w:r w:rsidRPr="0026306B">
        <w:rPr>
          <w:spacing w:val="-6"/>
        </w:rPr>
        <w:t>, June 2, 2018, accessed May 24, 2019, https://indianexpress.com/article/business/business-others/complaint-by-icici-bank-insider-forced-board-to-probe-chanda-kochhar-5200866.</w:t>
      </w:r>
    </w:p>
  </w:endnote>
  <w:endnote w:id="24">
    <w:p w14:paraId="7A39AB59" w14:textId="5BFD60BB"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Rajesh Ahuja, op. cit. </w:t>
      </w:r>
    </w:p>
  </w:endnote>
  <w:endnote w:id="25">
    <w:p w14:paraId="116F6ECC" w14:textId="283C7305"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“Why Whistleblower Arvind Gupta Questioned Videocon–ICICI Bank Dealings in 2016,” op. cit.</w:t>
      </w:r>
    </w:p>
  </w:endnote>
  <w:endnote w:id="26">
    <w:p w14:paraId="7AFA33F0" w14:textId="0D031A3F"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“Rs 3,250 </w:t>
      </w:r>
      <w:r w:rsidR="00ED7C15">
        <w:rPr>
          <w:spacing w:val="-6"/>
        </w:rPr>
        <w:t>c</w:t>
      </w:r>
      <w:r w:rsidRPr="0026306B">
        <w:rPr>
          <w:spacing w:val="-6"/>
        </w:rPr>
        <w:t xml:space="preserve">rore </w:t>
      </w:r>
      <w:r w:rsidR="00ED7C15">
        <w:rPr>
          <w:spacing w:val="-6"/>
        </w:rPr>
        <w:t>s</w:t>
      </w:r>
      <w:r w:rsidRPr="0026306B">
        <w:rPr>
          <w:spacing w:val="-6"/>
        </w:rPr>
        <w:t xml:space="preserve">cam </w:t>
      </w:r>
      <w:r w:rsidR="00ED7C15">
        <w:rPr>
          <w:spacing w:val="-6"/>
        </w:rPr>
        <w:t>i</w:t>
      </w:r>
      <w:r w:rsidRPr="0026306B">
        <w:rPr>
          <w:spacing w:val="-6"/>
        </w:rPr>
        <w:t xml:space="preserve">nvolving Chanda Kochhar: PM Modi </w:t>
      </w:r>
      <w:r w:rsidR="00ED7C15">
        <w:rPr>
          <w:spacing w:val="-6"/>
        </w:rPr>
        <w:t>w</w:t>
      </w:r>
      <w:r w:rsidRPr="0026306B">
        <w:rPr>
          <w:spacing w:val="-6"/>
        </w:rPr>
        <w:t xml:space="preserve">as </w:t>
      </w:r>
      <w:r w:rsidR="00ED7C15">
        <w:rPr>
          <w:spacing w:val="-6"/>
        </w:rPr>
        <w:t>i</w:t>
      </w:r>
      <w:r w:rsidRPr="0026306B">
        <w:rPr>
          <w:spacing w:val="-6"/>
        </w:rPr>
        <w:t xml:space="preserve">nformed about </w:t>
      </w:r>
      <w:r w:rsidR="00ED7C15">
        <w:rPr>
          <w:spacing w:val="-6"/>
        </w:rPr>
        <w:t>c</w:t>
      </w:r>
      <w:r w:rsidRPr="0026306B">
        <w:rPr>
          <w:spacing w:val="-6"/>
        </w:rPr>
        <w:t xml:space="preserve">orruption </w:t>
      </w:r>
      <w:r w:rsidR="00ED7C15">
        <w:rPr>
          <w:spacing w:val="-6"/>
        </w:rPr>
        <w:t>t</w:t>
      </w:r>
      <w:r w:rsidRPr="0026306B">
        <w:rPr>
          <w:spacing w:val="-6"/>
        </w:rPr>
        <w:t xml:space="preserve">wo </w:t>
      </w:r>
      <w:r w:rsidR="00ED7C15">
        <w:rPr>
          <w:spacing w:val="-6"/>
        </w:rPr>
        <w:t>y</w:t>
      </w:r>
      <w:r w:rsidRPr="0026306B">
        <w:rPr>
          <w:spacing w:val="-6"/>
        </w:rPr>
        <w:t xml:space="preserve">ears </w:t>
      </w:r>
      <w:r w:rsidR="00ED7C15">
        <w:rPr>
          <w:spacing w:val="-6"/>
        </w:rPr>
        <w:t>a</w:t>
      </w:r>
      <w:r w:rsidRPr="0026306B">
        <w:rPr>
          <w:spacing w:val="-6"/>
        </w:rPr>
        <w:t>go,” Janta Ka Reporter, March 29, 2018, accessed December 4, 2018, www.jantakareporter.com/india/rs-3250-crore-scam-involving-chanda-kochhar/178619.</w:t>
      </w:r>
    </w:p>
  </w:endnote>
  <w:endnote w:id="27">
    <w:p w14:paraId="6BA7885A" w14:textId="35947D4F"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Khushboo Narayan and George Mathew, op. cit.</w:t>
      </w:r>
    </w:p>
  </w:endnote>
  <w:endnote w:id="28">
    <w:p w14:paraId="1526E2CD" w14:textId="253D47D5"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t>
      </w:r>
      <w:bookmarkStart w:id="9" w:name="_Hlk599032"/>
      <w:r w:rsidRPr="0026306B">
        <w:rPr>
          <w:spacing w:val="-6"/>
        </w:rPr>
        <w:t>“Chanda Kochhar Got Bribe via Husband for Sanctioning Loan, Hints CBI,” Daily Hunt, January 24, 2019, accessed February 2 2019, https://m.dailyhunt.in/news/india/english/news24online-epaper-newsonline/chanda+kochhar+got+bribe+via+husband+for+sanctioning+loan+hints+cbi-newsid-107084340.</w:t>
      </w:r>
    </w:p>
    <w:bookmarkEnd w:id="9"/>
  </w:endnote>
  <w:endnote w:id="29">
    <w:p w14:paraId="0FD7A0ED" w14:textId="34531CFC" w:rsidR="005C13B8" w:rsidRPr="001A6366" w:rsidRDefault="005C13B8" w:rsidP="0095622C">
      <w:pPr>
        <w:pStyle w:val="Footnote"/>
        <w:rPr>
          <w:spacing w:val="-6"/>
        </w:rPr>
      </w:pPr>
      <w:r w:rsidRPr="0026306B">
        <w:rPr>
          <w:rStyle w:val="EndnoteReference"/>
          <w:spacing w:val="-6"/>
        </w:rPr>
        <w:endnoteRef/>
      </w:r>
      <w:r w:rsidRPr="0026306B">
        <w:rPr>
          <w:spacing w:val="-6"/>
        </w:rPr>
        <w:t xml:space="preserve"> Indrajit Gupta, op. cit. </w:t>
      </w:r>
    </w:p>
  </w:endnote>
  <w:endnote w:id="30">
    <w:p w14:paraId="73DE8623" w14:textId="42554F56" w:rsidR="005C13B8" w:rsidRPr="0026306B" w:rsidRDefault="005C13B8">
      <w:pPr>
        <w:pStyle w:val="EndnoteText"/>
        <w:rPr>
          <w:rFonts w:ascii="Arial" w:hAnsi="Arial" w:cs="Arial"/>
          <w:sz w:val="17"/>
          <w:szCs w:val="17"/>
          <w:lang w:val="en-CA"/>
        </w:rPr>
      </w:pPr>
      <w:r w:rsidRPr="0026306B">
        <w:rPr>
          <w:rStyle w:val="EndnoteReference"/>
          <w:rFonts w:ascii="Arial" w:hAnsi="Arial" w:cs="Arial"/>
          <w:sz w:val="17"/>
          <w:szCs w:val="17"/>
        </w:rPr>
        <w:endnoteRef/>
      </w:r>
      <w:r w:rsidRPr="0026306B">
        <w:rPr>
          <w:rFonts w:ascii="Arial" w:hAnsi="Arial" w:cs="Arial"/>
          <w:sz w:val="17"/>
          <w:szCs w:val="17"/>
        </w:rPr>
        <w:t xml:space="preserve"> The legal term </w:t>
      </w:r>
      <w:r w:rsidRPr="0026306B">
        <w:rPr>
          <w:rFonts w:ascii="Arial" w:hAnsi="Arial" w:cs="Arial"/>
          <w:sz w:val="17"/>
          <w:szCs w:val="17"/>
          <w:lang w:val="en-CA"/>
        </w:rPr>
        <w:t>“</w:t>
      </w:r>
      <w:r w:rsidRPr="0026306B">
        <w:rPr>
          <w:rFonts w:ascii="Arial" w:hAnsi="Arial" w:cs="Arial"/>
          <w:sz w:val="17"/>
          <w:szCs w:val="17"/>
        </w:rPr>
        <w:t>quid pro quo</w:t>
      </w:r>
      <w:r w:rsidRPr="0026306B">
        <w:rPr>
          <w:rFonts w:ascii="Arial" w:hAnsi="Arial" w:cs="Arial"/>
          <w:sz w:val="17"/>
          <w:szCs w:val="17"/>
          <w:lang w:val="en-CA"/>
        </w:rPr>
        <w:t>”</w:t>
      </w:r>
      <w:r w:rsidRPr="0026306B">
        <w:rPr>
          <w:rFonts w:ascii="Arial" w:hAnsi="Arial" w:cs="Arial"/>
          <w:sz w:val="17"/>
          <w:szCs w:val="17"/>
        </w:rPr>
        <w:t xml:space="preserve"> referred to a favour or an advantage granted to a person or entity with the expectation of something in return.</w:t>
      </w:r>
    </w:p>
  </w:endnote>
  <w:endnote w:id="31">
    <w:p w14:paraId="5E455E64" w14:textId="5346083C"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Indrajit Gupta, op. cit.</w:t>
      </w:r>
    </w:p>
  </w:endnote>
  <w:endnote w:id="32">
    <w:p w14:paraId="2643084F" w14:textId="0607323C" w:rsidR="005C13B8" w:rsidRPr="0026306B" w:rsidRDefault="005C13B8" w:rsidP="0095622C">
      <w:pPr>
        <w:pStyle w:val="Footnote"/>
        <w:rPr>
          <w:spacing w:val="-6"/>
        </w:rPr>
      </w:pPr>
      <w:r w:rsidRPr="0026306B">
        <w:rPr>
          <w:rStyle w:val="EndnoteReference"/>
          <w:spacing w:val="-6"/>
        </w:rPr>
        <w:endnoteRef/>
      </w:r>
      <w:bookmarkStart w:id="10" w:name="_Hlk593279"/>
      <w:r w:rsidRPr="0026306B">
        <w:rPr>
          <w:spacing w:val="-6"/>
        </w:rPr>
        <w:t xml:space="preserve"> </w:t>
      </w:r>
      <w:bookmarkStart w:id="11" w:name="_Hlk592519"/>
      <w:r w:rsidRPr="0026306B">
        <w:rPr>
          <w:spacing w:val="-6"/>
        </w:rPr>
        <w:t>“</w:t>
      </w:r>
      <w:r>
        <w:rPr>
          <w:spacing w:val="-6"/>
        </w:rPr>
        <w:t>‘</w:t>
      </w:r>
      <w:r w:rsidRPr="0026306B">
        <w:rPr>
          <w:spacing w:val="-6"/>
        </w:rPr>
        <w:t xml:space="preserve">Sanctioned 3,250 Crores </w:t>
      </w:r>
      <w:r>
        <w:rPr>
          <w:spacing w:val="-6"/>
        </w:rPr>
        <w:t>a</w:t>
      </w:r>
      <w:r w:rsidRPr="0026306B">
        <w:rPr>
          <w:spacing w:val="-6"/>
        </w:rPr>
        <w:t xml:space="preserve">s Part </w:t>
      </w:r>
      <w:r>
        <w:rPr>
          <w:spacing w:val="-6"/>
        </w:rPr>
        <w:t>o</w:t>
      </w:r>
      <w:r w:rsidRPr="0026306B">
        <w:rPr>
          <w:spacing w:val="-6"/>
        </w:rPr>
        <w:t>f Consortium:</w:t>
      </w:r>
      <w:r>
        <w:rPr>
          <w:spacing w:val="-6"/>
        </w:rPr>
        <w:t>’</w:t>
      </w:r>
      <w:r w:rsidRPr="0026306B">
        <w:rPr>
          <w:spacing w:val="-6"/>
        </w:rPr>
        <w:t xml:space="preserve"> ICICI Bank Explains Exposure </w:t>
      </w:r>
      <w:r>
        <w:rPr>
          <w:spacing w:val="-6"/>
        </w:rPr>
        <w:t>t</w:t>
      </w:r>
      <w:r w:rsidRPr="0026306B">
        <w:rPr>
          <w:spacing w:val="-6"/>
        </w:rPr>
        <w:t xml:space="preserve">o Videocon Group,” </w:t>
      </w:r>
      <w:r w:rsidRPr="007D4D23">
        <w:rPr>
          <w:spacing w:val="-6"/>
        </w:rPr>
        <w:t>NDTV Profit</w:t>
      </w:r>
      <w:r w:rsidRPr="0026306B">
        <w:rPr>
          <w:i/>
          <w:spacing w:val="-6"/>
        </w:rPr>
        <w:t xml:space="preserve">, </w:t>
      </w:r>
      <w:r w:rsidRPr="0026306B">
        <w:rPr>
          <w:spacing w:val="-6"/>
        </w:rPr>
        <w:t>March 29, 2018, accessed December 7, 2018, www.ndtv.com/business/icici-bank-explains-rs-3-250-loan-to-videocon-backs-ceo-amid-nepotism-rumours-full-statement-1830066</w:t>
      </w:r>
      <w:bookmarkEnd w:id="11"/>
      <w:r>
        <w:rPr>
          <w:spacing w:val="-6"/>
        </w:rPr>
        <w:t>.</w:t>
      </w:r>
      <w:bookmarkEnd w:id="10"/>
    </w:p>
  </w:endnote>
  <w:endnote w:id="33">
    <w:p w14:paraId="74A27A57" w14:textId="4B12A4D3"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Dinesh Unnikrishnan, “ICICI Bank Loan Controversy: Ambit of the Probe Should </w:t>
      </w:r>
      <w:r>
        <w:rPr>
          <w:spacing w:val="-6"/>
        </w:rPr>
        <w:t>B</w:t>
      </w:r>
      <w:r w:rsidRPr="0026306B">
        <w:rPr>
          <w:spacing w:val="-6"/>
        </w:rPr>
        <w:t xml:space="preserve">e Widened, Whistleblower Arvind Gupta Tells Firstpost,” </w:t>
      </w:r>
      <w:r w:rsidRPr="0026306B">
        <w:rPr>
          <w:i/>
          <w:spacing w:val="-6"/>
        </w:rPr>
        <w:t>Firstpost</w:t>
      </w:r>
      <w:r w:rsidRPr="0026306B">
        <w:rPr>
          <w:spacing w:val="-6"/>
        </w:rPr>
        <w:t>, January 24, 209, accessed February 2, 2019, www.firstpost.com/business/icici-bank-loan-controversy-ambit-of-the-probe-should-be-widened-whistleblower-arvind-gupta-tells-firstpost-5955941.html</w:t>
      </w:r>
      <w:r>
        <w:rPr>
          <w:spacing w:val="-6"/>
        </w:rPr>
        <w:t>.</w:t>
      </w:r>
    </w:p>
  </w:endnote>
  <w:endnote w:id="34">
    <w:p w14:paraId="46E56248" w14:textId="77777777" w:rsidR="00FC4112" w:rsidRPr="0026306B" w:rsidRDefault="00FC4112" w:rsidP="00FC4112">
      <w:pPr>
        <w:pStyle w:val="Footnote"/>
        <w:rPr>
          <w:spacing w:val="-6"/>
        </w:rPr>
      </w:pPr>
      <w:r w:rsidRPr="0026306B">
        <w:rPr>
          <w:rStyle w:val="EndnoteReference"/>
          <w:spacing w:val="-6"/>
        </w:rPr>
        <w:endnoteRef/>
      </w:r>
      <w:r w:rsidRPr="0026306B">
        <w:rPr>
          <w:spacing w:val="-6"/>
        </w:rPr>
        <w:t xml:space="preserve"> </w:t>
      </w:r>
      <w:bookmarkStart w:id="12" w:name="_Hlk594748"/>
      <w:r w:rsidRPr="0026306B">
        <w:rPr>
          <w:spacing w:val="-6"/>
        </w:rPr>
        <w:t>“ICICI Bank</w:t>
      </w:r>
      <w:r>
        <w:rPr>
          <w:spacing w:val="-6"/>
        </w:rPr>
        <w:t>’</w:t>
      </w:r>
      <w:r w:rsidRPr="0026306B">
        <w:rPr>
          <w:spacing w:val="-6"/>
        </w:rPr>
        <w:t>s Limitless Love for Chanda Kochhar May Test the Limits of Shareholders</w:t>
      </w:r>
      <w:r>
        <w:rPr>
          <w:spacing w:val="-6"/>
        </w:rPr>
        <w:t>’</w:t>
      </w:r>
      <w:r w:rsidRPr="0026306B">
        <w:rPr>
          <w:spacing w:val="-6"/>
        </w:rPr>
        <w:t xml:space="preserve"> Patience,” </w:t>
      </w:r>
      <w:r w:rsidRPr="0026306B">
        <w:rPr>
          <w:i/>
          <w:spacing w:val="-6"/>
        </w:rPr>
        <w:t xml:space="preserve">The Economic Times, </w:t>
      </w:r>
      <w:r w:rsidRPr="0026306B">
        <w:rPr>
          <w:spacing w:val="-6"/>
        </w:rPr>
        <w:t>April 13, 2018, accessed December 8, 2018, https://economictimes.indiatimes.com/industry/banking/finance/banking/view-icici-banks-love-for-its-ceo-is-testing-the-limits/articleshow/63743622.cms?utm_source=contentofinterest&amp;utm_medium=text&amp;utm_campaign=cppst</w:t>
      </w:r>
      <w:bookmarkEnd w:id="12"/>
      <w:r>
        <w:rPr>
          <w:spacing w:val="-6"/>
        </w:rPr>
        <w:t>.</w:t>
      </w:r>
      <w:r w:rsidRPr="0026306B">
        <w:rPr>
          <w:spacing w:val="-6"/>
        </w:rPr>
        <w:t xml:space="preserve"> </w:t>
      </w:r>
    </w:p>
  </w:endnote>
  <w:endnote w:id="35">
    <w:p w14:paraId="7FF66A2E" w14:textId="77777777" w:rsidR="00371FFE" w:rsidRPr="0026306B" w:rsidRDefault="00371FFE" w:rsidP="00371FFE">
      <w:pPr>
        <w:pStyle w:val="Footnote"/>
        <w:rPr>
          <w:spacing w:val="-6"/>
        </w:rPr>
      </w:pPr>
      <w:r w:rsidRPr="0026306B">
        <w:rPr>
          <w:rStyle w:val="EndnoteReference"/>
          <w:spacing w:val="-6"/>
        </w:rPr>
        <w:endnoteRef/>
      </w:r>
      <w:r w:rsidRPr="0026306B">
        <w:rPr>
          <w:spacing w:val="-6"/>
        </w:rPr>
        <w:t xml:space="preserve"> “Two Years Back, RBI Found No </w:t>
      </w:r>
      <w:r>
        <w:rPr>
          <w:spacing w:val="-6"/>
        </w:rPr>
        <w:t>‘</w:t>
      </w:r>
      <w:r w:rsidRPr="0026306B">
        <w:rPr>
          <w:spacing w:val="-6"/>
        </w:rPr>
        <w:t>Quid Pro Quo</w:t>
      </w:r>
      <w:r>
        <w:rPr>
          <w:spacing w:val="-6"/>
        </w:rPr>
        <w:t>’</w:t>
      </w:r>
      <w:r w:rsidRPr="0026306B">
        <w:rPr>
          <w:spacing w:val="-6"/>
        </w:rPr>
        <w:t xml:space="preserve"> in ICICI Bank Loans to Videocon: RBI Documents,” </w:t>
      </w:r>
      <w:r w:rsidRPr="0026306B">
        <w:rPr>
          <w:i/>
          <w:spacing w:val="-6"/>
        </w:rPr>
        <w:t>The Economic Times</w:t>
      </w:r>
      <w:r w:rsidRPr="0026306B">
        <w:rPr>
          <w:spacing w:val="-6"/>
        </w:rPr>
        <w:t>, April 15, 2018, accessed December 9, 2018, https://economictimes.indiatimes.com/articleshow/63769113.cms?utm_source=contentofinterest&amp;utm_medium=text&amp;utm_campaign=cppst</w:t>
      </w:r>
      <w:r>
        <w:rPr>
          <w:spacing w:val="-6"/>
        </w:rPr>
        <w:t>.</w:t>
      </w:r>
    </w:p>
  </w:endnote>
  <w:endnote w:id="36">
    <w:p w14:paraId="020581AC" w14:textId="57CD3E36"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t>
      </w:r>
      <w:bookmarkStart w:id="13" w:name="_Hlk597849"/>
      <w:r w:rsidRPr="0026306B">
        <w:rPr>
          <w:spacing w:val="-6"/>
        </w:rPr>
        <w:t xml:space="preserve">“SEBI Favours Adjudication Proceedings </w:t>
      </w:r>
      <w:r>
        <w:rPr>
          <w:spacing w:val="-6"/>
        </w:rPr>
        <w:t>a</w:t>
      </w:r>
      <w:r w:rsidRPr="0026306B">
        <w:rPr>
          <w:spacing w:val="-6"/>
        </w:rPr>
        <w:t xml:space="preserve">gainst ICICI Bank, Chanda Kochhar for Disclosure Lapses,” </w:t>
      </w:r>
      <w:r w:rsidRPr="0026306B">
        <w:rPr>
          <w:i/>
          <w:spacing w:val="-6"/>
        </w:rPr>
        <w:t>Business Today</w:t>
      </w:r>
      <w:r w:rsidRPr="0026306B">
        <w:rPr>
          <w:spacing w:val="-6"/>
        </w:rPr>
        <w:t>, June 26, 2018, access December 12, 2018, www.businesstoday.in/sectors/banks/sebi-adjudication-proceedings-icici-bank-chanda-kochhar-disclosure-lapses/story/279556.html</w:t>
      </w:r>
      <w:bookmarkEnd w:id="13"/>
      <w:r>
        <w:rPr>
          <w:spacing w:val="-6"/>
        </w:rPr>
        <w:t>.</w:t>
      </w:r>
    </w:p>
  </w:endnote>
  <w:endnote w:id="37">
    <w:p w14:paraId="284C66D9" w14:textId="242F5292"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Ibid. </w:t>
      </w:r>
    </w:p>
  </w:endnote>
  <w:endnote w:id="38">
    <w:p w14:paraId="161251A1" w14:textId="2710EB14"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t>
      </w:r>
      <w:bookmarkStart w:id="14" w:name="_Hlk592193"/>
      <w:r w:rsidRPr="0026306B">
        <w:rPr>
          <w:spacing w:val="-6"/>
        </w:rPr>
        <w:t>Shrimi Choudhary, “Was Not Aware of Videocon</w:t>
      </w:r>
      <w:r>
        <w:rPr>
          <w:spacing w:val="-6"/>
        </w:rPr>
        <w:t>’</w:t>
      </w:r>
      <w:r w:rsidRPr="0026306B">
        <w:rPr>
          <w:spacing w:val="-6"/>
        </w:rPr>
        <w:t xml:space="preserve">s Deals with Husband, </w:t>
      </w:r>
      <w:r>
        <w:rPr>
          <w:spacing w:val="-6"/>
        </w:rPr>
        <w:t>S</w:t>
      </w:r>
      <w:r w:rsidRPr="0026306B">
        <w:rPr>
          <w:spacing w:val="-6"/>
        </w:rPr>
        <w:t>ays Chanda Kochhar,</w:t>
      </w:r>
      <w:r>
        <w:rPr>
          <w:spacing w:val="-6"/>
        </w:rPr>
        <w:t>”</w:t>
      </w:r>
      <w:r w:rsidRPr="0026306B">
        <w:rPr>
          <w:spacing w:val="-6"/>
        </w:rPr>
        <w:t xml:space="preserve"> </w:t>
      </w:r>
      <w:r w:rsidRPr="0026306B">
        <w:rPr>
          <w:i/>
          <w:spacing w:val="-6"/>
        </w:rPr>
        <w:t xml:space="preserve">Business Standard, </w:t>
      </w:r>
      <w:r w:rsidRPr="0026306B">
        <w:rPr>
          <w:spacing w:val="-6"/>
        </w:rPr>
        <w:t>September 6, 2018, accessed December 15, 2018, www.rediff.com/business/report/not-aware-of-husbands-dealings-with-videocon-kochhar-replies-to-sebi/20180906.htm</w:t>
      </w:r>
      <w:r>
        <w:rPr>
          <w:spacing w:val="-6"/>
        </w:rPr>
        <w:t>.</w:t>
      </w:r>
    </w:p>
    <w:bookmarkEnd w:id="14"/>
  </w:endnote>
  <w:endnote w:id="39">
    <w:p w14:paraId="2D0E1CD2" w14:textId="15C95A8E" w:rsidR="00371FFE" w:rsidRPr="0026306B" w:rsidRDefault="00371FFE" w:rsidP="00371FFE">
      <w:pPr>
        <w:pStyle w:val="Footnote"/>
        <w:rPr>
          <w:spacing w:val="-6"/>
          <w:lang w:val="en-GB"/>
        </w:rPr>
      </w:pPr>
      <w:r w:rsidRPr="0026306B">
        <w:rPr>
          <w:rStyle w:val="EndnoteReference"/>
          <w:spacing w:val="-6"/>
        </w:rPr>
        <w:endnoteRef/>
      </w:r>
      <w:r w:rsidRPr="0026306B">
        <w:rPr>
          <w:spacing w:val="-6"/>
        </w:rPr>
        <w:t xml:space="preserve"> </w:t>
      </w:r>
      <w:bookmarkStart w:id="15" w:name="_Hlk592700"/>
      <w:r w:rsidRPr="0026306B">
        <w:rPr>
          <w:spacing w:val="-6"/>
        </w:rPr>
        <w:t xml:space="preserve">“Chanda Kochhar Got </w:t>
      </w:r>
      <w:r>
        <w:rPr>
          <w:spacing w:val="-6"/>
        </w:rPr>
        <w:t>‘</w:t>
      </w:r>
      <w:r w:rsidRPr="0026306B">
        <w:rPr>
          <w:spacing w:val="-6"/>
        </w:rPr>
        <w:t>Illegal Gratification</w:t>
      </w:r>
      <w:r>
        <w:rPr>
          <w:spacing w:val="-6"/>
        </w:rPr>
        <w:t>’</w:t>
      </w:r>
      <w:r w:rsidRPr="0026306B">
        <w:rPr>
          <w:spacing w:val="-6"/>
        </w:rPr>
        <w:t xml:space="preserve"> </w:t>
      </w:r>
      <w:r>
        <w:rPr>
          <w:spacing w:val="-6"/>
        </w:rPr>
        <w:t>f</w:t>
      </w:r>
      <w:r w:rsidRPr="0026306B">
        <w:rPr>
          <w:spacing w:val="-6"/>
        </w:rPr>
        <w:t xml:space="preserve">or Sanctioning Videocon Loans: CBI,” </w:t>
      </w:r>
      <w:r w:rsidRPr="0026306B">
        <w:rPr>
          <w:i/>
          <w:spacing w:val="-6"/>
        </w:rPr>
        <w:t xml:space="preserve">Business Today, </w:t>
      </w:r>
      <w:r w:rsidRPr="0026306B">
        <w:rPr>
          <w:spacing w:val="-6"/>
        </w:rPr>
        <w:t>Janu</w:t>
      </w:r>
      <w:r>
        <w:rPr>
          <w:spacing w:val="-6"/>
        </w:rPr>
        <w:t>a</w:t>
      </w:r>
      <w:r w:rsidR="00FC4112">
        <w:rPr>
          <w:spacing w:val="-6"/>
        </w:rPr>
        <w:t>ry 25, 2019, accessed February </w:t>
      </w:r>
      <w:r w:rsidRPr="0026306B">
        <w:rPr>
          <w:spacing w:val="-6"/>
        </w:rPr>
        <w:t>4,</w:t>
      </w:r>
      <w:r w:rsidR="00FC4112">
        <w:rPr>
          <w:spacing w:val="-6"/>
        </w:rPr>
        <w:t> </w:t>
      </w:r>
      <w:r w:rsidRPr="0026306B">
        <w:rPr>
          <w:spacing w:val="-6"/>
        </w:rPr>
        <w:t>2019,</w:t>
      </w:r>
      <w:r w:rsidR="00FC4112">
        <w:rPr>
          <w:spacing w:val="-6"/>
        </w:rPr>
        <w:t> </w:t>
      </w:r>
      <w:r w:rsidRPr="0026306B">
        <w:rPr>
          <w:spacing w:val="-6"/>
        </w:rPr>
        <w:t>www.businesstoday.in/sectors/banks/chanda-kochhar-got-illegal-gratification-sanctioning-videocon-loans-cbi/story/313521.html</w:t>
      </w:r>
      <w:r>
        <w:rPr>
          <w:spacing w:val="-6"/>
        </w:rPr>
        <w:t>.</w:t>
      </w:r>
      <w:bookmarkEnd w:id="15"/>
    </w:p>
  </w:endnote>
  <w:endnote w:id="40">
    <w:p w14:paraId="4C15E45D" w14:textId="77777777" w:rsidR="00E918F5" w:rsidRPr="0026306B" w:rsidRDefault="00E918F5" w:rsidP="00E918F5">
      <w:pPr>
        <w:pStyle w:val="Footnote"/>
        <w:rPr>
          <w:spacing w:val="-6"/>
          <w:lang w:val="en-GB"/>
        </w:rPr>
      </w:pPr>
      <w:r w:rsidRPr="0026306B">
        <w:rPr>
          <w:rStyle w:val="EndnoteReference"/>
          <w:spacing w:val="-6"/>
        </w:rPr>
        <w:endnoteRef/>
      </w:r>
      <w:r w:rsidRPr="0026306B">
        <w:rPr>
          <w:spacing w:val="-6"/>
        </w:rPr>
        <w:t xml:space="preserve"> Ibid.</w:t>
      </w:r>
    </w:p>
  </w:endnote>
  <w:endnote w:id="41">
    <w:p w14:paraId="364CB52A" w14:textId="5CBF114C"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“CBI Officer on Chanda Kochhar Case Transferred a Day </w:t>
      </w:r>
      <w:r>
        <w:rPr>
          <w:spacing w:val="-6"/>
        </w:rPr>
        <w:t>a</w:t>
      </w:r>
      <w:r w:rsidRPr="0026306B">
        <w:rPr>
          <w:spacing w:val="-6"/>
        </w:rPr>
        <w:t xml:space="preserve">fter Filing FIR,” </w:t>
      </w:r>
      <w:r w:rsidRPr="0026306B">
        <w:rPr>
          <w:i/>
          <w:spacing w:val="-6"/>
        </w:rPr>
        <w:t>The Wire</w:t>
      </w:r>
      <w:r w:rsidRPr="0026306B">
        <w:rPr>
          <w:spacing w:val="-6"/>
        </w:rPr>
        <w:t>, January 27, 2019, accessed February 2, 2019, https://thewire.in/banking/cbi-officer-chanda-kochhar-case-icici-transferred</w:t>
      </w:r>
      <w:r>
        <w:rPr>
          <w:spacing w:val="-6"/>
        </w:rPr>
        <w:t>.</w:t>
      </w:r>
    </w:p>
  </w:endnote>
  <w:endnote w:id="42">
    <w:p w14:paraId="37CECD4C" w14:textId="71B4A14F"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CBI </w:t>
      </w:r>
      <w:r>
        <w:rPr>
          <w:spacing w:val="-6"/>
        </w:rPr>
        <w:t>P</w:t>
      </w:r>
      <w:r w:rsidRPr="0026306B">
        <w:rPr>
          <w:spacing w:val="-6"/>
        </w:rPr>
        <w:t xml:space="preserve">robe in Chanda Kochhar &amp; ICICI Case: Reckless Adventurism or Sincere Activism?” </w:t>
      </w:r>
      <w:r w:rsidRPr="0026306B">
        <w:rPr>
          <w:i/>
          <w:spacing w:val="-6"/>
        </w:rPr>
        <w:t>The Print</w:t>
      </w:r>
      <w:r w:rsidRPr="0026306B">
        <w:rPr>
          <w:spacing w:val="-6"/>
        </w:rPr>
        <w:t>, January 28, 2019, accessed February 2, 2019 https://theprint.in/talk-point/cbi-probe-in-chanda-kochhar-icici-case-reckless-adventurism-or-sincere-activism/184353</w:t>
      </w:r>
      <w:r>
        <w:rPr>
          <w:spacing w:val="-6"/>
        </w:rPr>
        <w:t>.</w:t>
      </w:r>
      <w:r w:rsidRPr="0026306B">
        <w:rPr>
          <w:spacing w:val="-6"/>
        </w:rPr>
        <w:t xml:space="preserve"> </w:t>
      </w:r>
    </w:p>
  </w:endnote>
  <w:endnote w:id="43">
    <w:p w14:paraId="13A6A990" w14:textId="3CCC6E61"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Hemindra Hazari, op. cit. </w:t>
      </w:r>
    </w:p>
  </w:endnote>
  <w:endnote w:id="44">
    <w:p w14:paraId="48F9EF26" w14:textId="77777777" w:rsidR="005A387D" w:rsidRPr="0026306B" w:rsidRDefault="005A387D" w:rsidP="005A387D">
      <w:pPr>
        <w:pStyle w:val="Footnote"/>
        <w:rPr>
          <w:spacing w:val="-6"/>
          <w:lang w:val="en-GB"/>
        </w:rPr>
      </w:pPr>
      <w:r w:rsidRPr="0026306B">
        <w:rPr>
          <w:rStyle w:val="EndnoteReference"/>
          <w:spacing w:val="-6"/>
        </w:rPr>
        <w:endnoteRef/>
      </w:r>
      <w:r w:rsidRPr="0026306B">
        <w:rPr>
          <w:spacing w:val="-6"/>
        </w:rPr>
        <w:t xml:space="preserve"> Anirudh Laskar, Gopika Gopakumar, and Varun Sood, “ICICI Bank CEO Chanda Kochhar’s Fully Paid Indefinite Leave Raises Questions,” </w:t>
      </w:r>
      <w:r w:rsidRPr="0026306B">
        <w:rPr>
          <w:i/>
          <w:spacing w:val="-6"/>
        </w:rPr>
        <w:t>Live Mint, </w:t>
      </w:r>
      <w:r w:rsidRPr="0026306B">
        <w:rPr>
          <w:spacing w:val="-6"/>
        </w:rPr>
        <w:t>June 20, 2018, accessed Dec</w:t>
      </w:r>
      <w:r>
        <w:rPr>
          <w:spacing w:val="-6"/>
        </w:rPr>
        <w:t>e</w:t>
      </w:r>
      <w:r w:rsidRPr="0026306B">
        <w:rPr>
          <w:spacing w:val="-6"/>
        </w:rPr>
        <w:t>mber 17, 2018, www.livemint.com/Companies/Qr04r89DSvCMHyveDpGBWJ/ICICI-Bank-CEO-Chanda-Kochhars-fully-paid-indefinite-leave.html</w:t>
      </w:r>
      <w:r>
        <w:rPr>
          <w:spacing w:val="-6"/>
        </w:rPr>
        <w:t>.</w:t>
      </w:r>
    </w:p>
  </w:endnote>
  <w:endnote w:id="45">
    <w:p w14:paraId="1AA9B3FE" w14:textId="65B79EA3"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“ICICI Bank </w:t>
      </w:r>
      <w:r>
        <w:rPr>
          <w:spacing w:val="-6"/>
        </w:rPr>
        <w:t>C</w:t>
      </w:r>
      <w:r w:rsidRPr="0026306B">
        <w:rPr>
          <w:spacing w:val="-6"/>
        </w:rPr>
        <w:t xml:space="preserve">hairman Chaturvedi </w:t>
      </w:r>
      <w:r>
        <w:rPr>
          <w:spacing w:val="-6"/>
        </w:rPr>
        <w:t>A</w:t>
      </w:r>
      <w:r w:rsidRPr="0026306B">
        <w:rPr>
          <w:spacing w:val="-6"/>
        </w:rPr>
        <w:t xml:space="preserve">ssures of </w:t>
      </w:r>
      <w:r>
        <w:rPr>
          <w:spacing w:val="-6"/>
        </w:rPr>
        <w:t>T</w:t>
      </w:r>
      <w:r w:rsidRPr="0026306B">
        <w:rPr>
          <w:spacing w:val="-6"/>
        </w:rPr>
        <w:t xml:space="preserve">op </w:t>
      </w:r>
      <w:r>
        <w:rPr>
          <w:spacing w:val="-6"/>
        </w:rPr>
        <w:t>P</w:t>
      </w:r>
      <w:r w:rsidRPr="0026306B">
        <w:rPr>
          <w:spacing w:val="-6"/>
        </w:rPr>
        <w:t xml:space="preserve">riority to </w:t>
      </w:r>
      <w:r>
        <w:rPr>
          <w:spacing w:val="-6"/>
        </w:rPr>
        <w:t>G</w:t>
      </w:r>
      <w:r w:rsidRPr="0026306B">
        <w:rPr>
          <w:spacing w:val="-6"/>
        </w:rPr>
        <w:t xml:space="preserve">overnance </w:t>
      </w:r>
      <w:r>
        <w:rPr>
          <w:spacing w:val="-6"/>
        </w:rPr>
        <w:t>P</w:t>
      </w:r>
      <w:r w:rsidRPr="0026306B">
        <w:rPr>
          <w:spacing w:val="-6"/>
        </w:rPr>
        <w:t xml:space="preserve">ractices,” op. cit. </w:t>
      </w:r>
    </w:p>
  </w:endnote>
  <w:endnote w:id="46">
    <w:p w14:paraId="7B6AC773" w14:textId="39F3158F"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Indrajit Gupta, op. cit. </w:t>
      </w:r>
    </w:p>
  </w:endnote>
  <w:endnote w:id="47">
    <w:p w14:paraId="4A727F1D" w14:textId="37A47B0F"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Ibid. </w:t>
      </w:r>
    </w:p>
  </w:endnote>
  <w:endnote w:id="48">
    <w:p w14:paraId="25834A96" w14:textId="2D3D8049"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w:t>
      </w:r>
      <w:bookmarkStart w:id="18" w:name="_Hlk598804"/>
      <w:r w:rsidRPr="0026306B">
        <w:rPr>
          <w:spacing w:val="-6"/>
        </w:rPr>
        <w:t xml:space="preserve">“Who </w:t>
      </w:r>
      <w:r>
        <w:rPr>
          <w:spacing w:val="-6"/>
        </w:rPr>
        <w:t>I</w:t>
      </w:r>
      <w:r w:rsidRPr="0026306B">
        <w:rPr>
          <w:spacing w:val="-6"/>
        </w:rPr>
        <w:t xml:space="preserve">s Sandeep Bakhshi, the New CEO of ICICI Bank?” </w:t>
      </w:r>
      <w:r w:rsidRPr="007D4D23">
        <w:rPr>
          <w:i/>
          <w:spacing w:val="-6"/>
        </w:rPr>
        <w:t>India Today</w:t>
      </w:r>
      <w:r w:rsidRPr="0026306B">
        <w:rPr>
          <w:spacing w:val="-6"/>
        </w:rPr>
        <w:t>, October 5, 2018, accessed December 19, 2018, www.indiatoday.in/business/story/who-is-sandeep-bakshi-the-new-ceo-of-icici-bankchanda-kochhar-quits-icici-bankchanda-kochhar-quits-icici-bank-1355480-2018-10-04</w:t>
      </w:r>
      <w:bookmarkEnd w:id="18"/>
      <w:r>
        <w:rPr>
          <w:spacing w:val="-6"/>
        </w:rPr>
        <w:t>.</w:t>
      </w:r>
      <w:r w:rsidRPr="0026306B">
        <w:rPr>
          <w:spacing w:val="-6"/>
        </w:rPr>
        <w:t xml:space="preserve"> </w:t>
      </w:r>
    </w:p>
  </w:endnote>
  <w:endnote w:id="49">
    <w:p w14:paraId="38D1282C" w14:textId="1CA3ADF7"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t>
      </w:r>
      <w:bookmarkStart w:id="19" w:name="_Hlk598842"/>
      <w:r w:rsidRPr="0026306B">
        <w:rPr>
          <w:spacing w:val="-6"/>
        </w:rPr>
        <w:t xml:space="preserve">Joel Robello, “US </w:t>
      </w:r>
      <w:r>
        <w:rPr>
          <w:spacing w:val="-6"/>
        </w:rPr>
        <w:t>I</w:t>
      </w:r>
      <w:r w:rsidRPr="0026306B">
        <w:rPr>
          <w:spacing w:val="-6"/>
        </w:rPr>
        <w:t xml:space="preserve">nvestors </w:t>
      </w:r>
      <w:r>
        <w:rPr>
          <w:spacing w:val="-6"/>
        </w:rPr>
        <w:t>H</w:t>
      </w:r>
      <w:r w:rsidRPr="0026306B">
        <w:rPr>
          <w:spacing w:val="-6"/>
        </w:rPr>
        <w:t xml:space="preserve">ave </w:t>
      </w:r>
      <w:r>
        <w:rPr>
          <w:spacing w:val="-6"/>
        </w:rPr>
        <w:t>L</w:t>
      </w:r>
      <w:r w:rsidRPr="0026306B">
        <w:rPr>
          <w:spacing w:val="-6"/>
        </w:rPr>
        <w:t xml:space="preserve">ost </w:t>
      </w:r>
      <w:r>
        <w:rPr>
          <w:spacing w:val="-6"/>
        </w:rPr>
        <w:t>C</w:t>
      </w:r>
      <w:r w:rsidRPr="0026306B">
        <w:rPr>
          <w:spacing w:val="-6"/>
        </w:rPr>
        <w:t>onfidence in ICICI Bank</w:t>
      </w:r>
      <w:r>
        <w:rPr>
          <w:spacing w:val="-6"/>
        </w:rPr>
        <w:t>’</w:t>
      </w:r>
      <w:r w:rsidRPr="0026306B">
        <w:rPr>
          <w:spacing w:val="-6"/>
        </w:rPr>
        <w:t xml:space="preserve">s Chanda Kochhar: Macquarie,” </w:t>
      </w:r>
      <w:r w:rsidRPr="0026306B">
        <w:rPr>
          <w:i/>
          <w:spacing w:val="-6"/>
        </w:rPr>
        <w:t>The Economic Times,</w:t>
      </w:r>
      <w:r w:rsidRPr="0026306B">
        <w:rPr>
          <w:spacing w:val="-6"/>
        </w:rPr>
        <w:t xml:space="preserve"> June 20, 2018, accessed December 19, 2018, https://economictimes.indiatimes.com/markets/stocks/news/us-investors-have-lost-confidence-in-icici-banks-chanda-kochhar-macquarie/articleshow/64661048.cms?utm_source=contentofinterest&amp;utm_medium=text&amp;utm_campaign=cppst</w:t>
      </w:r>
      <w:bookmarkEnd w:id="19"/>
      <w:r>
        <w:rPr>
          <w:spacing w:val="-6"/>
        </w:rPr>
        <w:t>.</w:t>
      </w:r>
      <w:r w:rsidRPr="0026306B">
        <w:rPr>
          <w:spacing w:val="-6"/>
        </w:rPr>
        <w:t xml:space="preserve"> </w:t>
      </w:r>
      <w:r w:rsidRPr="0026306B">
        <w:rPr>
          <w:i/>
          <w:spacing w:val="-6"/>
        </w:rPr>
        <w:t xml:space="preserve"> </w:t>
      </w:r>
    </w:p>
  </w:endnote>
  <w:endnote w:id="50">
    <w:p w14:paraId="4AFEE4FE" w14:textId="2BAAD741"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w:t>
      </w:r>
      <w:bookmarkStart w:id="20" w:name="_Hlk594268"/>
      <w:r w:rsidRPr="0026306B">
        <w:rPr>
          <w:spacing w:val="-6"/>
        </w:rPr>
        <w:t>M</w:t>
      </w:r>
      <w:r>
        <w:rPr>
          <w:spacing w:val="-6"/>
        </w:rPr>
        <w:t>.</w:t>
      </w:r>
      <w:r w:rsidRPr="0026306B">
        <w:rPr>
          <w:spacing w:val="-6"/>
        </w:rPr>
        <w:t xml:space="preserve"> Allirajan, “Chanda Kochhar Violated ICICI Bank Code of Conduct, Probe Panel Report Says,” </w:t>
      </w:r>
      <w:r w:rsidRPr="0026306B">
        <w:rPr>
          <w:i/>
          <w:spacing w:val="-6"/>
        </w:rPr>
        <w:t xml:space="preserve">The Times of India, </w:t>
      </w:r>
      <w:r w:rsidRPr="0026306B">
        <w:rPr>
          <w:spacing w:val="-6"/>
        </w:rPr>
        <w:t>January 30, 2019, accessed February 1, 2019, https://timesofindia.indiatimes.com/business/india-business/chanda-kochhar-violated-icici-bank-code-of-conduct-probe-panel-report-says/articleshow/67759684.cms</w:t>
      </w:r>
      <w:bookmarkEnd w:id="20"/>
      <w:r>
        <w:rPr>
          <w:spacing w:val="-6"/>
        </w:rPr>
        <w:t>.</w:t>
      </w:r>
      <w:r w:rsidRPr="0026306B">
        <w:rPr>
          <w:spacing w:val="-6"/>
        </w:rPr>
        <w:t xml:space="preserve"> </w:t>
      </w:r>
    </w:p>
  </w:endnote>
  <w:endnote w:id="51">
    <w:p w14:paraId="2FA3C947" w14:textId="3B0E7729" w:rsidR="005C13B8" w:rsidRPr="0026306B" w:rsidRDefault="005C13B8" w:rsidP="0095622C">
      <w:pPr>
        <w:pStyle w:val="Footnote"/>
        <w:rPr>
          <w:spacing w:val="-6"/>
          <w:lang w:val="en-GB"/>
        </w:rPr>
      </w:pPr>
      <w:r w:rsidRPr="0026306B">
        <w:rPr>
          <w:rStyle w:val="EndnoteReference"/>
          <w:spacing w:val="-6"/>
        </w:rPr>
        <w:endnoteRef/>
      </w:r>
      <w:r w:rsidRPr="0026306B">
        <w:rPr>
          <w:spacing w:val="-6"/>
        </w:rPr>
        <w:t xml:space="preserve"> “Chanda Kochhar Says Hurt and Shocked by Her Termination, Penalties,” </w:t>
      </w:r>
      <w:r w:rsidRPr="0026306B">
        <w:rPr>
          <w:i/>
          <w:spacing w:val="-6"/>
        </w:rPr>
        <w:t xml:space="preserve">The Economic Times, </w:t>
      </w:r>
      <w:r w:rsidRPr="0026306B">
        <w:rPr>
          <w:spacing w:val="-6"/>
        </w:rPr>
        <w:t>January 30, 2019, accessed February 1, 2019, https://economictimes.indiatimes.com/industry/banking/finance/banking/chanda-kochhar-says-hurt-and-shocked-by-her-termination-penalties/articleshow/67761966.cms</w:t>
      </w:r>
      <w:r>
        <w:rPr>
          <w:spacing w:val="-6"/>
        </w:rPr>
        <w:t>.</w:t>
      </w:r>
      <w:r w:rsidRPr="0026306B">
        <w:rPr>
          <w:spacing w:val="-6"/>
        </w:rPr>
        <w:t xml:space="preserve"> </w:t>
      </w:r>
    </w:p>
  </w:endnote>
  <w:endnote w:id="52">
    <w:p w14:paraId="396D7CF0" w14:textId="2B170DBC" w:rsidR="005C13B8" w:rsidRPr="0026306B" w:rsidRDefault="005C13B8" w:rsidP="0095622C">
      <w:pPr>
        <w:pStyle w:val="Footnote"/>
        <w:rPr>
          <w:spacing w:val="-6"/>
        </w:rPr>
      </w:pPr>
      <w:r w:rsidRPr="0026306B">
        <w:rPr>
          <w:rStyle w:val="EndnoteReference"/>
          <w:spacing w:val="-6"/>
        </w:rPr>
        <w:endnoteRef/>
      </w:r>
      <w:bookmarkStart w:id="21" w:name="_Hlk597682"/>
      <w:bookmarkStart w:id="22" w:name="_Hlk592853"/>
      <w:r>
        <w:rPr>
          <w:spacing w:val="-6"/>
        </w:rPr>
        <w:t xml:space="preserve"> </w:t>
      </w:r>
      <w:r w:rsidRPr="0026306B">
        <w:rPr>
          <w:spacing w:val="-6"/>
        </w:rPr>
        <w:t xml:space="preserve">Sandeep Singh and Khushboo Narayan, </w:t>
      </w:r>
      <w:bookmarkEnd w:id="21"/>
      <w:bookmarkEnd w:id="22"/>
      <w:r w:rsidRPr="0026306B">
        <w:rPr>
          <w:spacing w:val="-6"/>
        </w:rPr>
        <w:t xml:space="preserve">op. cit. </w:t>
      </w:r>
    </w:p>
  </w:endnote>
  <w:endnote w:id="53">
    <w:p w14:paraId="2A384861" w14:textId="59820EDB"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Ibid. </w:t>
      </w:r>
    </w:p>
  </w:endnote>
  <w:endnote w:id="54">
    <w:p w14:paraId="4C3D895B" w14:textId="49554F66" w:rsidR="005C13B8" w:rsidRPr="001A6366" w:rsidRDefault="005C13B8" w:rsidP="0095622C">
      <w:pPr>
        <w:pStyle w:val="Footnote"/>
        <w:rPr>
          <w:spacing w:val="-6"/>
        </w:rPr>
      </w:pPr>
      <w:r w:rsidRPr="0026306B">
        <w:rPr>
          <w:rStyle w:val="EndnoteReference"/>
          <w:spacing w:val="-6"/>
        </w:rPr>
        <w:endnoteRef/>
      </w:r>
      <w:r w:rsidRPr="0026306B">
        <w:rPr>
          <w:spacing w:val="-6"/>
        </w:rPr>
        <w:t xml:space="preserve"> </w:t>
      </w:r>
      <w:bookmarkStart w:id="23" w:name="_Hlk597798"/>
      <w:r w:rsidRPr="0026306B">
        <w:rPr>
          <w:spacing w:val="-6"/>
        </w:rPr>
        <w:t xml:space="preserve">Indrajit Gupta, op. cit. </w:t>
      </w:r>
      <w:bookmarkEnd w:id="23"/>
    </w:p>
  </w:endnote>
  <w:endnote w:id="55">
    <w:p w14:paraId="6FCB32E9" w14:textId="659ABCD9"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Hemindra Hazari, op. cit. </w:t>
      </w:r>
    </w:p>
  </w:endnote>
  <w:endnote w:id="56">
    <w:p w14:paraId="616D0017" w14:textId="2AEB9389"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Sandeep Singh and Khushboo Narayan, op. cit. </w:t>
      </w:r>
    </w:p>
  </w:endnote>
  <w:endnote w:id="57">
    <w:p w14:paraId="2DA95E7A" w14:textId="41AC5A71" w:rsidR="005C13B8" w:rsidRPr="0026306B" w:rsidRDefault="005C13B8" w:rsidP="0095622C">
      <w:pPr>
        <w:pStyle w:val="Footnote"/>
        <w:rPr>
          <w:spacing w:val="-6"/>
        </w:rPr>
      </w:pPr>
      <w:r w:rsidRPr="0026306B">
        <w:rPr>
          <w:rStyle w:val="EndnoteReference"/>
          <w:spacing w:val="-6"/>
        </w:rPr>
        <w:endnoteRef/>
      </w:r>
      <w:r w:rsidRPr="0026306B">
        <w:rPr>
          <w:spacing w:val="-6"/>
        </w:rPr>
        <w:t xml:space="preserve"> </w:t>
      </w:r>
      <w:bookmarkStart w:id="24" w:name="_Hlk597947"/>
      <w:bookmarkStart w:id="25" w:name="_Hlk596634"/>
      <w:r w:rsidRPr="0026306B">
        <w:rPr>
          <w:spacing w:val="-6"/>
        </w:rPr>
        <w:t xml:space="preserve">Jimmy Jacob, </w:t>
      </w:r>
      <w:bookmarkEnd w:id="24"/>
      <w:r w:rsidRPr="0026306B">
        <w:rPr>
          <w:spacing w:val="-6"/>
        </w:rPr>
        <w:t>“</w:t>
      </w:r>
      <w:r>
        <w:rPr>
          <w:spacing w:val="-6"/>
        </w:rPr>
        <w:t>‘</w:t>
      </w:r>
      <w:r w:rsidRPr="0026306B">
        <w:rPr>
          <w:spacing w:val="-6"/>
        </w:rPr>
        <w:t xml:space="preserve">Just </w:t>
      </w:r>
      <w:r>
        <w:rPr>
          <w:spacing w:val="-6"/>
        </w:rPr>
        <w:t>t</w:t>
      </w:r>
      <w:r w:rsidRPr="0026306B">
        <w:rPr>
          <w:spacing w:val="-6"/>
        </w:rPr>
        <w:t xml:space="preserve">he Tip </w:t>
      </w:r>
      <w:r>
        <w:rPr>
          <w:spacing w:val="-6"/>
        </w:rPr>
        <w:t>o</w:t>
      </w:r>
      <w:r w:rsidRPr="0026306B">
        <w:rPr>
          <w:spacing w:val="-6"/>
        </w:rPr>
        <w:t xml:space="preserve">f </w:t>
      </w:r>
      <w:r>
        <w:rPr>
          <w:spacing w:val="-6"/>
        </w:rPr>
        <w:t>t</w:t>
      </w:r>
      <w:r w:rsidRPr="0026306B">
        <w:rPr>
          <w:spacing w:val="-6"/>
        </w:rPr>
        <w:t>he Iceberg,</w:t>
      </w:r>
      <w:r>
        <w:rPr>
          <w:spacing w:val="-6"/>
        </w:rPr>
        <w:t>’</w:t>
      </w:r>
      <w:r w:rsidRPr="0026306B">
        <w:rPr>
          <w:spacing w:val="-6"/>
        </w:rPr>
        <w:t xml:space="preserve"> Says Whistleblower </w:t>
      </w:r>
      <w:r>
        <w:rPr>
          <w:spacing w:val="-6"/>
        </w:rPr>
        <w:t>i</w:t>
      </w:r>
      <w:r w:rsidRPr="0026306B">
        <w:rPr>
          <w:spacing w:val="-6"/>
        </w:rPr>
        <w:t xml:space="preserve">n Chanda Kochhar Case,” </w:t>
      </w:r>
      <w:r w:rsidRPr="007D4D23">
        <w:rPr>
          <w:spacing w:val="-6"/>
        </w:rPr>
        <w:t>NDTV</w:t>
      </w:r>
      <w:r w:rsidRPr="0026306B">
        <w:rPr>
          <w:i/>
          <w:spacing w:val="-6"/>
        </w:rPr>
        <w:t xml:space="preserve">, </w:t>
      </w:r>
      <w:r w:rsidRPr="0026306B">
        <w:rPr>
          <w:spacing w:val="-6"/>
        </w:rPr>
        <w:t xml:space="preserve">January 25, </w:t>
      </w:r>
      <w:r w:rsidR="00FC4112">
        <w:rPr>
          <w:spacing w:val="-6"/>
        </w:rPr>
        <w:t>2019, accessed February 2, 2019, </w:t>
      </w:r>
      <w:r w:rsidRPr="0026306B">
        <w:rPr>
          <w:spacing w:val="-6"/>
        </w:rPr>
        <w:t>www.ndtv.com/india-news/chanda-kochhar-case-whistleblower-calls-icici-loan-irregularities-just-the-tip-of-the-iceberg-1982858</w:t>
      </w:r>
      <w:r>
        <w:rPr>
          <w:spacing w:val="-6"/>
        </w:rPr>
        <w:t>.</w:t>
      </w:r>
    </w:p>
    <w:bookmarkEnd w:id="25"/>
  </w:endnote>
  <w:endnote w:id="58">
    <w:p w14:paraId="559A4C48" w14:textId="59FFE49A" w:rsidR="005C13B8" w:rsidRPr="0026306B" w:rsidRDefault="005C13B8" w:rsidP="008E67A9">
      <w:pPr>
        <w:pStyle w:val="Footnote"/>
      </w:pPr>
      <w:r w:rsidRPr="0026306B">
        <w:rPr>
          <w:rStyle w:val="EndnoteReference"/>
          <w:spacing w:val="-6"/>
        </w:rPr>
        <w:endnoteRef/>
      </w:r>
      <w:r w:rsidRPr="0026306B">
        <w:t xml:space="preserve"> Hemindra Hazari, op. cit.</w:t>
      </w:r>
    </w:p>
  </w:endnote>
  <w:endnote w:id="59">
    <w:p w14:paraId="1B6D3775" w14:textId="6F663D2F" w:rsidR="005C13B8" w:rsidRPr="0026306B" w:rsidRDefault="005C13B8" w:rsidP="008E67A9">
      <w:pPr>
        <w:pStyle w:val="Footnote"/>
      </w:pPr>
      <w:r w:rsidRPr="0026306B">
        <w:rPr>
          <w:rStyle w:val="EndnoteReference"/>
          <w:spacing w:val="-6"/>
        </w:rPr>
        <w:endnoteRef/>
      </w:r>
      <w:r w:rsidRPr="0026306B">
        <w:t xml:space="preserve"> </w:t>
      </w:r>
      <w:bookmarkStart w:id="26" w:name="_Hlk597166"/>
      <w:r w:rsidRPr="0026306B">
        <w:t xml:space="preserve">Jimmy Jacob, op. cit. </w:t>
      </w:r>
      <w:bookmarkEnd w:id="26"/>
    </w:p>
  </w:endnote>
  <w:endnote w:id="60">
    <w:p w14:paraId="13C9B579" w14:textId="001F94F2" w:rsidR="005C13B8" w:rsidRPr="0026306B" w:rsidRDefault="005C13B8" w:rsidP="008E67A9">
      <w:pPr>
        <w:pStyle w:val="Footnote"/>
        <w:rPr>
          <w:lang w:val="en-GB"/>
        </w:rPr>
      </w:pPr>
      <w:r w:rsidRPr="0026306B">
        <w:rPr>
          <w:rStyle w:val="EndnoteReference"/>
        </w:rPr>
        <w:endnoteRef/>
      </w:r>
      <w:r w:rsidRPr="0026306B">
        <w:t xml:space="preserve"> ICICI Bank </w:t>
      </w:r>
      <w:r>
        <w:t>C</w:t>
      </w:r>
      <w:r w:rsidRPr="0026306B">
        <w:t xml:space="preserve">hairman Chaturvedi </w:t>
      </w:r>
      <w:r>
        <w:t>A</w:t>
      </w:r>
      <w:r w:rsidRPr="0026306B">
        <w:t xml:space="preserve">ssures of </w:t>
      </w:r>
      <w:r>
        <w:t>T</w:t>
      </w:r>
      <w:r w:rsidRPr="0026306B">
        <w:t xml:space="preserve">op </w:t>
      </w:r>
      <w:r>
        <w:t>P</w:t>
      </w:r>
      <w:r w:rsidRPr="0026306B">
        <w:t xml:space="preserve">riority to </w:t>
      </w:r>
      <w:r>
        <w:t>G</w:t>
      </w:r>
      <w:r w:rsidRPr="0026306B">
        <w:t xml:space="preserve">overnance </w:t>
      </w:r>
      <w:r>
        <w:t>P</w:t>
      </w:r>
      <w:r w:rsidRPr="0026306B">
        <w:t>ractices,”</w:t>
      </w:r>
      <w:r w:rsidRPr="0026306B">
        <w:rPr>
          <w:lang w:val="en-GB"/>
        </w:rPr>
        <w:t xml:space="preserve"> op. cit. </w:t>
      </w:r>
    </w:p>
  </w:endnote>
  <w:endnote w:id="61">
    <w:p w14:paraId="3C43A6C5" w14:textId="7DC84676" w:rsidR="005C13B8" w:rsidRPr="0026306B" w:rsidRDefault="005C13B8" w:rsidP="009D7D0C">
      <w:pPr>
        <w:pStyle w:val="EndnoteText"/>
        <w:rPr>
          <w:rFonts w:ascii="Arial" w:hAnsi="Arial" w:cs="Arial"/>
          <w:sz w:val="17"/>
          <w:szCs w:val="17"/>
          <w:lang w:val="en-GB"/>
        </w:rPr>
      </w:pPr>
      <w:r w:rsidRPr="0026306B">
        <w:rPr>
          <w:rStyle w:val="FootnoteChar"/>
          <w:rFonts w:eastAsia="Calibri"/>
          <w:vertAlign w:val="superscript"/>
        </w:rPr>
        <w:endnoteRef/>
      </w:r>
      <w:r w:rsidRPr="0026306B">
        <w:rPr>
          <w:rFonts w:ascii="Arial" w:hAnsi="Arial" w:cs="Arial"/>
          <w:sz w:val="17"/>
          <w:szCs w:val="17"/>
        </w:rPr>
        <w:t xml:space="preserve"> </w:t>
      </w:r>
      <w:r w:rsidRPr="0026306B">
        <w:rPr>
          <w:rStyle w:val="FootnoteChar"/>
          <w:rFonts w:eastAsia="Calibri"/>
        </w:rPr>
        <w:t xml:space="preserve">Abhijit Lele, “Indian Banks Need to Improve Risk Management, Governance Practices: S&amp;P,” Business Standard, April 12, 2018, accessed May 1, 2019, </w:t>
      </w:r>
      <w:r w:rsidRPr="0026306B">
        <w:rPr>
          <w:rStyle w:val="FootnoteChar"/>
          <w:rFonts w:eastAsia="Calibri"/>
          <w:lang w:val="en-GB"/>
        </w:rPr>
        <w:t>www.business-standard.com/article/finance/indian-banks-need-to-improve-risk-management-governance-practices-s-p-118041200304_1.html</w:t>
      </w:r>
      <w:r>
        <w:rPr>
          <w:rStyle w:val="FootnoteChar"/>
          <w:rFonts w:eastAsia="Calibri"/>
          <w:lang w:val="en-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2B87F" w14:textId="77777777" w:rsidR="00AD49F7" w:rsidRDefault="00AD49F7" w:rsidP="00D75295">
      <w:r>
        <w:separator/>
      </w:r>
    </w:p>
  </w:footnote>
  <w:footnote w:type="continuationSeparator" w:id="0">
    <w:p w14:paraId="01F9E724" w14:textId="77777777" w:rsidR="00AD49F7" w:rsidRDefault="00AD49F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2D8C2D1" w:rsidR="005C13B8" w:rsidRPr="00C92CC4" w:rsidRDefault="005C13B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75E04">
      <w:rPr>
        <w:rFonts w:ascii="Arial" w:hAnsi="Arial"/>
        <w:b/>
        <w:noProof/>
      </w:rPr>
      <w:t>10</w:t>
    </w:r>
    <w:r>
      <w:rPr>
        <w:rFonts w:ascii="Arial" w:hAnsi="Arial"/>
        <w:b/>
      </w:rPr>
      <w:fldChar w:fldCharType="end"/>
    </w:r>
    <w:r>
      <w:rPr>
        <w:rFonts w:ascii="Arial" w:hAnsi="Arial"/>
        <w:b/>
      </w:rPr>
      <w:tab/>
    </w:r>
    <w:r w:rsidR="0033460D">
      <w:rPr>
        <w:rFonts w:ascii="Arial" w:hAnsi="Arial"/>
        <w:b/>
      </w:rPr>
      <w:t>9B19M065</w:t>
    </w:r>
  </w:p>
  <w:p w14:paraId="2B53C0A0" w14:textId="77777777" w:rsidR="005C13B8" w:rsidRDefault="005C13B8" w:rsidP="00D13667">
    <w:pPr>
      <w:pStyle w:val="Header"/>
      <w:tabs>
        <w:tab w:val="clear" w:pos="4680"/>
      </w:tabs>
      <w:rPr>
        <w:sz w:val="18"/>
        <w:szCs w:val="18"/>
      </w:rPr>
    </w:pPr>
  </w:p>
  <w:p w14:paraId="47119730" w14:textId="77777777" w:rsidR="005C13B8" w:rsidRPr="00C92CC4" w:rsidRDefault="005C13B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47823"/>
    <w:rsid w:val="000531D3"/>
    <w:rsid w:val="0005646B"/>
    <w:rsid w:val="00057BEF"/>
    <w:rsid w:val="000615D1"/>
    <w:rsid w:val="00076364"/>
    <w:rsid w:val="0008102D"/>
    <w:rsid w:val="0008269C"/>
    <w:rsid w:val="00086B26"/>
    <w:rsid w:val="00094C0E"/>
    <w:rsid w:val="000A146D"/>
    <w:rsid w:val="000A4D15"/>
    <w:rsid w:val="000D2A2F"/>
    <w:rsid w:val="000D7091"/>
    <w:rsid w:val="000D73AE"/>
    <w:rsid w:val="000F0C22"/>
    <w:rsid w:val="000F41AC"/>
    <w:rsid w:val="000F6B09"/>
    <w:rsid w:val="000F6FDC"/>
    <w:rsid w:val="00104567"/>
    <w:rsid w:val="00104916"/>
    <w:rsid w:val="00104AA7"/>
    <w:rsid w:val="001170E9"/>
    <w:rsid w:val="00122034"/>
    <w:rsid w:val="0012732D"/>
    <w:rsid w:val="00143F25"/>
    <w:rsid w:val="00152682"/>
    <w:rsid w:val="00154FC9"/>
    <w:rsid w:val="00155770"/>
    <w:rsid w:val="001901C0"/>
    <w:rsid w:val="0019241A"/>
    <w:rsid w:val="00192A18"/>
    <w:rsid w:val="001A22D1"/>
    <w:rsid w:val="001A6366"/>
    <w:rsid w:val="001A752D"/>
    <w:rsid w:val="001A757E"/>
    <w:rsid w:val="001B5032"/>
    <w:rsid w:val="001B718B"/>
    <w:rsid w:val="001C7777"/>
    <w:rsid w:val="001D344B"/>
    <w:rsid w:val="001E364F"/>
    <w:rsid w:val="001E5466"/>
    <w:rsid w:val="001E7568"/>
    <w:rsid w:val="001F4222"/>
    <w:rsid w:val="00203AA1"/>
    <w:rsid w:val="00213E98"/>
    <w:rsid w:val="00223595"/>
    <w:rsid w:val="00230150"/>
    <w:rsid w:val="0023081A"/>
    <w:rsid w:val="00233111"/>
    <w:rsid w:val="00251155"/>
    <w:rsid w:val="0025310F"/>
    <w:rsid w:val="00255E80"/>
    <w:rsid w:val="0026306B"/>
    <w:rsid w:val="00263CDD"/>
    <w:rsid w:val="00265FA8"/>
    <w:rsid w:val="002A2CD2"/>
    <w:rsid w:val="002B40FF"/>
    <w:rsid w:val="002C4E29"/>
    <w:rsid w:val="002C500E"/>
    <w:rsid w:val="002D195F"/>
    <w:rsid w:val="002E1711"/>
    <w:rsid w:val="002E3DE9"/>
    <w:rsid w:val="002F1E64"/>
    <w:rsid w:val="002F460C"/>
    <w:rsid w:val="002F48D6"/>
    <w:rsid w:val="00307601"/>
    <w:rsid w:val="00317391"/>
    <w:rsid w:val="00326216"/>
    <w:rsid w:val="0033460D"/>
    <w:rsid w:val="00336580"/>
    <w:rsid w:val="00354899"/>
    <w:rsid w:val="00355FD6"/>
    <w:rsid w:val="003621E7"/>
    <w:rsid w:val="00364A5C"/>
    <w:rsid w:val="00371FFE"/>
    <w:rsid w:val="00373FB1"/>
    <w:rsid w:val="0039363D"/>
    <w:rsid w:val="00396C76"/>
    <w:rsid w:val="003B30D8"/>
    <w:rsid w:val="003B3A1E"/>
    <w:rsid w:val="003B7EF2"/>
    <w:rsid w:val="003C3FA4"/>
    <w:rsid w:val="003D0BA1"/>
    <w:rsid w:val="003E4573"/>
    <w:rsid w:val="003F2B0C"/>
    <w:rsid w:val="003F4001"/>
    <w:rsid w:val="004105B2"/>
    <w:rsid w:val="0041145A"/>
    <w:rsid w:val="00412900"/>
    <w:rsid w:val="004221E4"/>
    <w:rsid w:val="004273F8"/>
    <w:rsid w:val="004355A3"/>
    <w:rsid w:val="00446546"/>
    <w:rsid w:val="00452769"/>
    <w:rsid w:val="00454FA7"/>
    <w:rsid w:val="00464D01"/>
    <w:rsid w:val="00465348"/>
    <w:rsid w:val="00475E04"/>
    <w:rsid w:val="004902CF"/>
    <w:rsid w:val="004979A5"/>
    <w:rsid w:val="004A25E0"/>
    <w:rsid w:val="004B1CCB"/>
    <w:rsid w:val="004B4955"/>
    <w:rsid w:val="004B632F"/>
    <w:rsid w:val="004D3FB1"/>
    <w:rsid w:val="004D6F21"/>
    <w:rsid w:val="004D73A5"/>
    <w:rsid w:val="004E0B54"/>
    <w:rsid w:val="004E0D3B"/>
    <w:rsid w:val="004E1695"/>
    <w:rsid w:val="00505ACF"/>
    <w:rsid w:val="005160F1"/>
    <w:rsid w:val="00524F2F"/>
    <w:rsid w:val="00527E5C"/>
    <w:rsid w:val="00532CF5"/>
    <w:rsid w:val="005528CB"/>
    <w:rsid w:val="00566771"/>
    <w:rsid w:val="00580218"/>
    <w:rsid w:val="00581E2E"/>
    <w:rsid w:val="00584F15"/>
    <w:rsid w:val="0059514B"/>
    <w:rsid w:val="005A1B0F"/>
    <w:rsid w:val="005A387D"/>
    <w:rsid w:val="005B4CE6"/>
    <w:rsid w:val="005B5EFE"/>
    <w:rsid w:val="005C13B8"/>
    <w:rsid w:val="006163F7"/>
    <w:rsid w:val="00627C63"/>
    <w:rsid w:val="0063350B"/>
    <w:rsid w:val="00633EED"/>
    <w:rsid w:val="00652606"/>
    <w:rsid w:val="006946EE"/>
    <w:rsid w:val="006A58A9"/>
    <w:rsid w:val="006A606D"/>
    <w:rsid w:val="006B02AE"/>
    <w:rsid w:val="006C0371"/>
    <w:rsid w:val="006C08B6"/>
    <w:rsid w:val="006C0B1A"/>
    <w:rsid w:val="006C6065"/>
    <w:rsid w:val="006C7F9F"/>
    <w:rsid w:val="006E2F6D"/>
    <w:rsid w:val="006E58F6"/>
    <w:rsid w:val="006E77E1"/>
    <w:rsid w:val="006F131D"/>
    <w:rsid w:val="00704A42"/>
    <w:rsid w:val="00711642"/>
    <w:rsid w:val="00730293"/>
    <w:rsid w:val="007507C6"/>
    <w:rsid w:val="00751E0B"/>
    <w:rsid w:val="00752BCD"/>
    <w:rsid w:val="00766DA1"/>
    <w:rsid w:val="00780D94"/>
    <w:rsid w:val="007866A6"/>
    <w:rsid w:val="007A130D"/>
    <w:rsid w:val="007D1540"/>
    <w:rsid w:val="007D1A2D"/>
    <w:rsid w:val="007D32E6"/>
    <w:rsid w:val="007D4102"/>
    <w:rsid w:val="007D4D23"/>
    <w:rsid w:val="007D573B"/>
    <w:rsid w:val="007E21EF"/>
    <w:rsid w:val="007E54A7"/>
    <w:rsid w:val="007F43B7"/>
    <w:rsid w:val="00821FFC"/>
    <w:rsid w:val="008271CA"/>
    <w:rsid w:val="00832762"/>
    <w:rsid w:val="008355A2"/>
    <w:rsid w:val="008467D5"/>
    <w:rsid w:val="00852809"/>
    <w:rsid w:val="008A4DC4"/>
    <w:rsid w:val="008B438C"/>
    <w:rsid w:val="008D06CA"/>
    <w:rsid w:val="008D3A46"/>
    <w:rsid w:val="008E67A9"/>
    <w:rsid w:val="008F2385"/>
    <w:rsid w:val="00902B1D"/>
    <w:rsid w:val="00902F47"/>
    <w:rsid w:val="009067A4"/>
    <w:rsid w:val="00927586"/>
    <w:rsid w:val="00927EA6"/>
    <w:rsid w:val="00930885"/>
    <w:rsid w:val="00933D68"/>
    <w:rsid w:val="009340DB"/>
    <w:rsid w:val="00942C1D"/>
    <w:rsid w:val="0094618C"/>
    <w:rsid w:val="00946C73"/>
    <w:rsid w:val="00952361"/>
    <w:rsid w:val="0095622C"/>
    <w:rsid w:val="0095684B"/>
    <w:rsid w:val="00972498"/>
    <w:rsid w:val="0097481F"/>
    <w:rsid w:val="00974CC6"/>
    <w:rsid w:val="00976AD4"/>
    <w:rsid w:val="00991800"/>
    <w:rsid w:val="00995547"/>
    <w:rsid w:val="009A11F2"/>
    <w:rsid w:val="009A2015"/>
    <w:rsid w:val="009A312F"/>
    <w:rsid w:val="009A5348"/>
    <w:rsid w:val="009B0AB7"/>
    <w:rsid w:val="009C76D5"/>
    <w:rsid w:val="009D7D0C"/>
    <w:rsid w:val="009F7AA4"/>
    <w:rsid w:val="00A10AD7"/>
    <w:rsid w:val="00A323B0"/>
    <w:rsid w:val="00A33CC7"/>
    <w:rsid w:val="00A559DB"/>
    <w:rsid w:val="00A569EA"/>
    <w:rsid w:val="00A6763A"/>
    <w:rsid w:val="00A676A0"/>
    <w:rsid w:val="00A95C3D"/>
    <w:rsid w:val="00A97663"/>
    <w:rsid w:val="00AA2D85"/>
    <w:rsid w:val="00AB4DDC"/>
    <w:rsid w:val="00AD08DE"/>
    <w:rsid w:val="00AD49F7"/>
    <w:rsid w:val="00AF35FC"/>
    <w:rsid w:val="00AF5556"/>
    <w:rsid w:val="00B03639"/>
    <w:rsid w:val="00B0652A"/>
    <w:rsid w:val="00B242B5"/>
    <w:rsid w:val="00B40937"/>
    <w:rsid w:val="00B423EF"/>
    <w:rsid w:val="00B453DE"/>
    <w:rsid w:val="00B62497"/>
    <w:rsid w:val="00B72597"/>
    <w:rsid w:val="00B87DC0"/>
    <w:rsid w:val="00B901F9"/>
    <w:rsid w:val="00BC4D98"/>
    <w:rsid w:val="00BD6EFB"/>
    <w:rsid w:val="00BE3DF5"/>
    <w:rsid w:val="00BE49CD"/>
    <w:rsid w:val="00BF2267"/>
    <w:rsid w:val="00BF5EAB"/>
    <w:rsid w:val="00C02410"/>
    <w:rsid w:val="00C1584D"/>
    <w:rsid w:val="00C15BE2"/>
    <w:rsid w:val="00C20B28"/>
    <w:rsid w:val="00C215A6"/>
    <w:rsid w:val="00C3447F"/>
    <w:rsid w:val="00C37FB5"/>
    <w:rsid w:val="00C40308"/>
    <w:rsid w:val="00C414EB"/>
    <w:rsid w:val="00C4405E"/>
    <w:rsid w:val="00C44714"/>
    <w:rsid w:val="00C529D7"/>
    <w:rsid w:val="00C67102"/>
    <w:rsid w:val="00C721C5"/>
    <w:rsid w:val="00C81491"/>
    <w:rsid w:val="00C81676"/>
    <w:rsid w:val="00C85C5D"/>
    <w:rsid w:val="00C92CC4"/>
    <w:rsid w:val="00C966CA"/>
    <w:rsid w:val="00CA0AFB"/>
    <w:rsid w:val="00CA2CE1"/>
    <w:rsid w:val="00CA3976"/>
    <w:rsid w:val="00CA50E3"/>
    <w:rsid w:val="00CA757B"/>
    <w:rsid w:val="00CB53AE"/>
    <w:rsid w:val="00CC1787"/>
    <w:rsid w:val="00CC182C"/>
    <w:rsid w:val="00CC5B2E"/>
    <w:rsid w:val="00CD0824"/>
    <w:rsid w:val="00CD2908"/>
    <w:rsid w:val="00D03A82"/>
    <w:rsid w:val="00D13667"/>
    <w:rsid w:val="00D15344"/>
    <w:rsid w:val="00D23F57"/>
    <w:rsid w:val="00D31BEC"/>
    <w:rsid w:val="00D329C6"/>
    <w:rsid w:val="00D41A15"/>
    <w:rsid w:val="00D51869"/>
    <w:rsid w:val="00D63150"/>
    <w:rsid w:val="00D636BA"/>
    <w:rsid w:val="00D64A32"/>
    <w:rsid w:val="00D64EFC"/>
    <w:rsid w:val="00D6582E"/>
    <w:rsid w:val="00D65AC3"/>
    <w:rsid w:val="00D75295"/>
    <w:rsid w:val="00D76CE9"/>
    <w:rsid w:val="00D97F12"/>
    <w:rsid w:val="00DA6095"/>
    <w:rsid w:val="00DB42E7"/>
    <w:rsid w:val="00DC09D8"/>
    <w:rsid w:val="00DC7C49"/>
    <w:rsid w:val="00DE01A6"/>
    <w:rsid w:val="00DE7A98"/>
    <w:rsid w:val="00DF32C2"/>
    <w:rsid w:val="00DF4843"/>
    <w:rsid w:val="00E009AC"/>
    <w:rsid w:val="00E264F3"/>
    <w:rsid w:val="00E471A7"/>
    <w:rsid w:val="00E5069E"/>
    <w:rsid w:val="00E635CF"/>
    <w:rsid w:val="00E64CFC"/>
    <w:rsid w:val="00E66F6A"/>
    <w:rsid w:val="00E86A07"/>
    <w:rsid w:val="00E918F5"/>
    <w:rsid w:val="00E91EDE"/>
    <w:rsid w:val="00EA5ACA"/>
    <w:rsid w:val="00EB122D"/>
    <w:rsid w:val="00EB1E3B"/>
    <w:rsid w:val="00EC6E0A"/>
    <w:rsid w:val="00ED4E18"/>
    <w:rsid w:val="00ED7922"/>
    <w:rsid w:val="00ED7C15"/>
    <w:rsid w:val="00EE02C4"/>
    <w:rsid w:val="00EE1F37"/>
    <w:rsid w:val="00F01597"/>
    <w:rsid w:val="00F0159C"/>
    <w:rsid w:val="00F105B7"/>
    <w:rsid w:val="00F13220"/>
    <w:rsid w:val="00F157C8"/>
    <w:rsid w:val="00F17A21"/>
    <w:rsid w:val="00F36FC2"/>
    <w:rsid w:val="00F37B27"/>
    <w:rsid w:val="00F46556"/>
    <w:rsid w:val="00F50E91"/>
    <w:rsid w:val="00F56799"/>
    <w:rsid w:val="00F57D29"/>
    <w:rsid w:val="00F60786"/>
    <w:rsid w:val="00F91BC7"/>
    <w:rsid w:val="00F96201"/>
    <w:rsid w:val="00FA1BBC"/>
    <w:rsid w:val="00FA3CE0"/>
    <w:rsid w:val="00FA74D8"/>
    <w:rsid w:val="00FB19CE"/>
    <w:rsid w:val="00FC4112"/>
    <w:rsid w:val="00FD0B18"/>
    <w:rsid w:val="00FD2FAD"/>
    <w:rsid w:val="00FE714F"/>
    <w:rsid w:val="00FF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a1dbe">
    <w:name w:val="a1dbe"/>
    <w:basedOn w:val="Normal"/>
    <w:rsid w:val="0095622C"/>
    <w:pPr>
      <w:spacing w:before="100" w:beforeAutospacing="1" w:after="100" w:afterAutospacing="1"/>
    </w:pPr>
    <w:rPr>
      <w:sz w:val="24"/>
      <w:szCs w:val="24"/>
    </w:rPr>
  </w:style>
  <w:style w:type="character" w:customStyle="1" w:styleId="fontstyle01">
    <w:name w:val="fontstyle01"/>
    <w:basedOn w:val="DefaultParagraphFont"/>
    <w:rsid w:val="0095622C"/>
    <w:rPr>
      <w:rFonts w:ascii="ArialMT" w:hAnsi="ArialMT" w:hint="default"/>
      <w:b w:val="0"/>
      <w:bCs w:val="0"/>
      <w:i w:val="0"/>
      <w:iCs w:val="0"/>
      <w:color w:val="000000"/>
      <w:sz w:val="18"/>
      <w:szCs w:val="18"/>
    </w:rPr>
  </w:style>
  <w:style w:type="character" w:customStyle="1" w:styleId="UnresolvedMention1">
    <w:name w:val="Unresolved Mention1"/>
    <w:basedOn w:val="DefaultParagraphFont"/>
    <w:uiPriority w:val="99"/>
    <w:semiHidden/>
    <w:unhideWhenUsed/>
    <w:rsid w:val="009D7D0C"/>
    <w:rPr>
      <w:color w:val="605E5C"/>
      <w:shd w:val="clear" w:color="auto" w:fill="E1DFDD"/>
    </w:rPr>
  </w:style>
  <w:style w:type="character" w:customStyle="1" w:styleId="UnresolvedMention">
    <w:name w:val="Unresolved Mention"/>
    <w:basedOn w:val="DefaultParagraphFont"/>
    <w:uiPriority w:val="99"/>
    <w:semiHidden/>
    <w:unhideWhenUsed/>
    <w:rsid w:val="007D5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1ABCB-3037-4FCB-9E3E-08C4C117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4121</Words>
  <Characters>23494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11</cp:revision>
  <cp:lastPrinted>2019-06-03T15:03:00Z</cp:lastPrinted>
  <dcterms:created xsi:type="dcterms:W3CDTF">2019-07-08T14:12:00Z</dcterms:created>
  <dcterms:modified xsi:type="dcterms:W3CDTF">2019-07-11T19:46:00Z</dcterms:modified>
</cp:coreProperties>
</file>