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5125E6" w14:textId="77777777" w:rsidR="00E46F79" w:rsidRDefault="00E46F79" w:rsidP="00E46F79">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4FE8FC63" wp14:editId="38273DFA">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627CCCF" w14:textId="155DC15E" w:rsidR="00E46F79" w:rsidRDefault="00477F28" w:rsidP="00E46F79">
      <w:pPr>
        <w:pStyle w:val="ProductNumber"/>
      </w:pPr>
      <w:r>
        <w:t>9B19M081</w:t>
      </w:r>
    </w:p>
    <w:p w14:paraId="4E057522" w14:textId="7A113CB1" w:rsidR="00D75295" w:rsidRPr="007A4201" w:rsidRDefault="00D75295" w:rsidP="00D75295">
      <w:pPr>
        <w:jc w:val="right"/>
        <w:rPr>
          <w:rFonts w:ascii="Arial" w:hAnsi="Arial"/>
          <w:b/>
          <w:lang w:val="en-GB"/>
        </w:rPr>
      </w:pPr>
    </w:p>
    <w:p w14:paraId="02524312" w14:textId="77777777" w:rsidR="001901C0" w:rsidRPr="007A4201" w:rsidRDefault="001901C0" w:rsidP="00D75295">
      <w:pPr>
        <w:jc w:val="right"/>
        <w:rPr>
          <w:rFonts w:ascii="Arial" w:hAnsi="Arial"/>
          <w:b/>
          <w:lang w:val="en-GB"/>
        </w:rPr>
      </w:pPr>
    </w:p>
    <w:p w14:paraId="2F03D26A" w14:textId="2A6EE9EC" w:rsidR="00013360" w:rsidRPr="007A4201" w:rsidRDefault="004A26E8" w:rsidP="00013360">
      <w:pPr>
        <w:pStyle w:val="CaseTitle"/>
        <w:spacing w:after="0" w:line="240" w:lineRule="auto"/>
        <w:rPr>
          <w:sz w:val="20"/>
          <w:szCs w:val="20"/>
          <w:lang w:val="en-GB"/>
        </w:rPr>
      </w:pPr>
      <w:r w:rsidRPr="007A4201">
        <w:rPr>
          <w:lang w:val="en-GB"/>
        </w:rPr>
        <w:t xml:space="preserve">WEIBO: </w:t>
      </w:r>
      <w:r w:rsidR="003E7A11">
        <w:rPr>
          <w:lang w:val="en-GB"/>
        </w:rPr>
        <w:t xml:space="preserve">The Chinese social media </w:t>
      </w:r>
      <w:r w:rsidRPr="007A4201">
        <w:rPr>
          <w:lang w:val="en-GB"/>
        </w:rPr>
        <w:t xml:space="preserve">BUSINESS MODEL </w:t>
      </w:r>
    </w:p>
    <w:p w14:paraId="40ABF6FD" w14:textId="77777777" w:rsidR="00CA3976" w:rsidRPr="007A4201" w:rsidRDefault="00CA3976" w:rsidP="00013360">
      <w:pPr>
        <w:pStyle w:val="CaseTitle"/>
        <w:spacing w:after="0" w:line="240" w:lineRule="auto"/>
        <w:rPr>
          <w:sz w:val="20"/>
          <w:szCs w:val="20"/>
          <w:lang w:val="en-GB"/>
        </w:rPr>
      </w:pPr>
    </w:p>
    <w:p w14:paraId="202F1085" w14:textId="77777777" w:rsidR="00013360" w:rsidRPr="007A4201" w:rsidRDefault="00013360" w:rsidP="00013360">
      <w:pPr>
        <w:pStyle w:val="CaseTitle"/>
        <w:spacing w:after="0" w:line="240" w:lineRule="auto"/>
        <w:rPr>
          <w:sz w:val="20"/>
          <w:szCs w:val="20"/>
          <w:lang w:val="en-GB"/>
        </w:rPr>
      </w:pPr>
    </w:p>
    <w:p w14:paraId="58B0C73F" w14:textId="666A0643" w:rsidR="00086B26" w:rsidRPr="007A4201" w:rsidRDefault="004A26E8" w:rsidP="00086B26">
      <w:pPr>
        <w:pStyle w:val="StyleCopyrightStatementAfter0ptBottomSinglesolidline1"/>
        <w:rPr>
          <w:lang w:val="en-GB"/>
        </w:rPr>
      </w:pPr>
      <w:bookmarkStart w:id="0" w:name="OLE_LINK3"/>
      <w:bookmarkStart w:id="1" w:name="OLE_LINK4"/>
      <w:r w:rsidRPr="007A4201">
        <w:rPr>
          <w:lang w:val="en-GB"/>
        </w:rPr>
        <w:t>Yibo Lyu, Shaojie Han, Qing Liu, Jingqin Su</w:t>
      </w:r>
      <w:r w:rsidR="00614760">
        <w:rPr>
          <w:lang w:val="en-GB"/>
        </w:rPr>
        <w:t>,</w:t>
      </w:r>
      <w:r w:rsidRPr="007A4201">
        <w:rPr>
          <w:lang w:val="en-GB"/>
        </w:rPr>
        <w:t xml:space="preserve"> and Jianen Sun</w:t>
      </w:r>
      <w:bookmarkEnd w:id="0"/>
      <w:bookmarkEnd w:id="1"/>
      <w:r w:rsidRPr="007A4201">
        <w:rPr>
          <w:lang w:val="en-GB"/>
        </w:rPr>
        <w:t xml:space="preserve"> </w:t>
      </w:r>
      <w:r w:rsidR="00086B26" w:rsidRPr="007A4201">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7A4201" w:rsidRDefault="00086B26" w:rsidP="00086B26">
      <w:pPr>
        <w:pStyle w:val="StyleCopyrightStatementAfter0ptBottomSinglesolidline1"/>
        <w:rPr>
          <w:lang w:val="en-GB"/>
        </w:rPr>
      </w:pPr>
    </w:p>
    <w:p w14:paraId="0D62E1CF" w14:textId="77777777" w:rsidR="00E46F79" w:rsidRPr="00A323B0" w:rsidRDefault="00E46F79" w:rsidP="00E46F79">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257D6904" w14:textId="77777777" w:rsidR="00E46F79" w:rsidRPr="00A323B0" w:rsidRDefault="00E46F79" w:rsidP="00E46F79">
      <w:pPr>
        <w:pStyle w:val="StyleStyleCopyrightStatementAfter0ptBottomSinglesolid"/>
        <w:rPr>
          <w:rFonts w:cs="Arial"/>
          <w:szCs w:val="16"/>
        </w:rPr>
      </w:pPr>
    </w:p>
    <w:p w14:paraId="3922E14F" w14:textId="3F81B046" w:rsidR="00751E0B" w:rsidRPr="007A4201" w:rsidRDefault="00E46F79" w:rsidP="00E46F79">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 xml:space="preserve">Version: </w:t>
      </w:r>
      <w:r>
        <w:rPr>
          <w:rFonts w:cs="Arial"/>
          <w:iCs w:val="0"/>
          <w:color w:val="auto"/>
          <w:szCs w:val="16"/>
        </w:rPr>
        <w:t>2019-</w:t>
      </w:r>
      <w:r w:rsidR="00A90E26">
        <w:rPr>
          <w:rFonts w:cs="Arial"/>
          <w:iCs w:val="0"/>
          <w:color w:val="auto"/>
          <w:szCs w:val="16"/>
        </w:rPr>
        <w:t>09-2</w:t>
      </w:r>
      <w:r w:rsidR="00387953">
        <w:rPr>
          <w:rFonts w:cs="Arial"/>
          <w:iCs w:val="0"/>
          <w:color w:val="auto"/>
          <w:szCs w:val="16"/>
        </w:rPr>
        <w:t>7</w:t>
      </w:r>
    </w:p>
    <w:p w14:paraId="0A2A54E4" w14:textId="77777777" w:rsidR="00751E0B" w:rsidRPr="007A4201" w:rsidRDefault="00751E0B" w:rsidP="00751E0B">
      <w:pPr>
        <w:pStyle w:val="StyleCopyrightStatementAfter0ptBottomSinglesolidline1"/>
        <w:rPr>
          <w:rFonts w:ascii="Times New Roman" w:hAnsi="Times New Roman"/>
          <w:sz w:val="20"/>
          <w:lang w:val="en-GB"/>
        </w:rPr>
      </w:pPr>
    </w:p>
    <w:p w14:paraId="2C183161" w14:textId="77777777" w:rsidR="00B87DC0" w:rsidRPr="007A4201" w:rsidRDefault="00B87DC0" w:rsidP="002B40FF">
      <w:pPr>
        <w:pStyle w:val="Casehead1"/>
        <w:rPr>
          <w:lang w:val="en-GB"/>
        </w:rPr>
      </w:pPr>
    </w:p>
    <w:p w14:paraId="658AB5CB" w14:textId="2F8702E9" w:rsidR="004A26E8" w:rsidRPr="00EF59D4" w:rsidRDefault="004A26E8" w:rsidP="004A26E8">
      <w:pPr>
        <w:pStyle w:val="BodyTextMain"/>
        <w:rPr>
          <w:rFonts w:eastAsiaTheme="minorEastAsia"/>
          <w:spacing w:val="-2"/>
          <w:lang w:val="en-GB" w:eastAsia="zh-CN"/>
        </w:rPr>
      </w:pPr>
      <w:r w:rsidRPr="00EF59D4">
        <w:rPr>
          <w:rFonts w:eastAsiaTheme="minorEastAsia"/>
          <w:spacing w:val="-2"/>
          <w:lang w:val="en-GB" w:eastAsia="zh-CN"/>
        </w:rPr>
        <w:t>As the biggest social media platform in China, Sina Weibo</w:t>
      </w:r>
      <w:r w:rsidRPr="00EF59D4">
        <w:rPr>
          <w:rStyle w:val="FootnoteReference"/>
          <w:rFonts w:eastAsiaTheme="minorEastAsia"/>
          <w:spacing w:val="-2"/>
          <w:lang w:val="en-GB" w:eastAsia="zh-CN"/>
        </w:rPr>
        <w:footnoteReference w:id="1"/>
      </w:r>
      <w:r w:rsidRPr="00EF59D4">
        <w:rPr>
          <w:rFonts w:eastAsiaTheme="minorEastAsia"/>
          <w:spacing w:val="-2"/>
          <w:lang w:val="en-GB" w:eastAsia="zh-CN"/>
        </w:rPr>
        <w:t xml:space="preserve"> was committed to </w:t>
      </w:r>
      <w:r w:rsidR="00302E91" w:rsidRPr="00EF59D4">
        <w:rPr>
          <w:rFonts w:eastAsiaTheme="minorEastAsia"/>
          <w:spacing w:val="-2"/>
          <w:lang w:val="en-GB" w:eastAsia="zh-CN"/>
        </w:rPr>
        <w:t>helping</w:t>
      </w:r>
      <w:r w:rsidR="00947967" w:rsidRPr="00EF59D4">
        <w:rPr>
          <w:rFonts w:eastAsiaTheme="minorEastAsia"/>
          <w:spacing w:val="-2"/>
          <w:lang w:val="en-GB" w:eastAsia="zh-CN"/>
        </w:rPr>
        <w:t xml:space="preserve"> its </w:t>
      </w:r>
      <w:r w:rsidRPr="00EF59D4">
        <w:rPr>
          <w:rFonts w:eastAsiaTheme="minorEastAsia"/>
          <w:spacing w:val="-2"/>
          <w:lang w:val="en-GB" w:eastAsia="zh-CN"/>
        </w:rPr>
        <w:t xml:space="preserve">users </w:t>
      </w:r>
      <w:r w:rsidR="00947967" w:rsidRPr="00EF59D4">
        <w:rPr>
          <w:rFonts w:eastAsiaTheme="minorEastAsia"/>
          <w:spacing w:val="-2"/>
          <w:lang w:val="en-GB" w:eastAsia="zh-CN"/>
        </w:rPr>
        <w:t>to create, distribute, and discover</w:t>
      </w:r>
      <w:r w:rsidRPr="00EF59D4">
        <w:rPr>
          <w:rFonts w:eastAsiaTheme="minorEastAsia"/>
          <w:spacing w:val="-2"/>
          <w:lang w:val="en-GB" w:eastAsia="zh-CN"/>
        </w:rPr>
        <w:t xml:space="preserve"> Chinese-language content</w:t>
      </w:r>
      <w:r w:rsidR="00947967" w:rsidRPr="00EF59D4">
        <w:rPr>
          <w:rFonts w:eastAsiaTheme="minorEastAsia"/>
          <w:spacing w:val="-2"/>
          <w:lang w:val="en-GB" w:eastAsia="zh-CN"/>
        </w:rPr>
        <w:t>;</w:t>
      </w:r>
      <w:r w:rsidRPr="00EF59D4">
        <w:rPr>
          <w:rFonts w:eastAsiaTheme="minorEastAsia"/>
          <w:spacing w:val="-2"/>
          <w:lang w:val="en-GB" w:eastAsia="zh-CN"/>
        </w:rPr>
        <w:t xml:space="preserve"> providing customers with attractive advertising and marketing solutions</w:t>
      </w:r>
      <w:r w:rsidR="00947967" w:rsidRPr="00EF59D4">
        <w:rPr>
          <w:rFonts w:eastAsiaTheme="minorEastAsia"/>
          <w:spacing w:val="-2"/>
          <w:lang w:val="en-GB" w:eastAsia="zh-CN"/>
        </w:rPr>
        <w:t>;</w:t>
      </w:r>
      <w:r w:rsidRPr="00EF59D4">
        <w:rPr>
          <w:rFonts w:eastAsiaTheme="minorEastAsia"/>
          <w:spacing w:val="-2"/>
          <w:lang w:val="en-GB" w:eastAsia="zh-CN"/>
        </w:rPr>
        <w:t xml:space="preserve"> and providing platform partners with </w:t>
      </w:r>
      <w:r w:rsidR="00947967" w:rsidRPr="00EF59D4">
        <w:rPr>
          <w:rFonts w:eastAsiaTheme="minorEastAsia"/>
          <w:spacing w:val="-2"/>
          <w:lang w:val="en-GB" w:eastAsia="zh-CN"/>
        </w:rPr>
        <w:t xml:space="preserve">an </w:t>
      </w:r>
      <w:r w:rsidRPr="00EF59D4">
        <w:rPr>
          <w:rFonts w:eastAsiaTheme="minorEastAsia"/>
          <w:spacing w:val="-2"/>
          <w:lang w:val="en-GB" w:eastAsia="zh-CN"/>
        </w:rPr>
        <w:t>open application programming interface (API)</w:t>
      </w:r>
      <w:r w:rsidRPr="00EF59D4">
        <w:rPr>
          <w:rStyle w:val="FootnoteReference"/>
          <w:rFonts w:eastAsiaTheme="minorEastAsia"/>
          <w:spacing w:val="-2"/>
          <w:lang w:val="en-GB" w:eastAsia="zh-CN"/>
        </w:rPr>
        <w:footnoteReference w:id="2"/>
      </w:r>
      <w:r w:rsidRPr="00EF59D4">
        <w:rPr>
          <w:rFonts w:eastAsiaTheme="minorEastAsia"/>
          <w:spacing w:val="-2"/>
          <w:lang w:val="en-GB" w:eastAsia="zh-CN"/>
        </w:rPr>
        <w:t xml:space="preserve"> to </w:t>
      </w:r>
      <w:r w:rsidR="00947967" w:rsidRPr="00EF59D4">
        <w:rPr>
          <w:rFonts w:eastAsiaTheme="minorEastAsia"/>
          <w:spacing w:val="-2"/>
          <w:lang w:val="en-GB" w:eastAsia="zh-CN"/>
        </w:rPr>
        <w:t>mutually</w:t>
      </w:r>
      <w:r w:rsidRPr="00EF59D4">
        <w:rPr>
          <w:rFonts w:eastAsiaTheme="minorEastAsia"/>
          <w:spacing w:val="-2"/>
          <w:lang w:val="en-GB" w:eastAsia="zh-CN"/>
        </w:rPr>
        <w:t xml:space="preserve"> </w:t>
      </w:r>
      <w:r w:rsidR="00947967" w:rsidRPr="00EF59D4">
        <w:rPr>
          <w:rFonts w:eastAsiaTheme="minorEastAsia"/>
          <w:spacing w:val="-2"/>
          <w:lang w:val="en-GB" w:eastAsia="zh-CN"/>
        </w:rPr>
        <w:t>disseminate</w:t>
      </w:r>
      <w:r w:rsidRPr="00EF59D4">
        <w:rPr>
          <w:rFonts w:eastAsiaTheme="minorEastAsia"/>
          <w:spacing w:val="-2"/>
          <w:lang w:val="en-GB" w:eastAsia="zh-CN"/>
        </w:rPr>
        <w:t xml:space="preserve"> information. In September 2009, </w:t>
      </w:r>
      <w:r w:rsidRPr="00EF59D4">
        <w:rPr>
          <w:rFonts w:eastAsiaTheme="minorEastAsia"/>
          <w:color w:val="000000" w:themeColor="text1"/>
          <w:spacing w:val="-2"/>
          <w:lang w:val="en-GB" w:eastAsia="zh-CN"/>
        </w:rPr>
        <w:t>Sina.com</w:t>
      </w:r>
      <w:r w:rsidR="005E68CF" w:rsidRPr="00EF59D4">
        <w:rPr>
          <w:rFonts w:eastAsiaTheme="minorEastAsia"/>
          <w:color w:val="000000" w:themeColor="text1"/>
          <w:spacing w:val="-2"/>
          <w:lang w:val="en-GB" w:eastAsia="zh-CN"/>
        </w:rPr>
        <w:t xml:space="preserve"> (Sina)</w:t>
      </w:r>
      <w:r w:rsidRPr="00EF59D4">
        <w:rPr>
          <w:rFonts w:eastAsiaTheme="minorEastAsia"/>
          <w:color w:val="000000" w:themeColor="text1"/>
          <w:spacing w:val="-2"/>
          <w:lang w:val="en-GB" w:eastAsia="zh-CN"/>
        </w:rPr>
        <w:t xml:space="preserve">, </w:t>
      </w:r>
      <w:r w:rsidRPr="00EF59D4">
        <w:rPr>
          <w:rFonts w:eastAsiaTheme="minorEastAsia"/>
          <w:spacing w:val="-2"/>
          <w:lang w:val="en-GB" w:eastAsia="zh-CN"/>
        </w:rPr>
        <w:t xml:space="preserve">the largest </w:t>
      </w:r>
      <w:r w:rsidR="004B41F4" w:rsidRPr="00EF59D4">
        <w:rPr>
          <w:rFonts w:eastAsiaTheme="minorEastAsia"/>
          <w:spacing w:val="-2"/>
          <w:lang w:val="en-GB" w:eastAsia="zh-CN"/>
        </w:rPr>
        <w:t xml:space="preserve">Internet </w:t>
      </w:r>
      <w:r w:rsidRPr="00EF59D4">
        <w:rPr>
          <w:rFonts w:eastAsiaTheme="minorEastAsia"/>
          <w:spacing w:val="-2"/>
          <w:lang w:val="en-GB" w:eastAsia="zh-CN"/>
        </w:rPr>
        <w:t xml:space="preserve">portal site in China, launched Sina Weibo. In 2012, Sina Weibo stood out </w:t>
      </w:r>
      <w:r w:rsidR="00066BCF" w:rsidRPr="00EF59D4">
        <w:rPr>
          <w:rFonts w:eastAsiaTheme="minorEastAsia"/>
          <w:spacing w:val="-2"/>
          <w:lang w:val="en-GB" w:eastAsia="zh-CN"/>
        </w:rPr>
        <w:t xml:space="preserve">from </w:t>
      </w:r>
      <w:r w:rsidR="00F521F7" w:rsidRPr="00EF59D4">
        <w:rPr>
          <w:rFonts w:eastAsiaTheme="minorEastAsia"/>
          <w:spacing w:val="-2"/>
          <w:lang w:val="en-GB" w:eastAsia="zh-CN"/>
        </w:rPr>
        <w:t>competing microblogging products,</w:t>
      </w:r>
      <w:r w:rsidR="00066BCF" w:rsidRPr="00EF59D4">
        <w:rPr>
          <w:rFonts w:eastAsiaTheme="minorEastAsia"/>
          <w:spacing w:val="-2"/>
          <w:lang w:val="en-GB" w:eastAsia="zh-CN"/>
        </w:rPr>
        <w:t xml:space="preserve"> such as</w:t>
      </w:r>
      <w:r w:rsidRPr="00EF59D4">
        <w:rPr>
          <w:rFonts w:eastAsiaTheme="minorEastAsia"/>
          <w:spacing w:val="-2"/>
          <w:lang w:val="en-GB" w:eastAsia="zh-CN"/>
        </w:rPr>
        <w:t xml:space="preserve"> </w:t>
      </w:r>
      <w:r w:rsidRPr="00EF59D4">
        <w:rPr>
          <w:rFonts w:eastAsiaTheme="minorEastAsia"/>
          <w:color w:val="000000" w:themeColor="text1"/>
          <w:spacing w:val="-2"/>
          <w:lang w:val="en-GB" w:eastAsia="zh-CN"/>
        </w:rPr>
        <w:t xml:space="preserve">Fanfou, Jiwai, </w:t>
      </w:r>
      <w:r w:rsidRPr="00EF59D4">
        <w:rPr>
          <w:rFonts w:eastAsiaTheme="minorEastAsia"/>
          <w:spacing w:val="-2"/>
          <w:lang w:val="en-GB" w:eastAsia="zh-CN"/>
        </w:rPr>
        <w:t xml:space="preserve">Tencent Weibo, </w:t>
      </w:r>
      <w:r w:rsidR="00F521F7" w:rsidRPr="00EF59D4">
        <w:rPr>
          <w:rFonts w:eastAsiaTheme="minorEastAsia"/>
          <w:spacing w:val="-2"/>
          <w:lang w:val="en-GB" w:eastAsia="zh-CN"/>
        </w:rPr>
        <w:t xml:space="preserve">and </w:t>
      </w:r>
      <w:r w:rsidRPr="00EF59D4">
        <w:rPr>
          <w:rFonts w:eastAsiaTheme="minorEastAsia"/>
          <w:spacing w:val="-2"/>
          <w:lang w:val="en-GB" w:eastAsia="zh-CN"/>
        </w:rPr>
        <w:t>Sohu Weibo</w:t>
      </w:r>
      <w:r w:rsidR="00066BCF" w:rsidRPr="00EF59D4">
        <w:rPr>
          <w:rFonts w:eastAsiaTheme="minorEastAsia"/>
          <w:spacing w:val="-2"/>
          <w:lang w:val="en-GB" w:eastAsia="zh-CN"/>
        </w:rPr>
        <w:t>,</w:t>
      </w:r>
      <w:r w:rsidRPr="00EF59D4">
        <w:rPr>
          <w:rFonts w:eastAsiaTheme="minorEastAsia"/>
          <w:spacing w:val="-2"/>
          <w:lang w:val="en-GB" w:eastAsia="zh-CN"/>
        </w:rPr>
        <w:t xml:space="preserve"> and developed into the largest social media platform in China. However, in 2013, </w:t>
      </w:r>
      <w:r w:rsidR="00891947" w:rsidRPr="00EF59D4">
        <w:rPr>
          <w:rFonts w:eastAsiaTheme="minorEastAsia"/>
          <w:spacing w:val="-2"/>
          <w:lang w:val="en-GB" w:eastAsia="zh-CN"/>
        </w:rPr>
        <w:t>competition from</w:t>
      </w:r>
      <w:r w:rsidRPr="00EF59D4">
        <w:rPr>
          <w:rFonts w:eastAsiaTheme="minorEastAsia"/>
          <w:spacing w:val="-2"/>
          <w:lang w:val="en-GB" w:eastAsia="zh-CN"/>
        </w:rPr>
        <w:t xml:space="preserve"> WeChat</w:t>
      </w:r>
      <w:r w:rsidR="00984E41" w:rsidRPr="00EF59D4">
        <w:rPr>
          <w:rFonts w:eastAsiaTheme="minorEastAsia"/>
          <w:spacing w:val="-2"/>
          <w:lang w:val="en-GB" w:eastAsia="zh-CN"/>
        </w:rPr>
        <w:t>,</w:t>
      </w:r>
      <w:r w:rsidRPr="00EF59D4">
        <w:rPr>
          <w:rStyle w:val="FootnoteReference"/>
          <w:rFonts w:eastAsiaTheme="minorEastAsia"/>
          <w:spacing w:val="-2"/>
          <w:lang w:val="en-GB" w:eastAsia="zh-CN"/>
        </w:rPr>
        <w:footnoteReference w:id="3"/>
      </w:r>
      <w:r w:rsidRPr="00EF59D4">
        <w:rPr>
          <w:rFonts w:eastAsiaTheme="minorEastAsia"/>
          <w:spacing w:val="-2"/>
          <w:lang w:val="en-GB" w:eastAsia="zh-CN"/>
        </w:rPr>
        <w:t xml:space="preserve"> </w:t>
      </w:r>
      <w:r w:rsidR="00984E41" w:rsidRPr="00EF59D4">
        <w:rPr>
          <w:rFonts w:eastAsiaTheme="minorEastAsia"/>
          <w:spacing w:val="-2"/>
          <w:lang w:val="en-GB" w:eastAsia="zh-CN"/>
        </w:rPr>
        <w:t xml:space="preserve">a </w:t>
      </w:r>
      <w:r w:rsidRPr="00EF59D4">
        <w:rPr>
          <w:rFonts w:eastAsiaTheme="minorEastAsia"/>
          <w:spacing w:val="-2"/>
          <w:lang w:val="en-GB" w:eastAsia="zh-CN"/>
        </w:rPr>
        <w:t>lack of high-quality content</w:t>
      </w:r>
      <w:r w:rsidR="00984E41" w:rsidRPr="00EF59D4">
        <w:rPr>
          <w:rFonts w:eastAsiaTheme="minorEastAsia"/>
          <w:spacing w:val="-2"/>
          <w:lang w:val="en-GB" w:eastAsia="zh-CN"/>
        </w:rPr>
        <w:t>,</w:t>
      </w:r>
      <w:r w:rsidRPr="00EF59D4">
        <w:rPr>
          <w:rFonts w:eastAsiaTheme="minorEastAsia"/>
          <w:spacing w:val="-2"/>
          <w:lang w:val="en-GB" w:eastAsia="zh-CN"/>
        </w:rPr>
        <w:t xml:space="preserve"> and </w:t>
      </w:r>
      <w:r w:rsidR="00F521F7" w:rsidRPr="00EF59D4">
        <w:rPr>
          <w:rFonts w:eastAsiaTheme="minorEastAsia"/>
          <w:spacing w:val="-2"/>
          <w:lang w:val="en-GB" w:eastAsia="zh-CN"/>
        </w:rPr>
        <w:t xml:space="preserve">the exposure of an </w:t>
      </w:r>
      <w:r w:rsidRPr="00EF59D4">
        <w:rPr>
          <w:rFonts w:eastAsiaTheme="minorEastAsia"/>
          <w:spacing w:val="-2"/>
          <w:lang w:val="en-GB" w:eastAsia="zh-CN"/>
        </w:rPr>
        <w:t xml:space="preserve">excessive number of fake </w:t>
      </w:r>
      <w:r w:rsidR="00984E41" w:rsidRPr="00EF59D4">
        <w:rPr>
          <w:rFonts w:eastAsiaTheme="minorEastAsia"/>
          <w:spacing w:val="-2"/>
          <w:lang w:val="en-GB" w:eastAsia="zh-CN"/>
        </w:rPr>
        <w:t xml:space="preserve">Sina Weibo </w:t>
      </w:r>
      <w:r w:rsidRPr="00EF59D4">
        <w:rPr>
          <w:rFonts w:eastAsiaTheme="minorEastAsia"/>
          <w:spacing w:val="-2"/>
          <w:lang w:val="en-GB" w:eastAsia="zh-CN"/>
        </w:rPr>
        <w:t>accounts</w:t>
      </w:r>
      <w:r w:rsidR="00F521F7" w:rsidRPr="00EF59D4">
        <w:rPr>
          <w:rFonts w:eastAsiaTheme="minorEastAsia"/>
          <w:spacing w:val="-2"/>
          <w:lang w:val="en-GB" w:eastAsia="zh-CN"/>
        </w:rPr>
        <w:t xml:space="preserve"> </w:t>
      </w:r>
      <w:r w:rsidRPr="00EF59D4">
        <w:rPr>
          <w:rFonts w:eastAsiaTheme="minorEastAsia"/>
          <w:spacing w:val="-2"/>
          <w:lang w:val="en-GB" w:eastAsia="zh-CN"/>
        </w:rPr>
        <w:t xml:space="preserve">led to </w:t>
      </w:r>
      <w:r w:rsidR="00984E41" w:rsidRPr="00EF59D4">
        <w:rPr>
          <w:rFonts w:eastAsiaTheme="minorEastAsia"/>
          <w:spacing w:val="-2"/>
          <w:lang w:val="en-GB" w:eastAsia="zh-CN"/>
        </w:rPr>
        <w:t>problems</w:t>
      </w:r>
      <w:r w:rsidR="00066BCF" w:rsidRPr="00EF59D4">
        <w:rPr>
          <w:rFonts w:eastAsiaTheme="minorEastAsia"/>
          <w:spacing w:val="-2"/>
          <w:lang w:val="en-GB" w:eastAsia="zh-CN"/>
        </w:rPr>
        <w:t xml:space="preserve"> for the social media platform</w:t>
      </w:r>
      <w:r w:rsidRPr="00EF59D4">
        <w:rPr>
          <w:rFonts w:eastAsiaTheme="minorEastAsia"/>
          <w:spacing w:val="-2"/>
          <w:lang w:val="en-GB" w:eastAsia="zh-CN"/>
        </w:rPr>
        <w:t xml:space="preserve">. </w:t>
      </w:r>
      <w:r w:rsidR="00F521F7" w:rsidRPr="00EF59D4">
        <w:rPr>
          <w:rFonts w:eastAsiaTheme="minorEastAsia"/>
          <w:spacing w:val="-2"/>
          <w:lang w:val="en-GB" w:eastAsia="zh-CN"/>
        </w:rPr>
        <w:t>By</w:t>
      </w:r>
      <w:r w:rsidR="00F521F7" w:rsidRPr="00EF59D4">
        <w:rPr>
          <w:rFonts w:eastAsiaTheme="minorEastAsia"/>
          <w:color w:val="000000" w:themeColor="text1"/>
          <w:spacing w:val="-2"/>
          <w:lang w:val="en-GB" w:eastAsia="zh-CN"/>
        </w:rPr>
        <w:t xml:space="preserve"> addressing three aspects of user activity</w:t>
      </w:r>
      <w:r w:rsidR="009B6AA1" w:rsidRPr="00EF59D4">
        <w:rPr>
          <w:rFonts w:eastAsiaTheme="minorEastAsia"/>
          <w:color w:val="000000" w:themeColor="text1"/>
          <w:spacing w:val="-2"/>
          <w:lang w:val="en-GB" w:eastAsia="zh-CN"/>
        </w:rPr>
        <w:t>—</w:t>
      </w:r>
      <w:r w:rsidRPr="00EF59D4">
        <w:rPr>
          <w:rFonts w:eastAsiaTheme="minorEastAsia"/>
          <w:color w:val="000000" w:themeColor="text1"/>
          <w:spacing w:val="-2"/>
          <w:lang w:val="en-GB" w:eastAsia="zh-CN"/>
        </w:rPr>
        <w:t>content producers, content consumers</w:t>
      </w:r>
      <w:r w:rsidR="00066BCF" w:rsidRPr="00EF59D4">
        <w:rPr>
          <w:rFonts w:eastAsiaTheme="minorEastAsia"/>
          <w:color w:val="000000" w:themeColor="text1"/>
          <w:spacing w:val="-2"/>
          <w:lang w:val="en-GB" w:eastAsia="zh-CN"/>
        </w:rPr>
        <w:t>,</w:t>
      </w:r>
      <w:r w:rsidRPr="00EF59D4">
        <w:rPr>
          <w:rFonts w:eastAsiaTheme="minorEastAsia"/>
          <w:color w:val="000000" w:themeColor="text1"/>
          <w:spacing w:val="-2"/>
          <w:lang w:val="en-GB" w:eastAsia="zh-CN"/>
        </w:rPr>
        <w:t xml:space="preserve"> and </w:t>
      </w:r>
      <w:r w:rsidR="00F521F7" w:rsidRPr="00EF59D4">
        <w:rPr>
          <w:rFonts w:eastAsiaTheme="minorEastAsia"/>
          <w:color w:val="000000" w:themeColor="text1"/>
          <w:spacing w:val="-2"/>
          <w:lang w:val="en-GB" w:eastAsia="zh-CN"/>
        </w:rPr>
        <w:t xml:space="preserve">the </w:t>
      </w:r>
      <w:r w:rsidRPr="00EF59D4">
        <w:rPr>
          <w:rFonts w:eastAsiaTheme="minorEastAsia"/>
          <w:color w:val="000000" w:themeColor="text1"/>
          <w:spacing w:val="-2"/>
          <w:lang w:val="en-GB" w:eastAsia="zh-CN"/>
        </w:rPr>
        <w:t>platform operator</w:t>
      </w:r>
      <w:r w:rsidR="009B6AA1" w:rsidRPr="00EF59D4">
        <w:rPr>
          <w:rFonts w:eastAsiaTheme="minorEastAsia"/>
          <w:color w:val="000000" w:themeColor="text1"/>
          <w:spacing w:val="-2"/>
          <w:lang w:val="en-GB" w:eastAsia="zh-CN"/>
        </w:rPr>
        <w:t>—</w:t>
      </w:r>
      <w:r w:rsidR="00F521F7" w:rsidRPr="00EF59D4">
        <w:rPr>
          <w:rFonts w:eastAsiaTheme="minorEastAsia"/>
          <w:color w:val="000000" w:themeColor="text1"/>
          <w:spacing w:val="-2"/>
          <w:lang w:val="en-GB" w:eastAsia="zh-CN"/>
        </w:rPr>
        <w:t>Sina Weibo was able to get back</w:t>
      </w:r>
      <w:r w:rsidRPr="00EF59D4">
        <w:rPr>
          <w:rFonts w:eastAsiaTheme="minorEastAsia"/>
          <w:color w:val="FF0000"/>
          <w:spacing w:val="-2"/>
          <w:lang w:val="en-GB" w:eastAsia="zh-CN"/>
        </w:rPr>
        <w:t xml:space="preserve"> </w:t>
      </w:r>
      <w:r w:rsidR="005726B3" w:rsidRPr="00EF59D4">
        <w:rPr>
          <w:rFonts w:eastAsiaTheme="minorEastAsia"/>
          <w:spacing w:val="-2"/>
          <w:lang w:val="en-GB" w:eastAsia="zh-CN"/>
        </w:rPr>
        <w:t>on</w:t>
      </w:r>
      <w:r w:rsidR="005726B3" w:rsidRPr="00EF59D4">
        <w:rPr>
          <w:rFonts w:eastAsiaTheme="minorEastAsia"/>
          <w:color w:val="FF0000"/>
          <w:spacing w:val="-2"/>
          <w:lang w:val="en-GB" w:eastAsia="zh-CN"/>
        </w:rPr>
        <w:t xml:space="preserve"> </w:t>
      </w:r>
      <w:r w:rsidRPr="00EF59D4">
        <w:rPr>
          <w:rFonts w:eastAsiaTheme="minorEastAsia"/>
          <w:color w:val="000000" w:themeColor="text1"/>
          <w:spacing w:val="-2"/>
          <w:lang w:val="en-GB" w:eastAsia="zh-CN"/>
        </w:rPr>
        <w:t>the right track.</w:t>
      </w:r>
      <w:r w:rsidRPr="00EF59D4">
        <w:rPr>
          <w:rFonts w:eastAsiaTheme="minorEastAsia"/>
          <w:spacing w:val="-2"/>
          <w:lang w:val="en-GB" w:eastAsia="zh-CN"/>
        </w:rPr>
        <w:t xml:space="preserve"> From 2014 to 2018, the average growth rate of </w:t>
      </w:r>
      <w:r w:rsidR="00F521F7" w:rsidRPr="00EF59D4">
        <w:rPr>
          <w:rFonts w:eastAsiaTheme="minorEastAsia"/>
          <w:spacing w:val="-2"/>
          <w:lang w:val="en-GB" w:eastAsia="zh-CN"/>
        </w:rPr>
        <w:t xml:space="preserve">Sina Weibo’s </w:t>
      </w:r>
      <w:r w:rsidRPr="00EF59D4">
        <w:rPr>
          <w:rFonts w:eastAsiaTheme="minorEastAsia"/>
          <w:spacing w:val="-2"/>
          <w:lang w:val="en-GB" w:eastAsia="zh-CN"/>
        </w:rPr>
        <w:t>daily active users (DAUs) and monthly active users (MAUs) reached 29.5</w:t>
      </w:r>
      <w:r w:rsidR="00113977" w:rsidRPr="00EF59D4">
        <w:rPr>
          <w:rFonts w:eastAsiaTheme="minorEastAsia"/>
          <w:spacing w:val="-2"/>
          <w:lang w:val="en-GB" w:eastAsia="zh-CN"/>
        </w:rPr>
        <w:t xml:space="preserve"> per cent</w:t>
      </w:r>
      <w:r w:rsidRPr="00EF59D4">
        <w:rPr>
          <w:rFonts w:eastAsiaTheme="minorEastAsia"/>
          <w:spacing w:val="-2"/>
          <w:lang w:val="en-GB" w:eastAsia="zh-CN"/>
        </w:rPr>
        <w:t xml:space="preserve"> and 33.9</w:t>
      </w:r>
      <w:r w:rsidR="00113977" w:rsidRPr="00EF59D4">
        <w:rPr>
          <w:rFonts w:eastAsiaTheme="minorEastAsia"/>
          <w:spacing w:val="-2"/>
          <w:lang w:val="en-GB" w:eastAsia="zh-CN"/>
        </w:rPr>
        <w:t xml:space="preserve"> per cent</w:t>
      </w:r>
      <w:r w:rsidRPr="00EF59D4">
        <w:rPr>
          <w:rFonts w:eastAsiaTheme="minorEastAsia"/>
          <w:spacing w:val="-2"/>
          <w:lang w:val="en-GB" w:eastAsia="zh-CN"/>
        </w:rPr>
        <w:t xml:space="preserve">, respectively. </w:t>
      </w:r>
      <w:r w:rsidR="003C27EA" w:rsidRPr="00EF59D4">
        <w:rPr>
          <w:rFonts w:eastAsiaTheme="minorEastAsia"/>
          <w:color w:val="000000" w:themeColor="text1"/>
          <w:spacing w:val="-2"/>
          <w:lang w:val="en-GB" w:eastAsia="zh-CN"/>
        </w:rPr>
        <w:t>Sina Weibo</w:t>
      </w:r>
      <w:r w:rsidRPr="00EF59D4">
        <w:rPr>
          <w:rFonts w:eastAsiaTheme="minorEastAsia"/>
          <w:color w:val="000000" w:themeColor="text1"/>
          <w:spacing w:val="-2"/>
          <w:lang w:val="en-GB" w:eastAsia="zh-CN"/>
        </w:rPr>
        <w:t xml:space="preserve"> also went from a loss in 2014 to a profit of </w:t>
      </w:r>
      <w:r w:rsidR="003C27EA" w:rsidRPr="00EF59D4">
        <w:rPr>
          <w:rFonts w:eastAsiaTheme="minorEastAsia"/>
          <w:color w:val="000000" w:themeColor="text1"/>
          <w:spacing w:val="-2"/>
          <w:lang w:val="en-GB" w:eastAsia="zh-CN"/>
        </w:rPr>
        <w:t>US</w:t>
      </w:r>
      <w:r w:rsidRPr="00EF59D4">
        <w:rPr>
          <w:rFonts w:eastAsiaTheme="minorEastAsia"/>
          <w:color w:val="000000" w:themeColor="text1"/>
          <w:spacing w:val="-2"/>
          <w:lang w:val="en-GB" w:eastAsia="zh-CN"/>
        </w:rPr>
        <w:t>$572 million</w:t>
      </w:r>
      <w:r w:rsidR="003C27EA" w:rsidRPr="00EF59D4">
        <w:rPr>
          <w:rStyle w:val="FootnoteReference"/>
          <w:rFonts w:eastAsiaTheme="minorEastAsia"/>
          <w:color w:val="000000" w:themeColor="text1"/>
          <w:spacing w:val="-2"/>
          <w:lang w:val="en-GB" w:eastAsia="zh-CN"/>
        </w:rPr>
        <w:footnoteReference w:id="4"/>
      </w:r>
      <w:r w:rsidRPr="00EF59D4">
        <w:rPr>
          <w:rFonts w:eastAsiaTheme="minorEastAsia"/>
          <w:color w:val="000000" w:themeColor="text1"/>
          <w:spacing w:val="-2"/>
          <w:lang w:val="en-GB" w:eastAsia="zh-CN"/>
        </w:rPr>
        <w:t xml:space="preserve"> in 2018. </w:t>
      </w:r>
      <w:r w:rsidRPr="00EF59D4">
        <w:rPr>
          <w:rFonts w:eastAsiaTheme="minorEastAsia"/>
          <w:spacing w:val="-2"/>
          <w:lang w:val="en-GB" w:eastAsia="zh-CN"/>
        </w:rPr>
        <w:t>However, behind the prosperity,</w:t>
      </w:r>
      <w:r w:rsidR="00B04898">
        <w:rPr>
          <w:rFonts w:eastAsiaTheme="minorEastAsia"/>
          <w:spacing w:val="-2"/>
          <w:lang w:val="en-GB" w:eastAsia="zh-CN"/>
        </w:rPr>
        <w:t xml:space="preserve"> in January 2019,</w:t>
      </w:r>
      <w:r w:rsidRPr="00EF59D4">
        <w:rPr>
          <w:rFonts w:eastAsiaTheme="minorEastAsia"/>
          <w:spacing w:val="-2"/>
          <w:lang w:val="en-GB" w:eastAsia="zh-CN"/>
        </w:rPr>
        <w:t xml:space="preserve"> Sina Weibo </w:t>
      </w:r>
      <w:r w:rsidR="003C27EA" w:rsidRPr="00EF59D4">
        <w:rPr>
          <w:rFonts w:eastAsiaTheme="minorEastAsia"/>
          <w:spacing w:val="-2"/>
          <w:lang w:val="en-GB" w:eastAsia="zh-CN"/>
        </w:rPr>
        <w:t>was</w:t>
      </w:r>
      <w:r w:rsidRPr="00EF59D4">
        <w:rPr>
          <w:rFonts w:eastAsiaTheme="minorEastAsia"/>
          <w:spacing w:val="-2"/>
          <w:lang w:val="en-GB" w:eastAsia="zh-CN"/>
        </w:rPr>
        <w:t xml:space="preserve"> facing new threats</w:t>
      </w:r>
      <w:r w:rsidR="003C27EA" w:rsidRPr="00EF59D4">
        <w:rPr>
          <w:rFonts w:eastAsiaTheme="minorEastAsia"/>
          <w:spacing w:val="-2"/>
          <w:lang w:val="en-GB" w:eastAsia="zh-CN"/>
        </w:rPr>
        <w:t>—</w:t>
      </w:r>
      <w:r w:rsidRPr="00EF59D4">
        <w:rPr>
          <w:rFonts w:eastAsiaTheme="minorEastAsia"/>
          <w:spacing w:val="-2"/>
          <w:lang w:val="en-GB" w:eastAsia="zh-CN"/>
        </w:rPr>
        <w:t xml:space="preserve">namely, the disappearance of Chinese </w:t>
      </w:r>
      <w:bookmarkStart w:id="2" w:name="OLE_LINK1"/>
      <w:bookmarkStart w:id="3" w:name="OLE_LINK2"/>
      <w:r w:rsidRPr="00EF59D4">
        <w:rPr>
          <w:rFonts w:eastAsiaTheme="minorEastAsia"/>
          <w:spacing w:val="-2"/>
          <w:lang w:val="en-GB" w:eastAsia="zh-CN"/>
        </w:rPr>
        <w:t>Internet user traffic dividends</w:t>
      </w:r>
      <w:bookmarkEnd w:id="2"/>
      <w:bookmarkEnd w:id="3"/>
      <w:r w:rsidRPr="00EF59D4">
        <w:rPr>
          <w:rFonts w:eastAsiaTheme="minorEastAsia"/>
          <w:spacing w:val="-2"/>
          <w:lang w:val="en-GB" w:eastAsia="zh-CN"/>
        </w:rPr>
        <w:t xml:space="preserve"> and competition from </w:t>
      </w:r>
      <w:r w:rsidR="00A24835" w:rsidRPr="00EF59D4">
        <w:rPr>
          <w:rFonts w:eastAsiaTheme="minorEastAsia"/>
          <w:spacing w:val="-2"/>
          <w:lang w:val="en-GB" w:eastAsia="zh-CN"/>
        </w:rPr>
        <w:t>rivals</w:t>
      </w:r>
      <w:r w:rsidRPr="00EF59D4">
        <w:rPr>
          <w:rFonts w:eastAsiaTheme="minorEastAsia"/>
          <w:spacing w:val="-2"/>
          <w:lang w:val="en-GB" w:eastAsia="zh-CN"/>
        </w:rPr>
        <w:t xml:space="preserve"> such as Toutiao and Douyin. Wang Gaofei, chief executive officer (CEO) of Sina Weibo</w:t>
      </w:r>
      <w:r w:rsidR="00F521F7" w:rsidRPr="00EF59D4">
        <w:rPr>
          <w:rFonts w:eastAsiaTheme="minorEastAsia"/>
          <w:spacing w:val="-2"/>
          <w:lang w:val="en-GB" w:eastAsia="zh-CN"/>
        </w:rPr>
        <w:t xml:space="preserve">, had to determine </w:t>
      </w:r>
      <w:r w:rsidRPr="00EF59D4">
        <w:rPr>
          <w:rFonts w:eastAsiaTheme="minorEastAsia"/>
          <w:spacing w:val="-2"/>
          <w:lang w:val="en-GB" w:eastAsia="zh-CN"/>
        </w:rPr>
        <w:t xml:space="preserve">how </w:t>
      </w:r>
      <w:r w:rsidR="003C5220" w:rsidRPr="00EF59D4">
        <w:rPr>
          <w:rFonts w:eastAsiaTheme="minorEastAsia"/>
          <w:spacing w:val="-2"/>
          <w:lang w:val="en-GB" w:eastAsia="zh-CN"/>
        </w:rPr>
        <w:t>best</w:t>
      </w:r>
      <w:r w:rsidR="00CE1918" w:rsidRPr="00EF59D4">
        <w:rPr>
          <w:rFonts w:eastAsiaTheme="minorEastAsia"/>
          <w:spacing w:val="-2"/>
          <w:lang w:val="en-GB" w:eastAsia="zh-CN"/>
        </w:rPr>
        <w:t xml:space="preserve"> to</w:t>
      </w:r>
      <w:r w:rsidRPr="00EF59D4">
        <w:rPr>
          <w:rFonts w:eastAsiaTheme="minorEastAsia"/>
          <w:spacing w:val="-2"/>
          <w:lang w:val="en-GB" w:eastAsia="zh-CN"/>
        </w:rPr>
        <w:t xml:space="preserve"> deal with these new threats.</w:t>
      </w:r>
    </w:p>
    <w:p w14:paraId="156D1666" w14:textId="77777777" w:rsidR="004A26E8" w:rsidRPr="00EF59D4" w:rsidRDefault="004A26E8" w:rsidP="004A26E8">
      <w:pPr>
        <w:pStyle w:val="BodyTextMain"/>
        <w:rPr>
          <w:rFonts w:eastAsiaTheme="minorEastAsia"/>
          <w:spacing w:val="-2"/>
          <w:lang w:val="en-GB" w:eastAsia="zh-CN"/>
        </w:rPr>
      </w:pPr>
    </w:p>
    <w:p w14:paraId="1500FEE1" w14:textId="77777777" w:rsidR="004A26E8" w:rsidRPr="007A4201" w:rsidRDefault="004A26E8" w:rsidP="004A26E8">
      <w:pPr>
        <w:pStyle w:val="BodyTextMain"/>
        <w:rPr>
          <w:rFonts w:eastAsiaTheme="minorEastAsia"/>
          <w:lang w:val="en-GB" w:eastAsia="zh-CN"/>
        </w:rPr>
      </w:pPr>
    </w:p>
    <w:p w14:paraId="623EBD93" w14:textId="63C4777C" w:rsidR="004A26E8" w:rsidRPr="007A4201" w:rsidRDefault="004A26E8" w:rsidP="004A26E8">
      <w:pPr>
        <w:pStyle w:val="Casehead1"/>
        <w:rPr>
          <w:rFonts w:eastAsia="SimSun"/>
          <w:lang w:val="en-GB" w:eastAsia="zh-CN"/>
        </w:rPr>
      </w:pPr>
      <w:r w:rsidRPr="007A4201">
        <w:rPr>
          <w:rFonts w:eastAsia="SimSun"/>
          <w:lang w:val="en-GB" w:eastAsia="zh-CN"/>
        </w:rPr>
        <w:t xml:space="preserve">the </w:t>
      </w:r>
      <w:r w:rsidR="007E4D95" w:rsidRPr="007A4201">
        <w:rPr>
          <w:rFonts w:eastAsia="SimSun"/>
          <w:lang w:val="en-GB" w:eastAsia="zh-CN"/>
        </w:rPr>
        <w:t>emerg</w:t>
      </w:r>
      <w:r w:rsidR="007E4D95">
        <w:rPr>
          <w:rFonts w:eastAsia="SimSun"/>
          <w:lang w:val="en-GB" w:eastAsia="zh-CN"/>
        </w:rPr>
        <w:t>ence</w:t>
      </w:r>
      <w:r w:rsidR="007E4D95" w:rsidRPr="007A4201">
        <w:rPr>
          <w:rFonts w:eastAsia="SimSun"/>
          <w:lang w:val="en-GB" w:eastAsia="zh-CN"/>
        </w:rPr>
        <w:t xml:space="preserve"> </w:t>
      </w:r>
      <w:r w:rsidRPr="007A4201">
        <w:rPr>
          <w:rFonts w:eastAsia="SimSun"/>
          <w:lang w:val="en-GB" w:eastAsia="zh-CN"/>
        </w:rPr>
        <w:t>of social media in china</w:t>
      </w:r>
    </w:p>
    <w:p w14:paraId="1BFBA751" w14:textId="77777777" w:rsidR="004A26E8" w:rsidRPr="007A4201" w:rsidRDefault="004A26E8" w:rsidP="004A26E8">
      <w:pPr>
        <w:pStyle w:val="BodyTextMain"/>
        <w:rPr>
          <w:rFonts w:eastAsiaTheme="minorEastAsia"/>
          <w:sz w:val="20"/>
          <w:lang w:val="en-GB" w:eastAsia="zh-CN"/>
        </w:rPr>
      </w:pPr>
    </w:p>
    <w:p w14:paraId="204E8C05" w14:textId="425C002E" w:rsidR="004A26E8" w:rsidRDefault="00824116" w:rsidP="004A26E8">
      <w:pPr>
        <w:pStyle w:val="BodyTextMain"/>
        <w:rPr>
          <w:rFonts w:eastAsiaTheme="minorEastAsia"/>
          <w:spacing w:val="-4"/>
          <w:lang w:val="en-GB" w:eastAsia="zh-CN"/>
        </w:rPr>
      </w:pPr>
      <w:r w:rsidRPr="00E46F79">
        <w:rPr>
          <w:rFonts w:eastAsiaTheme="minorEastAsia"/>
          <w:spacing w:val="-4"/>
          <w:lang w:val="en-GB" w:eastAsia="zh-CN"/>
        </w:rPr>
        <w:t xml:space="preserve">A microblog </w:t>
      </w:r>
      <w:r w:rsidR="004A26E8" w:rsidRPr="00E46F79">
        <w:rPr>
          <w:rFonts w:eastAsiaTheme="minorEastAsia"/>
          <w:spacing w:val="-4"/>
          <w:lang w:val="en-GB" w:eastAsia="zh-CN"/>
        </w:rPr>
        <w:t>was a social networking platform based on user relationships</w:t>
      </w:r>
      <w:r w:rsidRPr="00E46F79">
        <w:rPr>
          <w:rFonts w:eastAsiaTheme="minorEastAsia"/>
          <w:spacing w:val="-4"/>
          <w:lang w:val="en-GB" w:eastAsia="zh-CN"/>
        </w:rPr>
        <w:t>. Microblogs were used</w:t>
      </w:r>
      <w:r w:rsidR="004A26E8" w:rsidRPr="00E46F79">
        <w:rPr>
          <w:rFonts w:eastAsiaTheme="minorEastAsia"/>
          <w:spacing w:val="-4"/>
          <w:lang w:val="en-GB" w:eastAsia="zh-CN"/>
        </w:rPr>
        <w:t xml:space="preserve"> </w:t>
      </w:r>
      <w:r w:rsidRPr="00E46F79">
        <w:rPr>
          <w:rFonts w:eastAsiaTheme="minorEastAsia"/>
          <w:spacing w:val="-4"/>
          <w:lang w:val="en-GB" w:eastAsia="zh-CN"/>
        </w:rPr>
        <w:t xml:space="preserve">for sharing, disseminating, and acquiring </w:t>
      </w:r>
      <w:r w:rsidR="004A26E8" w:rsidRPr="00E46F79">
        <w:rPr>
          <w:rFonts w:eastAsiaTheme="minorEastAsia"/>
          <w:spacing w:val="-4"/>
          <w:lang w:val="en-GB" w:eastAsia="zh-CN"/>
        </w:rPr>
        <w:t>information</w:t>
      </w:r>
      <w:r w:rsidRPr="00E46F79">
        <w:rPr>
          <w:rFonts w:eastAsiaTheme="minorEastAsia"/>
          <w:spacing w:val="-4"/>
          <w:lang w:val="en-GB" w:eastAsia="zh-CN"/>
        </w:rPr>
        <w:t>.</w:t>
      </w:r>
      <w:r w:rsidR="004A26E8" w:rsidRPr="00E46F79">
        <w:rPr>
          <w:rStyle w:val="FootnoteReference"/>
          <w:rFonts w:eastAsiaTheme="minorEastAsia"/>
          <w:spacing w:val="-4"/>
          <w:lang w:val="en-GB" w:eastAsia="zh-CN"/>
        </w:rPr>
        <w:footnoteReference w:id="5"/>
      </w:r>
      <w:r w:rsidR="004A26E8" w:rsidRPr="00E46F79">
        <w:rPr>
          <w:rFonts w:eastAsiaTheme="minorEastAsia"/>
          <w:spacing w:val="-4"/>
          <w:lang w:val="en-GB" w:eastAsia="zh-CN"/>
        </w:rPr>
        <w:t xml:space="preserve"> The simple, asymmetrical</w:t>
      </w:r>
      <w:r w:rsidRPr="00E46F79">
        <w:rPr>
          <w:rFonts w:eastAsiaTheme="minorEastAsia"/>
          <w:spacing w:val="-4"/>
          <w:lang w:val="en-GB" w:eastAsia="zh-CN"/>
        </w:rPr>
        <w:t>,</w:t>
      </w:r>
      <w:r w:rsidR="004A26E8" w:rsidRPr="00E46F79">
        <w:rPr>
          <w:rFonts w:eastAsiaTheme="minorEastAsia"/>
          <w:spacing w:val="-4"/>
          <w:lang w:val="en-GB" w:eastAsia="zh-CN"/>
        </w:rPr>
        <w:t xml:space="preserve"> and distributed features of the microblog allowed the original content to become </w:t>
      </w:r>
      <w:r w:rsidRPr="00E46F79">
        <w:rPr>
          <w:rFonts w:eastAsiaTheme="minorEastAsia"/>
          <w:spacing w:val="-4"/>
          <w:lang w:val="en-GB" w:eastAsia="zh-CN"/>
        </w:rPr>
        <w:t xml:space="preserve">a </w:t>
      </w:r>
      <w:r w:rsidR="004A26E8" w:rsidRPr="00E46F79">
        <w:rPr>
          <w:rFonts w:eastAsiaTheme="minorEastAsia"/>
          <w:spacing w:val="-4"/>
          <w:lang w:val="en-GB" w:eastAsia="zh-CN"/>
        </w:rPr>
        <w:t>live</w:t>
      </w:r>
      <w:r w:rsidRPr="00E46F79">
        <w:rPr>
          <w:rFonts w:eastAsiaTheme="minorEastAsia"/>
          <w:spacing w:val="-4"/>
          <w:lang w:val="en-GB" w:eastAsia="zh-CN"/>
        </w:rPr>
        <w:t>,</w:t>
      </w:r>
      <w:r w:rsidR="004A26E8" w:rsidRPr="00E46F79">
        <w:rPr>
          <w:rFonts w:eastAsiaTheme="minorEastAsia"/>
          <w:spacing w:val="-4"/>
          <w:lang w:val="en-GB" w:eastAsia="zh-CN"/>
        </w:rPr>
        <w:t xml:space="preserve"> viral conversation stream, </w:t>
      </w:r>
      <w:r w:rsidR="000F73DB" w:rsidRPr="00E46F79">
        <w:rPr>
          <w:rFonts w:eastAsiaTheme="minorEastAsia"/>
          <w:spacing w:val="-4"/>
          <w:lang w:val="en-GB" w:eastAsia="zh-CN"/>
        </w:rPr>
        <w:t>allowing for the</w:t>
      </w:r>
      <w:r w:rsidR="004A26E8" w:rsidRPr="00E46F79">
        <w:rPr>
          <w:rFonts w:eastAsiaTheme="minorEastAsia"/>
          <w:spacing w:val="-4"/>
          <w:lang w:val="en-GB" w:eastAsia="zh-CN"/>
        </w:rPr>
        <w:t xml:space="preserve"> rapid dissemination of information</w:t>
      </w:r>
      <w:r w:rsidRPr="00E46F79">
        <w:rPr>
          <w:rFonts w:eastAsiaTheme="minorEastAsia"/>
          <w:spacing w:val="-4"/>
          <w:lang w:val="en-GB" w:eastAsia="zh-CN"/>
        </w:rPr>
        <w:t>.</w:t>
      </w:r>
      <w:r w:rsidR="004A26E8" w:rsidRPr="00E46F79">
        <w:rPr>
          <w:rStyle w:val="FootnoteReference"/>
          <w:rFonts w:eastAsiaTheme="minorEastAsia"/>
          <w:spacing w:val="-4"/>
          <w:lang w:val="en-GB" w:eastAsia="zh-CN"/>
        </w:rPr>
        <w:footnoteReference w:id="6"/>
      </w:r>
      <w:r w:rsidR="004A26E8" w:rsidRPr="00E46F79">
        <w:rPr>
          <w:rFonts w:eastAsiaTheme="minorEastAsia"/>
          <w:spacing w:val="-4"/>
          <w:lang w:val="en-GB" w:eastAsia="zh-CN"/>
        </w:rPr>
        <w:t xml:space="preserve"> Twitter, </w:t>
      </w:r>
      <w:r w:rsidR="00F52F73">
        <w:rPr>
          <w:rFonts w:eastAsiaTheme="minorEastAsia"/>
          <w:spacing w:val="-4"/>
          <w:lang w:val="en-GB" w:eastAsia="zh-CN"/>
        </w:rPr>
        <w:t>established</w:t>
      </w:r>
      <w:r w:rsidRPr="00E46F79">
        <w:rPr>
          <w:rFonts w:eastAsiaTheme="minorEastAsia"/>
          <w:spacing w:val="-4"/>
          <w:lang w:val="en-GB" w:eastAsia="zh-CN"/>
        </w:rPr>
        <w:t xml:space="preserve"> </w:t>
      </w:r>
      <w:r w:rsidR="004A26E8" w:rsidRPr="00E46F79">
        <w:rPr>
          <w:rFonts w:eastAsiaTheme="minorEastAsia"/>
          <w:spacing w:val="-4"/>
          <w:lang w:val="en-GB" w:eastAsia="zh-CN"/>
        </w:rPr>
        <w:t xml:space="preserve">in </w:t>
      </w:r>
      <w:r w:rsidR="00E622F8" w:rsidRPr="00E46F79">
        <w:rPr>
          <w:rFonts w:eastAsiaTheme="minorEastAsia"/>
          <w:spacing w:val="-4"/>
          <w:lang w:val="en-GB" w:eastAsia="zh-CN"/>
        </w:rPr>
        <w:t xml:space="preserve">the United States in </w:t>
      </w:r>
      <w:r w:rsidR="004A26E8" w:rsidRPr="00E46F79">
        <w:rPr>
          <w:rFonts w:eastAsiaTheme="minorEastAsia"/>
          <w:spacing w:val="-4"/>
          <w:lang w:val="en-GB" w:eastAsia="zh-CN"/>
        </w:rPr>
        <w:t xml:space="preserve">2006, </w:t>
      </w:r>
      <w:r w:rsidR="00E622F8" w:rsidRPr="00E46F79">
        <w:rPr>
          <w:rFonts w:eastAsiaTheme="minorEastAsia"/>
          <w:spacing w:val="-4"/>
          <w:lang w:val="en-GB" w:eastAsia="zh-CN"/>
        </w:rPr>
        <w:t>created and popularized the</w:t>
      </w:r>
      <w:r w:rsidRPr="00E46F79">
        <w:rPr>
          <w:rFonts w:eastAsiaTheme="minorEastAsia"/>
          <w:spacing w:val="-4"/>
          <w:lang w:val="en-GB" w:eastAsia="zh-CN"/>
        </w:rPr>
        <w:t xml:space="preserve"> microblog</w:t>
      </w:r>
      <w:r w:rsidR="004A26E8" w:rsidRPr="00E46F79">
        <w:rPr>
          <w:rFonts w:eastAsiaTheme="minorEastAsia"/>
          <w:spacing w:val="-4"/>
          <w:lang w:val="en-GB" w:eastAsia="zh-CN"/>
        </w:rPr>
        <w:t>.</w:t>
      </w:r>
    </w:p>
    <w:p w14:paraId="25C01925" w14:textId="77777777" w:rsidR="00777FEC" w:rsidRPr="00E46F79" w:rsidRDefault="00777FEC" w:rsidP="004A26E8">
      <w:pPr>
        <w:pStyle w:val="BodyTextMain"/>
        <w:rPr>
          <w:rFonts w:eastAsiaTheme="minorEastAsia"/>
          <w:spacing w:val="-4"/>
          <w:lang w:val="en-GB" w:eastAsia="zh-CN"/>
        </w:rPr>
      </w:pPr>
    </w:p>
    <w:p w14:paraId="3EDAED7C" w14:textId="77777777" w:rsidR="004A26E8" w:rsidRPr="007A4201" w:rsidRDefault="004A26E8" w:rsidP="004A26E8">
      <w:pPr>
        <w:pStyle w:val="Casehead2"/>
        <w:rPr>
          <w:lang w:val="en-GB"/>
        </w:rPr>
      </w:pPr>
      <w:r w:rsidRPr="007A4201">
        <w:rPr>
          <w:lang w:val="en-GB"/>
        </w:rPr>
        <w:lastRenderedPageBreak/>
        <w:t>Early Pioneers: Fanfou and Other Entrepreneurial Enterprises</w:t>
      </w:r>
    </w:p>
    <w:p w14:paraId="0D6FAB12" w14:textId="77777777" w:rsidR="00777FEC" w:rsidRDefault="00777FEC" w:rsidP="004A26E8">
      <w:pPr>
        <w:pStyle w:val="BodyTextMain"/>
        <w:rPr>
          <w:rFonts w:eastAsiaTheme="minorEastAsia"/>
          <w:lang w:val="en-GB" w:eastAsia="zh-CN"/>
        </w:rPr>
      </w:pPr>
    </w:p>
    <w:p w14:paraId="6DE1EE7C" w14:textId="0F548783" w:rsidR="004A26E8" w:rsidRPr="007A4201" w:rsidRDefault="004A26E8" w:rsidP="004A26E8">
      <w:pPr>
        <w:pStyle w:val="BodyTextMain"/>
        <w:rPr>
          <w:rFonts w:eastAsiaTheme="minorEastAsia"/>
          <w:lang w:val="en-GB" w:eastAsia="zh-CN"/>
        </w:rPr>
      </w:pPr>
      <w:r w:rsidRPr="007A4201">
        <w:rPr>
          <w:rFonts w:eastAsiaTheme="minorEastAsia"/>
          <w:lang w:val="en-GB" w:eastAsia="zh-CN"/>
        </w:rPr>
        <w:t xml:space="preserve">In 2007, the Chinese version of the microblog first appeared. In May 2007, Wang Xing created China’s first microblog, Fanfou. By the first half of 2009, the number of users on Fanfou exceeded </w:t>
      </w:r>
      <w:r w:rsidR="00F52F73">
        <w:rPr>
          <w:rFonts w:eastAsiaTheme="minorEastAsia"/>
          <w:lang w:val="en-GB" w:eastAsia="zh-CN"/>
        </w:rPr>
        <w:t>1</w:t>
      </w:r>
      <w:r w:rsidRPr="007A4201">
        <w:rPr>
          <w:rFonts w:eastAsiaTheme="minorEastAsia"/>
          <w:lang w:val="en-GB" w:eastAsia="zh-CN"/>
        </w:rPr>
        <w:t xml:space="preserve"> million. Similar products in the same period included Jiwai, </w:t>
      </w:r>
      <w:r w:rsidRPr="007A4201">
        <w:rPr>
          <w:rFonts w:eastAsiaTheme="minorEastAsia"/>
          <w:color w:val="000000" w:themeColor="text1"/>
          <w:lang w:val="en-GB" w:eastAsia="zh-CN"/>
        </w:rPr>
        <w:t xml:space="preserve">Digu, </w:t>
      </w:r>
      <w:r w:rsidR="00B16D2F">
        <w:rPr>
          <w:rFonts w:eastAsiaTheme="minorEastAsia"/>
          <w:color w:val="000000" w:themeColor="text1"/>
          <w:lang w:val="en-GB" w:eastAsia="zh-CN"/>
        </w:rPr>
        <w:t xml:space="preserve">and </w:t>
      </w:r>
      <w:r w:rsidRPr="007A4201">
        <w:rPr>
          <w:rFonts w:eastAsiaTheme="minorEastAsia"/>
          <w:color w:val="000000" w:themeColor="text1"/>
          <w:lang w:val="en-GB" w:eastAsia="zh-CN"/>
        </w:rPr>
        <w:t>Zuosha</w:t>
      </w:r>
      <w:r w:rsidRPr="007A4201">
        <w:rPr>
          <w:rFonts w:eastAsiaTheme="minorEastAsia"/>
          <w:lang w:val="en-GB" w:eastAsia="zh-CN"/>
        </w:rPr>
        <w:t xml:space="preserve">. Although these </w:t>
      </w:r>
      <w:r w:rsidR="00D778D7">
        <w:rPr>
          <w:rFonts w:eastAsiaTheme="minorEastAsia"/>
          <w:lang w:val="en-GB" w:eastAsia="zh-CN"/>
        </w:rPr>
        <w:t>microblogging</w:t>
      </w:r>
      <w:r w:rsidRPr="007A4201">
        <w:rPr>
          <w:rFonts w:eastAsiaTheme="minorEastAsia"/>
          <w:lang w:val="en-GB" w:eastAsia="zh-CN"/>
        </w:rPr>
        <w:t xml:space="preserve"> products achieved basic operations, there was a lot of </w:t>
      </w:r>
      <w:r w:rsidR="00D778D7">
        <w:rPr>
          <w:rFonts w:eastAsiaTheme="minorEastAsia"/>
          <w:lang w:val="en-GB" w:eastAsia="zh-CN"/>
        </w:rPr>
        <w:t xml:space="preserve">content that was </w:t>
      </w:r>
      <w:r w:rsidRPr="007A4201">
        <w:rPr>
          <w:rFonts w:eastAsiaTheme="minorEastAsia"/>
          <w:lang w:val="en-GB" w:eastAsia="zh-CN"/>
        </w:rPr>
        <w:t>vulgar, pornographic, violent</w:t>
      </w:r>
      <w:r w:rsidR="008C56D3">
        <w:rPr>
          <w:rFonts w:eastAsiaTheme="minorEastAsia"/>
          <w:lang w:val="en-GB" w:eastAsia="zh-CN"/>
        </w:rPr>
        <w:t>,</w:t>
      </w:r>
      <w:r w:rsidRPr="007A4201">
        <w:rPr>
          <w:rFonts w:eastAsiaTheme="minorEastAsia"/>
          <w:lang w:val="en-GB" w:eastAsia="zh-CN"/>
        </w:rPr>
        <w:t xml:space="preserve"> and </w:t>
      </w:r>
      <w:r w:rsidR="00D778D7">
        <w:rPr>
          <w:rFonts w:eastAsiaTheme="minorEastAsia"/>
          <w:lang w:val="en-GB" w:eastAsia="zh-CN"/>
        </w:rPr>
        <w:t>of an otherwise</w:t>
      </w:r>
      <w:r w:rsidR="00D778D7" w:rsidRPr="007A4201">
        <w:rPr>
          <w:rFonts w:eastAsiaTheme="minorEastAsia"/>
          <w:lang w:val="en-GB" w:eastAsia="zh-CN"/>
        </w:rPr>
        <w:t xml:space="preserve"> </w:t>
      </w:r>
      <w:r w:rsidRPr="007A4201">
        <w:rPr>
          <w:rFonts w:eastAsiaTheme="minorEastAsia"/>
          <w:lang w:val="en-GB" w:eastAsia="zh-CN"/>
        </w:rPr>
        <w:t xml:space="preserve">sensitive </w:t>
      </w:r>
      <w:r w:rsidR="00D778D7">
        <w:rPr>
          <w:rFonts w:eastAsiaTheme="minorEastAsia"/>
          <w:lang w:val="en-GB" w:eastAsia="zh-CN"/>
        </w:rPr>
        <w:t>nature</w:t>
      </w:r>
      <w:r w:rsidR="00D778D7" w:rsidRPr="007A4201">
        <w:rPr>
          <w:rFonts w:eastAsiaTheme="minorEastAsia"/>
          <w:lang w:val="en-GB" w:eastAsia="zh-CN"/>
        </w:rPr>
        <w:t xml:space="preserve"> </w:t>
      </w:r>
      <w:r w:rsidRPr="007A4201">
        <w:rPr>
          <w:rFonts w:eastAsiaTheme="minorEastAsia"/>
          <w:lang w:val="en-GB" w:eastAsia="zh-CN"/>
        </w:rPr>
        <w:t xml:space="preserve">due to </w:t>
      </w:r>
      <w:r w:rsidR="008C56D3">
        <w:rPr>
          <w:rFonts w:eastAsiaTheme="minorEastAsia"/>
          <w:lang w:val="en-GB" w:eastAsia="zh-CN"/>
        </w:rPr>
        <w:t xml:space="preserve">these start-ups’ </w:t>
      </w:r>
      <w:r w:rsidRPr="007A4201">
        <w:rPr>
          <w:rFonts w:eastAsiaTheme="minorEastAsia"/>
          <w:lang w:val="en-GB" w:eastAsia="zh-CN"/>
        </w:rPr>
        <w:t xml:space="preserve">lack of </w:t>
      </w:r>
      <w:r w:rsidR="008C56D3">
        <w:rPr>
          <w:rFonts w:eastAsiaTheme="minorEastAsia"/>
          <w:lang w:val="en-GB" w:eastAsia="zh-CN"/>
        </w:rPr>
        <w:t xml:space="preserve">a </w:t>
      </w:r>
      <w:r w:rsidRPr="007A4201">
        <w:rPr>
          <w:rFonts w:eastAsiaTheme="minorEastAsia"/>
          <w:lang w:val="en-GB" w:eastAsia="zh-CN"/>
        </w:rPr>
        <w:t>standardized operational experience. In the second half of 2009, relevant government departments in China</w:t>
      </w:r>
      <w:r w:rsidR="008C56D3">
        <w:rPr>
          <w:rFonts w:eastAsiaTheme="minorEastAsia"/>
          <w:lang w:val="en-GB" w:eastAsia="zh-CN"/>
        </w:rPr>
        <w:t xml:space="preserve"> intervened</w:t>
      </w:r>
      <w:r w:rsidRPr="007A4201">
        <w:rPr>
          <w:rFonts w:eastAsiaTheme="minorEastAsia"/>
          <w:lang w:val="en-GB" w:eastAsia="zh-CN"/>
        </w:rPr>
        <w:t>,</w:t>
      </w:r>
      <w:r w:rsidR="008C56D3">
        <w:rPr>
          <w:rFonts w:eastAsiaTheme="minorEastAsia"/>
          <w:lang w:val="en-GB" w:eastAsia="zh-CN"/>
        </w:rPr>
        <w:t xml:space="preserve"> and</w:t>
      </w:r>
      <w:r w:rsidRPr="007A4201">
        <w:rPr>
          <w:rFonts w:eastAsiaTheme="minorEastAsia"/>
          <w:lang w:val="en-GB" w:eastAsia="zh-CN"/>
        </w:rPr>
        <w:t xml:space="preserve"> these pioneering companies were forced to close.</w:t>
      </w:r>
    </w:p>
    <w:p w14:paraId="0F870B8D" w14:textId="77777777" w:rsidR="004A26E8" w:rsidRPr="007A4201" w:rsidRDefault="004A26E8" w:rsidP="004A26E8">
      <w:pPr>
        <w:pStyle w:val="BodyTextMain"/>
        <w:rPr>
          <w:rFonts w:eastAsiaTheme="minorEastAsia"/>
          <w:lang w:val="en-GB" w:eastAsia="zh-CN"/>
        </w:rPr>
      </w:pPr>
    </w:p>
    <w:p w14:paraId="76841293" w14:textId="77777777" w:rsidR="004A26E8" w:rsidRPr="007A4201" w:rsidRDefault="004A26E8" w:rsidP="004A26E8">
      <w:pPr>
        <w:pStyle w:val="BodyTextMain"/>
        <w:rPr>
          <w:rFonts w:eastAsiaTheme="minorEastAsia"/>
          <w:lang w:val="en-GB" w:eastAsia="zh-CN"/>
        </w:rPr>
      </w:pPr>
    </w:p>
    <w:p w14:paraId="4AD2E77B" w14:textId="66741E95" w:rsidR="004A26E8" w:rsidRPr="007A4201" w:rsidRDefault="004B41F4" w:rsidP="004A26E8">
      <w:pPr>
        <w:pStyle w:val="Casehead2"/>
        <w:rPr>
          <w:lang w:val="en-GB"/>
        </w:rPr>
      </w:pPr>
      <w:r w:rsidRPr="004B41F4">
        <w:rPr>
          <w:lang w:val="en-GB"/>
        </w:rPr>
        <w:t>Mid-Term Entrant</w:t>
      </w:r>
      <w:r w:rsidR="004A26E8" w:rsidRPr="007A4201">
        <w:rPr>
          <w:lang w:val="en-GB"/>
        </w:rPr>
        <w:t>: Sina Weibo</w:t>
      </w:r>
    </w:p>
    <w:p w14:paraId="1807298F" w14:textId="77777777" w:rsidR="004A26E8" w:rsidRPr="007A4201" w:rsidRDefault="004A26E8" w:rsidP="004A26E8">
      <w:pPr>
        <w:pStyle w:val="BodyTextMain"/>
        <w:rPr>
          <w:rFonts w:eastAsiaTheme="minorEastAsia"/>
          <w:lang w:val="en-GB" w:eastAsia="zh-CN"/>
        </w:rPr>
      </w:pPr>
    </w:p>
    <w:p w14:paraId="65D21E8D" w14:textId="7879F153" w:rsidR="004A26E8" w:rsidRPr="007A4201" w:rsidRDefault="004A26E8" w:rsidP="004A26E8">
      <w:pPr>
        <w:pStyle w:val="BodyTextMain"/>
        <w:rPr>
          <w:rFonts w:eastAsiaTheme="minorEastAsia"/>
          <w:lang w:val="en-GB" w:eastAsia="zh-CN"/>
        </w:rPr>
      </w:pPr>
      <w:r w:rsidRPr="007A4201">
        <w:rPr>
          <w:rFonts w:eastAsiaTheme="minorEastAsia"/>
          <w:lang w:val="en-GB" w:eastAsia="zh-CN"/>
        </w:rPr>
        <w:t xml:space="preserve">Although the </w:t>
      </w:r>
      <w:bookmarkStart w:id="6" w:name="OLE_LINK27"/>
      <w:bookmarkStart w:id="7" w:name="OLE_LINK28"/>
      <w:r w:rsidRPr="007A4201">
        <w:rPr>
          <w:rFonts w:eastAsiaTheme="minorEastAsia"/>
          <w:lang w:val="en-GB" w:eastAsia="zh-CN"/>
        </w:rPr>
        <w:t>early pioneers</w:t>
      </w:r>
      <w:bookmarkEnd w:id="6"/>
      <w:bookmarkEnd w:id="7"/>
      <w:r w:rsidRPr="007A4201">
        <w:rPr>
          <w:rFonts w:eastAsiaTheme="minorEastAsia"/>
          <w:lang w:val="en-GB" w:eastAsia="zh-CN"/>
        </w:rPr>
        <w:t xml:space="preserve"> were shut down, Sina, the leader of the </w:t>
      </w:r>
      <w:r w:rsidR="004B41F4">
        <w:rPr>
          <w:rFonts w:eastAsiaTheme="minorEastAsia"/>
          <w:lang w:val="en-GB" w:eastAsia="zh-CN"/>
        </w:rPr>
        <w:t xml:space="preserve">Internet </w:t>
      </w:r>
      <w:r w:rsidRPr="007A4201">
        <w:rPr>
          <w:rFonts w:eastAsiaTheme="minorEastAsia"/>
          <w:lang w:val="en-GB" w:eastAsia="zh-CN"/>
        </w:rPr>
        <w:t>portal site in China at that time, still chose to develop Sina Weibo. This was because Sina’s years of experience in portal operations brought enough Internet technology talent, marketing talent</w:t>
      </w:r>
      <w:r w:rsidR="005E68CF">
        <w:rPr>
          <w:rFonts w:eastAsiaTheme="minorEastAsia"/>
          <w:lang w:val="en-GB" w:eastAsia="zh-CN"/>
        </w:rPr>
        <w:t>,</w:t>
      </w:r>
      <w:r w:rsidRPr="007A4201">
        <w:rPr>
          <w:rFonts w:eastAsiaTheme="minorEastAsia"/>
          <w:lang w:val="en-GB" w:eastAsia="zh-CN"/>
        </w:rPr>
        <w:t xml:space="preserve"> and media resources to the creation of Sina Weibo. At the same time, good relations with relevant government departments also provided a guarantee for Sina Weibo’s operations. In response to the problems </w:t>
      </w:r>
      <w:r w:rsidR="005E68CF">
        <w:rPr>
          <w:rFonts w:eastAsiaTheme="minorEastAsia"/>
          <w:lang w:val="en-GB" w:eastAsia="zh-CN"/>
        </w:rPr>
        <w:t>encountered by</w:t>
      </w:r>
      <w:r w:rsidR="005E68CF" w:rsidRPr="007A4201">
        <w:rPr>
          <w:rFonts w:eastAsiaTheme="minorEastAsia"/>
          <w:lang w:val="en-GB" w:eastAsia="zh-CN"/>
        </w:rPr>
        <w:t xml:space="preserve"> </w:t>
      </w:r>
      <w:r w:rsidRPr="007A4201">
        <w:rPr>
          <w:rFonts w:eastAsiaTheme="minorEastAsia"/>
          <w:lang w:val="en-GB" w:eastAsia="zh-CN"/>
        </w:rPr>
        <w:t xml:space="preserve">early pioneers, Sina Weibo strengthened </w:t>
      </w:r>
      <w:r w:rsidR="005E68CF">
        <w:rPr>
          <w:rFonts w:eastAsiaTheme="minorEastAsia"/>
          <w:lang w:val="en-GB" w:eastAsia="zh-CN"/>
        </w:rPr>
        <w:t>user</w:t>
      </w:r>
      <w:r w:rsidR="005E68CF" w:rsidRPr="007A4201">
        <w:rPr>
          <w:rFonts w:eastAsiaTheme="minorEastAsia"/>
          <w:lang w:val="en-GB" w:eastAsia="zh-CN"/>
        </w:rPr>
        <w:t xml:space="preserve"> </w:t>
      </w:r>
      <w:r w:rsidRPr="007A4201">
        <w:rPr>
          <w:rFonts w:eastAsiaTheme="minorEastAsia"/>
          <w:lang w:val="en-GB" w:eastAsia="zh-CN"/>
        </w:rPr>
        <w:t>verification</w:t>
      </w:r>
      <w:r w:rsidR="006D02BD">
        <w:rPr>
          <w:rFonts w:eastAsiaTheme="minorEastAsia"/>
          <w:lang w:val="en-GB" w:eastAsia="zh-CN"/>
        </w:rPr>
        <w:t xml:space="preserve">, </w:t>
      </w:r>
      <w:r w:rsidR="00FC3196">
        <w:rPr>
          <w:rFonts w:eastAsiaTheme="minorEastAsia"/>
          <w:lang w:val="en-GB" w:eastAsia="zh-CN"/>
        </w:rPr>
        <w:t xml:space="preserve">the </w:t>
      </w:r>
      <w:r w:rsidR="005E68CF">
        <w:rPr>
          <w:rFonts w:eastAsiaTheme="minorEastAsia"/>
          <w:lang w:val="en-GB" w:eastAsia="zh-CN"/>
        </w:rPr>
        <w:t xml:space="preserve">content </w:t>
      </w:r>
      <w:r w:rsidRPr="007A4201">
        <w:rPr>
          <w:rFonts w:eastAsiaTheme="minorEastAsia"/>
          <w:lang w:val="en-GB" w:eastAsia="zh-CN"/>
        </w:rPr>
        <w:t xml:space="preserve">supervision of content, and the control of sensitive content using technical means. </w:t>
      </w:r>
      <w:r w:rsidR="006D02BD">
        <w:rPr>
          <w:rFonts w:eastAsiaTheme="minorEastAsia"/>
          <w:lang w:val="en-GB" w:eastAsia="zh-CN"/>
        </w:rPr>
        <w:t>With</w:t>
      </w:r>
      <w:r w:rsidRPr="007A4201">
        <w:rPr>
          <w:rFonts w:eastAsiaTheme="minorEastAsia"/>
          <w:lang w:val="en-GB" w:eastAsia="zh-CN"/>
        </w:rPr>
        <w:t xml:space="preserve"> the launch of Sina Weibo in September 2009, users </w:t>
      </w:r>
      <w:r w:rsidR="006D02BD">
        <w:rPr>
          <w:rFonts w:eastAsiaTheme="minorEastAsia"/>
          <w:lang w:val="en-GB" w:eastAsia="zh-CN"/>
        </w:rPr>
        <w:t>of</w:t>
      </w:r>
      <w:r w:rsidR="006D02BD" w:rsidRPr="007A4201">
        <w:rPr>
          <w:rFonts w:eastAsiaTheme="minorEastAsia"/>
          <w:lang w:val="en-GB" w:eastAsia="zh-CN"/>
        </w:rPr>
        <w:t xml:space="preserve"> </w:t>
      </w:r>
      <w:r w:rsidRPr="007A4201">
        <w:rPr>
          <w:rFonts w:eastAsiaTheme="minorEastAsia"/>
          <w:lang w:val="en-GB" w:eastAsia="zh-CN"/>
        </w:rPr>
        <w:t xml:space="preserve">early </w:t>
      </w:r>
      <w:r w:rsidR="00FC3196">
        <w:rPr>
          <w:rFonts w:eastAsiaTheme="minorEastAsia"/>
          <w:lang w:val="en-GB" w:eastAsia="zh-CN"/>
        </w:rPr>
        <w:t>microblogging</w:t>
      </w:r>
      <w:r w:rsidR="00FC3196" w:rsidRPr="007A4201">
        <w:rPr>
          <w:rFonts w:eastAsiaTheme="minorEastAsia"/>
          <w:lang w:val="en-GB" w:eastAsia="zh-CN"/>
        </w:rPr>
        <w:t xml:space="preserve"> </w:t>
      </w:r>
      <w:r w:rsidRPr="007A4201">
        <w:rPr>
          <w:rFonts w:eastAsiaTheme="minorEastAsia"/>
          <w:lang w:val="en-GB" w:eastAsia="zh-CN"/>
        </w:rPr>
        <w:t xml:space="preserve">products like Fanfou gradually moved to the </w:t>
      </w:r>
      <w:r w:rsidR="009823B1">
        <w:rPr>
          <w:rFonts w:eastAsiaTheme="minorEastAsia"/>
          <w:lang w:val="en-GB" w:eastAsia="zh-CN"/>
        </w:rPr>
        <w:t>new</w:t>
      </w:r>
      <w:r w:rsidRPr="007A4201">
        <w:rPr>
          <w:rFonts w:eastAsiaTheme="minorEastAsia"/>
          <w:lang w:val="en-GB" w:eastAsia="zh-CN"/>
        </w:rPr>
        <w:t xml:space="preserve"> platform.</w:t>
      </w:r>
    </w:p>
    <w:p w14:paraId="48EAEBA0" w14:textId="77777777" w:rsidR="004A26E8" w:rsidRPr="007A4201" w:rsidRDefault="004A26E8" w:rsidP="004A26E8">
      <w:pPr>
        <w:pStyle w:val="BodyTextMain"/>
        <w:rPr>
          <w:rFonts w:eastAsiaTheme="minorEastAsia"/>
          <w:lang w:val="en-GB" w:eastAsia="zh-CN"/>
        </w:rPr>
      </w:pPr>
    </w:p>
    <w:p w14:paraId="43C99234" w14:textId="77777777" w:rsidR="004A26E8" w:rsidRPr="007A4201" w:rsidRDefault="004A26E8" w:rsidP="004A26E8">
      <w:pPr>
        <w:pStyle w:val="BodyTextMain"/>
        <w:rPr>
          <w:rFonts w:eastAsiaTheme="minorEastAsia"/>
          <w:lang w:val="en-GB" w:eastAsia="zh-CN"/>
        </w:rPr>
      </w:pPr>
    </w:p>
    <w:p w14:paraId="775E423F" w14:textId="131C6FF7" w:rsidR="004A26E8" w:rsidRPr="007A4201" w:rsidRDefault="004A26E8" w:rsidP="004A26E8">
      <w:pPr>
        <w:pStyle w:val="Casehead2"/>
        <w:rPr>
          <w:lang w:val="en-GB"/>
        </w:rPr>
      </w:pPr>
      <w:r w:rsidRPr="007A4201">
        <w:rPr>
          <w:lang w:val="en-GB"/>
        </w:rPr>
        <w:t xml:space="preserve">Late Followers: Other </w:t>
      </w:r>
      <w:r w:rsidR="00FC3196">
        <w:rPr>
          <w:lang w:val="en-GB"/>
        </w:rPr>
        <w:t>Microblogging</w:t>
      </w:r>
      <w:r w:rsidR="00FC3196" w:rsidRPr="007A4201">
        <w:rPr>
          <w:lang w:val="en-GB"/>
        </w:rPr>
        <w:t xml:space="preserve"> </w:t>
      </w:r>
      <w:r w:rsidRPr="007A4201">
        <w:rPr>
          <w:lang w:val="en-GB"/>
        </w:rPr>
        <w:t>Products Developed by Chinese Portals</w:t>
      </w:r>
    </w:p>
    <w:p w14:paraId="76206504" w14:textId="77777777" w:rsidR="004A26E8" w:rsidRPr="007A4201" w:rsidRDefault="004A26E8" w:rsidP="004A26E8">
      <w:pPr>
        <w:pStyle w:val="BodyTextMain"/>
        <w:rPr>
          <w:rFonts w:eastAsiaTheme="minorEastAsia"/>
          <w:lang w:val="en-GB" w:eastAsia="zh-CN"/>
        </w:rPr>
      </w:pPr>
    </w:p>
    <w:p w14:paraId="53D04DA7" w14:textId="10C8EBAD" w:rsidR="004A26E8" w:rsidRPr="007A4201" w:rsidRDefault="004A26E8" w:rsidP="004A26E8">
      <w:pPr>
        <w:pStyle w:val="BodyTextMain"/>
        <w:rPr>
          <w:rFonts w:eastAsiaTheme="minorEastAsia"/>
          <w:lang w:val="en-GB" w:eastAsia="zh-CN"/>
        </w:rPr>
      </w:pPr>
      <w:r w:rsidRPr="007A4201">
        <w:rPr>
          <w:rFonts w:eastAsiaTheme="minorEastAsia"/>
          <w:lang w:val="en-GB" w:eastAsia="zh-CN"/>
        </w:rPr>
        <w:t xml:space="preserve">In 2010, </w:t>
      </w:r>
      <w:r w:rsidR="009823B1">
        <w:rPr>
          <w:rFonts w:eastAsiaTheme="minorEastAsia"/>
          <w:lang w:val="en-GB" w:eastAsia="zh-CN"/>
        </w:rPr>
        <w:t>NetEase Inc.</w:t>
      </w:r>
      <w:r w:rsidRPr="007A4201">
        <w:rPr>
          <w:rFonts w:eastAsiaTheme="minorEastAsia"/>
          <w:lang w:val="en-GB" w:eastAsia="zh-CN"/>
        </w:rPr>
        <w:t>, Sohu</w:t>
      </w:r>
      <w:r w:rsidR="009823B1">
        <w:rPr>
          <w:rFonts w:eastAsiaTheme="minorEastAsia"/>
          <w:lang w:val="en-GB" w:eastAsia="zh-CN"/>
        </w:rPr>
        <w:t xml:space="preserve"> Inc.</w:t>
      </w:r>
      <w:r w:rsidRPr="007A4201">
        <w:rPr>
          <w:rFonts w:eastAsiaTheme="minorEastAsia"/>
          <w:lang w:val="en-GB" w:eastAsia="zh-CN"/>
        </w:rPr>
        <w:t>, Tencent</w:t>
      </w:r>
      <w:r w:rsidR="009823B1">
        <w:rPr>
          <w:rFonts w:eastAsiaTheme="minorEastAsia"/>
          <w:lang w:val="en-GB" w:eastAsia="zh-CN"/>
        </w:rPr>
        <w:t xml:space="preserve"> Holdings Limited,</w:t>
      </w:r>
      <w:r w:rsidRPr="007A4201">
        <w:rPr>
          <w:rFonts w:eastAsiaTheme="minorEastAsia"/>
          <w:lang w:val="en-GB" w:eastAsia="zh-CN"/>
        </w:rPr>
        <w:t xml:space="preserve"> and other portals began to develop their own microblog products. On January 20, 2010, </w:t>
      </w:r>
      <w:r w:rsidR="009823B1">
        <w:rPr>
          <w:rFonts w:eastAsiaTheme="minorEastAsia"/>
          <w:lang w:val="en-GB" w:eastAsia="zh-CN"/>
        </w:rPr>
        <w:t>NetEase</w:t>
      </w:r>
      <w:r w:rsidR="009823B1" w:rsidRPr="007A4201">
        <w:rPr>
          <w:rFonts w:eastAsiaTheme="minorEastAsia"/>
          <w:lang w:val="en-GB" w:eastAsia="zh-CN"/>
        </w:rPr>
        <w:t xml:space="preserve"> </w:t>
      </w:r>
      <w:r w:rsidRPr="007A4201">
        <w:rPr>
          <w:rFonts w:eastAsiaTheme="minorEastAsia"/>
          <w:lang w:val="en-GB" w:eastAsia="zh-CN"/>
        </w:rPr>
        <w:t>Weibo was launched</w:t>
      </w:r>
      <w:r w:rsidR="009823B1">
        <w:rPr>
          <w:rFonts w:eastAsiaTheme="minorEastAsia"/>
          <w:lang w:val="en-GB" w:eastAsia="zh-CN"/>
        </w:rPr>
        <w:t>;</w:t>
      </w:r>
      <w:r w:rsidRPr="007A4201">
        <w:rPr>
          <w:rFonts w:eastAsiaTheme="minorEastAsia"/>
          <w:lang w:val="en-GB" w:eastAsia="zh-CN"/>
        </w:rPr>
        <w:t xml:space="preserve"> </w:t>
      </w:r>
      <w:r w:rsidR="009823B1">
        <w:rPr>
          <w:rFonts w:eastAsiaTheme="minorEastAsia"/>
          <w:lang w:val="en-GB" w:eastAsia="zh-CN"/>
        </w:rPr>
        <w:t>on</w:t>
      </w:r>
      <w:r w:rsidR="009823B1" w:rsidRPr="007A4201">
        <w:rPr>
          <w:rFonts w:eastAsiaTheme="minorEastAsia"/>
          <w:lang w:val="en-GB" w:eastAsia="zh-CN"/>
        </w:rPr>
        <w:t xml:space="preserve"> </w:t>
      </w:r>
      <w:r w:rsidRPr="007A4201">
        <w:rPr>
          <w:rFonts w:eastAsiaTheme="minorEastAsia"/>
          <w:lang w:val="en-GB" w:eastAsia="zh-CN"/>
        </w:rPr>
        <w:t>April 7, 2010, Sohu Weibo was launched</w:t>
      </w:r>
      <w:r w:rsidR="009823B1">
        <w:rPr>
          <w:rFonts w:eastAsiaTheme="minorEastAsia"/>
          <w:lang w:val="en-GB" w:eastAsia="zh-CN"/>
        </w:rPr>
        <w:t>; and</w:t>
      </w:r>
      <w:r w:rsidRPr="007A4201">
        <w:rPr>
          <w:rFonts w:eastAsiaTheme="minorEastAsia"/>
          <w:lang w:val="en-GB" w:eastAsia="zh-CN"/>
        </w:rPr>
        <w:t xml:space="preserve"> </w:t>
      </w:r>
      <w:r w:rsidR="009823B1">
        <w:rPr>
          <w:rFonts w:eastAsiaTheme="minorEastAsia"/>
          <w:lang w:val="en-GB" w:eastAsia="zh-CN"/>
        </w:rPr>
        <w:t>in</w:t>
      </w:r>
      <w:r w:rsidRPr="007A4201">
        <w:rPr>
          <w:rFonts w:eastAsiaTheme="minorEastAsia"/>
          <w:lang w:val="en-GB" w:eastAsia="zh-CN"/>
        </w:rPr>
        <w:t xml:space="preserve"> May 2010, Tencent Weibo was launched. In addition, various similar products such as </w:t>
      </w:r>
      <w:r w:rsidR="009823B1">
        <w:rPr>
          <w:rFonts w:eastAsiaTheme="minorEastAsia"/>
          <w:lang w:val="en-GB" w:eastAsia="zh-CN"/>
        </w:rPr>
        <w:t>People’s</w:t>
      </w:r>
      <w:r w:rsidR="009823B1" w:rsidRPr="007A4201">
        <w:rPr>
          <w:rFonts w:eastAsiaTheme="minorEastAsia"/>
          <w:lang w:val="en-GB" w:eastAsia="zh-CN"/>
        </w:rPr>
        <w:t xml:space="preserve"> </w:t>
      </w:r>
      <w:r w:rsidRPr="007A4201">
        <w:rPr>
          <w:rFonts w:eastAsiaTheme="minorEastAsia"/>
          <w:lang w:val="en-GB" w:eastAsia="zh-CN"/>
        </w:rPr>
        <w:t xml:space="preserve">Weibo, Xinhua Weibo, and Phoenix Weibo gradually appeared. With the launch of </w:t>
      </w:r>
      <w:r w:rsidR="009823B1">
        <w:rPr>
          <w:rFonts w:eastAsiaTheme="minorEastAsia"/>
          <w:lang w:val="en-GB" w:eastAsia="zh-CN"/>
        </w:rPr>
        <w:t>microblogging</w:t>
      </w:r>
      <w:r w:rsidR="009823B1" w:rsidRPr="007A4201">
        <w:rPr>
          <w:rFonts w:eastAsiaTheme="minorEastAsia"/>
          <w:lang w:val="en-GB" w:eastAsia="zh-CN"/>
        </w:rPr>
        <w:t xml:space="preserve"> </w:t>
      </w:r>
      <w:r w:rsidRPr="007A4201">
        <w:rPr>
          <w:rFonts w:eastAsiaTheme="minorEastAsia"/>
          <w:lang w:val="en-GB" w:eastAsia="zh-CN"/>
        </w:rPr>
        <w:t xml:space="preserve">products by major portals, China’s </w:t>
      </w:r>
      <w:r w:rsidR="00C4608D">
        <w:rPr>
          <w:rFonts w:eastAsiaTheme="minorEastAsia"/>
          <w:lang w:val="en-GB" w:eastAsia="zh-CN"/>
        </w:rPr>
        <w:t>microblogging</w:t>
      </w:r>
      <w:r w:rsidR="00C4608D" w:rsidRPr="007A4201">
        <w:rPr>
          <w:rFonts w:eastAsiaTheme="minorEastAsia"/>
          <w:lang w:val="en-GB" w:eastAsia="zh-CN"/>
        </w:rPr>
        <w:t xml:space="preserve"> </w:t>
      </w:r>
      <w:r w:rsidRPr="007A4201">
        <w:rPr>
          <w:rFonts w:eastAsiaTheme="minorEastAsia"/>
          <w:lang w:val="en-GB" w:eastAsia="zh-CN"/>
        </w:rPr>
        <w:t xml:space="preserve">market began to develop rapidly. In 2010, the Social Investigation Center of China Youth Daily conducted a survey involving 2,117 people, </w:t>
      </w:r>
      <w:r w:rsidR="00C4608D">
        <w:rPr>
          <w:rFonts w:eastAsiaTheme="minorEastAsia"/>
          <w:lang w:val="en-GB" w:eastAsia="zh-CN"/>
        </w:rPr>
        <w:t xml:space="preserve">69 per cent </w:t>
      </w:r>
      <w:r w:rsidRPr="007A4201">
        <w:rPr>
          <w:rFonts w:eastAsiaTheme="minorEastAsia"/>
          <w:lang w:val="en-GB" w:eastAsia="zh-CN"/>
        </w:rPr>
        <w:t>of which were interested in the microblog, 25.6</w:t>
      </w:r>
      <w:r w:rsidR="009823B1">
        <w:rPr>
          <w:rFonts w:eastAsiaTheme="minorEastAsia"/>
          <w:lang w:val="en-GB" w:eastAsia="zh-CN"/>
        </w:rPr>
        <w:t xml:space="preserve"> per cent</w:t>
      </w:r>
      <w:r w:rsidRPr="007A4201">
        <w:rPr>
          <w:rFonts w:eastAsiaTheme="minorEastAsia"/>
          <w:lang w:val="en-GB" w:eastAsia="zh-CN"/>
        </w:rPr>
        <w:t xml:space="preserve"> had already used it, and 43.4</w:t>
      </w:r>
      <w:r w:rsidR="009823B1">
        <w:rPr>
          <w:rFonts w:eastAsiaTheme="minorEastAsia"/>
          <w:lang w:val="en-GB" w:eastAsia="zh-CN"/>
        </w:rPr>
        <w:t xml:space="preserve"> per cent</w:t>
      </w:r>
      <w:r w:rsidRPr="007A4201">
        <w:rPr>
          <w:rFonts w:eastAsiaTheme="minorEastAsia"/>
          <w:lang w:val="en-GB" w:eastAsia="zh-CN"/>
        </w:rPr>
        <w:t xml:space="preserve"> were planning to use it</w:t>
      </w:r>
      <w:r w:rsidR="00F575A4">
        <w:rPr>
          <w:rFonts w:eastAsiaTheme="minorEastAsia"/>
          <w:lang w:val="en-GB" w:eastAsia="zh-CN"/>
        </w:rPr>
        <w:t>.</w:t>
      </w:r>
      <w:r w:rsidRPr="007A4201">
        <w:rPr>
          <w:rStyle w:val="FootnoteReference"/>
          <w:rFonts w:eastAsiaTheme="minorEastAsia"/>
          <w:lang w:val="en-GB" w:eastAsia="zh-CN"/>
        </w:rPr>
        <w:footnoteReference w:id="7"/>
      </w:r>
    </w:p>
    <w:p w14:paraId="793FDB9A" w14:textId="77777777" w:rsidR="004A26E8" w:rsidRPr="007A4201" w:rsidRDefault="004A26E8" w:rsidP="004A26E8">
      <w:pPr>
        <w:pStyle w:val="BodyTextMain"/>
        <w:rPr>
          <w:rFonts w:eastAsiaTheme="minorEastAsia"/>
          <w:lang w:val="en-GB" w:eastAsia="zh-CN"/>
        </w:rPr>
      </w:pPr>
    </w:p>
    <w:p w14:paraId="21D89E48" w14:textId="77777777" w:rsidR="004A26E8" w:rsidRPr="007A4201" w:rsidRDefault="004A26E8" w:rsidP="004A26E8">
      <w:pPr>
        <w:pStyle w:val="BodyTextMain"/>
        <w:rPr>
          <w:rFonts w:eastAsiaTheme="minorEastAsia"/>
          <w:lang w:val="en-GB" w:eastAsia="zh-CN"/>
        </w:rPr>
      </w:pPr>
    </w:p>
    <w:p w14:paraId="0E3CE309" w14:textId="77777777" w:rsidR="004A26E8" w:rsidRPr="007A4201" w:rsidRDefault="004A26E8" w:rsidP="004A26E8">
      <w:pPr>
        <w:pStyle w:val="Casehead1"/>
        <w:rPr>
          <w:rFonts w:eastAsia="SimSun"/>
          <w:lang w:val="en-GB" w:eastAsia="zh-CN"/>
        </w:rPr>
      </w:pPr>
      <w:r w:rsidRPr="007A4201">
        <w:rPr>
          <w:rFonts w:eastAsia="SimSun"/>
          <w:lang w:val="en-GB" w:eastAsia="zh-CN"/>
        </w:rPr>
        <w:t>The establishment of Sina Weibo</w:t>
      </w:r>
    </w:p>
    <w:p w14:paraId="50DE908F" w14:textId="77777777" w:rsidR="004A26E8" w:rsidRPr="007A4201" w:rsidRDefault="004A26E8" w:rsidP="004A26E8">
      <w:pPr>
        <w:pStyle w:val="BodyTextMain"/>
        <w:rPr>
          <w:rFonts w:eastAsiaTheme="minorEastAsia"/>
          <w:lang w:val="en-GB" w:eastAsia="zh-CN"/>
        </w:rPr>
      </w:pPr>
    </w:p>
    <w:p w14:paraId="055C91F3" w14:textId="624AC7CC" w:rsidR="004A26E8" w:rsidRPr="007A4201" w:rsidRDefault="004A26E8" w:rsidP="004A26E8">
      <w:pPr>
        <w:pStyle w:val="BodyTextMain"/>
        <w:rPr>
          <w:rFonts w:eastAsiaTheme="minorEastAsia"/>
          <w:lang w:val="en-GB" w:eastAsia="zh-CN"/>
        </w:rPr>
      </w:pPr>
      <w:r w:rsidRPr="007A4201">
        <w:rPr>
          <w:rFonts w:eastAsiaTheme="minorEastAsia"/>
          <w:lang w:val="en-GB" w:eastAsia="zh-CN"/>
        </w:rPr>
        <w:t>In July 2009, Sina launched Sina Weibo</w:t>
      </w:r>
      <w:r w:rsidR="00F575A4">
        <w:rPr>
          <w:rFonts w:eastAsiaTheme="minorEastAsia"/>
          <w:lang w:val="en-GB" w:eastAsia="zh-CN"/>
        </w:rPr>
        <w:t xml:space="preserve">, focusing </w:t>
      </w:r>
      <w:r w:rsidRPr="007A4201">
        <w:rPr>
          <w:rFonts w:eastAsiaTheme="minorEastAsia"/>
          <w:lang w:val="en-GB" w:eastAsia="zh-CN"/>
        </w:rPr>
        <w:t xml:space="preserve">mainly on product development, </w:t>
      </w:r>
      <w:r w:rsidR="00F01F0C">
        <w:rPr>
          <w:rFonts w:eastAsiaTheme="minorEastAsia"/>
          <w:lang w:val="en-GB" w:eastAsia="zh-CN"/>
        </w:rPr>
        <w:t>identifying</w:t>
      </w:r>
      <w:r w:rsidRPr="007A4201">
        <w:rPr>
          <w:rFonts w:eastAsiaTheme="minorEastAsia"/>
          <w:lang w:val="en-GB" w:eastAsia="zh-CN"/>
        </w:rPr>
        <w:t xml:space="preserve"> service object requirements</w:t>
      </w:r>
      <w:r w:rsidR="00F575A4">
        <w:rPr>
          <w:rFonts w:eastAsiaTheme="minorEastAsia"/>
          <w:lang w:val="en-GB" w:eastAsia="zh-CN"/>
        </w:rPr>
        <w:t>,</w:t>
      </w:r>
      <w:r w:rsidRPr="007A4201">
        <w:rPr>
          <w:rFonts w:eastAsiaTheme="minorEastAsia"/>
          <w:lang w:val="en-GB" w:eastAsia="zh-CN"/>
        </w:rPr>
        <w:t xml:space="preserve"> and </w:t>
      </w:r>
      <w:r w:rsidR="00F575A4">
        <w:rPr>
          <w:rFonts w:eastAsiaTheme="minorEastAsia"/>
          <w:lang w:val="en-GB" w:eastAsia="zh-CN"/>
        </w:rPr>
        <w:t>accumulating</w:t>
      </w:r>
      <w:r w:rsidR="00F575A4" w:rsidRPr="007A4201">
        <w:rPr>
          <w:rFonts w:eastAsiaTheme="minorEastAsia"/>
          <w:lang w:val="en-GB" w:eastAsia="zh-CN"/>
        </w:rPr>
        <w:t xml:space="preserve"> </w:t>
      </w:r>
      <w:r w:rsidRPr="007A4201">
        <w:rPr>
          <w:rFonts w:eastAsiaTheme="minorEastAsia"/>
          <w:lang w:val="en-GB" w:eastAsia="zh-CN"/>
        </w:rPr>
        <w:t>early users.</w:t>
      </w:r>
    </w:p>
    <w:p w14:paraId="4B57BC24" w14:textId="77777777" w:rsidR="004A26E8" w:rsidRPr="007A4201" w:rsidRDefault="004A26E8" w:rsidP="004A26E8">
      <w:pPr>
        <w:pStyle w:val="BodyTextMain"/>
        <w:rPr>
          <w:rFonts w:eastAsiaTheme="minorEastAsia"/>
          <w:lang w:val="en-GB" w:eastAsia="zh-CN"/>
        </w:rPr>
      </w:pPr>
    </w:p>
    <w:p w14:paraId="72481723" w14:textId="77777777" w:rsidR="004A26E8" w:rsidRPr="007A4201" w:rsidRDefault="004A26E8" w:rsidP="004A26E8">
      <w:pPr>
        <w:pStyle w:val="BodyTextMain"/>
        <w:rPr>
          <w:rFonts w:eastAsiaTheme="minorEastAsia"/>
          <w:lang w:val="en-GB" w:eastAsia="zh-CN"/>
        </w:rPr>
      </w:pPr>
    </w:p>
    <w:p w14:paraId="7FD99900" w14:textId="77777777" w:rsidR="004A26E8" w:rsidRPr="007A4201" w:rsidRDefault="004A26E8" w:rsidP="00937B55">
      <w:pPr>
        <w:pStyle w:val="Casehead2"/>
        <w:keepNext/>
        <w:rPr>
          <w:lang w:val="en-GB"/>
        </w:rPr>
      </w:pPr>
      <w:r w:rsidRPr="007A4201">
        <w:rPr>
          <w:lang w:val="en-GB"/>
        </w:rPr>
        <w:t>Product Development</w:t>
      </w:r>
    </w:p>
    <w:p w14:paraId="59CF92BA" w14:textId="77777777" w:rsidR="004A26E8" w:rsidRPr="007A4201" w:rsidRDefault="004A26E8" w:rsidP="00937B55">
      <w:pPr>
        <w:pStyle w:val="BodyTextMain"/>
        <w:keepNext/>
        <w:rPr>
          <w:rFonts w:eastAsiaTheme="minorEastAsia"/>
          <w:lang w:val="en-GB" w:eastAsia="zh-CN"/>
        </w:rPr>
      </w:pPr>
    </w:p>
    <w:p w14:paraId="0B3CE1FC" w14:textId="6CB02E07" w:rsidR="004A26E8" w:rsidRPr="007A4201" w:rsidRDefault="004A26E8" w:rsidP="00937B55">
      <w:pPr>
        <w:pStyle w:val="BodyTextMain"/>
        <w:keepNext/>
        <w:rPr>
          <w:rFonts w:eastAsiaTheme="minorEastAsia"/>
          <w:lang w:val="en-GB" w:eastAsia="zh-CN"/>
        </w:rPr>
      </w:pPr>
      <w:r w:rsidRPr="007A4201">
        <w:rPr>
          <w:rFonts w:eastAsiaTheme="minorEastAsia"/>
          <w:lang w:val="en-GB" w:eastAsia="zh-CN"/>
        </w:rPr>
        <w:t xml:space="preserve">In July 2009, Sina Weibo was developed by Peng Shaobin, </w:t>
      </w:r>
      <w:r w:rsidR="007833F9">
        <w:rPr>
          <w:rFonts w:eastAsiaTheme="minorEastAsia"/>
          <w:lang w:val="en-GB" w:eastAsia="zh-CN"/>
        </w:rPr>
        <w:t xml:space="preserve">the </w:t>
      </w:r>
      <w:r w:rsidRPr="007A4201">
        <w:rPr>
          <w:rFonts w:eastAsiaTheme="minorEastAsia"/>
          <w:lang w:val="en-GB" w:eastAsia="zh-CN"/>
        </w:rPr>
        <w:t xml:space="preserve">director of </w:t>
      </w:r>
      <w:r w:rsidR="007833F9">
        <w:rPr>
          <w:rFonts w:eastAsiaTheme="minorEastAsia"/>
          <w:lang w:val="en-GB" w:eastAsia="zh-CN"/>
        </w:rPr>
        <w:t>Sina’s</w:t>
      </w:r>
      <w:r w:rsidRPr="007A4201">
        <w:rPr>
          <w:rFonts w:eastAsiaTheme="minorEastAsia"/>
          <w:lang w:val="en-GB" w:eastAsia="zh-CN"/>
        </w:rPr>
        <w:t xml:space="preserve"> desktop product division</w:t>
      </w:r>
      <w:r w:rsidR="00BA7888">
        <w:rPr>
          <w:rFonts w:eastAsiaTheme="minorEastAsia"/>
          <w:lang w:val="en-GB" w:eastAsia="zh-CN"/>
        </w:rPr>
        <w:t xml:space="preserve">. </w:t>
      </w:r>
      <w:r w:rsidR="007833F9">
        <w:rPr>
          <w:rFonts w:eastAsiaTheme="minorEastAsia"/>
          <w:lang w:val="en-GB" w:eastAsia="zh-CN"/>
        </w:rPr>
        <w:t xml:space="preserve">By </w:t>
      </w:r>
      <w:r w:rsidRPr="007A4201">
        <w:rPr>
          <w:rFonts w:eastAsiaTheme="minorEastAsia"/>
          <w:lang w:val="en-GB" w:eastAsia="zh-CN"/>
        </w:rPr>
        <w:t xml:space="preserve">August 2009, Sina Weibo’s product prototype was completed and began to be tested. On September 25, 2009, Sina Weibo officially added functions such as </w:t>
      </w:r>
      <w:r w:rsidR="00626203">
        <w:rPr>
          <w:rFonts w:eastAsiaTheme="minorEastAsia"/>
          <w:lang w:val="en-GB" w:eastAsia="zh-CN"/>
        </w:rPr>
        <w:t>post</w:t>
      </w:r>
      <w:r w:rsidRPr="007A4201">
        <w:rPr>
          <w:rFonts w:eastAsiaTheme="minorEastAsia"/>
          <w:lang w:val="en-GB" w:eastAsia="zh-CN"/>
        </w:rPr>
        <w:t xml:space="preserve">, </w:t>
      </w:r>
      <w:r w:rsidR="00626203">
        <w:rPr>
          <w:rFonts w:eastAsiaTheme="minorEastAsia"/>
          <w:lang w:val="en-GB" w:eastAsia="zh-CN"/>
        </w:rPr>
        <w:t>forward</w:t>
      </w:r>
      <w:r w:rsidRPr="007A4201">
        <w:rPr>
          <w:rFonts w:eastAsiaTheme="minorEastAsia"/>
          <w:lang w:val="en-GB" w:eastAsia="zh-CN"/>
        </w:rPr>
        <w:t xml:space="preserve">, </w:t>
      </w:r>
      <w:r w:rsidR="00626203">
        <w:rPr>
          <w:rFonts w:eastAsiaTheme="minorEastAsia"/>
          <w:lang w:val="en-GB" w:eastAsia="zh-CN"/>
        </w:rPr>
        <w:t>follow</w:t>
      </w:r>
      <w:r w:rsidRPr="007A4201">
        <w:rPr>
          <w:rFonts w:eastAsiaTheme="minorEastAsia"/>
          <w:lang w:val="en-GB" w:eastAsia="zh-CN"/>
        </w:rPr>
        <w:t xml:space="preserve">, comment, @, </w:t>
      </w:r>
      <w:r w:rsidR="00626203">
        <w:rPr>
          <w:rFonts w:eastAsiaTheme="minorEastAsia"/>
          <w:lang w:val="en-GB" w:eastAsia="zh-CN"/>
        </w:rPr>
        <w:t>search</w:t>
      </w:r>
      <w:r w:rsidR="007833F9">
        <w:rPr>
          <w:rFonts w:eastAsiaTheme="minorEastAsia"/>
          <w:lang w:val="en-GB" w:eastAsia="zh-CN"/>
        </w:rPr>
        <w:t>,</w:t>
      </w:r>
      <w:r w:rsidRPr="007A4201">
        <w:rPr>
          <w:rFonts w:eastAsiaTheme="minorEastAsia"/>
          <w:lang w:val="en-GB" w:eastAsia="zh-CN"/>
        </w:rPr>
        <w:t xml:space="preserve"> </w:t>
      </w:r>
      <w:r w:rsidR="00626203">
        <w:rPr>
          <w:rFonts w:eastAsiaTheme="minorEastAsia"/>
          <w:lang w:val="en-GB" w:eastAsia="zh-CN"/>
        </w:rPr>
        <w:t xml:space="preserve">and </w:t>
      </w:r>
      <w:r w:rsidR="007833F9">
        <w:rPr>
          <w:rFonts w:eastAsiaTheme="minorEastAsia"/>
          <w:lang w:val="en-GB" w:eastAsia="zh-CN"/>
        </w:rPr>
        <w:t xml:space="preserve">private </w:t>
      </w:r>
      <w:r w:rsidR="00626203">
        <w:rPr>
          <w:rFonts w:eastAsiaTheme="minorEastAsia"/>
          <w:lang w:val="en-GB" w:eastAsia="zh-CN"/>
        </w:rPr>
        <w:t xml:space="preserve">message </w:t>
      </w:r>
      <w:r w:rsidRPr="007A4201">
        <w:rPr>
          <w:rFonts w:eastAsiaTheme="minorEastAsia"/>
          <w:lang w:val="en-GB" w:eastAsia="zh-CN"/>
        </w:rPr>
        <w:t>(</w:t>
      </w:r>
      <w:r w:rsidRPr="007A4201">
        <w:rPr>
          <w:spacing w:val="-2"/>
          <w:kern w:val="22"/>
          <w:lang w:val="en-GB"/>
        </w:rPr>
        <w:t xml:space="preserve">see Exhibit </w:t>
      </w:r>
      <w:r w:rsidRPr="007A4201">
        <w:rPr>
          <w:rFonts w:eastAsiaTheme="minorEastAsia"/>
          <w:spacing w:val="-2"/>
          <w:kern w:val="22"/>
          <w:lang w:val="en-GB" w:eastAsia="zh-CN"/>
        </w:rPr>
        <w:t>1</w:t>
      </w:r>
      <w:r w:rsidRPr="007A4201">
        <w:rPr>
          <w:rFonts w:eastAsiaTheme="minorEastAsia"/>
          <w:lang w:val="en-GB" w:eastAsia="zh-CN"/>
        </w:rPr>
        <w:t xml:space="preserve">). On November 3, 2009, Sina Weibo opened an API to platform partners to help </w:t>
      </w:r>
      <w:r w:rsidRPr="007A4201">
        <w:rPr>
          <w:rFonts w:eastAsiaTheme="minorEastAsia"/>
          <w:lang w:val="en-GB" w:eastAsia="zh-CN"/>
        </w:rPr>
        <w:lastRenderedPageBreak/>
        <w:t xml:space="preserve">them contribute more content to Sina Weibo. On November 16, 2010, </w:t>
      </w:r>
      <w:r w:rsidR="007833F9">
        <w:rPr>
          <w:rFonts w:eastAsiaTheme="minorEastAsia"/>
          <w:lang w:val="en-GB" w:eastAsia="zh-CN"/>
        </w:rPr>
        <w:t>Sina held its</w:t>
      </w:r>
      <w:r w:rsidR="007833F9" w:rsidRPr="007A4201">
        <w:rPr>
          <w:rFonts w:eastAsiaTheme="minorEastAsia"/>
          <w:lang w:val="en-GB" w:eastAsia="zh-CN"/>
        </w:rPr>
        <w:t xml:space="preserve"> </w:t>
      </w:r>
      <w:r w:rsidRPr="007A4201">
        <w:rPr>
          <w:rFonts w:eastAsiaTheme="minorEastAsia"/>
          <w:lang w:val="en-GB" w:eastAsia="zh-CN"/>
        </w:rPr>
        <w:t xml:space="preserve">first </w:t>
      </w:r>
      <w:r w:rsidR="007833F9">
        <w:rPr>
          <w:rFonts w:eastAsiaTheme="minorEastAsia"/>
          <w:lang w:val="en-GB" w:eastAsia="zh-CN"/>
        </w:rPr>
        <w:t>China</w:t>
      </w:r>
      <w:r w:rsidR="007833F9" w:rsidRPr="007A4201">
        <w:rPr>
          <w:rFonts w:eastAsiaTheme="minorEastAsia"/>
          <w:lang w:val="en-GB" w:eastAsia="zh-CN"/>
        </w:rPr>
        <w:t xml:space="preserve"> </w:t>
      </w:r>
      <w:r w:rsidRPr="007A4201">
        <w:rPr>
          <w:rFonts w:eastAsiaTheme="minorEastAsia"/>
          <w:lang w:val="en-GB" w:eastAsia="zh-CN"/>
        </w:rPr>
        <w:t xml:space="preserve">Weibo Developer Conference to attract more platform partners. </w:t>
      </w:r>
      <w:r w:rsidR="007833F9">
        <w:rPr>
          <w:rFonts w:eastAsiaTheme="minorEastAsia"/>
          <w:lang w:val="en-GB" w:eastAsia="zh-CN"/>
        </w:rPr>
        <w:t>With</w:t>
      </w:r>
      <w:r w:rsidRPr="007A4201">
        <w:rPr>
          <w:rFonts w:eastAsiaTheme="minorEastAsia"/>
          <w:lang w:val="en-GB" w:eastAsia="zh-CN"/>
        </w:rPr>
        <w:t xml:space="preserve"> continuous product development and optimization, Sina Weibo gradually became a platform for information sharing and communication</w:t>
      </w:r>
      <w:r w:rsidR="007833F9">
        <w:rPr>
          <w:rFonts w:eastAsiaTheme="minorEastAsia"/>
          <w:lang w:val="en-GB" w:eastAsia="zh-CN"/>
        </w:rPr>
        <w:t>, providing</w:t>
      </w:r>
      <w:r w:rsidRPr="007A4201">
        <w:rPr>
          <w:rFonts w:eastAsiaTheme="minorEastAsia"/>
          <w:lang w:val="en-GB" w:eastAsia="zh-CN"/>
        </w:rPr>
        <w:t xml:space="preserve"> entertainment and leisure </w:t>
      </w:r>
      <w:r w:rsidR="00626203">
        <w:rPr>
          <w:rFonts w:eastAsiaTheme="minorEastAsia"/>
          <w:lang w:val="en-GB" w:eastAsia="zh-CN"/>
        </w:rPr>
        <w:t>to</w:t>
      </w:r>
      <w:r w:rsidR="00626203" w:rsidRPr="007A4201">
        <w:rPr>
          <w:rFonts w:eastAsiaTheme="minorEastAsia"/>
          <w:lang w:val="en-GB" w:eastAsia="zh-CN"/>
        </w:rPr>
        <w:t xml:space="preserve"> </w:t>
      </w:r>
      <w:r w:rsidRPr="007A4201">
        <w:rPr>
          <w:rFonts w:eastAsiaTheme="minorEastAsia"/>
          <w:lang w:val="en-GB" w:eastAsia="zh-CN"/>
        </w:rPr>
        <w:t>the public.</w:t>
      </w:r>
    </w:p>
    <w:p w14:paraId="39B6300D" w14:textId="77777777" w:rsidR="004A26E8" w:rsidRPr="007A4201" w:rsidRDefault="004A26E8" w:rsidP="004A26E8">
      <w:pPr>
        <w:pStyle w:val="BodyTextMain"/>
        <w:rPr>
          <w:rFonts w:eastAsiaTheme="minorEastAsia"/>
          <w:lang w:val="en-GB" w:eastAsia="zh-CN"/>
        </w:rPr>
      </w:pPr>
    </w:p>
    <w:p w14:paraId="52AC9678" w14:textId="77777777" w:rsidR="004A26E8" w:rsidRPr="007A4201" w:rsidRDefault="004A26E8" w:rsidP="004A26E8">
      <w:pPr>
        <w:pStyle w:val="BodyTextMain"/>
        <w:rPr>
          <w:rFonts w:eastAsiaTheme="minorEastAsia"/>
          <w:lang w:val="en-GB" w:eastAsia="zh-CN"/>
        </w:rPr>
      </w:pPr>
    </w:p>
    <w:p w14:paraId="1D5E42B5" w14:textId="20A5CACE" w:rsidR="004A26E8" w:rsidRPr="007A4201" w:rsidRDefault="000866D5" w:rsidP="004A26E8">
      <w:pPr>
        <w:pStyle w:val="Casehead2"/>
        <w:rPr>
          <w:rFonts w:ascii="SimSun" w:eastAsia="SimSun" w:hAnsi="SimSun" w:cs="SimSun"/>
          <w:lang w:val="en-GB" w:eastAsia="zh-CN"/>
        </w:rPr>
      </w:pPr>
      <w:r>
        <w:rPr>
          <w:rFonts w:eastAsiaTheme="minorEastAsia"/>
          <w:lang w:val="en-GB" w:eastAsia="zh-CN"/>
        </w:rPr>
        <w:t>Identifying Service Object Requirements</w:t>
      </w:r>
      <w:r w:rsidR="004A26E8" w:rsidRPr="007A4201">
        <w:rPr>
          <w:rFonts w:eastAsiaTheme="minorEastAsia"/>
          <w:lang w:val="en-GB" w:eastAsia="zh-CN"/>
        </w:rPr>
        <w:t xml:space="preserve"> </w:t>
      </w:r>
    </w:p>
    <w:p w14:paraId="4431E761" w14:textId="77777777" w:rsidR="004A26E8" w:rsidRPr="007A4201" w:rsidRDefault="004A26E8" w:rsidP="004A26E8">
      <w:pPr>
        <w:pStyle w:val="BodyTextMain"/>
        <w:rPr>
          <w:rFonts w:eastAsiaTheme="minorEastAsia"/>
          <w:lang w:val="en-GB" w:eastAsia="zh-CN"/>
        </w:rPr>
      </w:pPr>
    </w:p>
    <w:p w14:paraId="498654F8" w14:textId="7CB42BEE" w:rsidR="004A26E8" w:rsidRPr="00E46F79" w:rsidRDefault="004A26E8" w:rsidP="004A26E8">
      <w:pPr>
        <w:pStyle w:val="BodyTextMain"/>
        <w:rPr>
          <w:rFonts w:eastAsiaTheme="minorEastAsia"/>
          <w:spacing w:val="-4"/>
          <w:lang w:val="en-GB" w:eastAsia="zh-CN"/>
        </w:rPr>
      </w:pPr>
      <w:r w:rsidRPr="00E46F79">
        <w:rPr>
          <w:rFonts w:eastAsiaTheme="minorEastAsia"/>
          <w:spacing w:val="-4"/>
          <w:lang w:val="en-GB" w:eastAsia="zh-CN"/>
        </w:rPr>
        <w:t>Sina Weibo served users, advertising and marketing customers</w:t>
      </w:r>
      <w:r w:rsidR="00597CD9" w:rsidRPr="00E46F79">
        <w:rPr>
          <w:rFonts w:eastAsiaTheme="minorEastAsia"/>
          <w:spacing w:val="-4"/>
          <w:lang w:val="en-GB" w:eastAsia="zh-CN"/>
        </w:rPr>
        <w:t>,</w:t>
      </w:r>
      <w:r w:rsidRPr="00E46F79">
        <w:rPr>
          <w:rFonts w:eastAsiaTheme="minorEastAsia"/>
          <w:spacing w:val="-4"/>
          <w:lang w:val="en-GB" w:eastAsia="zh-CN"/>
        </w:rPr>
        <w:t xml:space="preserve"> </w:t>
      </w:r>
      <w:r w:rsidR="00597CD9" w:rsidRPr="00E46F79">
        <w:rPr>
          <w:rFonts w:eastAsiaTheme="minorEastAsia"/>
          <w:spacing w:val="-4"/>
          <w:lang w:val="en-GB" w:eastAsia="zh-CN"/>
        </w:rPr>
        <w:t>and</w:t>
      </w:r>
      <w:r w:rsidRPr="00E46F79">
        <w:rPr>
          <w:rFonts w:eastAsiaTheme="minorEastAsia"/>
          <w:spacing w:val="-4"/>
          <w:lang w:val="en-GB" w:eastAsia="zh-CN"/>
        </w:rPr>
        <w:t xml:space="preserve"> platform partners. </w:t>
      </w:r>
      <w:r w:rsidR="00597CD9" w:rsidRPr="00E46F79">
        <w:rPr>
          <w:rFonts w:eastAsiaTheme="minorEastAsia"/>
          <w:spacing w:val="-4"/>
          <w:lang w:val="en-GB" w:eastAsia="zh-CN"/>
        </w:rPr>
        <w:t>The</w:t>
      </w:r>
      <w:r w:rsidRPr="00E46F79">
        <w:rPr>
          <w:rFonts w:eastAsiaTheme="minorEastAsia"/>
          <w:spacing w:val="-4"/>
          <w:lang w:val="en-GB" w:eastAsia="zh-CN"/>
        </w:rPr>
        <w:t xml:space="preserve"> user was </w:t>
      </w:r>
      <w:r w:rsidR="00597CD9" w:rsidRPr="00E46F79">
        <w:rPr>
          <w:rFonts w:eastAsiaTheme="minorEastAsia"/>
          <w:spacing w:val="-4"/>
          <w:lang w:val="en-GB" w:eastAsia="zh-CN"/>
        </w:rPr>
        <w:t xml:space="preserve">at </w:t>
      </w:r>
      <w:r w:rsidRPr="00E46F79">
        <w:rPr>
          <w:rFonts w:eastAsiaTheme="minorEastAsia"/>
          <w:spacing w:val="-4"/>
          <w:lang w:val="en-GB" w:eastAsia="zh-CN"/>
        </w:rPr>
        <w:t xml:space="preserve">the core of </w:t>
      </w:r>
      <w:r w:rsidR="00597CD9" w:rsidRPr="00E46F79">
        <w:rPr>
          <w:rFonts w:eastAsiaTheme="minorEastAsia"/>
          <w:spacing w:val="-4"/>
          <w:lang w:val="en-GB" w:eastAsia="zh-CN"/>
        </w:rPr>
        <w:t xml:space="preserve">Sina Weibo’s </w:t>
      </w:r>
      <w:r w:rsidRPr="00E46F79">
        <w:rPr>
          <w:rFonts w:eastAsiaTheme="minorEastAsia"/>
          <w:spacing w:val="-4"/>
          <w:lang w:val="en-GB" w:eastAsia="zh-CN"/>
        </w:rPr>
        <w:t xml:space="preserve">operation. In order to attract users to the platform, Sina Weibo was free. Sina Weibo </w:t>
      </w:r>
      <w:r w:rsidR="00597CD9" w:rsidRPr="00E46F79">
        <w:rPr>
          <w:rFonts w:eastAsiaTheme="minorEastAsia"/>
          <w:spacing w:val="-4"/>
          <w:lang w:val="en-GB" w:eastAsia="zh-CN"/>
        </w:rPr>
        <w:t>users comprised</w:t>
      </w:r>
      <w:r w:rsidRPr="00E46F79">
        <w:rPr>
          <w:rFonts w:eastAsiaTheme="minorEastAsia"/>
          <w:spacing w:val="-4"/>
          <w:lang w:val="en-GB" w:eastAsia="zh-CN"/>
        </w:rPr>
        <w:t xml:space="preserve"> ordinary users, celebrities, companies, government agencies, </w:t>
      </w:r>
      <w:r w:rsidR="00597CD9" w:rsidRPr="00E46F79">
        <w:rPr>
          <w:rFonts w:eastAsiaTheme="minorEastAsia"/>
          <w:spacing w:val="-4"/>
          <w:lang w:val="en-GB" w:eastAsia="zh-CN"/>
        </w:rPr>
        <w:t xml:space="preserve">and </w:t>
      </w:r>
      <w:r w:rsidRPr="00E46F79">
        <w:rPr>
          <w:rFonts w:eastAsiaTheme="minorEastAsia"/>
          <w:spacing w:val="-4"/>
          <w:lang w:val="en-GB" w:eastAsia="zh-CN"/>
        </w:rPr>
        <w:t xml:space="preserve">other organizations (see Exhibit 2). </w:t>
      </w:r>
      <w:r w:rsidR="00597CD9" w:rsidRPr="00E46F79">
        <w:rPr>
          <w:rFonts w:eastAsiaTheme="minorEastAsia"/>
          <w:spacing w:val="-4"/>
          <w:lang w:val="en-GB" w:eastAsia="zh-CN"/>
        </w:rPr>
        <w:t>Advertising</w:t>
      </w:r>
      <w:r w:rsidRPr="00E46F79">
        <w:rPr>
          <w:rFonts w:eastAsiaTheme="minorEastAsia"/>
          <w:spacing w:val="-4"/>
          <w:lang w:val="en-GB" w:eastAsia="zh-CN"/>
        </w:rPr>
        <w:t xml:space="preserve"> and marketing customers were </w:t>
      </w:r>
      <w:r w:rsidR="00597CD9" w:rsidRPr="00E46F79">
        <w:rPr>
          <w:rFonts w:eastAsiaTheme="minorEastAsia"/>
          <w:spacing w:val="-4"/>
          <w:lang w:val="en-GB" w:eastAsia="zh-CN"/>
        </w:rPr>
        <w:t xml:space="preserve">Sina Weibo’s </w:t>
      </w:r>
      <w:r w:rsidRPr="00E46F79">
        <w:rPr>
          <w:rFonts w:eastAsiaTheme="minorEastAsia"/>
          <w:spacing w:val="-4"/>
          <w:lang w:val="en-GB" w:eastAsia="zh-CN"/>
        </w:rPr>
        <w:t xml:space="preserve">main </w:t>
      </w:r>
      <w:r w:rsidR="00597CD9" w:rsidRPr="00E46F79">
        <w:rPr>
          <w:rFonts w:eastAsiaTheme="minorEastAsia"/>
          <w:spacing w:val="-4"/>
          <w:lang w:val="en-GB" w:eastAsia="zh-CN"/>
        </w:rPr>
        <w:t xml:space="preserve">source of </w:t>
      </w:r>
      <w:r w:rsidRPr="00E46F79">
        <w:rPr>
          <w:rFonts w:eastAsiaTheme="minorEastAsia"/>
          <w:spacing w:val="-4"/>
          <w:lang w:val="en-GB" w:eastAsia="zh-CN"/>
        </w:rPr>
        <w:t>revenue. Sina Weibo could help customers promote their brands, products</w:t>
      </w:r>
      <w:r w:rsidR="00597CD9" w:rsidRPr="00E46F79">
        <w:rPr>
          <w:rFonts w:eastAsiaTheme="minorEastAsia"/>
          <w:spacing w:val="-4"/>
          <w:lang w:val="en-GB" w:eastAsia="zh-CN"/>
        </w:rPr>
        <w:t>,</w:t>
      </w:r>
      <w:r w:rsidRPr="00E46F79">
        <w:rPr>
          <w:rFonts w:eastAsiaTheme="minorEastAsia"/>
          <w:spacing w:val="-4"/>
          <w:lang w:val="en-GB" w:eastAsia="zh-CN"/>
        </w:rPr>
        <w:t xml:space="preserve"> and services to users on Sina Weibo and collected marketing fees in the process. </w:t>
      </w:r>
      <w:r w:rsidR="00597CD9" w:rsidRPr="00E46F79">
        <w:rPr>
          <w:rFonts w:eastAsiaTheme="minorEastAsia"/>
          <w:spacing w:val="-4"/>
          <w:lang w:val="en-GB" w:eastAsia="zh-CN"/>
        </w:rPr>
        <w:t>Platform</w:t>
      </w:r>
      <w:r w:rsidRPr="00E46F79">
        <w:rPr>
          <w:rFonts w:eastAsiaTheme="minorEastAsia"/>
          <w:spacing w:val="-4"/>
          <w:lang w:val="en-GB" w:eastAsia="zh-CN"/>
        </w:rPr>
        <w:t xml:space="preserve"> partners</w:t>
      </w:r>
      <w:r w:rsidR="00597CD9" w:rsidRPr="00E46F79">
        <w:rPr>
          <w:rFonts w:eastAsiaTheme="minorEastAsia"/>
          <w:spacing w:val="-4"/>
          <w:lang w:val="en-GB" w:eastAsia="zh-CN"/>
        </w:rPr>
        <w:t>,</w:t>
      </w:r>
      <w:r w:rsidRPr="00E46F79">
        <w:rPr>
          <w:rFonts w:eastAsiaTheme="minorEastAsia"/>
          <w:spacing w:val="-4"/>
          <w:lang w:val="en-GB" w:eastAsia="zh-CN"/>
        </w:rPr>
        <w:t xml:space="preserve"> such as media organizations and game developers</w:t>
      </w:r>
      <w:r w:rsidR="00597CD9" w:rsidRPr="00E46F79">
        <w:rPr>
          <w:rFonts w:eastAsiaTheme="minorEastAsia"/>
          <w:spacing w:val="-4"/>
          <w:lang w:val="en-GB" w:eastAsia="zh-CN"/>
        </w:rPr>
        <w:t>, were important participants, as they</w:t>
      </w:r>
      <w:r w:rsidRPr="00E46F79">
        <w:rPr>
          <w:rFonts w:eastAsiaTheme="minorEastAsia"/>
          <w:spacing w:val="-4"/>
          <w:lang w:val="en-GB" w:eastAsia="zh-CN"/>
        </w:rPr>
        <w:t xml:space="preserve"> contributed a lot of content. At the same time, based on Sina Weibo’s API, platform partners could channel a large number of users from Sina Weibo to their own platforms. In this process, Sina Weibo and these partners could achieve mutual benefits with a </w:t>
      </w:r>
      <w:r w:rsidR="00F01F0C" w:rsidRPr="00E46F79">
        <w:rPr>
          <w:rFonts w:eastAsiaTheme="minorEastAsia"/>
          <w:spacing w:val="-4"/>
          <w:lang w:val="en-GB" w:eastAsia="zh-CN"/>
        </w:rPr>
        <w:t>three-to-seven</w:t>
      </w:r>
      <w:r w:rsidRPr="00E46F79">
        <w:rPr>
          <w:rFonts w:eastAsiaTheme="minorEastAsia"/>
          <w:spacing w:val="-4"/>
          <w:lang w:val="en-GB" w:eastAsia="zh-CN"/>
        </w:rPr>
        <w:t xml:space="preserve"> </w:t>
      </w:r>
      <w:r w:rsidR="00BD17CD" w:rsidRPr="00E46F79">
        <w:rPr>
          <w:rFonts w:eastAsiaTheme="minorEastAsia"/>
          <w:spacing w:val="-4"/>
          <w:lang w:val="en-GB" w:eastAsia="zh-CN"/>
        </w:rPr>
        <w:t>profit-sharing</w:t>
      </w:r>
      <w:r w:rsidRPr="00E46F79">
        <w:rPr>
          <w:rFonts w:eastAsiaTheme="minorEastAsia"/>
          <w:spacing w:val="-4"/>
          <w:lang w:val="en-GB" w:eastAsia="zh-CN"/>
        </w:rPr>
        <w:t xml:space="preserve"> ratio.</w:t>
      </w:r>
    </w:p>
    <w:p w14:paraId="41769B0A" w14:textId="77777777" w:rsidR="004A26E8" w:rsidRPr="00E46F79" w:rsidRDefault="004A26E8" w:rsidP="004A26E8">
      <w:pPr>
        <w:pStyle w:val="BodyTextMain"/>
        <w:rPr>
          <w:rFonts w:eastAsiaTheme="minorEastAsia"/>
          <w:spacing w:val="-4"/>
          <w:lang w:val="en-GB" w:eastAsia="zh-CN"/>
        </w:rPr>
      </w:pPr>
    </w:p>
    <w:p w14:paraId="42156411" w14:textId="77777777" w:rsidR="004A26E8" w:rsidRPr="007A4201" w:rsidRDefault="004A26E8" w:rsidP="004A26E8">
      <w:pPr>
        <w:pStyle w:val="BodyTextMain"/>
        <w:rPr>
          <w:rFonts w:eastAsiaTheme="minorEastAsia"/>
          <w:lang w:val="en-GB" w:eastAsia="zh-CN"/>
        </w:rPr>
      </w:pPr>
    </w:p>
    <w:p w14:paraId="7E26AC84" w14:textId="6527B384" w:rsidR="004A26E8" w:rsidRPr="007A4201" w:rsidRDefault="00817711" w:rsidP="004A26E8">
      <w:pPr>
        <w:pStyle w:val="Casehead2"/>
        <w:rPr>
          <w:rFonts w:eastAsiaTheme="minorEastAsia"/>
          <w:lang w:val="en-GB" w:eastAsia="zh-CN"/>
        </w:rPr>
      </w:pPr>
      <w:r>
        <w:rPr>
          <w:rFonts w:eastAsiaTheme="minorEastAsia"/>
          <w:lang w:val="en-GB" w:eastAsia="zh-CN"/>
        </w:rPr>
        <w:t xml:space="preserve">The </w:t>
      </w:r>
      <w:r w:rsidR="004A26E8" w:rsidRPr="007A4201">
        <w:rPr>
          <w:rFonts w:eastAsiaTheme="minorEastAsia"/>
          <w:lang w:val="en-GB" w:eastAsia="zh-CN"/>
        </w:rPr>
        <w:t>Accumulation of Early Users</w:t>
      </w:r>
    </w:p>
    <w:p w14:paraId="2CB534A6" w14:textId="77777777" w:rsidR="004A26E8" w:rsidRPr="007A4201" w:rsidRDefault="004A26E8" w:rsidP="004A26E8">
      <w:pPr>
        <w:pStyle w:val="BodyTextMain"/>
        <w:rPr>
          <w:rFonts w:eastAsiaTheme="minorEastAsia"/>
          <w:lang w:val="en-GB" w:eastAsia="zh-CN"/>
        </w:rPr>
      </w:pPr>
    </w:p>
    <w:p w14:paraId="3EB17EF9" w14:textId="14AF6033" w:rsidR="004A26E8" w:rsidRPr="007A4201" w:rsidRDefault="004A26E8" w:rsidP="004A26E8">
      <w:pPr>
        <w:pStyle w:val="BodyTextMain"/>
        <w:rPr>
          <w:rFonts w:eastAsiaTheme="minorEastAsia"/>
          <w:lang w:val="en-GB" w:eastAsia="zh-CN"/>
        </w:rPr>
      </w:pPr>
      <w:r w:rsidRPr="007A4201">
        <w:rPr>
          <w:rFonts w:eastAsiaTheme="minorEastAsia"/>
          <w:lang w:val="en-GB" w:eastAsia="zh-CN"/>
        </w:rPr>
        <w:t xml:space="preserve">If product development was the basis of platform operation, and </w:t>
      </w:r>
      <w:r w:rsidR="00817711">
        <w:rPr>
          <w:rFonts w:eastAsiaTheme="minorEastAsia"/>
          <w:lang w:val="en-GB" w:eastAsia="zh-CN"/>
        </w:rPr>
        <w:t>identifying</w:t>
      </w:r>
      <w:r w:rsidRPr="007A4201">
        <w:rPr>
          <w:rFonts w:eastAsiaTheme="minorEastAsia"/>
          <w:lang w:val="en-GB" w:eastAsia="zh-CN"/>
        </w:rPr>
        <w:t xml:space="preserve"> service objects requirements was the premise, choosing the right way to </w:t>
      </w:r>
      <w:r w:rsidR="00817711">
        <w:rPr>
          <w:rFonts w:eastAsiaTheme="minorEastAsia"/>
          <w:lang w:val="en-GB" w:eastAsia="zh-CN"/>
        </w:rPr>
        <w:t>accumulate users</w:t>
      </w:r>
      <w:r w:rsidRPr="007A4201">
        <w:rPr>
          <w:rFonts w:eastAsiaTheme="minorEastAsia"/>
          <w:lang w:val="en-GB" w:eastAsia="zh-CN"/>
        </w:rPr>
        <w:t xml:space="preserve"> was the key to platform operation</w:t>
      </w:r>
      <w:r w:rsidR="003B54FD">
        <w:rPr>
          <w:rFonts w:eastAsiaTheme="minorEastAsia"/>
          <w:lang w:val="en-GB" w:eastAsia="zh-CN"/>
        </w:rPr>
        <w:t xml:space="preserve"> and</w:t>
      </w:r>
      <w:r w:rsidR="00817711">
        <w:rPr>
          <w:rFonts w:eastAsiaTheme="minorEastAsia"/>
          <w:lang w:val="en-GB" w:eastAsia="zh-CN"/>
        </w:rPr>
        <w:t xml:space="preserve"> </w:t>
      </w:r>
      <w:r w:rsidR="00817711" w:rsidRPr="007A4201">
        <w:rPr>
          <w:rFonts w:eastAsiaTheme="minorEastAsia"/>
          <w:lang w:val="en-GB" w:eastAsia="zh-CN"/>
        </w:rPr>
        <w:t>crucial for the early growth of Sina Weibo</w:t>
      </w:r>
      <w:r w:rsidRPr="007A4201">
        <w:rPr>
          <w:rFonts w:eastAsiaTheme="minorEastAsia"/>
          <w:lang w:val="en-GB" w:eastAsia="zh-CN"/>
        </w:rPr>
        <w:t xml:space="preserve">. Drawing on the successful promotion strategy of </w:t>
      </w:r>
      <w:r w:rsidRPr="00EF59D4">
        <w:rPr>
          <w:rFonts w:eastAsiaTheme="minorEastAsia"/>
          <w:i/>
          <w:lang w:val="en-GB" w:eastAsia="zh-CN"/>
        </w:rPr>
        <w:t>Sina Blog</w:t>
      </w:r>
      <w:r w:rsidRPr="007A4201">
        <w:rPr>
          <w:rFonts w:eastAsiaTheme="minorEastAsia"/>
          <w:lang w:val="en-GB" w:eastAsia="zh-CN"/>
        </w:rPr>
        <w:t>, Sina Weibo invited pop stars, corporate executives, media workers</w:t>
      </w:r>
      <w:r w:rsidR="00817711">
        <w:rPr>
          <w:rFonts w:eastAsiaTheme="minorEastAsia"/>
          <w:lang w:val="en-GB" w:eastAsia="zh-CN"/>
        </w:rPr>
        <w:t>,</w:t>
      </w:r>
      <w:r w:rsidRPr="007A4201">
        <w:rPr>
          <w:rFonts w:eastAsiaTheme="minorEastAsia"/>
          <w:lang w:val="en-GB" w:eastAsia="zh-CN"/>
        </w:rPr>
        <w:t xml:space="preserve"> and other celebrities to use </w:t>
      </w:r>
      <w:r w:rsidR="005B20F4">
        <w:rPr>
          <w:rFonts w:eastAsiaTheme="minorEastAsia"/>
          <w:lang w:val="en-GB" w:eastAsia="zh-CN"/>
        </w:rPr>
        <w:t>the platform.</w:t>
      </w:r>
      <w:r w:rsidRPr="007A4201">
        <w:rPr>
          <w:rFonts w:eastAsiaTheme="minorEastAsia"/>
          <w:lang w:val="en-GB" w:eastAsia="zh-CN"/>
        </w:rPr>
        <w:t xml:space="preserve"> </w:t>
      </w:r>
      <w:r w:rsidR="005B20F4">
        <w:rPr>
          <w:rFonts w:eastAsiaTheme="minorEastAsia"/>
          <w:lang w:val="en-GB" w:eastAsia="zh-CN"/>
        </w:rPr>
        <w:t>These</w:t>
      </w:r>
      <w:r w:rsidRPr="007A4201">
        <w:rPr>
          <w:rFonts w:eastAsiaTheme="minorEastAsia"/>
          <w:lang w:val="en-GB" w:eastAsia="zh-CN"/>
        </w:rPr>
        <w:t xml:space="preserve"> celebrities </w:t>
      </w:r>
      <w:r w:rsidR="005B20F4">
        <w:rPr>
          <w:rFonts w:eastAsiaTheme="minorEastAsia"/>
          <w:lang w:val="en-GB" w:eastAsia="zh-CN"/>
        </w:rPr>
        <w:t xml:space="preserve">then </w:t>
      </w:r>
      <w:r w:rsidRPr="007A4201">
        <w:rPr>
          <w:rFonts w:eastAsiaTheme="minorEastAsia"/>
          <w:lang w:val="en-GB" w:eastAsia="zh-CN"/>
        </w:rPr>
        <w:t xml:space="preserve">spread their </w:t>
      </w:r>
      <w:r w:rsidR="005B20F4">
        <w:rPr>
          <w:rFonts w:eastAsiaTheme="minorEastAsia"/>
          <w:lang w:val="en-GB" w:eastAsia="zh-CN"/>
        </w:rPr>
        <w:t>positive</w:t>
      </w:r>
      <w:r w:rsidR="005B20F4" w:rsidRPr="007A4201">
        <w:rPr>
          <w:rFonts w:eastAsiaTheme="minorEastAsia"/>
          <w:lang w:val="en-GB" w:eastAsia="zh-CN"/>
        </w:rPr>
        <w:t xml:space="preserve"> </w:t>
      </w:r>
      <w:r w:rsidRPr="007A4201">
        <w:rPr>
          <w:rFonts w:eastAsiaTheme="minorEastAsia"/>
          <w:lang w:val="en-GB" w:eastAsia="zh-CN"/>
        </w:rPr>
        <w:t xml:space="preserve">experiences of using Sina Weibo, rapidly </w:t>
      </w:r>
      <w:r w:rsidR="003B54FD">
        <w:rPr>
          <w:rFonts w:eastAsiaTheme="minorEastAsia"/>
          <w:lang w:val="en-GB" w:eastAsia="zh-CN"/>
        </w:rPr>
        <w:t>enhancing</w:t>
      </w:r>
      <w:r w:rsidR="003B54FD" w:rsidRPr="007A4201">
        <w:rPr>
          <w:rFonts w:eastAsiaTheme="minorEastAsia"/>
          <w:lang w:val="en-GB" w:eastAsia="zh-CN"/>
        </w:rPr>
        <w:t xml:space="preserve"> </w:t>
      </w:r>
      <w:r w:rsidRPr="007A4201">
        <w:rPr>
          <w:rFonts w:eastAsiaTheme="minorEastAsia"/>
          <w:lang w:val="en-GB" w:eastAsia="zh-CN"/>
        </w:rPr>
        <w:t>the popularity and influence of Sina Weibo</w:t>
      </w:r>
      <w:r w:rsidR="005B20F4">
        <w:rPr>
          <w:rFonts w:eastAsiaTheme="minorEastAsia"/>
          <w:lang w:val="en-GB" w:eastAsia="zh-CN"/>
        </w:rPr>
        <w:t xml:space="preserve"> and</w:t>
      </w:r>
      <w:r w:rsidRPr="007A4201">
        <w:rPr>
          <w:rFonts w:eastAsiaTheme="minorEastAsia"/>
          <w:lang w:val="en-GB" w:eastAsia="zh-CN"/>
        </w:rPr>
        <w:t xml:space="preserve"> </w:t>
      </w:r>
      <w:r w:rsidR="003B54FD">
        <w:rPr>
          <w:rFonts w:eastAsiaTheme="minorEastAsia"/>
          <w:lang w:val="en-GB" w:eastAsia="zh-CN"/>
        </w:rPr>
        <w:t>helping to achieve</w:t>
      </w:r>
      <w:r w:rsidRPr="007A4201">
        <w:rPr>
          <w:rFonts w:eastAsiaTheme="minorEastAsia"/>
          <w:lang w:val="en-GB" w:eastAsia="zh-CN"/>
        </w:rPr>
        <w:t xml:space="preserve"> rapid user growth.</w:t>
      </w:r>
    </w:p>
    <w:p w14:paraId="3A60F8EA" w14:textId="77777777" w:rsidR="004A26E8" w:rsidRPr="007A4201" w:rsidRDefault="004A26E8" w:rsidP="004A26E8">
      <w:pPr>
        <w:pStyle w:val="BodyTextMain"/>
        <w:rPr>
          <w:rFonts w:eastAsiaTheme="minorEastAsia"/>
          <w:lang w:val="en-GB" w:eastAsia="zh-CN"/>
        </w:rPr>
      </w:pPr>
    </w:p>
    <w:p w14:paraId="3539F669" w14:textId="0DE55800" w:rsidR="004A26E8" w:rsidRPr="007A4201" w:rsidRDefault="004A26E8" w:rsidP="004A26E8">
      <w:pPr>
        <w:pStyle w:val="BodyTextMain"/>
        <w:rPr>
          <w:rFonts w:eastAsiaTheme="minorEastAsia"/>
          <w:lang w:val="en-GB" w:eastAsia="zh-CN"/>
        </w:rPr>
      </w:pPr>
      <w:r w:rsidRPr="007A4201">
        <w:rPr>
          <w:rFonts w:eastAsiaTheme="minorEastAsia"/>
          <w:lang w:val="en-GB" w:eastAsia="zh-CN"/>
        </w:rPr>
        <w:t xml:space="preserve">On September 9, 2010, Sina released </w:t>
      </w:r>
      <w:r w:rsidR="001876A8">
        <w:rPr>
          <w:rFonts w:eastAsiaTheme="minorEastAsia"/>
          <w:lang w:val="en-GB" w:eastAsia="zh-CN"/>
        </w:rPr>
        <w:t>its</w:t>
      </w:r>
      <w:r w:rsidR="001876A8" w:rsidRPr="007A4201">
        <w:rPr>
          <w:rFonts w:eastAsiaTheme="minorEastAsia"/>
          <w:lang w:val="en-GB" w:eastAsia="zh-CN"/>
        </w:rPr>
        <w:t xml:space="preserve"> </w:t>
      </w:r>
      <w:r w:rsidRPr="007A4201">
        <w:rPr>
          <w:rFonts w:eastAsiaTheme="minorEastAsia"/>
          <w:i/>
          <w:lang w:val="en-GB" w:eastAsia="zh-CN"/>
        </w:rPr>
        <w:t>White Paper of China’s Weibo First-Year Market</w:t>
      </w:r>
      <w:r w:rsidRPr="007A4201">
        <w:rPr>
          <w:rFonts w:eastAsiaTheme="minorEastAsia"/>
          <w:lang w:val="en-GB" w:eastAsia="zh-CN"/>
        </w:rPr>
        <w:t xml:space="preserve">, which announced that the number of registered </w:t>
      </w:r>
      <w:r w:rsidR="001876A8">
        <w:rPr>
          <w:rFonts w:eastAsiaTheme="minorEastAsia"/>
          <w:lang w:val="en-GB" w:eastAsia="zh-CN"/>
        </w:rPr>
        <w:t xml:space="preserve">Sina Weibo </w:t>
      </w:r>
      <w:r w:rsidRPr="007A4201">
        <w:rPr>
          <w:rFonts w:eastAsiaTheme="minorEastAsia"/>
          <w:lang w:val="en-GB" w:eastAsia="zh-CN"/>
        </w:rPr>
        <w:t xml:space="preserve">users </w:t>
      </w:r>
      <w:r w:rsidR="001876A8">
        <w:rPr>
          <w:rFonts w:eastAsiaTheme="minorEastAsia"/>
          <w:lang w:val="en-GB" w:eastAsia="zh-CN"/>
        </w:rPr>
        <w:t xml:space="preserve">had </w:t>
      </w:r>
      <w:r w:rsidRPr="007A4201">
        <w:rPr>
          <w:rFonts w:eastAsiaTheme="minorEastAsia"/>
          <w:lang w:val="en-GB" w:eastAsia="zh-CN"/>
        </w:rPr>
        <w:t>reached 44 million</w:t>
      </w:r>
      <w:r w:rsidR="00ED1ED6">
        <w:rPr>
          <w:rFonts w:eastAsiaTheme="minorEastAsia"/>
          <w:lang w:val="en-GB" w:eastAsia="zh-CN"/>
        </w:rPr>
        <w:t>,</w:t>
      </w:r>
      <w:r w:rsidRPr="007A4201">
        <w:rPr>
          <w:rFonts w:eastAsiaTheme="minorEastAsia"/>
          <w:lang w:val="en-GB" w:eastAsia="zh-CN"/>
        </w:rPr>
        <w:t xml:space="preserve"> and</w:t>
      </w:r>
      <w:r w:rsidR="001876A8">
        <w:rPr>
          <w:rFonts w:eastAsiaTheme="minorEastAsia"/>
          <w:lang w:val="en-GB" w:eastAsia="zh-CN"/>
        </w:rPr>
        <w:t xml:space="preserve"> the number of</w:t>
      </w:r>
      <w:r w:rsidRPr="007A4201">
        <w:rPr>
          <w:rFonts w:eastAsiaTheme="minorEastAsia"/>
          <w:lang w:val="en-GB" w:eastAsia="zh-CN"/>
        </w:rPr>
        <w:t xml:space="preserve"> </w:t>
      </w:r>
      <w:r w:rsidR="001876A8">
        <w:rPr>
          <w:rFonts w:eastAsiaTheme="minorEastAsia"/>
          <w:lang w:val="en-GB" w:eastAsia="zh-CN"/>
        </w:rPr>
        <w:t xml:space="preserve">daily posts exceeded </w:t>
      </w:r>
      <w:r w:rsidR="003A4D2D">
        <w:rPr>
          <w:rFonts w:eastAsiaTheme="minorEastAsia"/>
          <w:lang w:val="en-GB" w:eastAsia="zh-CN"/>
        </w:rPr>
        <w:t>3</w:t>
      </w:r>
      <w:r w:rsidR="001876A8">
        <w:rPr>
          <w:rFonts w:eastAsiaTheme="minorEastAsia"/>
          <w:lang w:val="en-GB" w:eastAsia="zh-CN"/>
        </w:rPr>
        <w:t xml:space="preserve"> million</w:t>
      </w:r>
      <w:r w:rsidR="00C514D6">
        <w:rPr>
          <w:rFonts w:eastAsiaTheme="minorEastAsia"/>
          <w:lang w:val="en-GB" w:eastAsia="zh-CN"/>
        </w:rPr>
        <w:t>.</w:t>
      </w:r>
      <w:r w:rsidRPr="007A4201">
        <w:rPr>
          <w:rStyle w:val="FootnoteReference"/>
          <w:rFonts w:eastAsiaTheme="minorEastAsia"/>
          <w:lang w:val="en-GB" w:eastAsia="zh-CN"/>
        </w:rPr>
        <w:footnoteReference w:id="8"/>
      </w:r>
      <w:r w:rsidRPr="007A4201">
        <w:rPr>
          <w:rFonts w:eastAsiaTheme="minorEastAsia"/>
          <w:lang w:val="en-GB" w:eastAsia="zh-CN"/>
        </w:rPr>
        <w:t xml:space="preserve"> By the end of December 2011, the number of registered</w:t>
      </w:r>
      <w:r w:rsidR="00F750C9">
        <w:rPr>
          <w:rFonts w:eastAsiaTheme="minorEastAsia"/>
          <w:lang w:val="en-GB" w:eastAsia="zh-CN"/>
        </w:rPr>
        <w:t xml:space="preserve"> Sina Weibo</w:t>
      </w:r>
      <w:r w:rsidRPr="007A4201">
        <w:rPr>
          <w:rFonts w:eastAsiaTheme="minorEastAsia"/>
          <w:lang w:val="en-GB" w:eastAsia="zh-CN"/>
        </w:rPr>
        <w:t xml:space="preserve"> users reached 130 million, and the number of </w:t>
      </w:r>
      <w:bookmarkStart w:id="8" w:name="OLE_LINK11"/>
      <w:bookmarkStart w:id="9" w:name="OLE_LINK12"/>
      <w:r w:rsidRPr="007A4201">
        <w:rPr>
          <w:rFonts w:eastAsiaTheme="minorEastAsia"/>
          <w:lang w:val="en-GB" w:eastAsia="zh-CN"/>
        </w:rPr>
        <w:t>MAUs</w:t>
      </w:r>
      <w:bookmarkEnd w:id="8"/>
      <w:bookmarkEnd w:id="9"/>
      <w:r w:rsidRPr="007A4201">
        <w:rPr>
          <w:rFonts w:eastAsiaTheme="minorEastAsia"/>
          <w:lang w:val="en-GB" w:eastAsia="zh-CN"/>
        </w:rPr>
        <w:t xml:space="preserve"> and DAUs was 72.9 million and 25.2 million, respectively. </w:t>
      </w:r>
      <w:r w:rsidR="00D853CA">
        <w:rPr>
          <w:rFonts w:eastAsiaTheme="minorEastAsia"/>
          <w:lang w:val="en-GB" w:eastAsia="zh-CN"/>
        </w:rPr>
        <w:t>By</w:t>
      </w:r>
      <w:r w:rsidRPr="007A4201">
        <w:rPr>
          <w:rFonts w:eastAsiaTheme="minorEastAsia"/>
          <w:lang w:val="en-GB" w:eastAsia="zh-CN"/>
        </w:rPr>
        <w:t xml:space="preserve"> the end of December 2012, </w:t>
      </w:r>
      <w:r w:rsidR="00D853CA">
        <w:rPr>
          <w:rFonts w:eastAsiaTheme="minorEastAsia"/>
          <w:lang w:val="en-GB" w:eastAsia="zh-CN"/>
        </w:rPr>
        <w:t>Sina Weibo had</w:t>
      </w:r>
      <w:r w:rsidRPr="007A4201">
        <w:rPr>
          <w:rFonts w:eastAsiaTheme="minorEastAsia"/>
          <w:lang w:val="en-GB" w:eastAsia="zh-CN"/>
        </w:rPr>
        <w:t xml:space="preserve"> more than 300 million </w:t>
      </w:r>
      <w:r w:rsidR="00D853CA">
        <w:rPr>
          <w:rFonts w:eastAsiaTheme="minorEastAsia"/>
          <w:lang w:val="en-GB" w:eastAsia="zh-CN"/>
        </w:rPr>
        <w:t xml:space="preserve">registered </w:t>
      </w:r>
      <w:r w:rsidRPr="007A4201">
        <w:rPr>
          <w:rFonts w:eastAsiaTheme="minorEastAsia"/>
          <w:lang w:val="en-GB" w:eastAsia="zh-CN"/>
        </w:rPr>
        <w:t>users</w:t>
      </w:r>
      <w:r w:rsidR="00D853CA">
        <w:rPr>
          <w:rFonts w:eastAsiaTheme="minorEastAsia"/>
          <w:lang w:val="en-GB" w:eastAsia="zh-CN"/>
        </w:rPr>
        <w:t>—</w:t>
      </w:r>
      <w:r w:rsidRPr="007A4201">
        <w:rPr>
          <w:rFonts w:eastAsiaTheme="minorEastAsia"/>
          <w:lang w:val="en-GB" w:eastAsia="zh-CN"/>
        </w:rPr>
        <w:t>a</w:t>
      </w:r>
      <w:r w:rsidR="00D853CA">
        <w:rPr>
          <w:rFonts w:eastAsiaTheme="minorEastAsia"/>
          <w:lang w:val="en-GB" w:eastAsia="zh-CN"/>
        </w:rPr>
        <w:t xml:space="preserve"> year-on-year increase of</w:t>
      </w:r>
      <w:r w:rsidRPr="007A4201">
        <w:rPr>
          <w:rFonts w:eastAsiaTheme="minorEastAsia"/>
          <w:lang w:val="en-GB" w:eastAsia="zh-CN"/>
        </w:rPr>
        <w:t xml:space="preserve"> 74</w:t>
      </w:r>
      <w:r w:rsidR="00D853CA">
        <w:rPr>
          <w:rFonts w:eastAsiaTheme="minorEastAsia"/>
          <w:lang w:val="en-GB" w:eastAsia="zh-CN"/>
        </w:rPr>
        <w:t xml:space="preserve"> per cent</w:t>
      </w:r>
      <w:r w:rsidRPr="007A4201">
        <w:rPr>
          <w:rFonts w:eastAsiaTheme="minorEastAsia"/>
          <w:lang w:val="en-GB" w:eastAsia="zh-CN"/>
        </w:rPr>
        <w:t>. The number of MAUs and DAUs was 96.7 million and 46.2 million</w:t>
      </w:r>
      <w:r w:rsidR="00F02E0F">
        <w:rPr>
          <w:rFonts w:eastAsiaTheme="minorEastAsia"/>
          <w:lang w:val="en-GB" w:eastAsia="zh-CN"/>
        </w:rPr>
        <w:t>,</w:t>
      </w:r>
      <w:r w:rsidR="00E46F79">
        <w:rPr>
          <w:rFonts w:eastAsiaTheme="minorEastAsia"/>
          <w:lang w:val="en-GB" w:eastAsia="zh-CN"/>
        </w:rPr>
        <w:t xml:space="preserve"> </w:t>
      </w:r>
      <w:r w:rsidRPr="007A4201">
        <w:rPr>
          <w:rFonts w:eastAsiaTheme="minorEastAsia"/>
          <w:lang w:val="en-GB" w:eastAsia="zh-CN"/>
        </w:rPr>
        <w:t>respectively.</w:t>
      </w:r>
      <w:r w:rsidR="00F02E0F" w:rsidRPr="007A4201">
        <w:rPr>
          <w:rStyle w:val="FootnoteReference"/>
          <w:rFonts w:eastAsiaTheme="minorEastAsia"/>
          <w:lang w:val="en-GB" w:eastAsia="zh-CN"/>
        </w:rPr>
        <w:footnoteReference w:id="9"/>
      </w:r>
      <w:r w:rsidRPr="007A4201">
        <w:rPr>
          <w:rFonts w:eastAsiaTheme="minorEastAsia"/>
          <w:lang w:val="en-GB" w:eastAsia="zh-CN"/>
        </w:rPr>
        <w:t xml:space="preserve"> In 2011, the number of users</w:t>
      </w:r>
      <w:r w:rsidR="002C4272">
        <w:rPr>
          <w:rFonts w:eastAsiaTheme="minorEastAsia"/>
          <w:lang w:val="en-GB" w:eastAsia="zh-CN"/>
        </w:rPr>
        <w:t xml:space="preserve"> using</w:t>
      </w:r>
      <w:r w:rsidRPr="007A4201">
        <w:rPr>
          <w:rFonts w:eastAsiaTheme="minorEastAsia"/>
          <w:lang w:val="en-GB" w:eastAsia="zh-CN"/>
        </w:rPr>
        <w:t xml:space="preserve"> domestic </w:t>
      </w:r>
      <w:r w:rsidR="00FC61AA">
        <w:rPr>
          <w:rFonts w:eastAsiaTheme="minorEastAsia"/>
          <w:lang w:val="en-GB" w:eastAsia="zh-CN"/>
        </w:rPr>
        <w:t>microblogging</w:t>
      </w:r>
      <w:r w:rsidR="00FC61AA" w:rsidRPr="007A4201">
        <w:rPr>
          <w:rFonts w:eastAsiaTheme="minorEastAsia"/>
          <w:lang w:val="en-GB" w:eastAsia="zh-CN"/>
        </w:rPr>
        <w:t xml:space="preserve"> </w:t>
      </w:r>
      <w:r w:rsidRPr="007A4201">
        <w:rPr>
          <w:rFonts w:eastAsiaTheme="minorEastAsia"/>
          <w:lang w:val="en-GB" w:eastAsia="zh-CN"/>
        </w:rPr>
        <w:t>products on mobile phones was 260 million, among which Sina Weibo accounted for 50</w:t>
      </w:r>
      <w:r w:rsidR="00FC61AA">
        <w:rPr>
          <w:rFonts w:eastAsiaTheme="minorEastAsia"/>
          <w:lang w:val="en-GB" w:eastAsia="zh-CN"/>
        </w:rPr>
        <w:t xml:space="preserve"> per cent</w:t>
      </w:r>
      <w:r w:rsidRPr="007A4201">
        <w:rPr>
          <w:rFonts w:eastAsiaTheme="minorEastAsia"/>
          <w:lang w:val="en-GB" w:eastAsia="zh-CN"/>
        </w:rPr>
        <w:t xml:space="preserve">. </w:t>
      </w:r>
      <w:r w:rsidR="00FC61AA">
        <w:rPr>
          <w:rFonts w:eastAsiaTheme="minorEastAsia"/>
          <w:lang w:val="en-GB" w:eastAsia="zh-CN"/>
        </w:rPr>
        <w:t>By</w:t>
      </w:r>
      <w:r w:rsidRPr="007A4201">
        <w:rPr>
          <w:rFonts w:eastAsiaTheme="minorEastAsia"/>
          <w:lang w:val="en-GB" w:eastAsia="zh-CN"/>
        </w:rPr>
        <w:t xml:space="preserve"> 2012, this ratio </w:t>
      </w:r>
      <w:r w:rsidR="00FC61AA">
        <w:rPr>
          <w:rFonts w:eastAsiaTheme="minorEastAsia"/>
          <w:lang w:val="en-GB" w:eastAsia="zh-CN"/>
        </w:rPr>
        <w:t>had risen</w:t>
      </w:r>
      <w:r w:rsidR="00FC61AA" w:rsidRPr="007A4201">
        <w:rPr>
          <w:rFonts w:eastAsiaTheme="minorEastAsia"/>
          <w:lang w:val="en-GB" w:eastAsia="zh-CN"/>
        </w:rPr>
        <w:t xml:space="preserve"> </w:t>
      </w:r>
      <w:r w:rsidRPr="007A4201">
        <w:rPr>
          <w:rFonts w:eastAsiaTheme="minorEastAsia"/>
          <w:lang w:val="en-GB" w:eastAsia="zh-CN"/>
        </w:rPr>
        <w:t>to 77</w:t>
      </w:r>
      <w:r w:rsidR="00FC61AA">
        <w:rPr>
          <w:rFonts w:eastAsiaTheme="minorEastAsia"/>
          <w:lang w:val="en-GB" w:eastAsia="zh-CN"/>
        </w:rPr>
        <w:t xml:space="preserve"> per cent.</w:t>
      </w:r>
      <w:r w:rsidRPr="007A4201">
        <w:rPr>
          <w:rStyle w:val="FootnoteReference"/>
          <w:rFonts w:eastAsiaTheme="minorEastAsia"/>
          <w:lang w:val="en-GB" w:eastAsia="zh-CN"/>
        </w:rPr>
        <w:footnoteReference w:id="10"/>
      </w:r>
      <w:r w:rsidRPr="007A4201">
        <w:rPr>
          <w:rFonts w:eastAsiaTheme="minorEastAsia"/>
          <w:lang w:val="en-GB" w:eastAsia="zh-CN"/>
        </w:rPr>
        <w:t xml:space="preserve"> Sina Weibo had become China’s largest social media platform.</w:t>
      </w:r>
    </w:p>
    <w:p w14:paraId="0BAEE5FA" w14:textId="77777777" w:rsidR="004A26E8" w:rsidRPr="007A4201" w:rsidRDefault="004A26E8" w:rsidP="004A26E8">
      <w:pPr>
        <w:pStyle w:val="BodyTextMain"/>
        <w:rPr>
          <w:rFonts w:eastAsiaTheme="minorEastAsia"/>
          <w:lang w:val="en-GB" w:eastAsia="zh-CN"/>
        </w:rPr>
      </w:pPr>
    </w:p>
    <w:p w14:paraId="4FB95467" w14:textId="77777777" w:rsidR="004A26E8" w:rsidRPr="007A4201" w:rsidRDefault="004A26E8" w:rsidP="004A26E8">
      <w:pPr>
        <w:pStyle w:val="BodyTextMain"/>
        <w:rPr>
          <w:rFonts w:eastAsiaTheme="minorEastAsia"/>
          <w:lang w:val="en-GB" w:eastAsia="zh-CN"/>
        </w:rPr>
      </w:pPr>
    </w:p>
    <w:p w14:paraId="13E7D02F" w14:textId="77777777" w:rsidR="004A26E8" w:rsidRPr="007A4201" w:rsidRDefault="004A26E8" w:rsidP="004A26E8">
      <w:pPr>
        <w:pStyle w:val="Casehead1"/>
        <w:rPr>
          <w:rFonts w:eastAsiaTheme="minorEastAsia"/>
          <w:lang w:val="en-GB" w:eastAsia="zh-CN"/>
        </w:rPr>
      </w:pPr>
      <w:r w:rsidRPr="007A4201">
        <w:rPr>
          <w:rFonts w:eastAsia="SimSun"/>
          <w:lang w:val="en-GB" w:eastAsia="zh-CN"/>
        </w:rPr>
        <w:t>The development dilemma of Sina Weibo</w:t>
      </w:r>
    </w:p>
    <w:p w14:paraId="3F2A499B" w14:textId="77777777" w:rsidR="004A26E8" w:rsidRPr="007A4201" w:rsidRDefault="004A26E8" w:rsidP="004A26E8">
      <w:pPr>
        <w:pStyle w:val="BodyTextMain"/>
        <w:rPr>
          <w:lang w:val="en-GB" w:eastAsia="zh-CN"/>
        </w:rPr>
      </w:pPr>
    </w:p>
    <w:p w14:paraId="5456916E" w14:textId="2E52640D" w:rsidR="004A26E8" w:rsidRDefault="004A26E8" w:rsidP="004A26E8">
      <w:pPr>
        <w:pStyle w:val="BodyTextMain"/>
        <w:rPr>
          <w:rFonts w:eastAsiaTheme="minorEastAsia"/>
          <w:lang w:val="en-GB" w:eastAsia="zh-CN"/>
        </w:rPr>
      </w:pPr>
      <w:r w:rsidRPr="007A4201">
        <w:rPr>
          <w:rFonts w:eastAsiaTheme="minorEastAsia"/>
          <w:lang w:val="en-GB" w:eastAsia="zh-CN"/>
        </w:rPr>
        <w:t xml:space="preserve">Although Sina Weibo stood out </w:t>
      </w:r>
      <w:r w:rsidR="00383049">
        <w:rPr>
          <w:rFonts w:eastAsiaTheme="minorEastAsia"/>
          <w:lang w:val="en-GB" w:eastAsia="zh-CN"/>
        </w:rPr>
        <w:t>from the</w:t>
      </w:r>
      <w:r w:rsidRPr="007A4201">
        <w:rPr>
          <w:rFonts w:eastAsiaTheme="minorEastAsia"/>
          <w:lang w:val="en-GB" w:eastAsia="zh-CN"/>
        </w:rPr>
        <w:t xml:space="preserve"> early competition, in the face of </w:t>
      </w:r>
      <w:r w:rsidR="00383049">
        <w:rPr>
          <w:rFonts w:eastAsiaTheme="minorEastAsia"/>
          <w:lang w:val="en-GB" w:eastAsia="zh-CN"/>
        </w:rPr>
        <w:t xml:space="preserve">the </w:t>
      </w:r>
      <w:r w:rsidRPr="007A4201">
        <w:rPr>
          <w:rFonts w:eastAsiaTheme="minorEastAsia"/>
          <w:lang w:val="en-GB" w:eastAsia="zh-CN"/>
        </w:rPr>
        <w:t xml:space="preserve">impact of WeChat, Sina Weibo’s problems </w:t>
      </w:r>
      <w:r w:rsidR="00097C1D">
        <w:rPr>
          <w:rFonts w:eastAsiaTheme="minorEastAsia"/>
          <w:lang w:val="en-GB" w:eastAsia="zh-CN"/>
        </w:rPr>
        <w:t xml:space="preserve">were </w:t>
      </w:r>
      <w:r w:rsidRPr="007A4201">
        <w:rPr>
          <w:rFonts w:eastAsiaTheme="minorEastAsia"/>
          <w:lang w:val="en-GB" w:eastAsia="zh-CN"/>
        </w:rPr>
        <w:t xml:space="preserve">gradually exposed, causing </w:t>
      </w:r>
      <w:r w:rsidR="00097C1D">
        <w:rPr>
          <w:rFonts w:eastAsiaTheme="minorEastAsia"/>
          <w:lang w:val="en-GB" w:eastAsia="zh-CN"/>
        </w:rPr>
        <w:t>many</w:t>
      </w:r>
      <w:r w:rsidRPr="007A4201">
        <w:rPr>
          <w:rFonts w:eastAsiaTheme="minorEastAsia"/>
          <w:lang w:val="en-GB" w:eastAsia="zh-CN"/>
        </w:rPr>
        <w:t xml:space="preserve"> difficulties.</w:t>
      </w:r>
    </w:p>
    <w:p w14:paraId="29D5249C" w14:textId="77777777" w:rsidR="00A90E26" w:rsidRDefault="00A90E26" w:rsidP="004A26E8">
      <w:pPr>
        <w:pStyle w:val="BodyTextMain"/>
        <w:rPr>
          <w:rFonts w:eastAsiaTheme="minorEastAsia"/>
          <w:lang w:val="en-GB" w:eastAsia="zh-CN"/>
        </w:rPr>
      </w:pPr>
    </w:p>
    <w:p w14:paraId="5221A475" w14:textId="77777777" w:rsidR="004A26E8" w:rsidRPr="007A4201" w:rsidRDefault="004A26E8" w:rsidP="004A26E8">
      <w:pPr>
        <w:pStyle w:val="Casehead2"/>
        <w:rPr>
          <w:rFonts w:eastAsiaTheme="minorEastAsia"/>
          <w:lang w:val="en-GB" w:eastAsia="zh-CN"/>
        </w:rPr>
      </w:pPr>
      <w:r w:rsidRPr="007A4201">
        <w:rPr>
          <w:rFonts w:eastAsiaTheme="minorEastAsia"/>
          <w:lang w:val="en-GB" w:eastAsia="zh-CN"/>
        </w:rPr>
        <w:lastRenderedPageBreak/>
        <w:t>The Impact of WeChat</w:t>
      </w:r>
    </w:p>
    <w:p w14:paraId="6BD97A64" w14:textId="77777777" w:rsidR="00A90E26" w:rsidRDefault="00A90E26" w:rsidP="004A26E8">
      <w:pPr>
        <w:pStyle w:val="BodyTextMain"/>
        <w:rPr>
          <w:rFonts w:eastAsiaTheme="minorEastAsia"/>
          <w:spacing w:val="-2"/>
          <w:lang w:val="en-GB" w:eastAsia="zh-CN"/>
        </w:rPr>
      </w:pPr>
    </w:p>
    <w:p w14:paraId="26AEB9D3" w14:textId="67D830EA" w:rsidR="004A26E8" w:rsidRPr="00E46F79" w:rsidRDefault="004A26E8" w:rsidP="004A26E8">
      <w:pPr>
        <w:pStyle w:val="BodyTextMain"/>
        <w:rPr>
          <w:rFonts w:eastAsiaTheme="minorEastAsia"/>
          <w:spacing w:val="-2"/>
          <w:lang w:val="en-GB" w:eastAsia="zh-CN"/>
        </w:rPr>
      </w:pPr>
      <w:r w:rsidRPr="00E46F79">
        <w:rPr>
          <w:rFonts w:eastAsiaTheme="minorEastAsia"/>
          <w:spacing w:val="-2"/>
          <w:lang w:val="en-GB" w:eastAsia="zh-CN"/>
        </w:rPr>
        <w:t xml:space="preserve">In 2011, </w:t>
      </w:r>
      <w:r w:rsidR="006E18AF" w:rsidRPr="00E46F79">
        <w:rPr>
          <w:rFonts w:eastAsiaTheme="minorEastAsia"/>
          <w:spacing w:val="-2"/>
          <w:lang w:val="en-GB" w:eastAsia="zh-CN"/>
        </w:rPr>
        <w:t xml:space="preserve">the </w:t>
      </w:r>
      <w:r w:rsidRPr="00E46F79">
        <w:rPr>
          <w:rFonts w:eastAsiaTheme="minorEastAsia"/>
          <w:spacing w:val="-2"/>
          <w:lang w:val="en-GB" w:eastAsia="zh-CN"/>
        </w:rPr>
        <w:t xml:space="preserve">instant messaging application WeChat was </w:t>
      </w:r>
      <w:r w:rsidR="003A4D2D">
        <w:rPr>
          <w:rFonts w:eastAsiaTheme="minorEastAsia"/>
          <w:spacing w:val="-2"/>
          <w:lang w:val="en-GB" w:eastAsia="zh-CN"/>
        </w:rPr>
        <w:t>established</w:t>
      </w:r>
      <w:r w:rsidRPr="00E46F79">
        <w:rPr>
          <w:rFonts w:eastAsiaTheme="minorEastAsia"/>
          <w:spacing w:val="-2"/>
          <w:lang w:val="en-GB" w:eastAsia="zh-CN"/>
        </w:rPr>
        <w:t xml:space="preserve">. At that </w:t>
      </w:r>
      <w:r w:rsidR="00575F31" w:rsidRPr="00E46F79">
        <w:rPr>
          <w:rFonts w:eastAsiaTheme="minorEastAsia"/>
          <w:spacing w:val="-2"/>
          <w:lang w:val="en-GB" w:eastAsia="zh-CN"/>
        </w:rPr>
        <w:t>time</w:t>
      </w:r>
      <w:r w:rsidRPr="00E46F79">
        <w:rPr>
          <w:rFonts w:eastAsiaTheme="minorEastAsia"/>
          <w:spacing w:val="-2"/>
          <w:lang w:val="en-GB" w:eastAsia="zh-CN"/>
        </w:rPr>
        <w:t xml:space="preserve">, a large number of Tencent QQ users helped WeChat </w:t>
      </w:r>
      <w:r w:rsidR="00575F31" w:rsidRPr="00E46F79">
        <w:rPr>
          <w:rFonts w:eastAsiaTheme="minorEastAsia"/>
          <w:spacing w:val="-2"/>
          <w:lang w:val="en-GB" w:eastAsia="zh-CN"/>
        </w:rPr>
        <w:t>rapidly accumulate</w:t>
      </w:r>
      <w:r w:rsidRPr="00E46F79">
        <w:rPr>
          <w:rFonts w:eastAsiaTheme="minorEastAsia"/>
          <w:spacing w:val="-2"/>
          <w:lang w:val="en-GB" w:eastAsia="zh-CN"/>
        </w:rPr>
        <w:t xml:space="preserve"> users. On January 19, 2011, WeChat 1.0 was released. In March 2012, the number of WeChat users exceeded 100 million</w:t>
      </w:r>
      <w:r w:rsidR="00575F31" w:rsidRPr="00E46F79">
        <w:rPr>
          <w:rFonts w:eastAsiaTheme="minorEastAsia"/>
          <w:spacing w:val="-2"/>
          <w:lang w:val="en-GB" w:eastAsia="zh-CN"/>
        </w:rPr>
        <w:t>;</w:t>
      </w:r>
      <w:r w:rsidRPr="00E46F79">
        <w:rPr>
          <w:rFonts w:eastAsiaTheme="minorEastAsia"/>
          <w:spacing w:val="-2"/>
          <w:lang w:val="en-GB" w:eastAsia="zh-CN"/>
        </w:rPr>
        <w:t xml:space="preserve"> </w:t>
      </w:r>
      <w:r w:rsidR="00575F31" w:rsidRPr="00E46F79">
        <w:rPr>
          <w:rFonts w:eastAsiaTheme="minorEastAsia"/>
          <w:spacing w:val="-2"/>
          <w:lang w:val="en-GB" w:eastAsia="zh-CN"/>
        </w:rPr>
        <w:t>in</w:t>
      </w:r>
      <w:r w:rsidRPr="00E46F79">
        <w:rPr>
          <w:rFonts w:eastAsiaTheme="minorEastAsia"/>
          <w:spacing w:val="-2"/>
          <w:lang w:val="en-GB" w:eastAsia="zh-CN"/>
        </w:rPr>
        <w:t xml:space="preserve"> September 2012, 200 million</w:t>
      </w:r>
      <w:r w:rsidR="00575F31" w:rsidRPr="00E46F79">
        <w:rPr>
          <w:rFonts w:eastAsiaTheme="minorEastAsia"/>
          <w:spacing w:val="-2"/>
          <w:lang w:val="en-GB" w:eastAsia="zh-CN"/>
        </w:rPr>
        <w:t>;</w:t>
      </w:r>
      <w:r w:rsidRPr="00E46F79">
        <w:rPr>
          <w:rFonts w:eastAsiaTheme="minorEastAsia"/>
          <w:spacing w:val="-2"/>
          <w:lang w:val="en-GB" w:eastAsia="zh-CN"/>
        </w:rPr>
        <w:t xml:space="preserve"> </w:t>
      </w:r>
      <w:r w:rsidR="00575F31" w:rsidRPr="00E46F79">
        <w:rPr>
          <w:rFonts w:eastAsiaTheme="minorEastAsia"/>
          <w:spacing w:val="-2"/>
          <w:lang w:val="en-GB" w:eastAsia="zh-CN"/>
        </w:rPr>
        <w:t>in</w:t>
      </w:r>
      <w:r w:rsidRPr="00E46F79">
        <w:rPr>
          <w:rFonts w:eastAsiaTheme="minorEastAsia"/>
          <w:spacing w:val="-2"/>
          <w:lang w:val="en-GB" w:eastAsia="zh-CN"/>
        </w:rPr>
        <w:t xml:space="preserve"> January 2013, 300 million. </w:t>
      </w:r>
      <w:r w:rsidR="00575F31" w:rsidRPr="00E46F79">
        <w:rPr>
          <w:rFonts w:eastAsiaTheme="minorEastAsia"/>
          <w:spacing w:val="-2"/>
          <w:lang w:val="en-GB" w:eastAsia="zh-CN"/>
        </w:rPr>
        <w:t xml:space="preserve">By </w:t>
      </w:r>
      <w:r w:rsidRPr="00E46F79">
        <w:rPr>
          <w:rFonts w:eastAsiaTheme="minorEastAsia"/>
          <w:spacing w:val="-2"/>
          <w:lang w:val="en-GB" w:eastAsia="zh-CN"/>
        </w:rPr>
        <w:t xml:space="preserve">October 2013, WeChat’s user base </w:t>
      </w:r>
      <w:r w:rsidR="000A53CF" w:rsidRPr="00E46F79">
        <w:rPr>
          <w:rFonts w:eastAsiaTheme="minorEastAsia"/>
          <w:spacing w:val="-2"/>
          <w:lang w:val="en-GB" w:eastAsia="zh-CN"/>
        </w:rPr>
        <w:t>had grown</w:t>
      </w:r>
      <w:r w:rsidRPr="00E46F79">
        <w:rPr>
          <w:rFonts w:eastAsiaTheme="minorEastAsia"/>
          <w:spacing w:val="-2"/>
          <w:lang w:val="en-GB" w:eastAsia="zh-CN"/>
        </w:rPr>
        <w:t xml:space="preserve"> to 600 million, and DAUs reached 100 million.</w:t>
      </w:r>
    </w:p>
    <w:p w14:paraId="181B8D20" w14:textId="77777777" w:rsidR="004A26E8" w:rsidRPr="007A4201" w:rsidRDefault="004A26E8" w:rsidP="004A26E8">
      <w:pPr>
        <w:pStyle w:val="BodyTextMain"/>
        <w:rPr>
          <w:rFonts w:ascii="SimSun" w:eastAsiaTheme="minorEastAsia" w:hAnsi="SimSun" w:cs="SimSun"/>
          <w:lang w:val="en-GB" w:eastAsia="zh-CN"/>
        </w:rPr>
      </w:pPr>
    </w:p>
    <w:p w14:paraId="7401C450" w14:textId="5C4C2F35" w:rsidR="004A26E8" w:rsidRPr="007A4201" w:rsidRDefault="004A26E8" w:rsidP="004A26E8">
      <w:pPr>
        <w:pStyle w:val="BodyTextMain"/>
        <w:rPr>
          <w:rFonts w:eastAsiaTheme="minorEastAsia"/>
          <w:lang w:val="en-GB" w:eastAsia="zh-CN"/>
        </w:rPr>
      </w:pPr>
      <w:r w:rsidRPr="007A4201">
        <w:rPr>
          <w:rFonts w:eastAsiaTheme="minorEastAsia"/>
          <w:lang w:val="en-GB" w:eastAsia="zh-CN"/>
        </w:rPr>
        <w:t xml:space="preserve">The rapid growth of the number of WeChat users definitely </w:t>
      </w:r>
      <w:r w:rsidR="00575F31">
        <w:rPr>
          <w:rFonts w:eastAsiaTheme="minorEastAsia"/>
          <w:lang w:val="en-GB" w:eastAsia="zh-CN"/>
        </w:rPr>
        <w:t>affected the number of</w:t>
      </w:r>
      <w:r w:rsidRPr="007A4201">
        <w:rPr>
          <w:rFonts w:eastAsiaTheme="minorEastAsia"/>
          <w:lang w:val="en-GB" w:eastAsia="zh-CN"/>
        </w:rPr>
        <w:t xml:space="preserve"> new </w:t>
      </w:r>
      <w:r w:rsidR="00575F31">
        <w:rPr>
          <w:rFonts w:eastAsiaTheme="minorEastAsia"/>
          <w:lang w:val="en-GB" w:eastAsia="zh-CN"/>
        </w:rPr>
        <w:t xml:space="preserve">Sina Weibo </w:t>
      </w:r>
      <w:r w:rsidRPr="007A4201">
        <w:rPr>
          <w:rFonts w:eastAsiaTheme="minorEastAsia"/>
          <w:lang w:val="en-GB" w:eastAsia="zh-CN"/>
        </w:rPr>
        <w:t>user</w:t>
      </w:r>
      <w:r w:rsidR="00575F31">
        <w:rPr>
          <w:rFonts w:eastAsiaTheme="minorEastAsia"/>
          <w:lang w:val="en-GB" w:eastAsia="zh-CN"/>
        </w:rPr>
        <w:t>s</w:t>
      </w:r>
      <w:r w:rsidRPr="007A4201">
        <w:rPr>
          <w:rFonts w:eastAsiaTheme="minorEastAsia"/>
          <w:lang w:val="en-GB" w:eastAsia="zh-CN"/>
        </w:rPr>
        <w:t xml:space="preserve">. But even more </w:t>
      </w:r>
      <w:r w:rsidR="00575F31">
        <w:rPr>
          <w:rFonts w:eastAsiaTheme="minorEastAsia"/>
          <w:lang w:val="en-GB" w:eastAsia="zh-CN"/>
        </w:rPr>
        <w:t>detrimental was that</w:t>
      </w:r>
      <w:r w:rsidRPr="007A4201">
        <w:rPr>
          <w:rFonts w:eastAsiaTheme="minorEastAsia"/>
          <w:lang w:val="en-GB" w:eastAsia="zh-CN"/>
        </w:rPr>
        <w:t xml:space="preserve"> WeChat constantly added functions </w:t>
      </w:r>
      <w:r w:rsidR="00BE633D">
        <w:rPr>
          <w:rFonts w:eastAsiaTheme="minorEastAsia"/>
          <w:lang w:val="en-GB" w:eastAsia="zh-CN"/>
        </w:rPr>
        <w:t xml:space="preserve">that were </w:t>
      </w:r>
      <w:r w:rsidRPr="007A4201">
        <w:rPr>
          <w:rFonts w:eastAsiaTheme="minorEastAsia"/>
          <w:lang w:val="en-GB" w:eastAsia="zh-CN"/>
        </w:rPr>
        <w:t xml:space="preserve">similar to Weibo’s. In January 2011, WeChat 1.0 only had simple functions, such as instant messaging, </w:t>
      </w:r>
      <w:r w:rsidR="00575F31">
        <w:rPr>
          <w:rFonts w:eastAsiaTheme="minorEastAsia"/>
          <w:lang w:val="en-GB" w:eastAsia="zh-CN"/>
        </w:rPr>
        <w:t xml:space="preserve">photo </w:t>
      </w:r>
      <w:r w:rsidRPr="007A4201">
        <w:rPr>
          <w:rFonts w:eastAsiaTheme="minorEastAsia"/>
          <w:lang w:val="en-GB" w:eastAsia="zh-CN"/>
        </w:rPr>
        <w:t>sharing</w:t>
      </w:r>
      <w:r w:rsidR="00575F31">
        <w:rPr>
          <w:rFonts w:eastAsiaTheme="minorEastAsia"/>
          <w:lang w:val="en-GB" w:eastAsia="zh-CN"/>
        </w:rPr>
        <w:t>,</w:t>
      </w:r>
      <w:r w:rsidRPr="007A4201">
        <w:rPr>
          <w:rFonts w:eastAsiaTheme="minorEastAsia"/>
          <w:lang w:val="en-GB" w:eastAsia="zh-CN"/>
        </w:rPr>
        <w:t xml:space="preserve"> and </w:t>
      </w:r>
      <w:r w:rsidR="00575F31">
        <w:rPr>
          <w:rFonts w:eastAsiaTheme="minorEastAsia"/>
          <w:lang w:val="en-GB" w:eastAsia="zh-CN"/>
        </w:rPr>
        <w:t>the ability to change</w:t>
      </w:r>
      <w:r w:rsidR="00575F31" w:rsidRPr="007A4201">
        <w:rPr>
          <w:rFonts w:eastAsiaTheme="minorEastAsia"/>
          <w:lang w:val="en-GB" w:eastAsia="zh-CN"/>
        </w:rPr>
        <w:t xml:space="preserve"> </w:t>
      </w:r>
      <w:r w:rsidRPr="007A4201">
        <w:rPr>
          <w:rFonts w:eastAsiaTheme="minorEastAsia"/>
          <w:lang w:val="en-GB" w:eastAsia="zh-CN"/>
        </w:rPr>
        <w:t xml:space="preserve">profile photos. However, in April 2012, WeChat 4.0 launched the </w:t>
      </w:r>
      <w:r w:rsidR="00575F31">
        <w:rPr>
          <w:rFonts w:eastAsiaTheme="minorEastAsia"/>
          <w:lang w:val="en-GB" w:eastAsia="zh-CN"/>
        </w:rPr>
        <w:t xml:space="preserve">Moments </w:t>
      </w:r>
      <w:r w:rsidRPr="007A4201">
        <w:rPr>
          <w:rFonts w:eastAsiaTheme="minorEastAsia"/>
          <w:lang w:val="en-GB" w:eastAsia="zh-CN"/>
        </w:rPr>
        <w:t>function, allowing users to share text</w:t>
      </w:r>
      <w:r w:rsidR="00575F31">
        <w:rPr>
          <w:rFonts w:eastAsiaTheme="minorEastAsia"/>
          <w:lang w:val="en-GB" w:eastAsia="zh-CN"/>
        </w:rPr>
        <w:t xml:space="preserve"> and </w:t>
      </w:r>
      <w:r w:rsidRPr="007A4201">
        <w:rPr>
          <w:rFonts w:eastAsiaTheme="minorEastAsia"/>
          <w:lang w:val="en-GB" w:eastAsia="zh-CN"/>
        </w:rPr>
        <w:t xml:space="preserve">pictures. In August 2012, WeChat added the </w:t>
      </w:r>
      <w:r w:rsidR="00F842D8">
        <w:rPr>
          <w:rFonts w:eastAsiaTheme="minorEastAsia"/>
          <w:lang w:val="en-GB" w:eastAsia="zh-CN"/>
        </w:rPr>
        <w:t xml:space="preserve">Official Account </w:t>
      </w:r>
      <w:r w:rsidRPr="007A4201">
        <w:rPr>
          <w:rFonts w:eastAsiaTheme="minorEastAsia"/>
          <w:lang w:val="en-GB" w:eastAsia="zh-CN"/>
        </w:rPr>
        <w:t xml:space="preserve">function to </w:t>
      </w:r>
      <w:r w:rsidR="00F842D8">
        <w:rPr>
          <w:rFonts w:eastAsiaTheme="minorEastAsia"/>
          <w:lang w:val="en-GB" w:eastAsia="zh-CN"/>
        </w:rPr>
        <w:t>enable</w:t>
      </w:r>
      <w:r w:rsidR="00F842D8" w:rsidRPr="007A4201">
        <w:rPr>
          <w:rFonts w:eastAsiaTheme="minorEastAsia"/>
          <w:lang w:val="en-GB" w:eastAsia="zh-CN"/>
        </w:rPr>
        <w:t xml:space="preserve"> </w:t>
      </w:r>
      <w:r w:rsidRPr="007A4201">
        <w:rPr>
          <w:rFonts w:eastAsiaTheme="minorEastAsia"/>
          <w:lang w:val="en-GB" w:eastAsia="zh-CN"/>
        </w:rPr>
        <w:t xml:space="preserve">users and specific groups to </w:t>
      </w:r>
      <w:r w:rsidR="00F842D8">
        <w:rPr>
          <w:rFonts w:eastAsiaTheme="minorEastAsia"/>
          <w:lang w:val="en-GB" w:eastAsia="zh-CN"/>
        </w:rPr>
        <w:t>communicate</w:t>
      </w:r>
      <w:r w:rsidRPr="007A4201">
        <w:rPr>
          <w:rFonts w:eastAsiaTheme="minorEastAsia"/>
          <w:lang w:val="en-GB" w:eastAsia="zh-CN"/>
        </w:rPr>
        <w:t xml:space="preserve"> and </w:t>
      </w:r>
      <w:r w:rsidR="00F842D8">
        <w:rPr>
          <w:rFonts w:eastAsiaTheme="minorEastAsia"/>
          <w:lang w:val="en-GB" w:eastAsia="zh-CN"/>
        </w:rPr>
        <w:t>interact</w:t>
      </w:r>
      <w:r w:rsidR="00F842D8" w:rsidRPr="007A4201">
        <w:rPr>
          <w:rFonts w:eastAsiaTheme="minorEastAsia"/>
          <w:lang w:val="en-GB" w:eastAsia="zh-CN"/>
        </w:rPr>
        <w:t xml:space="preserve"> </w:t>
      </w:r>
      <w:r w:rsidRPr="007A4201">
        <w:rPr>
          <w:rFonts w:eastAsiaTheme="minorEastAsia"/>
          <w:lang w:val="en-GB" w:eastAsia="zh-CN"/>
        </w:rPr>
        <w:t xml:space="preserve">through text, pictures, voice, </w:t>
      </w:r>
      <w:r w:rsidR="009C7203">
        <w:rPr>
          <w:rFonts w:eastAsiaTheme="minorEastAsia"/>
          <w:lang w:val="en-GB" w:eastAsia="zh-CN"/>
        </w:rPr>
        <w:t xml:space="preserve">and </w:t>
      </w:r>
      <w:r w:rsidRPr="007A4201">
        <w:rPr>
          <w:rFonts w:eastAsiaTheme="minorEastAsia"/>
          <w:lang w:val="en-GB" w:eastAsia="zh-CN"/>
        </w:rPr>
        <w:t xml:space="preserve">videos. </w:t>
      </w:r>
      <w:r w:rsidR="00BC79DA">
        <w:rPr>
          <w:rFonts w:eastAsiaTheme="minorEastAsia"/>
          <w:lang w:val="en-GB" w:eastAsia="zh-CN"/>
        </w:rPr>
        <w:t>By adopting features that were similar to</w:t>
      </w:r>
      <w:r w:rsidRPr="007A4201">
        <w:rPr>
          <w:rFonts w:eastAsiaTheme="minorEastAsia"/>
          <w:lang w:val="en-GB" w:eastAsia="zh-CN"/>
        </w:rPr>
        <w:t xml:space="preserve"> Sina Weibo</w:t>
      </w:r>
      <w:r w:rsidR="00BC79DA">
        <w:rPr>
          <w:rFonts w:eastAsiaTheme="minorEastAsia"/>
          <w:lang w:val="en-GB" w:eastAsia="zh-CN"/>
        </w:rPr>
        <w:t>’s,</w:t>
      </w:r>
      <w:r w:rsidRPr="007A4201">
        <w:rPr>
          <w:rFonts w:eastAsiaTheme="minorEastAsia"/>
          <w:lang w:val="en-GB" w:eastAsia="zh-CN"/>
        </w:rPr>
        <w:t xml:space="preserve"> </w:t>
      </w:r>
      <w:r w:rsidR="00BC79DA">
        <w:rPr>
          <w:rFonts w:eastAsiaTheme="minorEastAsia"/>
          <w:lang w:val="en-GB" w:eastAsia="zh-CN"/>
        </w:rPr>
        <w:t xml:space="preserve">WeChat attracted </w:t>
      </w:r>
      <w:r w:rsidRPr="007A4201">
        <w:rPr>
          <w:rFonts w:eastAsiaTheme="minorEastAsia"/>
          <w:lang w:val="en-GB" w:eastAsia="zh-CN"/>
        </w:rPr>
        <w:t>more and more users.</w:t>
      </w:r>
    </w:p>
    <w:p w14:paraId="02D51A0B" w14:textId="77777777" w:rsidR="004A26E8" w:rsidRPr="007A4201" w:rsidRDefault="004A26E8" w:rsidP="004A26E8">
      <w:pPr>
        <w:pStyle w:val="BodyTextMain"/>
        <w:rPr>
          <w:rFonts w:eastAsiaTheme="minorEastAsia"/>
          <w:lang w:val="en-GB" w:eastAsia="zh-CN"/>
        </w:rPr>
      </w:pPr>
    </w:p>
    <w:p w14:paraId="49ACBE49" w14:textId="77777777" w:rsidR="004A26E8" w:rsidRPr="007A4201" w:rsidRDefault="004A26E8" w:rsidP="004A26E8">
      <w:pPr>
        <w:pStyle w:val="BodyTextMain"/>
        <w:rPr>
          <w:rFonts w:eastAsiaTheme="minorEastAsia"/>
          <w:lang w:val="en-GB" w:eastAsia="zh-CN"/>
        </w:rPr>
      </w:pPr>
    </w:p>
    <w:p w14:paraId="4454B78A" w14:textId="1F0B2B87" w:rsidR="004A26E8" w:rsidRPr="007A4201" w:rsidRDefault="004A26E8" w:rsidP="004A26E8">
      <w:pPr>
        <w:pStyle w:val="Casehead2"/>
        <w:rPr>
          <w:rFonts w:ascii="SimSun" w:eastAsia="SimSun" w:hAnsi="SimSun" w:cs="SimSun"/>
          <w:lang w:val="en-GB" w:eastAsia="zh-CN"/>
        </w:rPr>
      </w:pPr>
      <w:r w:rsidRPr="007A4201">
        <w:rPr>
          <w:rFonts w:eastAsiaTheme="minorEastAsia"/>
          <w:lang w:val="en-GB" w:eastAsia="zh-CN"/>
        </w:rPr>
        <w:t>Lack of High-</w:t>
      </w:r>
      <w:r w:rsidR="00F27D94">
        <w:rPr>
          <w:rFonts w:eastAsiaTheme="minorEastAsia"/>
          <w:lang w:val="en-GB" w:eastAsia="zh-CN"/>
        </w:rPr>
        <w:t>Quality</w:t>
      </w:r>
      <w:r w:rsidR="00F27D94" w:rsidRPr="007A4201">
        <w:rPr>
          <w:rFonts w:eastAsiaTheme="minorEastAsia"/>
          <w:lang w:val="en-GB" w:eastAsia="zh-CN"/>
        </w:rPr>
        <w:t xml:space="preserve"> </w:t>
      </w:r>
      <w:r w:rsidRPr="007A4201">
        <w:rPr>
          <w:rFonts w:eastAsiaTheme="minorEastAsia"/>
          <w:lang w:val="en-GB" w:eastAsia="zh-CN"/>
        </w:rPr>
        <w:t>Content</w:t>
      </w:r>
    </w:p>
    <w:p w14:paraId="01121509" w14:textId="77777777" w:rsidR="004A26E8" w:rsidRPr="007A4201" w:rsidRDefault="004A26E8" w:rsidP="004A26E8">
      <w:pPr>
        <w:pStyle w:val="BodyTextMain"/>
        <w:rPr>
          <w:rFonts w:eastAsiaTheme="minorEastAsia"/>
          <w:lang w:val="en-GB" w:eastAsia="zh-CN"/>
        </w:rPr>
      </w:pPr>
    </w:p>
    <w:p w14:paraId="2DBDB3F7" w14:textId="5D18C638" w:rsidR="004A26E8" w:rsidRPr="007A4201" w:rsidRDefault="004A26E8" w:rsidP="004A26E8">
      <w:pPr>
        <w:pStyle w:val="BodyTextMain"/>
        <w:rPr>
          <w:rFonts w:eastAsiaTheme="minorEastAsia"/>
          <w:lang w:val="en-GB" w:eastAsia="zh-CN"/>
        </w:rPr>
      </w:pPr>
      <w:r w:rsidRPr="007A4201">
        <w:rPr>
          <w:rFonts w:eastAsiaTheme="minorEastAsia"/>
          <w:lang w:val="en-GB" w:eastAsia="zh-CN"/>
        </w:rPr>
        <w:t xml:space="preserve">In the early days, Sina Weibo invited celebrities </w:t>
      </w:r>
      <w:r w:rsidR="00343596">
        <w:rPr>
          <w:rFonts w:eastAsiaTheme="minorEastAsia"/>
          <w:lang w:val="en-GB" w:eastAsia="zh-CN"/>
        </w:rPr>
        <w:t>to use its platform</w:t>
      </w:r>
      <w:r w:rsidRPr="007A4201">
        <w:rPr>
          <w:rFonts w:eastAsiaTheme="minorEastAsia"/>
          <w:lang w:val="en-GB" w:eastAsia="zh-CN"/>
        </w:rPr>
        <w:t xml:space="preserve">, </w:t>
      </w:r>
      <w:r w:rsidR="00757DD3">
        <w:rPr>
          <w:rFonts w:eastAsiaTheme="minorEastAsia"/>
          <w:lang w:val="en-GB" w:eastAsia="zh-CN"/>
        </w:rPr>
        <w:t xml:space="preserve">thereby </w:t>
      </w:r>
      <w:r w:rsidR="00EA6BA1">
        <w:rPr>
          <w:rFonts w:eastAsiaTheme="minorEastAsia"/>
          <w:lang w:val="en-GB" w:eastAsia="zh-CN"/>
        </w:rPr>
        <w:t>rapidly accumulating</w:t>
      </w:r>
      <w:r w:rsidRPr="007A4201">
        <w:rPr>
          <w:rFonts w:eastAsiaTheme="minorEastAsia"/>
          <w:lang w:val="en-GB" w:eastAsia="zh-CN"/>
        </w:rPr>
        <w:t xml:space="preserve"> users. But </w:t>
      </w:r>
      <w:r w:rsidR="00EA6BA1">
        <w:rPr>
          <w:rFonts w:eastAsiaTheme="minorEastAsia"/>
          <w:lang w:val="en-GB" w:eastAsia="zh-CN"/>
        </w:rPr>
        <w:t xml:space="preserve">gaining and </w:t>
      </w:r>
      <w:r w:rsidR="00757DD3">
        <w:rPr>
          <w:rFonts w:eastAsiaTheme="minorEastAsia"/>
          <w:lang w:val="en-GB" w:eastAsia="zh-CN"/>
        </w:rPr>
        <w:t>maintaining</w:t>
      </w:r>
      <w:r w:rsidR="00EA6BA1">
        <w:rPr>
          <w:rFonts w:eastAsiaTheme="minorEastAsia"/>
          <w:lang w:val="en-GB" w:eastAsia="zh-CN"/>
        </w:rPr>
        <w:t xml:space="preserve"> users not only relied</w:t>
      </w:r>
      <w:r w:rsidRPr="007A4201">
        <w:rPr>
          <w:rFonts w:eastAsiaTheme="minorEastAsia"/>
          <w:lang w:val="en-GB" w:eastAsia="zh-CN"/>
        </w:rPr>
        <w:t xml:space="preserve"> on these celebrities but also</w:t>
      </w:r>
      <w:r w:rsidR="00EA6BA1">
        <w:rPr>
          <w:rFonts w:eastAsiaTheme="minorEastAsia"/>
          <w:lang w:val="en-GB" w:eastAsia="zh-CN"/>
        </w:rPr>
        <w:t xml:space="preserve"> depended </w:t>
      </w:r>
      <w:r w:rsidR="00757DD3">
        <w:rPr>
          <w:rFonts w:eastAsiaTheme="minorEastAsia"/>
          <w:lang w:val="en-GB" w:eastAsia="zh-CN"/>
        </w:rPr>
        <w:t>upon</w:t>
      </w:r>
      <w:r w:rsidRPr="007A4201">
        <w:rPr>
          <w:rFonts w:eastAsiaTheme="minorEastAsia"/>
          <w:lang w:val="en-GB" w:eastAsia="zh-CN"/>
        </w:rPr>
        <w:t xml:space="preserve"> high-quality content. However, after </w:t>
      </w:r>
      <w:proofErr w:type="spellStart"/>
      <w:r w:rsidRPr="007A4201">
        <w:rPr>
          <w:rFonts w:eastAsiaTheme="minorEastAsia"/>
          <w:lang w:val="en-GB" w:eastAsia="zh-CN"/>
        </w:rPr>
        <w:t>Sina</w:t>
      </w:r>
      <w:proofErr w:type="spellEnd"/>
      <w:r w:rsidRPr="007A4201">
        <w:rPr>
          <w:rFonts w:eastAsiaTheme="minorEastAsia"/>
          <w:lang w:val="en-GB" w:eastAsia="zh-CN"/>
        </w:rPr>
        <w:t xml:space="preserve"> Weibo </w:t>
      </w:r>
      <w:bookmarkStart w:id="10" w:name="_GoBack"/>
      <w:bookmarkEnd w:id="10"/>
      <w:r w:rsidR="004860F2">
        <w:rPr>
          <w:rFonts w:eastAsiaTheme="minorEastAsia"/>
          <w:lang w:val="en-GB" w:eastAsia="zh-CN"/>
        </w:rPr>
        <w:t>accumulated</w:t>
      </w:r>
      <w:r w:rsidRPr="007A4201">
        <w:rPr>
          <w:rFonts w:eastAsiaTheme="minorEastAsia"/>
          <w:lang w:val="en-GB" w:eastAsia="zh-CN"/>
        </w:rPr>
        <w:t xml:space="preserve"> users in 2012, it did not strengthen the generation of high-quality content, </w:t>
      </w:r>
      <w:r w:rsidR="004860F2">
        <w:rPr>
          <w:rFonts w:eastAsiaTheme="minorEastAsia"/>
          <w:lang w:val="en-GB" w:eastAsia="zh-CN"/>
        </w:rPr>
        <w:t>which resulted</w:t>
      </w:r>
      <w:r w:rsidR="004860F2" w:rsidRPr="007A4201">
        <w:rPr>
          <w:rFonts w:eastAsiaTheme="minorEastAsia"/>
          <w:lang w:val="en-GB" w:eastAsia="zh-CN"/>
        </w:rPr>
        <w:t xml:space="preserve"> </w:t>
      </w:r>
      <w:r w:rsidRPr="007A4201">
        <w:rPr>
          <w:rFonts w:eastAsiaTheme="minorEastAsia"/>
          <w:lang w:val="en-GB" w:eastAsia="zh-CN"/>
        </w:rPr>
        <w:t xml:space="preserve">in </w:t>
      </w:r>
      <w:r w:rsidR="00EA6BA1">
        <w:rPr>
          <w:rFonts w:eastAsiaTheme="minorEastAsia"/>
          <w:lang w:val="en-GB" w:eastAsia="zh-CN"/>
        </w:rPr>
        <w:t>a</w:t>
      </w:r>
      <w:r w:rsidR="00EA6BA1" w:rsidRPr="007A4201">
        <w:rPr>
          <w:rFonts w:eastAsiaTheme="minorEastAsia"/>
          <w:lang w:val="en-GB" w:eastAsia="zh-CN"/>
        </w:rPr>
        <w:t xml:space="preserve"> </w:t>
      </w:r>
      <w:r w:rsidRPr="007A4201">
        <w:rPr>
          <w:rFonts w:eastAsiaTheme="minorEastAsia"/>
          <w:lang w:val="en-GB" w:eastAsia="zh-CN"/>
        </w:rPr>
        <w:t xml:space="preserve">lack of high-quality content on </w:t>
      </w:r>
      <w:r w:rsidR="00EA6BA1">
        <w:rPr>
          <w:rFonts w:eastAsiaTheme="minorEastAsia"/>
          <w:lang w:val="en-GB" w:eastAsia="zh-CN"/>
        </w:rPr>
        <w:t>its</w:t>
      </w:r>
      <w:r w:rsidRPr="007A4201">
        <w:rPr>
          <w:rFonts w:eastAsiaTheme="minorEastAsia"/>
          <w:lang w:val="en-GB" w:eastAsia="zh-CN"/>
        </w:rPr>
        <w:t xml:space="preserve"> platform in 2013. When the richness and diversity of content were insufficient, users gradually </w:t>
      </w:r>
      <w:r w:rsidR="00EA6BA1">
        <w:rPr>
          <w:rFonts w:eastAsiaTheme="minorEastAsia"/>
          <w:lang w:val="en-GB" w:eastAsia="zh-CN"/>
        </w:rPr>
        <w:t>lost</w:t>
      </w:r>
      <w:r w:rsidR="00EA6BA1" w:rsidRPr="007A4201">
        <w:rPr>
          <w:rFonts w:eastAsiaTheme="minorEastAsia"/>
          <w:lang w:val="en-GB" w:eastAsia="zh-CN"/>
        </w:rPr>
        <w:t xml:space="preserve"> </w:t>
      </w:r>
      <w:r w:rsidRPr="007A4201">
        <w:rPr>
          <w:rFonts w:eastAsiaTheme="minorEastAsia"/>
          <w:lang w:val="en-GB" w:eastAsia="zh-CN"/>
        </w:rPr>
        <w:t>interest in Sina Weibo.</w:t>
      </w:r>
    </w:p>
    <w:p w14:paraId="61ADDF53" w14:textId="77777777" w:rsidR="004A26E8" w:rsidRPr="007A4201" w:rsidRDefault="004A26E8" w:rsidP="004A26E8">
      <w:pPr>
        <w:pStyle w:val="BodyTextMain"/>
        <w:rPr>
          <w:rFonts w:eastAsiaTheme="minorEastAsia"/>
          <w:lang w:val="en-GB" w:eastAsia="zh-CN"/>
        </w:rPr>
      </w:pPr>
    </w:p>
    <w:p w14:paraId="030CD5C2" w14:textId="77777777" w:rsidR="004A26E8" w:rsidRPr="007A4201" w:rsidRDefault="004A26E8" w:rsidP="004A26E8">
      <w:pPr>
        <w:pStyle w:val="BodyTextMain"/>
        <w:rPr>
          <w:rFonts w:eastAsiaTheme="minorEastAsia"/>
          <w:lang w:val="en-GB" w:eastAsia="zh-CN"/>
        </w:rPr>
      </w:pPr>
    </w:p>
    <w:p w14:paraId="665D5B43" w14:textId="1DCA1FD3" w:rsidR="004A26E8" w:rsidRPr="007A4201" w:rsidRDefault="00586872" w:rsidP="004A26E8">
      <w:pPr>
        <w:pStyle w:val="Casehead2"/>
        <w:rPr>
          <w:rFonts w:ascii="SimSun" w:eastAsia="SimSun" w:hAnsi="SimSun" w:cs="SimSun"/>
          <w:lang w:val="en-GB" w:eastAsia="zh-CN"/>
        </w:rPr>
      </w:pPr>
      <w:r>
        <w:rPr>
          <w:rFonts w:eastAsiaTheme="minorEastAsia"/>
          <w:lang w:val="en-GB" w:eastAsia="zh-CN"/>
        </w:rPr>
        <w:t>An</w:t>
      </w:r>
      <w:r w:rsidRPr="007A4201">
        <w:rPr>
          <w:rFonts w:eastAsiaTheme="minorEastAsia"/>
          <w:lang w:val="en-GB" w:eastAsia="zh-CN"/>
        </w:rPr>
        <w:t xml:space="preserve"> </w:t>
      </w:r>
      <w:r w:rsidR="004A26E8" w:rsidRPr="007A4201">
        <w:rPr>
          <w:rFonts w:eastAsiaTheme="minorEastAsia"/>
          <w:lang w:val="en-GB" w:eastAsia="zh-CN"/>
        </w:rPr>
        <w:t>Excessive Number of Fake Accounts</w:t>
      </w:r>
    </w:p>
    <w:p w14:paraId="26831546" w14:textId="77777777" w:rsidR="004A26E8" w:rsidRPr="007A4201" w:rsidRDefault="004A26E8" w:rsidP="004A26E8">
      <w:pPr>
        <w:pStyle w:val="BodyTextMain"/>
        <w:rPr>
          <w:rFonts w:eastAsiaTheme="minorEastAsia"/>
          <w:lang w:val="en-GB" w:eastAsia="zh-CN"/>
        </w:rPr>
      </w:pPr>
    </w:p>
    <w:p w14:paraId="0DD3E28B" w14:textId="5C7AF28A" w:rsidR="004A26E8" w:rsidRPr="007A4201" w:rsidRDefault="004A26E8" w:rsidP="004A26E8">
      <w:pPr>
        <w:pStyle w:val="BodyTextMain"/>
        <w:rPr>
          <w:rFonts w:eastAsiaTheme="minorEastAsia"/>
          <w:lang w:val="en-GB" w:eastAsia="zh-CN"/>
        </w:rPr>
      </w:pPr>
      <w:r w:rsidRPr="007A4201">
        <w:rPr>
          <w:rFonts w:eastAsiaTheme="minorEastAsia"/>
          <w:lang w:val="en-GB" w:eastAsia="zh-CN"/>
        </w:rPr>
        <w:t xml:space="preserve">There were a large number of fake accounts on the Sina Weibo platform </w:t>
      </w:r>
      <w:r w:rsidR="00586872">
        <w:rPr>
          <w:rFonts w:eastAsiaTheme="minorEastAsia"/>
          <w:lang w:val="en-GB" w:eastAsia="zh-CN"/>
        </w:rPr>
        <w:t>that</w:t>
      </w:r>
      <w:r w:rsidRPr="007A4201">
        <w:rPr>
          <w:rFonts w:eastAsiaTheme="minorEastAsia"/>
          <w:lang w:val="en-GB" w:eastAsia="zh-CN"/>
        </w:rPr>
        <w:t xml:space="preserve"> had not been cleaned up in time. In 2013, hundreds of small companies that were responsible for opening and </w:t>
      </w:r>
      <w:r w:rsidR="00586872">
        <w:rPr>
          <w:rFonts w:eastAsiaTheme="minorEastAsia"/>
          <w:lang w:val="en-GB" w:eastAsia="zh-CN"/>
        </w:rPr>
        <w:t>operating fake</w:t>
      </w:r>
      <w:r w:rsidRPr="007A4201">
        <w:rPr>
          <w:rFonts w:eastAsiaTheme="minorEastAsia"/>
          <w:lang w:val="en-GB" w:eastAsia="zh-CN"/>
        </w:rPr>
        <w:t xml:space="preserve"> Sina </w:t>
      </w:r>
      <w:r w:rsidR="00586872">
        <w:rPr>
          <w:rFonts w:eastAsiaTheme="minorEastAsia"/>
          <w:lang w:val="en-GB" w:eastAsia="zh-CN"/>
        </w:rPr>
        <w:t>Weibo accounts</w:t>
      </w:r>
      <w:r w:rsidRPr="007A4201">
        <w:rPr>
          <w:rFonts w:eastAsiaTheme="minorEastAsia"/>
          <w:lang w:val="en-GB" w:eastAsia="zh-CN"/>
        </w:rPr>
        <w:t xml:space="preserve"> were established in China. They ran </w:t>
      </w:r>
      <w:r w:rsidR="00586872">
        <w:rPr>
          <w:rFonts w:eastAsiaTheme="minorEastAsia"/>
          <w:lang w:val="en-GB" w:eastAsia="zh-CN"/>
        </w:rPr>
        <w:t xml:space="preserve">dedicated software on </w:t>
      </w:r>
      <w:r w:rsidRPr="007A4201">
        <w:rPr>
          <w:rFonts w:eastAsiaTheme="minorEastAsia"/>
          <w:lang w:val="en-GB" w:eastAsia="zh-CN"/>
        </w:rPr>
        <w:t xml:space="preserve">hundreds of computers, each of which automatically maintained tens of thousands of fake accounts. </w:t>
      </w:r>
      <w:r w:rsidR="00CF7E55" w:rsidRPr="007A4201">
        <w:rPr>
          <w:rFonts w:eastAsiaTheme="minorEastAsia"/>
          <w:lang w:val="en-GB" w:eastAsia="zh-CN"/>
        </w:rPr>
        <w:t xml:space="preserve">Through these fake accounts, these companies could help users achieve rapid growth in </w:t>
      </w:r>
      <w:r w:rsidR="00E2123E">
        <w:rPr>
          <w:rFonts w:eastAsiaTheme="minorEastAsia"/>
          <w:lang w:val="en-GB" w:eastAsia="zh-CN"/>
        </w:rPr>
        <w:t xml:space="preserve">their </w:t>
      </w:r>
      <w:r w:rsidR="00CF7E55" w:rsidRPr="007A4201">
        <w:rPr>
          <w:rFonts w:eastAsiaTheme="minorEastAsia"/>
          <w:lang w:val="en-GB" w:eastAsia="zh-CN"/>
        </w:rPr>
        <w:t>number of followers</w:t>
      </w:r>
      <w:r w:rsidR="00586872">
        <w:rPr>
          <w:rFonts w:eastAsiaTheme="minorEastAsia"/>
          <w:lang w:val="en-GB" w:eastAsia="zh-CN"/>
        </w:rPr>
        <w:t xml:space="preserve"> and</w:t>
      </w:r>
      <w:r w:rsidR="00E2123E">
        <w:rPr>
          <w:rFonts w:eastAsiaTheme="minorEastAsia"/>
          <w:lang w:val="en-GB" w:eastAsia="zh-CN"/>
        </w:rPr>
        <w:t>,</w:t>
      </w:r>
      <w:r w:rsidR="00586872">
        <w:rPr>
          <w:rFonts w:eastAsiaTheme="minorEastAsia"/>
          <w:lang w:val="en-GB" w:eastAsia="zh-CN"/>
        </w:rPr>
        <w:t xml:space="preserve"> by doing so, obtain large incomes</w:t>
      </w:r>
      <w:r w:rsidR="00CF7E55" w:rsidRPr="007A4201">
        <w:rPr>
          <w:rFonts w:eastAsiaTheme="minorEastAsia"/>
          <w:lang w:val="en-GB" w:eastAsia="zh-CN"/>
        </w:rPr>
        <w:t xml:space="preserve">. </w:t>
      </w:r>
      <w:r w:rsidRPr="007A4201">
        <w:rPr>
          <w:rFonts w:eastAsiaTheme="minorEastAsia"/>
          <w:lang w:val="en-GB" w:eastAsia="zh-CN"/>
        </w:rPr>
        <w:t xml:space="preserve">Sina Weibo </w:t>
      </w:r>
      <w:r w:rsidR="00586872">
        <w:rPr>
          <w:rFonts w:eastAsiaTheme="minorEastAsia"/>
          <w:lang w:val="en-GB" w:eastAsia="zh-CN"/>
        </w:rPr>
        <w:t>ignored</w:t>
      </w:r>
      <w:r w:rsidRPr="007A4201">
        <w:rPr>
          <w:rFonts w:eastAsiaTheme="minorEastAsia"/>
          <w:lang w:val="en-GB" w:eastAsia="zh-CN"/>
        </w:rPr>
        <w:t xml:space="preserve"> these fake accounts during the initial period of rapid growth. As a result, these fake accounts </w:t>
      </w:r>
      <w:r w:rsidR="00586872">
        <w:rPr>
          <w:rFonts w:eastAsiaTheme="minorEastAsia"/>
          <w:lang w:val="en-GB" w:eastAsia="zh-CN"/>
        </w:rPr>
        <w:t>rendered</w:t>
      </w:r>
      <w:r w:rsidR="00586872" w:rsidRPr="007A4201">
        <w:rPr>
          <w:rFonts w:eastAsiaTheme="minorEastAsia"/>
          <w:lang w:val="en-GB" w:eastAsia="zh-CN"/>
        </w:rPr>
        <w:t xml:space="preserve"> </w:t>
      </w:r>
      <w:r w:rsidRPr="007A4201">
        <w:rPr>
          <w:rFonts w:eastAsiaTheme="minorEastAsia"/>
          <w:lang w:val="en-GB" w:eastAsia="zh-CN"/>
        </w:rPr>
        <w:t xml:space="preserve">Sina Weibo unable to provide customers with accurate advertising </w:t>
      </w:r>
      <w:r w:rsidR="00586872">
        <w:rPr>
          <w:rFonts w:eastAsiaTheme="minorEastAsia"/>
          <w:lang w:val="en-GB" w:eastAsia="zh-CN"/>
        </w:rPr>
        <w:t>a</w:t>
      </w:r>
      <w:r w:rsidR="00E2123E">
        <w:rPr>
          <w:rFonts w:eastAsiaTheme="minorEastAsia"/>
          <w:lang w:val="en-GB" w:eastAsia="zh-CN"/>
        </w:rPr>
        <w:t>nd</w:t>
      </w:r>
      <w:r w:rsidR="00586872">
        <w:rPr>
          <w:rFonts w:eastAsiaTheme="minorEastAsia"/>
          <w:lang w:val="en-GB" w:eastAsia="zh-CN"/>
        </w:rPr>
        <w:t xml:space="preserve"> </w:t>
      </w:r>
      <w:r w:rsidRPr="007A4201">
        <w:rPr>
          <w:rFonts w:eastAsiaTheme="minorEastAsia"/>
          <w:lang w:val="en-GB" w:eastAsia="zh-CN"/>
        </w:rPr>
        <w:t>marketing services.</w:t>
      </w:r>
    </w:p>
    <w:p w14:paraId="14A6A63F" w14:textId="77777777" w:rsidR="004A26E8" w:rsidRPr="007A4201" w:rsidRDefault="004A26E8" w:rsidP="004A26E8">
      <w:pPr>
        <w:pStyle w:val="BodyTextMain"/>
        <w:rPr>
          <w:rFonts w:ascii="SimSun" w:eastAsiaTheme="minorEastAsia" w:hAnsi="SimSun" w:cs="SimSun"/>
          <w:lang w:val="en-GB" w:eastAsia="zh-CN"/>
        </w:rPr>
      </w:pPr>
    </w:p>
    <w:p w14:paraId="584477C2" w14:textId="3B34CCEE" w:rsidR="004A26E8" w:rsidRPr="00A90E26" w:rsidRDefault="004A26E8" w:rsidP="004A26E8">
      <w:pPr>
        <w:pStyle w:val="BodyTextMain"/>
        <w:rPr>
          <w:rFonts w:eastAsiaTheme="minorEastAsia"/>
          <w:spacing w:val="-4"/>
          <w:lang w:val="en-GB" w:eastAsia="zh-CN"/>
        </w:rPr>
      </w:pPr>
      <w:r w:rsidRPr="00A90E26">
        <w:rPr>
          <w:rFonts w:eastAsiaTheme="minorEastAsia"/>
          <w:spacing w:val="-4"/>
          <w:lang w:val="en-GB" w:eastAsia="zh-CN"/>
        </w:rPr>
        <w:t xml:space="preserve">According to the </w:t>
      </w:r>
      <w:r w:rsidR="007271C2" w:rsidRPr="00A90E26">
        <w:rPr>
          <w:rFonts w:eastAsiaTheme="minorEastAsia"/>
          <w:i/>
          <w:spacing w:val="-4"/>
          <w:lang w:val="en-GB" w:eastAsia="zh-CN"/>
        </w:rPr>
        <w:t xml:space="preserve">33rd Statistical Report on China’s Internet Development Status in 2014 </w:t>
      </w:r>
      <w:r w:rsidRPr="00A90E26">
        <w:rPr>
          <w:rFonts w:eastAsiaTheme="minorEastAsia"/>
          <w:spacing w:val="-4"/>
          <w:lang w:val="en-GB" w:eastAsia="zh-CN"/>
        </w:rPr>
        <w:t>released by</w:t>
      </w:r>
      <w:r w:rsidR="00BA252A" w:rsidRPr="00A90E26">
        <w:rPr>
          <w:rFonts w:eastAsiaTheme="minorEastAsia"/>
          <w:spacing w:val="-4"/>
          <w:lang w:val="en-GB" w:eastAsia="zh-CN"/>
        </w:rPr>
        <w:t xml:space="preserve"> the</w:t>
      </w:r>
      <w:r w:rsidRPr="00A90E26">
        <w:rPr>
          <w:rFonts w:eastAsiaTheme="minorEastAsia"/>
          <w:spacing w:val="-4"/>
          <w:lang w:val="en-GB" w:eastAsia="zh-CN"/>
        </w:rPr>
        <w:t xml:space="preserve"> China Internet Network Information Center, 2013 </w:t>
      </w:r>
      <w:r w:rsidR="00BA252A" w:rsidRPr="00A90E26">
        <w:rPr>
          <w:rFonts w:eastAsiaTheme="minorEastAsia"/>
          <w:spacing w:val="-4"/>
          <w:lang w:val="en-GB" w:eastAsia="zh-CN"/>
        </w:rPr>
        <w:t>was</w:t>
      </w:r>
      <w:r w:rsidRPr="00A90E26">
        <w:rPr>
          <w:rFonts w:eastAsiaTheme="minorEastAsia"/>
          <w:spacing w:val="-4"/>
          <w:lang w:val="en-GB" w:eastAsia="zh-CN"/>
        </w:rPr>
        <w:t xml:space="preserve"> the turning point in China’s </w:t>
      </w:r>
      <w:r w:rsidR="007271C2" w:rsidRPr="00A90E26">
        <w:rPr>
          <w:rFonts w:eastAsiaTheme="minorEastAsia"/>
          <w:spacing w:val="-4"/>
          <w:lang w:val="en-GB" w:eastAsia="zh-CN"/>
        </w:rPr>
        <w:t xml:space="preserve">development of the </w:t>
      </w:r>
      <w:r w:rsidRPr="00A90E26">
        <w:rPr>
          <w:rFonts w:eastAsiaTheme="minorEastAsia"/>
          <w:spacing w:val="-4"/>
          <w:lang w:val="en-GB" w:eastAsia="zh-CN"/>
        </w:rPr>
        <w:t xml:space="preserve">microblog. In this year, Sina Weibo’s user scale and usage rate dropped significantly, while </w:t>
      </w:r>
      <w:r w:rsidR="00BA252A" w:rsidRPr="00A90E26">
        <w:rPr>
          <w:rFonts w:eastAsiaTheme="minorEastAsia"/>
          <w:spacing w:val="-4"/>
          <w:lang w:val="en-GB" w:eastAsia="zh-CN"/>
        </w:rPr>
        <w:t xml:space="preserve">WeChat’s </w:t>
      </w:r>
      <w:r w:rsidRPr="00A90E26">
        <w:rPr>
          <w:rFonts w:eastAsiaTheme="minorEastAsia"/>
          <w:spacing w:val="-4"/>
          <w:lang w:val="en-GB" w:eastAsia="zh-CN"/>
        </w:rPr>
        <w:t xml:space="preserve">instant messaging application </w:t>
      </w:r>
      <w:r w:rsidR="00BA252A" w:rsidRPr="00A90E26">
        <w:rPr>
          <w:rFonts w:eastAsiaTheme="minorEastAsia"/>
          <w:spacing w:val="-4"/>
          <w:lang w:val="en-GB" w:eastAsia="zh-CN"/>
        </w:rPr>
        <w:t xml:space="preserve">was </w:t>
      </w:r>
      <w:r w:rsidR="00E04777" w:rsidRPr="00A90E26">
        <w:rPr>
          <w:rFonts w:eastAsiaTheme="minorEastAsia"/>
          <w:spacing w:val="-4"/>
          <w:lang w:val="en-GB" w:eastAsia="zh-CN"/>
        </w:rPr>
        <w:t>rapidly</w:t>
      </w:r>
      <w:r w:rsidR="00BA252A" w:rsidRPr="00A90E26">
        <w:rPr>
          <w:rFonts w:eastAsiaTheme="minorEastAsia"/>
          <w:spacing w:val="-4"/>
          <w:lang w:val="en-GB" w:eastAsia="zh-CN"/>
        </w:rPr>
        <w:t xml:space="preserve"> </w:t>
      </w:r>
      <w:r w:rsidRPr="00A90E26">
        <w:rPr>
          <w:rFonts w:eastAsiaTheme="minorEastAsia"/>
          <w:spacing w:val="-4"/>
          <w:lang w:val="en-GB" w:eastAsia="zh-CN"/>
        </w:rPr>
        <w:t>growing</w:t>
      </w:r>
      <w:r w:rsidR="00BA252A" w:rsidRPr="00A90E26">
        <w:rPr>
          <w:rFonts w:eastAsiaTheme="minorEastAsia"/>
          <w:spacing w:val="-4"/>
          <w:lang w:val="en-GB" w:eastAsia="zh-CN"/>
        </w:rPr>
        <w:t>.</w:t>
      </w:r>
      <w:r w:rsidRPr="00A90E26">
        <w:rPr>
          <w:rStyle w:val="FootnoteReference"/>
          <w:rFonts w:eastAsiaTheme="minorEastAsia"/>
          <w:spacing w:val="-4"/>
          <w:lang w:val="en-GB" w:eastAsia="zh-CN"/>
        </w:rPr>
        <w:footnoteReference w:id="11"/>
      </w:r>
      <w:r w:rsidRPr="00A90E26">
        <w:rPr>
          <w:rFonts w:eastAsiaTheme="minorEastAsia"/>
          <w:spacing w:val="-4"/>
          <w:lang w:val="en-GB" w:eastAsia="zh-CN"/>
        </w:rPr>
        <w:t xml:space="preserve"> According to the statistics, the number of active </w:t>
      </w:r>
      <w:r w:rsidR="00BA252A" w:rsidRPr="00A90E26">
        <w:rPr>
          <w:rFonts w:eastAsiaTheme="minorEastAsia"/>
          <w:spacing w:val="-4"/>
          <w:lang w:val="en-GB" w:eastAsia="zh-CN"/>
        </w:rPr>
        <w:t xml:space="preserve">Sina Weibo </w:t>
      </w:r>
      <w:r w:rsidRPr="00A90E26">
        <w:rPr>
          <w:rFonts w:eastAsiaTheme="minorEastAsia"/>
          <w:spacing w:val="-4"/>
          <w:lang w:val="en-GB" w:eastAsia="zh-CN"/>
        </w:rPr>
        <w:t>users in 2012 was 306 million.</w:t>
      </w:r>
      <w:r w:rsidR="00255B74" w:rsidRPr="00A90E26">
        <w:rPr>
          <w:rFonts w:eastAsiaTheme="minorEastAsia"/>
          <w:spacing w:val="-4"/>
          <w:lang w:val="en-GB" w:eastAsia="zh-CN"/>
        </w:rPr>
        <w:t>, but</w:t>
      </w:r>
      <w:r w:rsidRPr="00A90E26">
        <w:rPr>
          <w:rFonts w:eastAsiaTheme="minorEastAsia"/>
          <w:spacing w:val="-4"/>
          <w:lang w:val="en-GB" w:eastAsia="zh-CN"/>
        </w:rPr>
        <w:t xml:space="preserve"> in 2013, this figure decreased to 280 million</w:t>
      </w:r>
      <w:r w:rsidR="00255B74" w:rsidRPr="00A90E26">
        <w:rPr>
          <w:rFonts w:eastAsiaTheme="minorEastAsia"/>
          <w:spacing w:val="-4"/>
          <w:lang w:val="en-GB" w:eastAsia="zh-CN"/>
        </w:rPr>
        <w:t>: Sina Weibo use had decreased by</w:t>
      </w:r>
      <w:r w:rsidRPr="00A90E26">
        <w:rPr>
          <w:rFonts w:eastAsiaTheme="minorEastAsia"/>
          <w:spacing w:val="-4"/>
          <w:lang w:val="en-GB" w:eastAsia="zh-CN"/>
        </w:rPr>
        <w:t xml:space="preserve"> 22.8</w:t>
      </w:r>
      <w:r w:rsidR="00255B74" w:rsidRPr="00A90E26">
        <w:rPr>
          <w:rFonts w:eastAsiaTheme="minorEastAsia"/>
          <w:spacing w:val="-4"/>
          <w:lang w:val="en-GB" w:eastAsia="zh-CN"/>
        </w:rPr>
        <w:t xml:space="preserve"> per cent.</w:t>
      </w:r>
      <w:r w:rsidRPr="00A90E26">
        <w:rPr>
          <w:rStyle w:val="FootnoteReference"/>
          <w:rFonts w:eastAsiaTheme="minorEastAsia"/>
          <w:spacing w:val="-4"/>
          <w:lang w:val="en-GB" w:eastAsia="zh-CN"/>
        </w:rPr>
        <w:footnoteReference w:id="12"/>
      </w:r>
      <w:r w:rsidRPr="00A90E26">
        <w:rPr>
          <w:rFonts w:eastAsiaTheme="minorEastAsia"/>
          <w:spacing w:val="-4"/>
          <w:lang w:val="en-GB" w:eastAsia="zh-CN"/>
        </w:rPr>
        <w:t xml:space="preserve"> Meanwhile, the usage rate of Sina Weibo in 2012 was 54.7</w:t>
      </w:r>
      <w:r w:rsidR="00255B74" w:rsidRPr="00A90E26">
        <w:rPr>
          <w:rFonts w:eastAsiaTheme="minorEastAsia"/>
          <w:spacing w:val="-4"/>
          <w:lang w:val="en-GB" w:eastAsia="zh-CN"/>
        </w:rPr>
        <w:t xml:space="preserve"> per cent</w:t>
      </w:r>
      <w:r w:rsidRPr="00A90E26">
        <w:rPr>
          <w:rFonts w:eastAsiaTheme="minorEastAsia"/>
          <w:spacing w:val="-4"/>
          <w:lang w:val="en-GB" w:eastAsia="zh-CN"/>
        </w:rPr>
        <w:t>, while in 2013, the usage rate declined to 45.5</w:t>
      </w:r>
      <w:r w:rsidR="00255B74" w:rsidRPr="00A90E26">
        <w:rPr>
          <w:rFonts w:eastAsiaTheme="minorEastAsia"/>
          <w:spacing w:val="-4"/>
          <w:lang w:val="en-GB" w:eastAsia="zh-CN"/>
        </w:rPr>
        <w:t xml:space="preserve"> per cent—</w:t>
      </w:r>
      <w:r w:rsidRPr="00A90E26">
        <w:rPr>
          <w:rFonts w:eastAsiaTheme="minorEastAsia"/>
          <w:spacing w:val="-4"/>
          <w:lang w:val="en-GB" w:eastAsia="zh-CN"/>
        </w:rPr>
        <w:t>a decrease of 9.2</w:t>
      </w:r>
      <w:r w:rsidR="00255B74" w:rsidRPr="00A90E26">
        <w:rPr>
          <w:rFonts w:eastAsiaTheme="minorEastAsia"/>
          <w:spacing w:val="-4"/>
          <w:lang w:val="en-GB" w:eastAsia="zh-CN"/>
        </w:rPr>
        <w:t xml:space="preserve"> per cent</w:t>
      </w:r>
      <w:r w:rsidRPr="00A90E26">
        <w:rPr>
          <w:rFonts w:eastAsiaTheme="minorEastAsia"/>
          <w:spacing w:val="-4"/>
          <w:lang w:val="en-GB" w:eastAsia="zh-CN"/>
        </w:rPr>
        <w:t xml:space="preserve">. In contrast, the usage rate </w:t>
      </w:r>
      <w:r w:rsidR="00255B74" w:rsidRPr="00A90E26">
        <w:rPr>
          <w:rFonts w:eastAsiaTheme="minorEastAsia"/>
          <w:spacing w:val="-4"/>
          <w:lang w:val="en-GB" w:eastAsia="zh-CN"/>
        </w:rPr>
        <w:t xml:space="preserve">of WeChat’s </w:t>
      </w:r>
      <w:r w:rsidRPr="00A90E26">
        <w:rPr>
          <w:rFonts w:eastAsiaTheme="minorEastAsia"/>
          <w:spacing w:val="-4"/>
          <w:lang w:val="en-GB" w:eastAsia="zh-CN"/>
        </w:rPr>
        <w:t>instant messaging application continued to rise</w:t>
      </w:r>
      <w:r w:rsidR="00255B74" w:rsidRPr="00A90E26">
        <w:rPr>
          <w:rFonts w:eastAsiaTheme="minorEastAsia"/>
          <w:spacing w:val="-4"/>
          <w:lang w:val="en-GB" w:eastAsia="zh-CN"/>
        </w:rPr>
        <w:t>—</w:t>
      </w:r>
      <w:r w:rsidRPr="00A90E26">
        <w:rPr>
          <w:rFonts w:eastAsiaTheme="minorEastAsia"/>
          <w:spacing w:val="-4"/>
          <w:lang w:val="en-GB" w:eastAsia="zh-CN"/>
        </w:rPr>
        <w:t>from 82.9</w:t>
      </w:r>
      <w:r w:rsidR="00255B74" w:rsidRPr="00A90E26">
        <w:rPr>
          <w:rFonts w:eastAsiaTheme="minorEastAsia"/>
          <w:spacing w:val="-4"/>
          <w:lang w:val="en-GB" w:eastAsia="zh-CN"/>
        </w:rPr>
        <w:t xml:space="preserve"> per cent</w:t>
      </w:r>
      <w:r w:rsidRPr="00A90E26">
        <w:rPr>
          <w:rFonts w:eastAsiaTheme="minorEastAsia"/>
          <w:spacing w:val="-4"/>
          <w:lang w:val="en-GB" w:eastAsia="zh-CN"/>
        </w:rPr>
        <w:t xml:space="preserve"> in 2012 to 86.2</w:t>
      </w:r>
      <w:r w:rsidR="00255B74" w:rsidRPr="00A90E26">
        <w:rPr>
          <w:rFonts w:eastAsiaTheme="minorEastAsia"/>
          <w:spacing w:val="-4"/>
          <w:lang w:val="en-GB" w:eastAsia="zh-CN"/>
        </w:rPr>
        <w:t xml:space="preserve"> per cent</w:t>
      </w:r>
      <w:r w:rsidRPr="00A90E26">
        <w:rPr>
          <w:rFonts w:eastAsiaTheme="minorEastAsia"/>
          <w:spacing w:val="-4"/>
          <w:lang w:val="en-GB" w:eastAsia="zh-CN"/>
        </w:rPr>
        <w:t xml:space="preserve"> in 2013</w:t>
      </w:r>
      <w:r w:rsidR="00255B74" w:rsidRPr="00A90E26">
        <w:rPr>
          <w:rFonts w:eastAsiaTheme="minorEastAsia"/>
          <w:spacing w:val="-4"/>
          <w:lang w:val="en-GB" w:eastAsia="zh-CN"/>
        </w:rPr>
        <w:t>.</w:t>
      </w:r>
      <w:r w:rsidRPr="00A90E26">
        <w:rPr>
          <w:rStyle w:val="FootnoteReference"/>
          <w:rFonts w:eastAsiaTheme="minorEastAsia"/>
          <w:spacing w:val="-4"/>
          <w:lang w:val="en-GB" w:eastAsia="zh-CN"/>
        </w:rPr>
        <w:footnoteReference w:id="13"/>
      </w:r>
    </w:p>
    <w:p w14:paraId="6081F017" w14:textId="5064417E" w:rsidR="004A26E8" w:rsidRDefault="004A26E8" w:rsidP="004A26E8">
      <w:pPr>
        <w:pStyle w:val="BodyTextMain"/>
        <w:rPr>
          <w:rFonts w:eastAsiaTheme="minorEastAsia"/>
          <w:lang w:val="en-GB" w:eastAsia="zh-CN"/>
        </w:rPr>
      </w:pPr>
    </w:p>
    <w:p w14:paraId="55B32225" w14:textId="77777777" w:rsidR="004A26E8" w:rsidRPr="007A4201" w:rsidRDefault="004A26E8" w:rsidP="004A26E8">
      <w:pPr>
        <w:pStyle w:val="Casehead1"/>
        <w:rPr>
          <w:rFonts w:eastAsia="SimSun"/>
          <w:lang w:val="en-GB" w:eastAsia="zh-CN"/>
        </w:rPr>
      </w:pPr>
      <w:r w:rsidRPr="007A4201">
        <w:rPr>
          <w:rFonts w:eastAsia="SimSun"/>
          <w:lang w:val="en-GB" w:eastAsia="zh-CN"/>
        </w:rPr>
        <w:lastRenderedPageBreak/>
        <w:t>THE responses OF Sina Weibo</w:t>
      </w:r>
    </w:p>
    <w:p w14:paraId="5431C905" w14:textId="77777777" w:rsidR="004A26E8" w:rsidRPr="007A4201" w:rsidRDefault="004A26E8" w:rsidP="004A26E8">
      <w:pPr>
        <w:pStyle w:val="BodyTextMain"/>
        <w:rPr>
          <w:lang w:val="en-GB" w:eastAsia="zh-CN"/>
        </w:rPr>
      </w:pPr>
    </w:p>
    <w:p w14:paraId="14F9AE05" w14:textId="7180B752" w:rsidR="004A26E8" w:rsidRPr="00E46F79" w:rsidRDefault="004A26E8" w:rsidP="004A26E8">
      <w:pPr>
        <w:pStyle w:val="BodyTextMain"/>
        <w:rPr>
          <w:spacing w:val="-4"/>
          <w:lang w:val="en-GB" w:eastAsia="zh-CN"/>
        </w:rPr>
      </w:pPr>
      <w:r w:rsidRPr="00E46F79">
        <w:rPr>
          <w:spacing w:val="-4"/>
          <w:lang w:val="en-GB" w:eastAsia="zh-CN"/>
        </w:rPr>
        <w:t xml:space="preserve">The essence of social media was the content community. </w:t>
      </w:r>
      <w:r w:rsidR="00255B74" w:rsidRPr="00E46F79">
        <w:rPr>
          <w:spacing w:val="-4"/>
          <w:lang w:val="en-GB" w:eastAsia="zh-CN"/>
        </w:rPr>
        <w:t>A</w:t>
      </w:r>
      <w:r w:rsidRPr="00E46F79">
        <w:rPr>
          <w:spacing w:val="-4"/>
          <w:lang w:val="en-GB" w:eastAsia="zh-CN"/>
        </w:rPr>
        <w:t xml:space="preserve"> small number of people produced content, most people consumed content, </w:t>
      </w:r>
      <w:r w:rsidR="00255B74" w:rsidRPr="00E46F79">
        <w:rPr>
          <w:spacing w:val="-4"/>
          <w:lang w:val="en-GB" w:eastAsia="zh-CN"/>
        </w:rPr>
        <w:t>and the</w:t>
      </w:r>
      <w:r w:rsidRPr="00E46F79">
        <w:rPr>
          <w:spacing w:val="-4"/>
          <w:lang w:val="en-GB" w:eastAsia="zh-CN"/>
        </w:rPr>
        <w:t xml:space="preserve"> interaction </w:t>
      </w:r>
      <w:r w:rsidR="00255B74" w:rsidRPr="00E46F79">
        <w:rPr>
          <w:spacing w:val="-4"/>
          <w:lang w:val="en-GB" w:eastAsia="zh-CN"/>
        </w:rPr>
        <w:t xml:space="preserve">occurred </w:t>
      </w:r>
      <w:r w:rsidRPr="00E46F79">
        <w:rPr>
          <w:spacing w:val="-4"/>
          <w:lang w:val="en-GB" w:eastAsia="zh-CN"/>
        </w:rPr>
        <w:t>in the process. In order to maintain Sina Weibo</w:t>
      </w:r>
      <w:r w:rsidR="00255B74" w:rsidRPr="00E46F79">
        <w:rPr>
          <w:spacing w:val="-4"/>
          <w:lang w:val="en-GB" w:eastAsia="zh-CN"/>
        </w:rPr>
        <w:t>’s competitiveness</w:t>
      </w:r>
      <w:r w:rsidRPr="00E46F79">
        <w:rPr>
          <w:spacing w:val="-4"/>
          <w:lang w:val="en-GB" w:eastAsia="zh-CN"/>
        </w:rPr>
        <w:t xml:space="preserve">, the activity of </w:t>
      </w:r>
      <w:r w:rsidR="00255B74" w:rsidRPr="00E46F79">
        <w:rPr>
          <w:spacing w:val="-4"/>
          <w:lang w:val="en-GB" w:eastAsia="zh-CN"/>
        </w:rPr>
        <w:t xml:space="preserve">its </w:t>
      </w:r>
      <w:r w:rsidRPr="00E46F79">
        <w:rPr>
          <w:spacing w:val="-4"/>
          <w:lang w:val="en-GB" w:eastAsia="zh-CN"/>
        </w:rPr>
        <w:t xml:space="preserve">content community </w:t>
      </w:r>
      <w:r w:rsidR="00255B74" w:rsidRPr="00E46F79">
        <w:rPr>
          <w:spacing w:val="-4"/>
          <w:lang w:val="en-GB" w:eastAsia="zh-CN"/>
        </w:rPr>
        <w:t>had to be</w:t>
      </w:r>
      <w:r w:rsidRPr="00E46F79">
        <w:rPr>
          <w:spacing w:val="-4"/>
          <w:lang w:val="en-GB" w:eastAsia="zh-CN"/>
        </w:rPr>
        <w:t xml:space="preserve"> increased. Therefore, Sina Weibo enhanced its content community</w:t>
      </w:r>
      <w:r w:rsidR="00255B74" w:rsidRPr="00E46F79">
        <w:rPr>
          <w:spacing w:val="-4"/>
          <w:lang w:val="en-GB" w:eastAsia="zh-CN"/>
        </w:rPr>
        <w:t>’s activity</w:t>
      </w:r>
      <w:r w:rsidRPr="00E46F79">
        <w:rPr>
          <w:spacing w:val="-4"/>
          <w:lang w:val="en-GB" w:eastAsia="zh-CN"/>
        </w:rPr>
        <w:t xml:space="preserve"> </w:t>
      </w:r>
      <w:r w:rsidR="00255B74" w:rsidRPr="00E46F79">
        <w:rPr>
          <w:spacing w:val="-4"/>
          <w:lang w:val="en-GB" w:eastAsia="zh-CN"/>
        </w:rPr>
        <w:t>by focusing on</w:t>
      </w:r>
      <w:r w:rsidRPr="00E46F79">
        <w:rPr>
          <w:spacing w:val="-4"/>
          <w:lang w:val="en-GB" w:eastAsia="zh-CN"/>
        </w:rPr>
        <w:t xml:space="preserve"> content producers, content consumers, and the platform operator.</w:t>
      </w:r>
    </w:p>
    <w:p w14:paraId="4995AA31" w14:textId="77777777" w:rsidR="004A26E8" w:rsidRPr="007A4201" w:rsidRDefault="004A26E8" w:rsidP="004A26E8">
      <w:pPr>
        <w:pStyle w:val="BodyTextMain"/>
        <w:rPr>
          <w:rFonts w:eastAsiaTheme="minorEastAsia"/>
          <w:lang w:val="en-GB" w:eastAsia="zh-CN"/>
        </w:rPr>
      </w:pPr>
    </w:p>
    <w:p w14:paraId="1F85FB73" w14:textId="77777777" w:rsidR="004A26E8" w:rsidRPr="007A4201" w:rsidRDefault="004A26E8" w:rsidP="004A26E8">
      <w:pPr>
        <w:pStyle w:val="BodyTextMain"/>
        <w:rPr>
          <w:rFonts w:eastAsiaTheme="minorEastAsia"/>
          <w:lang w:val="en-GB" w:eastAsia="zh-CN"/>
        </w:rPr>
      </w:pPr>
    </w:p>
    <w:p w14:paraId="0DAEF25F" w14:textId="12E16AAC" w:rsidR="004A26E8" w:rsidRPr="007A4201" w:rsidRDefault="00255B74" w:rsidP="004A26E8">
      <w:pPr>
        <w:pStyle w:val="Casehead2"/>
        <w:rPr>
          <w:rFonts w:eastAsiaTheme="minorEastAsia"/>
          <w:lang w:val="en-GB" w:eastAsia="zh-CN"/>
        </w:rPr>
      </w:pPr>
      <w:r>
        <w:rPr>
          <w:rFonts w:eastAsia="SimSun"/>
          <w:lang w:val="en-GB" w:eastAsia="zh-CN"/>
        </w:rPr>
        <w:t>Increasing</w:t>
      </w:r>
      <w:r w:rsidRPr="007A4201">
        <w:rPr>
          <w:rFonts w:eastAsia="SimSun"/>
          <w:lang w:val="en-GB" w:eastAsia="zh-CN"/>
        </w:rPr>
        <w:t xml:space="preserve"> </w:t>
      </w:r>
      <w:r w:rsidR="004A26E8" w:rsidRPr="007A4201">
        <w:rPr>
          <w:rFonts w:eastAsia="SimSun"/>
          <w:lang w:val="en-GB" w:eastAsia="zh-CN"/>
        </w:rPr>
        <w:t>the Activity of Content Producers</w:t>
      </w:r>
    </w:p>
    <w:p w14:paraId="0B94CE74" w14:textId="77777777" w:rsidR="004A26E8" w:rsidRPr="007A4201" w:rsidRDefault="004A26E8" w:rsidP="004A26E8">
      <w:pPr>
        <w:pStyle w:val="BodyTextMain"/>
        <w:rPr>
          <w:rFonts w:ascii="SimSun" w:eastAsiaTheme="minorEastAsia" w:hAnsi="SimSun" w:cs="SimSun"/>
          <w:lang w:val="en-GB" w:eastAsia="zh-CN"/>
        </w:rPr>
      </w:pPr>
    </w:p>
    <w:p w14:paraId="66C0E47F" w14:textId="740FCDDB" w:rsidR="004A26E8" w:rsidRPr="007A4201" w:rsidRDefault="004A26E8" w:rsidP="004A26E8">
      <w:pPr>
        <w:pStyle w:val="BodyTextMain"/>
        <w:rPr>
          <w:rFonts w:eastAsiaTheme="minorEastAsia"/>
          <w:lang w:val="en-GB" w:eastAsia="zh-CN"/>
        </w:rPr>
      </w:pPr>
      <w:r w:rsidRPr="007A4201">
        <w:rPr>
          <w:rFonts w:eastAsiaTheme="minorEastAsia"/>
          <w:lang w:val="en-GB" w:eastAsia="zh-CN"/>
        </w:rPr>
        <w:t xml:space="preserve">Sina Weibo subdivided the content field and then directly and indirectly supported content producers in these </w:t>
      </w:r>
      <w:r w:rsidR="00E42968">
        <w:rPr>
          <w:rFonts w:eastAsiaTheme="minorEastAsia"/>
          <w:lang w:val="en-GB" w:eastAsia="zh-CN"/>
        </w:rPr>
        <w:t>field segments</w:t>
      </w:r>
      <w:r w:rsidRPr="007A4201">
        <w:rPr>
          <w:rFonts w:eastAsiaTheme="minorEastAsia"/>
          <w:lang w:val="en-GB" w:eastAsia="zh-CN"/>
        </w:rPr>
        <w:t xml:space="preserve"> to maintain the activity of content producers, thus continuously providing high-quality content for </w:t>
      </w:r>
      <w:r w:rsidR="00D24626">
        <w:rPr>
          <w:rFonts w:eastAsiaTheme="minorEastAsia"/>
          <w:lang w:val="en-GB" w:eastAsia="zh-CN"/>
        </w:rPr>
        <w:t xml:space="preserve">the </w:t>
      </w:r>
      <w:r w:rsidRPr="007A4201">
        <w:rPr>
          <w:rFonts w:eastAsiaTheme="minorEastAsia"/>
          <w:lang w:val="en-GB" w:eastAsia="zh-CN"/>
        </w:rPr>
        <w:t>Sina Weibo platform.</w:t>
      </w:r>
    </w:p>
    <w:p w14:paraId="110ACA5C" w14:textId="77777777" w:rsidR="004A26E8" w:rsidRPr="007A4201" w:rsidRDefault="004A26E8" w:rsidP="004A26E8">
      <w:pPr>
        <w:pStyle w:val="BodyTextMain"/>
        <w:rPr>
          <w:rFonts w:eastAsiaTheme="minorEastAsia"/>
          <w:lang w:val="en-GB" w:eastAsia="zh-CN"/>
        </w:rPr>
      </w:pPr>
    </w:p>
    <w:p w14:paraId="6601E650" w14:textId="6C0815CC" w:rsidR="004A26E8" w:rsidRPr="007A4201" w:rsidRDefault="004A26E8" w:rsidP="004A26E8">
      <w:pPr>
        <w:pStyle w:val="BodyTextMain"/>
        <w:rPr>
          <w:rFonts w:eastAsiaTheme="minorEastAsia"/>
          <w:lang w:val="en-GB" w:eastAsia="zh-CN"/>
        </w:rPr>
      </w:pPr>
      <w:r w:rsidRPr="007A4201">
        <w:rPr>
          <w:rFonts w:eastAsiaTheme="minorEastAsia"/>
          <w:lang w:val="en-GB" w:eastAsia="zh-CN"/>
        </w:rPr>
        <w:t>First, Sina Weibo subdivided the content field to lay a good foundation for the production of professional</w:t>
      </w:r>
      <w:r w:rsidR="00D24626">
        <w:rPr>
          <w:rFonts w:eastAsiaTheme="minorEastAsia"/>
          <w:lang w:val="en-GB" w:eastAsia="zh-CN"/>
        </w:rPr>
        <w:t>,</w:t>
      </w:r>
      <w:r w:rsidRPr="007A4201">
        <w:rPr>
          <w:rFonts w:eastAsiaTheme="minorEastAsia"/>
          <w:lang w:val="en-GB" w:eastAsia="zh-CN"/>
        </w:rPr>
        <w:t xml:space="preserve"> high-quality content. In order to further meet the diverse content needs of users, </w:t>
      </w:r>
      <w:r w:rsidR="00D24626">
        <w:rPr>
          <w:rFonts w:eastAsiaTheme="minorEastAsia"/>
          <w:lang w:val="en-GB" w:eastAsia="zh-CN"/>
        </w:rPr>
        <w:t>in</w:t>
      </w:r>
      <w:r w:rsidRPr="007A4201">
        <w:rPr>
          <w:rFonts w:eastAsiaTheme="minorEastAsia"/>
          <w:lang w:val="en-GB" w:eastAsia="zh-CN"/>
        </w:rPr>
        <w:t xml:space="preserve"> 2014, Sina Weibo built various </w:t>
      </w:r>
      <w:r w:rsidR="00D24626">
        <w:rPr>
          <w:rFonts w:eastAsiaTheme="minorEastAsia"/>
          <w:lang w:val="en-GB" w:eastAsia="zh-CN"/>
        </w:rPr>
        <w:t>field segments,</w:t>
      </w:r>
      <w:r w:rsidRPr="007A4201">
        <w:rPr>
          <w:rFonts w:eastAsiaTheme="minorEastAsia"/>
          <w:lang w:val="en-GB" w:eastAsia="zh-CN"/>
        </w:rPr>
        <w:t xml:space="preserve"> such as film, fashion, stock</w:t>
      </w:r>
      <w:r w:rsidR="00D24626">
        <w:rPr>
          <w:rFonts w:eastAsiaTheme="minorEastAsia"/>
          <w:lang w:val="en-GB" w:eastAsia="zh-CN"/>
        </w:rPr>
        <w:t>s</w:t>
      </w:r>
      <w:r w:rsidRPr="007A4201">
        <w:rPr>
          <w:rFonts w:eastAsiaTheme="minorEastAsia"/>
          <w:lang w:val="en-GB" w:eastAsia="zh-CN"/>
        </w:rPr>
        <w:t xml:space="preserve">, travel, animation, </w:t>
      </w:r>
      <w:r w:rsidR="005623E2">
        <w:rPr>
          <w:rFonts w:eastAsiaTheme="minorEastAsia"/>
          <w:lang w:val="en-GB" w:eastAsia="zh-CN"/>
        </w:rPr>
        <w:t xml:space="preserve">and </w:t>
      </w:r>
      <w:r w:rsidRPr="007A4201">
        <w:rPr>
          <w:rFonts w:eastAsiaTheme="minorEastAsia"/>
          <w:lang w:val="en-GB" w:eastAsia="zh-CN"/>
        </w:rPr>
        <w:t xml:space="preserve">games, and </w:t>
      </w:r>
      <w:r w:rsidR="00D24626">
        <w:rPr>
          <w:rFonts w:eastAsiaTheme="minorEastAsia"/>
          <w:lang w:val="en-GB" w:eastAsia="zh-CN"/>
        </w:rPr>
        <w:t>provided the necessary</w:t>
      </w:r>
      <w:r w:rsidRPr="007A4201">
        <w:rPr>
          <w:rFonts w:eastAsiaTheme="minorEastAsia"/>
          <w:lang w:val="en-GB" w:eastAsia="zh-CN"/>
        </w:rPr>
        <w:t xml:space="preserve"> funds and policies to support these </w:t>
      </w:r>
      <w:r w:rsidR="00D24626">
        <w:rPr>
          <w:rFonts w:eastAsiaTheme="minorEastAsia"/>
          <w:lang w:val="en-GB" w:eastAsia="zh-CN"/>
        </w:rPr>
        <w:t>segments</w:t>
      </w:r>
      <w:r w:rsidRPr="007A4201">
        <w:rPr>
          <w:rFonts w:eastAsiaTheme="minorEastAsia"/>
          <w:lang w:val="en-GB" w:eastAsia="zh-CN"/>
        </w:rPr>
        <w:t xml:space="preserve">, thus promoting </w:t>
      </w:r>
      <w:r w:rsidR="00D24626">
        <w:rPr>
          <w:rFonts w:eastAsiaTheme="minorEastAsia"/>
          <w:lang w:val="en-GB" w:eastAsia="zh-CN"/>
        </w:rPr>
        <w:t>their</w:t>
      </w:r>
      <w:r w:rsidR="00D24626" w:rsidRPr="007A4201">
        <w:rPr>
          <w:rFonts w:eastAsiaTheme="minorEastAsia"/>
          <w:lang w:val="en-GB" w:eastAsia="zh-CN"/>
        </w:rPr>
        <w:t xml:space="preserve"> </w:t>
      </w:r>
      <w:r w:rsidRPr="007A4201">
        <w:rPr>
          <w:rFonts w:eastAsiaTheme="minorEastAsia"/>
          <w:lang w:val="en-GB" w:eastAsia="zh-CN"/>
        </w:rPr>
        <w:t>rapid growth. In 2018, Sina Weibo</w:t>
      </w:r>
      <w:r w:rsidR="00D24626">
        <w:rPr>
          <w:rFonts w:eastAsiaTheme="minorEastAsia"/>
          <w:lang w:val="en-GB" w:eastAsia="zh-CN"/>
        </w:rPr>
        <w:t xml:space="preserve"> had 60</w:t>
      </w:r>
      <w:r w:rsidRPr="007A4201">
        <w:rPr>
          <w:rFonts w:eastAsiaTheme="minorEastAsia"/>
          <w:lang w:val="en-GB" w:eastAsia="zh-CN"/>
        </w:rPr>
        <w:t xml:space="preserve"> </w:t>
      </w:r>
      <w:r w:rsidR="00D24626">
        <w:rPr>
          <w:rFonts w:eastAsiaTheme="minorEastAsia"/>
          <w:lang w:val="en-GB" w:eastAsia="zh-CN"/>
        </w:rPr>
        <w:t>segments</w:t>
      </w:r>
      <w:r w:rsidRPr="007A4201">
        <w:rPr>
          <w:rFonts w:eastAsiaTheme="minorEastAsia"/>
          <w:lang w:val="en-GB" w:eastAsia="zh-CN"/>
        </w:rPr>
        <w:t xml:space="preserve">. It was estimated that it would </w:t>
      </w:r>
      <w:r w:rsidR="00D24626">
        <w:rPr>
          <w:rFonts w:eastAsiaTheme="minorEastAsia"/>
          <w:lang w:val="en-GB" w:eastAsia="zh-CN"/>
        </w:rPr>
        <w:t>have</w:t>
      </w:r>
      <w:r w:rsidRPr="007A4201">
        <w:rPr>
          <w:rFonts w:eastAsiaTheme="minorEastAsia"/>
          <w:lang w:val="en-GB" w:eastAsia="zh-CN"/>
        </w:rPr>
        <w:t xml:space="preserve"> 70</w:t>
      </w:r>
      <w:r w:rsidR="00571418">
        <w:rPr>
          <w:rFonts w:eastAsiaTheme="minorEastAsia"/>
          <w:lang w:val="en-GB" w:eastAsia="zh-CN"/>
        </w:rPr>
        <w:t xml:space="preserve"> in 2019</w:t>
      </w:r>
      <w:r w:rsidRPr="007A4201">
        <w:rPr>
          <w:rFonts w:eastAsiaTheme="minorEastAsia"/>
          <w:lang w:val="en-GB" w:eastAsia="zh-CN"/>
        </w:rPr>
        <w:t>.</w:t>
      </w:r>
    </w:p>
    <w:p w14:paraId="71ED826C" w14:textId="77777777" w:rsidR="004A26E8" w:rsidRPr="007A4201" w:rsidRDefault="004A26E8" w:rsidP="004A26E8">
      <w:pPr>
        <w:pStyle w:val="BodyTextMain"/>
        <w:rPr>
          <w:rFonts w:eastAsiaTheme="minorEastAsia"/>
          <w:lang w:val="en-GB" w:eastAsia="zh-CN"/>
        </w:rPr>
      </w:pPr>
    </w:p>
    <w:p w14:paraId="3FB150A3" w14:textId="070E1179" w:rsidR="004A26E8" w:rsidRPr="007A4201" w:rsidRDefault="00571418" w:rsidP="004A26E8">
      <w:pPr>
        <w:pStyle w:val="BodyTextMain"/>
        <w:rPr>
          <w:rFonts w:ascii="SimSun" w:eastAsiaTheme="minorEastAsia" w:hAnsi="SimSun" w:cs="SimSun"/>
          <w:lang w:val="en-GB" w:eastAsia="zh-CN"/>
        </w:rPr>
      </w:pPr>
      <w:r>
        <w:rPr>
          <w:rFonts w:eastAsiaTheme="minorEastAsia"/>
          <w:lang w:val="en-GB" w:eastAsia="zh-CN"/>
        </w:rPr>
        <w:t>Second</w:t>
      </w:r>
      <w:r w:rsidR="004A26E8" w:rsidRPr="007A4201">
        <w:rPr>
          <w:rFonts w:eastAsiaTheme="minorEastAsia"/>
          <w:lang w:val="en-GB" w:eastAsia="zh-CN"/>
        </w:rPr>
        <w:t xml:space="preserve">, </w:t>
      </w:r>
      <w:r>
        <w:rPr>
          <w:rFonts w:eastAsiaTheme="minorEastAsia"/>
          <w:lang w:val="en-GB" w:eastAsia="zh-CN"/>
        </w:rPr>
        <w:t xml:space="preserve">Sina Weibo </w:t>
      </w:r>
      <w:r w:rsidR="004A26E8" w:rsidRPr="007A4201">
        <w:rPr>
          <w:rFonts w:eastAsiaTheme="minorEastAsia"/>
          <w:lang w:val="en-GB" w:eastAsia="zh-CN"/>
        </w:rPr>
        <w:t xml:space="preserve">directly </w:t>
      </w:r>
      <w:r w:rsidR="00822345">
        <w:rPr>
          <w:rFonts w:eastAsiaTheme="minorEastAsia"/>
          <w:lang w:val="en-GB" w:eastAsia="zh-CN"/>
        </w:rPr>
        <w:t>supported</w:t>
      </w:r>
      <w:r w:rsidR="00822345" w:rsidRPr="007A4201">
        <w:rPr>
          <w:rFonts w:eastAsiaTheme="minorEastAsia"/>
          <w:lang w:val="en-GB" w:eastAsia="zh-CN"/>
        </w:rPr>
        <w:t xml:space="preserve"> </w:t>
      </w:r>
      <w:r w:rsidR="004A26E8" w:rsidRPr="007A4201">
        <w:rPr>
          <w:rFonts w:eastAsiaTheme="minorEastAsia"/>
          <w:lang w:val="en-GB" w:eastAsia="zh-CN"/>
        </w:rPr>
        <w:t>content producers to ensure that they would continue to provide high-quality content for each</w:t>
      </w:r>
      <w:r w:rsidR="00822345">
        <w:rPr>
          <w:rFonts w:eastAsiaTheme="minorEastAsia"/>
          <w:lang w:val="en-GB" w:eastAsia="zh-CN"/>
        </w:rPr>
        <w:t xml:space="preserve"> segment</w:t>
      </w:r>
      <w:r w:rsidR="004A26E8" w:rsidRPr="007A4201">
        <w:rPr>
          <w:rFonts w:eastAsiaTheme="minorEastAsia"/>
          <w:lang w:val="en-GB" w:eastAsia="zh-CN"/>
        </w:rPr>
        <w:t xml:space="preserve">. On June 12, 2014, Sina Weibo’s content producer commercialization plan was launched to help content producers earn revenue </w:t>
      </w:r>
      <w:r w:rsidR="00A33D82">
        <w:rPr>
          <w:rFonts w:eastAsiaTheme="minorEastAsia"/>
          <w:lang w:val="en-GB" w:eastAsia="zh-CN"/>
        </w:rPr>
        <w:t xml:space="preserve">in </w:t>
      </w:r>
      <w:r w:rsidR="004A26E8" w:rsidRPr="007A4201">
        <w:rPr>
          <w:rFonts w:eastAsiaTheme="minorEastAsia"/>
          <w:lang w:val="en-GB" w:eastAsia="zh-CN"/>
        </w:rPr>
        <w:t>various ways, including advertisement revenue, paid subscription</w:t>
      </w:r>
      <w:r w:rsidR="00A33D82">
        <w:rPr>
          <w:rFonts w:eastAsiaTheme="minorEastAsia"/>
          <w:lang w:val="en-GB" w:eastAsia="zh-CN"/>
        </w:rPr>
        <w:t>s,</w:t>
      </w:r>
      <w:r w:rsidR="004A26E8" w:rsidRPr="007A4201">
        <w:rPr>
          <w:rFonts w:eastAsiaTheme="minorEastAsia"/>
          <w:lang w:val="en-GB" w:eastAsia="zh-CN"/>
        </w:rPr>
        <w:t xml:space="preserve"> and fan rewards, thereby enhancing </w:t>
      </w:r>
      <w:r w:rsidR="00A33D82">
        <w:rPr>
          <w:rFonts w:eastAsiaTheme="minorEastAsia"/>
          <w:lang w:val="en-GB" w:eastAsia="zh-CN"/>
        </w:rPr>
        <w:t>content producers’</w:t>
      </w:r>
      <w:r w:rsidR="00A33D82" w:rsidRPr="007A4201">
        <w:rPr>
          <w:rFonts w:eastAsiaTheme="minorEastAsia"/>
          <w:lang w:val="en-GB" w:eastAsia="zh-CN"/>
        </w:rPr>
        <w:t xml:space="preserve"> </w:t>
      </w:r>
      <w:r w:rsidR="004A26E8" w:rsidRPr="007A4201">
        <w:rPr>
          <w:rFonts w:eastAsiaTheme="minorEastAsia"/>
          <w:lang w:val="en-GB" w:eastAsia="zh-CN"/>
        </w:rPr>
        <w:t xml:space="preserve">enthusiasm for generating high-quality content. Sina Weibo obtained income by charging a platform service fee. </w:t>
      </w:r>
      <w:r w:rsidR="00A33D82">
        <w:rPr>
          <w:rFonts w:eastAsiaTheme="minorEastAsia"/>
          <w:lang w:val="en-GB" w:eastAsia="zh-CN"/>
        </w:rPr>
        <w:t>Due</w:t>
      </w:r>
      <w:r w:rsidR="00A33D82" w:rsidRPr="007A4201">
        <w:rPr>
          <w:rFonts w:eastAsiaTheme="minorEastAsia"/>
          <w:lang w:val="en-GB" w:eastAsia="zh-CN"/>
        </w:rPr>
        <w:t xml:space="preserve"> </w:t>
      </w:r>
      <w:r w:rsidR="004A26E8" w:rsidRPr="007A4201">
        <w:rPr>
          <w:rFonts w:eastAsiaTheme="minorEastAsia"/>
          <w:lang w:val="en-GB" w:eastAsia="zh-CN"/>
        </w:rPr>
        <w:t xml:space="preserve">to the support of Sina Weibo, the </w:t>
      </w:r>
      <w:r w:rsidR="008A3121">
        <w:rPr>
          <w:rFonts w:eastAsiaTheme="minorEastAsia"/>
          <w:lang w:val="en-GB" w:eastAsia="zh-CN"/>
        </w:rPr>
        <w:t xml:space="preserve">platform’s </w:t>
      </w:r>
      <w:r w:rsidR="004A26E8" w:rsidRPr="007A4201">
        <w:rPr>
          <w:rFonts w:eastAsiaTheme="minorEastAsia"/>
          <w:lang w:val="en-GB" w:eastAsia="zh-CN"/>
        </w:rPr>
        <w:t xml:space="preserve">top </w:t>
      </w:r>
      <w:r w:rsidR="003A4D2D">
        <w:rPr>
          <w:rFonts w:eastAsiaTheme="minorEastAsia"/>
          <w:lang w:val="en-GB" w:eastAsia="zh-CN"/>
        </w:rPr>
        <w:t>10</w:t>
      </w:r>
      <w:r w:rsidR="004A26E8" w:rsidRPr="007A4201">
        <w:rPr>
          <w:rFonts w:eastAsiaTheme="minorEastAsia"/>
          <w:lang w:val="en-GB" w:eastAsia="zh-CN"/>
        </w:rPr>
        <w:t xml:space="preserve"> content producers in the 60 </w:t>
      </w:r>
      <w:r w:rsidR="00A33D82">
        <w:rPr>
          <w:rFonts w:eastAsiaTheme="minorEastAsia"/>
          <w:lang w:val="en-GB" w:eastAsia="zh-CN"/>
        </w:rPr>
        <w:t>field segments</w:t>
      </w:r>
      <w:r w:rsidR="004A26E8" w:rsidRPr="007A4201">
        <w:rPr>
          <w:rFonts w:eastAsiaTheme="minorEastAsia"/>
          <w:lang w:val="en-GB" w:eastAsia="zh-CN"/>
        </w:rPr>
        <w:t xml:space="preserve"> </w:t>
      </w:r>
      <w:r w:rsidR="00A33D82">
        <w:rPr>
          <w:rFonts w:eastAsiaTheme="minorEastAsia"/>
          <w:lang w:val="en-GB" w:eastAsia="zh-CN"/>
        </w:rPr>
        <w:t>earned</w:t>
      </w:r>
      <w:r w:rsidR="00A33D82" w:rsidRPr="007A4201">
        <w:rPr>
          <w:rFonts w:eastAsiaTheme="minorEastAsia"/>
          <w:lang w:val="en-GB" w:eastAsia="zh-CN"/>
        </w:rPr>
        <w:t xml:space="preserve"> </w:t>
      </w:r>
      <w:r w:rsidR="004A26E8" w:rsidRPr="007A4201">
        <w:rPr>
          <w:rFonts w:eastAsiaTheme="minorEastAsia"/>
          <w:lang w:val="en-GB" w:eastAsia="zh-CN"/>
        </w:rPr>
        <w:t xml:space="preserve">an annual income of more than </w:t>
      </w:r>
      <w:r w:rsidR="004A26E8" w:rsidRPr="007A4201">
        <w:rPr>
          <w:spacing w:val="-2"/>
          <w:kern w:val="22"/>
          <w:lang w:val="en-GB"/>
        </w:rPr>
        <w:t>¥</w:t>
      </w:r>
      <w:r w:rsidR="004A26E8" w:rsidRPr="007A4201">
        <w:rPr>
          <w:rFonts w:eastAsiaTheme="minorEastAsia"/>
          <w:lang w:val="en-GB" w:eastAsia="zh-CN"/>
        </w:rPr>
        <w:t>100 million</w:t>
      </w:r>
      <w:r w:rsidR="00A33D82">
        <w:rPr>
          <w:rFonts w:eastAsiaTheme="minorEastAsia"/>
          <w:lang w:val="en-GB" w:eastAsia="zh-CN"/>
        </w:rPr>
        <w:t>.</w:t>
      </w:r>
      <w:r w:rsidR="004A26E8" w:rsidRPr="007A4201">
        <w:rPr>
          <w:rStyle w:val="FootnoteReference"/>
          <w:rFonts w:eastAsiaTheme="minorEastAsia"/>
          <w:lang w:val="en-GB" w:eastAsia="zh-CN"/>
        </w:rPr>
        <w:footnoteReference w:id="14"/>
      </w:r>
      <w:r w:rsidR="004A26E8" w:rsidRPr="007A4201">
        <w:rPr>
          <w:rFonts w:eastAsiaTheme="minorEastAsia"/>
          <w:lang w:val="en-GB" w:eastAsia="zh-CN"/>
        </w:rPr>
        <w:t xml:space="preserve"> Inspired by the rapid increase in income, these producers continued to provide high-quality content for the platform.</w:t>
      </w:r>
    </w:p>
    <w:p w14:paraId="106F4A2B" w14:textId="77777777" w:rsidR="004A26E8" w:rsidRPr="007A4201" w:rsidRDefault="004A26E8" w:rsidP="004A26E8">
      <w:pPr>
        <w:pStyle w:val="BodyTextMain"/>
        <w:rPr>
          <w:rFonts w:eastAsiaTheme="minorEastAsia"/>
          <w:lang w:val="en-GB" w:eastAsia="zh-CN"/>
        </w:rPr>
      </w:pPr>
    </w:p>
    <w:p w14:paraId="187D1C01" w14:textId="449D366B" w:rsidR="004A26E8" w:rsidRPr="007A4201" w:rsidRDefault="004A26E8" w:rsidP="004A26E8">
      <w:pPr>
        <w:pStyle w:val="BodyTextMain"/>
        <w:rPr>
          <w:rFonts w:eastAsiaTheme="minorEastAsia"/>
          <w:lang w:val="en-GB" w:eastAsia="zh-CN"/>
        </w:rPr>
      </w:pPr>
      <w:r w:rsidRPr="007A4201">
        <w:rPr>
          <w:rFonts w:eastAsiaTheme="minorEastAsia"/>
          <w:lang w:val="en-GB" w:eastAsia="zh-CN"/>
        </w:rPr>
        <w:t xml:space="preserve">Finally, </w:t>
      </w:r>
      <w:r w:rsidR="000426B8">
        <w:rPr>
          <w:rFonts w:eastAsiaTheme="minorEastAsia"/>
          <w:lang w:val="en-GB" w:eastAsia="zh-CN"/>
        </w:rPr>
        <w:t>Sin</w:t>
      </w:r>
      <w:r w:rsidR="00FA2A8B">
        <w:rPr>
          <w:rFonts w:eastAsiaTheme="minorEastAsia"/>
          <w:lang w:val="en-GB" w:eastAsia="zh-CN"/>
        </w:rPr>
        <w:t>a</w:t>
      </w:r>
      <w:r w:rsidR="000426B8">
        <w:rPr>
          <w:rFonts w:eastAsiaTheme="minorEastAsia"/>
          <w:lang w:val="en-GB" w:eastAsia="zh-CN"/>
        </w:rPr>
        <w:t xml:space="preserve"> Weibo received </w:t>
      </w:r>
      <w:r w:rsidRPr="007A4201">
        <w:rPr>
          <w:rFonts w:eastAsiaTheme="minorEastAsia"/>
          <w:lang w:val="en-GB" w:eastAsia="zh-CN"/>
        </w:rPr>
        <w:t xml:space="preserve">support </w:t>
      </w:r>
      <w:r w:rsidR="000426B8">
        <w:rPr>
          <w:rFonts w:eastAsiaTheme="minorEastAsia"/>
          <w:lang w:val="en-GB" w:eastAsia="zh-CN"/>
        </w:rPr>
        <w:t xml:space="preserve">from </w:t>
      </w:r>
      <w:r w:rsidRPr="007A4201">
        <w:rPr>
          <w:rFonts w:eastAsiaTheme="minorEastAsia"/>
          <w:lang w:val="en-GB" w:eastAsia="zh-CN"/>
        </w:rPr>
        <w:t xml:space="preserve">professional </w:t>
      </w:r>
      <w:r w:rsidR="008A3121">
        <w:rPr>
          <w:rFonts w:eastAsiaTheme="minorEastAsia"/>
          <w:lang w:val="en-GB" w:eastAsia="zh-CN"/>
        </w:rPr>
        <w:t>multi-channel networks (</w:t>
      </w:r>
      <w:r w:rsidRPr="007A4201">
        <w:rPr>
          <w:rFonts w:eastAsiaTheme="minorEastAsia"/>
          <w:lang w:val="en-GB" w:eastAsia="zh-CN"/>
        </w:rPr>
        <w:t>MCN</w:t>
      </w:r>
      <w:r w:rsidR="008A3121">
        <w:rPr>
          <w:rFonts w:eastAsiaTheme="minorEastAsia"/>
          <w:lang w:val="en-GB" w:eastAsia="zh-CN"/>
        </w:rPr>
        <w:t>s)</w:t>
      </w:r>
      <w:r w:rsidRPr="007A4201">
        <w:rPr>
          <w:rStyle w:val="FootnoteReference"/>
          <w:rFonts w:eastAsiaTheme="minorEastAsia"/>
          <w:lang w:val="en-GB" w:eastAsia="zh-CN"/>
        </w:rPr>
        <w:footnoteReference w:id="15"/>
      </w:r>
      <w:r w:rsidRPr="007A4201">
        <w:rPr>
          <w:rFonts w:eastAsiaTheme="minorEastAsia"/>
          <w:lang w:val="en-GB" w:eastAsia="zh-CN"/>
        </w:rPr>
        <w:t xml:space="preserve"> to indirectly improve the</w:t>
      </w:r>
      <w:r w:rsidR="008A3121">
        <w:rPr>
          <w:rFonts w:eastAsiaTheme="minorEastAsia"/>
          <w:lang w:val="en-GB" w:eastAsia="zh-CN"/>
        </w:rPr>
        <w:t xml:space="preserve"> level of</w:t>
      </w:r>
      <w:r w:rsidRPr="007A4201">
        <w:rPr>
          <w:rFonts w:eastAsiaTheme="minorEastAsia"/>
          <w:lang w:val="en-GB" w:eastAsia="zh-CN"/>
        </w:rPr>
        <w:t xml:space="preserve"> content output and </w:t>
      </w:r>
      <w:r w:rsidR="008A3121">
        <w:rPr>
          <w:rFonts w:eastAsiaTheme="minorEastAsia"/>
          <w:lang w:val="en-GB" w:eastAsia="zh-CN"/>
        </w:rPr>
        <w:t xml:space="preserve">the </w:t>
      </w:r>
      <w:r w:rsidRPr="007A4201">
        <w:rPr>
          <w:rFonts w:eastAsiaTheme="minorEastAsia"/>
          <w:lang w:val="en-GB" w:eastAsia="zh-CN"/>
        </w:rPr>
        <w:t xml:space="preserve">profitability of content producers. </w:t>
      </w:r>
      <w:r w:rsidR="000426B8">
        <w:rPr>
          <w:rFonts w:eastAsiaTheme="minorEastAsia"/>
          <w:lang w:val="en-GB" w:eastAsia="zh-CN"/>
        </w:rPr>
        <w:t xml:space="preserve">MCNs </w:t>
      </w:r>
      <w:r w:rsidRPr="007A4201">
        <w:rPr>
          <w:rFonts w:eastAsiaTheme="minorEastAsia"/>
          <w:lang w:val="en-GB" w:eastAsia="zh-CN"/>
        </w:rPr>
        <w:t xml:space="preserve">could aggregate more content producers, thereby reducing the cost of Sina Weibo’s decentralized management for content producers. In 2016, Sina Weibo launched </w:t>
      </w:r>
      <w:r w:rsidR="000426B8">
        <w:rPr>
          <w:rFonts w:eastAsiaTheme="minorEastAsia"/>
          <w:lang w:val="en-GB" w:eastAsia="zh-CN"/>
        </w:rPr>
        <w:t xml:space="preserve">a plan </w:t>
      </w:r>
      <w:r w:rsidRPr="007A4201">
        <w:rPr>
          <w:rFonts w:eastAsiaTheme="minorEastAsia"/>
          <w:lang w:val="en-GB" w:eastAsia="zh-CN"/>
        </w:rPr>
        <w:t xml:space="preserve">to </w:t>
      </w:r>
      <w:r w:rsidR="000426B8">
        <w:rPr>
          <w:rFonts w:eastAsiaTheme="minorEastAsia"/>
          <w:lang w:val="en-GB" w:eastAsia="zh-CN"/>
        </w:rPr>
        <w:t>co-operate</w:t>
      </w:r>
      <w:r w:rsidRPr="007A4201">
        <w:rPr>
          <w:rFonts w:eastAsiaTheme="minorEastAsia"/>
          <w:lang w:val="en-GB" w:eastAsia="zh-CN"/>
        </w:rPr>
        <w:t xml:space="preserve"> with MCN institutions in various </w:t>
      </w:r>
      <w:r w:rsidR="000426B8">
        <w:rPr>
          <w:rFonts w:eastAsiaTheme="minorEastAsia"/>
          <w:lang w:val="en-GB" w:eastAsia="zh-CN"/>
        </w:rPr>
        <w:t>segments</w:t>
      </w:r>
      <w:r w:rsidRPr="007A4201">
        <w:rPr>
          <w:rFonts w:eastAsiaTheme="minorEastAsia"/>
          <w:lang w:val="en-GB" w:eastAsia="zh-CN"/>
        </w:rPr>
        <w:t xml:space="preserve"> (see Exhibit 3). In 2018, Sina Weibo established a </w:t>
      </w:r>
      <w:r w:rsidRPr="007A4201">
        <w:rPr>
          <w:spacing w:val="-2"/>
          <w:kern w:val="22"/>
          <w:lang w:val="en-GB"/>
        </w:rPr>
        <w:t>¥</w:t>
      </w:r>
      <w:r w:rsidRPr="007A4201">
        <w:rPr>
          <w:rFonts w:eastAsiaTheme="minorEastAsia"/>
          <w:lang w:val="en-GB" w:eastAsia="zh-CN"/>
        </w:rPr>
        <w:t xml:space="preserve">3 billion investment fund to further support </w:t>
      </w:r>
      <w:r w:rsidR="000426B8">
        <w:rPr>
          <w:rFonts w:eastAsiaTheme="minorEastAsia"/>
          <w:lang w:val="en-GB" w:eastAsia="zh-CN"/>
        </w:rPr>
        <w:t>MCNs</w:t>
      </w:r>
      <w:r w:rsidRPr="007A4201">
        <w:rPr>
          <w:rFonts w:eastAsiaTheme="minorEastAsia"/>
          <w:lang w:val="en-GB" w:eastAsia="zh-CN"/>
        </w:rPr>
        <w:t xml:space="preserve"> to generate high-quality content in terms of capital, creativity</w:t>
      </w:r>
      <w:r w:rsidR="000426B8">
        <w:rPr>
          <w:rFonts w:eastAsiaTheme="minorEastAsia"/>
          <w:lang w:val="en-GB" w:eastAsia="zh-CN"/>
        </w:rPr>
        <w:t>,</w:t>
      </w:r>
      <w:r w:rsidRPr="007A4201">
        <w:rPr>
          <w:rFonts w:eastAsiaTheme="minorEastAsia"/>
          <w:lang w:val="en-GB" w:eastAsia="zh-CN"/>
        </w:rPr>
        <w:t xml:space="preserve"> and commercialization. </w:t>
      </w:r>
      <w:r w:rsidR="000426B8">
        <w:rPr>
          <w:rFonts w:eastAsiaTheme="minorEastAsia"/>
          <w:lang w:val="en-GB" w:eastAsia="zh-CN"/>
        </w:rPr>
        <w:t>By</w:t>
      </w:r>
      <w:r w:rsidRPr="007A4201">
        <w:rPr>
          <w:rFonts w:eastAsiaTheme="minorEastAsia"/>
          <w:lang w:val="en-GB" w:eastAsia="zh-CN"/>
        </w:rPr>
        <w:t xml:space="preserve"> December 2018, Sina Weibo </w:t>
      </w:r>
      <w:r w:rsidR="000426B8">
        <w:rPr>
          <w:rFonts w:eastAsiaTheme="minorEastAsia"/>
          <w:lang w:val="en-GB" w:eastAsia="zh-CN"/>
        </w:rPr>
        <w:t xml:space="preserve">had </w:t>
      </w:r>
      <w:r w:rsidRPr="007A4201">
        <w:rPr>
          <w:rFonts w:eastAsiaTheme="minorEastAsia"/>
          <w:lang w:val="en-GB" w:eastAsia="zh-CN"/>
        </w:rPr>
        <w:t xml:space="preserve">worked with about 2,700 </w:t>
      </w:r>
      <w:r w:rsidR="000426B8">
        <w:rPr>
          <w:rFonts w:eastAsiaTheme="minorEastAsia"/>
          <w:lang w:val="en-GB" w:eastAsia="zh-CN"/>
        </w:rPr>
        <w:t>MCNs</w:t>
      </w:r>
      <w:r w:rsidRPr="007A4201">
        <w:rPr>
          <w:rFonts w:eastAsiaTheme="minorEastAsia"/>
          <w:lang w:val="en-GB" w:eastAsia="zh-CN"/>
        </w:rPr>
        <w:t xml:space="preserve">, covering 57,000 Sina Weibo accounts. It was estimated that in 2019, the number of MCN institutions </w:t>
      </w:r>
      <w:r w:rsidR="000426B8">
        <w:rPr>
          <w:rFonts w:eastAsiaTheme="minorEastAsia"/>
          <w:lang w:val="en-GB" w:eastAsia="zh-CN"/>
        </w:rPr>
        <w:t>co-operating</w:t>
      </w:r>
      <w:r w:rsidR="000426B8" w:rsidRPr="007A4201">
        <w:rPr>
          <w:rFonts w:eastAsiaTheme="minorEastAsia"/>
          <w:lang w:val="en-GB" w:eastAsia="zh-CN"/>
        </w:rPr>
        <w:t xml:space="preserve"> </w:t>
      </w:r>
      <w:r w:rsidRPr="007A4201">
        <w:rPr>
          <w:rFonts w:eastAsiaTheme="minorEastAsia"/>
          <w:lang w:val="en-GB" w:eastAsia="zh-CN"/>
        </w:rPr>
        <w:t>with Sina Weibo would rise to 3,500.</w:t>
      </w:r>
    </w:p>
    <w:p w14:paraId="12A817AD" w14:textId="0B28BDF3" w:rsidR="004A26E8" w:rsidRDefault="004A26E8" w:rsidP="004A26E8">
      <w:pPr>
        <w:pStyle w:val="BodyTextMain"/>
        <w:rPr>
          <w:rFonts w:eastAsiaTheme="minorEastAsia"/>
          <w:lang w:val="en-GB" w:eastAsia="zh-CN"/>
        </w:rPr>
      </w:pPr>
    </w:p>
    <w:p w14:paraId="350BCA20" w14:textId="77777777" w:rsidR="00A14292" w:rsidRPr="007A4201" w:rsidRDefault="00A14292" w:rsidP="004A26E8">
      <w:pPr>
        <w:pStyle w:val="BodyTextMain"/>
        <w:rPr>
          <w:rFonts w:eastAsiaTheme="minorEastAsia"/>
          <w:lang w:val="en-GB" w:eastAsia="zh-CN"/>
        </w:rPr>
      </w:pPr>
    </w:p>
    <w:p w14:paraId="55A0FBFF" w14:textId="244C9AA5" w:rsidR="004A26E8" w:rsidRPr="007A4201" w:rsidRDefault="000B3388" w:rsidP="004A26E8">
      <w:pPr>
        <w:pStyle w:val="Casehead2"/>
        <w:rPr>
          <w:rFonts w:eastAsiaTheme="minorEastAsia"/>
          <w:lang w:val="en-GB" w:eastAsia="zh-CN"/>
        </w:rPr>
      </w:pPr>
      <w:r>
        <w:rPr>
          <w:rFonts w:eastAsia="SimSun"/>
          <w:lang w:val="en-GB" w:eastAsia="zh-CN"/>
        </w:rPr>
        <w:t>Increasing</w:t>
      </w:r>
      <w:r w:rsidR="004A26E8" w:rsidRPr="007A4201">
        <w:rPr>
          <w:rFonts w:eastAsia="SimSun"/>
          <w:lang w:val="en-GB" w:eastAsia="zh-CN"/>
        </w:rPr>
        <w:t xml:space="preserve"> the Activity of Content Consumers</w:t>
      </w:r>
    </w:p>
    <w:p w14:paraId="1BF04FAA" w14:textId="77777777" w:rsidR="004A26E8" w:rsidRPr="007A4201" w:rsidRDefault="004A26E8" w:rsidP="004A26E8">
      <w:pPr>
        <w:pStyle w:val="BodyTextMain"/>
        <w:rPr>
          <w:rFonts w:eastAsiaTheme="minorEastAsia"/>
          <w:lang w:val="en-GB" w:eastAsia="zh-CN"/>
        </w:rPr>
      </w:pPr>
    </w:p>
    <w:p w14:paraId="6D2CE10E" w14:textId="72472793" w:rsidR="004A26E8" w:rsidRPr="00E46F79" w:rsidRDefault="004A26E8" w:rsidP="004A26E8">
      <w:pPr>
        <w:pStyle w:val="BodyTextMain"/>
        <w:rPr>
          <w:rFonts w:eastAsiaTheme="minorEastAsia"/>
          <w:spacing w:val="-2"/>
          <w:lang w:val="en-GB" w:eastAsia="zh-CN"/>
        </w:rPr>
      </w:pPr>
      <w:r w:rsidRPr="00E46F79">
        <w:rPr>
          <w:rFonts w:eastAsiaTheme="minorEastAsia"/>
          <w:spacing w:val="-2"/>
          <w:lang w:val="en-GB" w:eastAsia="zh-CN"/>
        </w:rPr>
        <w:t xml:space="preserve">Sina Weibo enhanced the activity of content consumers by cleaning up fake accounts and realizing user rejuvenation. Sina Weibo launched a </w:t>
      </w:r>
      <w:r w:rsidR="009A4477" w:rsidRPr="00E46F79">
        <w:rPr>
          <w:rFonts w:eastAsiaTheme="minorEastAsia"/>
          <w:spacing w:val="-2"/>
          <w:lang w:val="en-GB" w:eastAsia="zh-CN"/>
        </w:rPr>
        <w:t>plan for clearing fake accounts</w:t>
      </w:r>
      <w:r w:rsidRPr="00E46F79">
        <w:rPr>
          <w:rFonts w:eastAsiaTheme="minorEastAsia"/>
          <w:spacing w:val="-2"/>
          <w:lang w:val="en-GB" w:eastAsia="zh-CN"/>
        </w:rPr>
        <w:t xml:space="preserve">. Through big data identification and user reporting, nearly 50 million fake accounts were written off, and 11.13 billion relationships </w:t>
      </w:r>
      <w:r w:rsidR="0072377C" w:rsidRPr="00E46F79">
        <w:rPr>
          <w:rFonts w:eastAsiaTheme="minorEastAsia"/>
          <w:spacing w:val="-2"/>
          <w:lang w:val="en-GB" w:eastAsia="zh-CN"/>
        </w:rPr>
        <w:t xml:space="preserve">that had been </w:t>
      </w:r>
      <w:r w:rsidRPr="00E46F79">
        <w:rPr>
          <w:rFonts w:eastAsiaTheme="minorEastAsia"/>
          <w:spacing w:val="-2"/>
          <w:lang w:val="en-GB" w:eastAsia="zh-CN"/>
        </w:rPr>
        <w:t xml:space="preserve">established through these fake accounts were cleared. Sina Weibo </w:t>
      </w:r>
      <w:r w:rsidR="0072377C" w:rsidRPr="00E46F79">
        <w:rPr>
          <w:rFonts w:eastAsiaTheme="minorEastAsia"/>
          <w:spacing w:val="-2"/>
          <w:lang w:val="en-GB" w:eastAsia="zh-CN"/>
        </w:rPr>
        <w:t xml:space="preserve">also </w:t>
      </w:r>
      <w:r w:rsidRPr="00E46F79">
        <w:rPr>
          <w:rFonts w:eastAsiaTheme="minorEastAsia"/>
          <w:spacing w:val="-2"/>
          <w:lang w:val="en-GB" w:eastAsia="zh-CN"/>
        </w:rPr>
        <w:t xml:space="preserve">attracted young users </w:t>
      </w:r>
      <w:r w:rsidR="0072377C" w:rsidRPr="00E46F79">
        <w:rPr>
          <w:rFonts w:eastAsiaTheme="minorEastAsia"/>
          <w:spacing w:val="-2"/>
          <w:lang w:val="en-GB" w:eastAsia="zh-CN"/>
        </w:rPr>
        <w:t xml:space="preserve">who were </w:t>
      </w:r>
      <w:r w:rsidR="00AF72A2" w:rsidRPr="00E46F79">
        <w:rPr>
          <w:rFonts w:eastAsiaTheme="minorEastAsia"/>
          <w:spacing w:val="-2"/>
          <w:lang w:val="en-GB" w:eastAsia="zh-CN"/>
        </w:rPr>
        <w:t xml:space="preserve">born </w:t>
      </w:r>
      <w:r w:rsidR="00AF72A2" w:rsidRPr="00E46F79">
        <w:rPr>
          <w:rFonts w:eastAsiaTheme="minorEastAsia"/>
          <w:spacing w:val="-2"/>
          <w:lang w:val="en-GB" w:eastAsia="zh-CN"/>
        </w:rPr>
        <w:lastRenderedPageBreak/>
        <w:t>in the 1990s</w:t>
      </w:r>
      <w:r w:rsidRPr="00E46F79">
        <w:rPr>
          <w:rFonts w:eastAsiaTheme="minorEastAsia"/>
          <w:spacing w:val="-2"/>
          <w:lang w:val="en-GB" w:eastAsia="zh-CN"/>
        </w:rPr>
        <w:t xml:space="preserve"> </w:t>
      </w:r>
      <w:r w:rsidR="004278C3">
        <w:rPr>
          <w:rFonts w:eastAsiaTheme="minorEastAsia"/>
          <w:spacing w:val="-2"/>
          <w:lang w:val="en-GB" w:eastAsia="zh-CN"/>
        </w:rPr>
        <w:t>and regularly watched</w:t>
      </w:r>
      <w:r w:rsidR="0072377C" w:rsidRPr="00E46F79">
        <w:rPr>
          <w:rFonts w:eastAsiaTheme="minorEastAsia"/>
          <w:spacing w:val="-2"/>
          <w:lang w:val="en-GB" w:eastAsia="zh-CN"/>
        </w:rPr>
        <w:t xml:space="preserve"> </w:t>
      </w:r>
      <w:r w:rsidR="00AF72A2" w:rsidRPr="00E46F79">
        <w:rPr>
          <w:rFonts w:eastAsiaTheme="minorEastAsia"/>
          <w:spacing w:val="-2"/>
          <w:lang w:val="en-GB" w:eastAsia="zh-CN"/>
        </w:rPr>
        <w:t>reality</w:t>
      </w:r>
      <w:r w:rsidR="004278C3">
        <w:rPr>
          <w:rFonts w:eastAsiaTheme="minorEastAsia"/>
          <w:spacing w:val="-2"/>
          <w:lang w:val="en-GB" w:eastAsia="zh-CN"/>
        </w:rPr>
        <w:t>-based</w:t>
      </w:r>
      <w:r w:rsidR="00AF72A2" w:rsidRPr="00E46F79">
        <w:rPr>
          <w:rFonts w:eastAsiaTheme="minorEastAsia"/>
          <w:spacing w:val="-2"/>
          <w:lang w:val="en-GB" w:eastAsia="zh-CN"/>
        </w:rPr>
        <w:t xml:space="preserve"> </w:t>
      </w:r>
      <w:r w:rsidR="004278C3">
        <w:rPr>
          <w:rFonts w:eastAsiaTheme="minorEastAsia"/>
          <w:spacing w:val="-2"/>
          <w:lang w:val="en-GB" w:eastAsia="zh-CN"/>
        </w:rPr>
        <w:t>television</w:t>
      </w:r>
      <w:r w:rsidR="00AF72A2" w:rsidRPr="00E46F79">
        <w:rPr>
          <w:rFonts w:eastAsiaTheme="minorEastAsia"/>
          <w:spacing w:val="-2"/>
          <w:lang w:val="en-GB" w:eastAsia="zh-CN"/>
        </w:rPr>
        <w:t xml:space="preserve"> </w:t>
      </w:r>
      <w:r w:rsidR="004278C3">
        <w:rPr>
          <w:rFonts w:eastAsiaTheme="minorEastAsia"/>
          <w:spacing w:val="-2"/>
          <w:lang w:val="en-GB" w:eastAsia="zh-CN"/>
        </w:rPr>
        <w:t xml:space="preserve">(reality TV) </w:t>
      </w:r>
      <w:r w:rsidR="00AF72A2" w:rsidRPr="00E46F79">
        <w:rPr>
          <w:rFonts w:eastAsiaTheme="minorEastAsia"/>
          <w:spacing w:val="-2"/>
          <w:lang w:val="en-GB" w:eastAsia="zh-CN"/>
        </w:rPr>
        <w:t>shows</w:t>
      </w:r>
      <w:r w:rsidRPr="00E46F79">
        <w:rPr>
          <w:rFonts w:eastAsiaTheme="minorEastAsia"/>
          <w:spacing w:val="-2"/>
          <w:lang w:val="en-GB" w:eastAsia="zh-CN"/>
        </w:rPr>
        <w:t xml:space="preserve">. Since 2014, </w:t>
      </w:r>
      <w:r w:rsidR="0072377C" w:rsidRPr="00E46F79">
        <w:rPr>
          <w:rFonts w:eastAsiaTheme="minorEastAsia"/>
          <w:spacing w:val="-2"/>
          <w:lang w:val="en-GB" w:eastAsia="zh-CN"/>
        </w:rPr>
        <w:t xml:space="preserve">the popularity of </w:t>
      </w:r>
      <w:r w:rsidRPr="00E46F79">
        <w:rPr>
          <w:rFonts w:eastAsiaTheme="minorEastAsia"/>
          <w:spacing w:val="-2"/>
          <w:lang w:val="en-GB" w:eastAsia="zh-CN"/>
        </w:rPr>
        <w:t>China’s reality</w:t>
      </w:r>
      <w:r w:rsidR="00AF72A2" w:rsidRPr="00E46F79">
        <w:rPr>
          <w:rFonts w:eastAsiaTheme="minorEastAsia"/>
          <w:spacing w:val="-2"/>
          <w:lang w:val="en-GB" w:eastAsia="zh-CN"/>
        </w:rPr>
        <w:t xml:space="preserve"> TV</w:t>
      </w:r>
      <w:r w:rsidRPr="00E46F79">
        <w:rPr>
          <w:rFonts w:eastAsiaTheme="minorEastAsia"/>
          <w:spacing w:val="-2"/>
          <w:lang w:val="en-GB" w:eastAsia="zh-CN"/>
        </w:rPr>
        <w:t xml:space="preserve"> </w:t>
      </w:r>
      <w:r w:rsidR="00AF72A2" w:rsidRPr="00E46F79">
        <w:rPr>
          <w:rFonts w:eastAsiaTheme="minorEastAsia"/>
          <w:spacing w:val="-2"/>
          <w:lang w:val="en-GB" w:eastAsia="zh-CN"/>
        </w:rPr>
        <w:t xml:space="preserve">shows </w:t>
      </w:r>
      <w:r w:rsidR="004278C3">
        <w:rPr>
          <w:rFonts w:eastAsiaTheme="minorEastAsia"/>
          <w:spacing w:val="-2"/>
          <w:lang w:val="en-GB" w:eastAsia="zh-CN"/>
        </w:rPr>
        <w:t xml:space="preserve">had </w:t>
      </w:r>
      <w:r w:rsidR="0072377C" w:rsidRPr="00E46F79">
        <w:rPr>
          <w:rFonts w:eastAsiaTheme="minorEastAsia"/>
          <w:spacing w:val="-2"/>
          <w:lang w:val="en-GB" w:eastAsia="zh-CN"/>
        </w:rPr>
        <w:t>grown</w:t>
      </w:r>
      <w:r w:rsidR="004278C3">
        <w:rPr>
          <w:rFonts w:eastAsiaTheme="minorEastAsia"/>
          <w:spacing w:val="-2"/>
          <w:lang w:val="en-GB" w:eastAsia="zh-CN"/>
        </w:rPr>
        <w:t xml:space="preserve"> considerably</w:t>
      </w:r>
      <w:r w:rsidRPr="00E46F79">
        <w:rPr>
          <w:rFonts w:eastAsiaTheme="minorEastAsia"/>
          <w:spacing w:val="-2"/>
          <w:lang w:val="en-GB" w:eastAsia="zh-CN"/>
        </w:rPr>
        <w:t xml:space="preserve">. According to </w:t>
      </w:r>
      <w:r w:rsidR="00AF72A2" w:rsidRPr="00E46F79">
        <w:rPr>
          <w:rFonts w:eastAsiaTheme="minorEastAsia"/>
          <w:spacing w:val="-2"/>
          <w:lang w:val="en-GB" w:eastAsia="zh-CN"/>
        </w:rPr>
        <w:t>Sina Weibo’s 2014 TV ratings report</w:t>
      </w:r>
      <w:r w:rsidRPr="00E46F79">
        <w:rPr>
          <w:rFonts w:eastAsiaTheme="minorEastAsia"/>
          <w:spacing w:val="-2"/>
          <w:lang w:val="en-GB" w:eastAsia="zh-CN"/>
        </w:rPr>
        <w:t>,</w:t>
      </w:r>
      <w:r w:rsidR="003949B5" w:rsidRPr="00E46F79">
        <w:rPr>
          <w:spacing w:val="-2"/>
        </w:rPr>
        <w:t xml:space="preserve"> </w:t>
      </w:r>
      <w:r w:rsidR="003949B5" w:rsidRPr="00E46F79">
        <w:rPr>
          <w:rFonts w:eastAsiaTheme="minorEastAsia"/>
          <w:spacing w:val="-2"/>
          <w:lang w:val="en-GB" w:eastAsia="zh-CN"/>
        </w:rPr>
        <w:t>the sum of the average number of readings per week for China’s top 35 reality TV shows on Sina Weibo reached 18.9 billion</w:t>
      </w:r>
      <w:r w:rsidRPr="00E46F79">
        <w:rPr>
          <w:rFonts w:eastAsiaTheme="minorEastAsia"/>
          <w:spacing w:val="-2"/>
          <w:lang w:val="en-GB" w:eastAsia="zh-CN"/>
        </w:rPr>
        <w:t xml:space="preserve">. </w:t>
      </w:r>
      <w:r w:rsidR="004278C3">
        <w:rPr>
          <w:rFonts w:eastAsiaTheme="minorEastAsia"/>
          <w:spacing w:val="-2"/>
          <w:lang w:val="en-GB" w:eastAsia="zh-CN"/>
        </w:rPr>
        <w:t>Because</w:t>
      </w:r>
      <w:r w:rsidR="0072377C" w:rsidRPr="00E46F79">
        <w:rPr>
          <w:rFonts w:eastAsiaTheme="minorEastAsia"/>
          <w:spacing w:val="-2"/>
          <w:lang w:val="en-GB" w:eastAsia="zh-CN"/>
        </w:rPr>
        <w:t xml:space="preserve"> </w:t>
      </w:r>
      <w:r w:rsidRPr="00E46F79">
        <w:rPr>
          <w:rFonts w:eastAsiaTheme="minorEastAsia"/>
          <w:spacing w:val="-2"/>
          <w:lang w:val="en-GB" w:eastAsia="zh-CN"/>
        </w:rPr>
        <w:t xml:space="preserve">the main audience </w:t>
      </w:r>
      <w:r w:rsidR="00ED32D7" w:rsidRPr="00E46F79">
        <w:rPr>
          <w:rFonts w:eastAsiaTheme="minorEastAsia"/>
          <w:spacing w:val="-2"/>
          <w:lang w:val="en-GB" w:eastAsia="zh-CN"/>
        </w:rPr>
        <w:t xml:space="preserve">for </w:t>
      </w:r>
      <w:r w:rsidRPr="00E46F79">
        <w:rPr>
          <w:rFonts w:eastAsiaTheme="minorEastAsia"/>
          <w:spacing w:val="-2"/>
          <w:lang w:val="en-GB" w:eastAsia="zh-CN"/>
        </w:rPr>
        <w:t>these reality</w:t>
      </w:r>
      <w:r w:rsidR="004278C3">
        <w:rPr>
          <w:rFonts w:eastAsiaTheme="minorEastAsia"/>
          <w:spacing w:val="-2"/>
          <w:lang w:val="en-GB" w:eastAsia="zh-CN"/>
        </w:rPr>
        <w:t xml:space="preserve"> TV</w:t>
      </w:r>
      <w:r w:rsidRPr="00E46F79">
        <w:rPr>
          <w:rFonts w:eastAsiaTheme="minorEastAsia"/>
          <w:spacing w:val="-2"/>
          <w:lang w:val="en-GB" w:eastAsia="zh-CN"/>
        </w:rPr>
        <w:t xml:space="preserve"> shows </w:t>
      </w:r>
      <w:r w:rsidR="0072377C" w:rsidRPr="00E46F79">
        <w:rPr>
          <w:rFonts w:eastAsiaTheme="minorEastAsia"/>
          <w:spacing w:val="-2"/>
          <w:lang w:val="en-GB" w:eastAsia="zh-CN"/>
        </w:rPr>
        <w:t xml:space="preserve">consisted of young people who </w:t>
      </w:r>
      <w:r w:rsidR="00ED32D7" w:rsidRPr="00E46F79">
        <w:rPr>
          <w:rFonts w:eastAsiaTheme="minorEastAsia"/>
          <w:spacing w:val="-2"/>
          <w:lang w:val="en-GB" w:eastAsia="zh-CN"/>
        </w:rPr>
        <w:t>were born in the 1990s</w:t>
      </w:r>
      <w:r w:rsidRPr="00E46F79">
        <w:rPr>
          <w:rFonts w:eastAsiaTheme="minorEastAsia"/>
          <w:spacing w:val="-2"/>
          <w:lang w:val="en-GB" w:eastAsia="zh-CN"/>
        </w:rPr>
        <w:t xml:space="preserve">, </w:t>
      </w:r>
      <w:r w:rsidR="00ED32D7" w:rsidRPr="00E46F79">
        <w:rPr>
          <w:rFonts w:eastAsiaTheme="minorEastAsia"/>
          <w:spacing w:val="-2"/>
          <w:lang w:val="en-GB" w:eastAsia="zh-CN"/>
        </w:rPr>
        <w:t>co-operation</w:t>
      </w:r>
      <w:r w:rsidRPr="00E46F79">
        <w:rPr>
          <w:rFonts w:eastAsiaTheme="minorEastAsia"/>
          <w:spacing w:val="-2"/>
          <w:lang w:val="en-GB" w:eastAsia="zh-CN"/>
        </w:rPr>
        <w:t xml:space="preserve"> with these programs expanded </w:t>
      </w:r>
      <w:r w:rsidR="00ED32D7" w:rsidRPr="00E46F79">
        <w:rPr>
          <w:rFonts w:eastAsiaTheme="minorEastAsia"/>
          <w:spacing w:val="-2"/>
          <w:lang w:val="en-GB" w:eastAsia="zh-CN"/>
        </w:rPr>
        <w:t xml:space="preserve">Sina Weibo’s </w:t>
      </w:r>
      <w:r w:rsidRPr="00E46F79">
        <w:rPr>
          <w:rFonts w:eastAsiaTheme="minorEastAsia"/>
          <w:spacing w:val="-2"/>
          <w:lang w:val="en-GB" w:eastAsia="zh-CN"/>
        </w:rPr>
        <w:t xml:space="preserve">younger user base. In 2015, the proportion of </w:t>
      </w:r>
      <w:r w:rsidR="00E275E5" w:rsidRPr="00E46F79">
        <w:rPr>
          <w:rFonts w:eastAsiaTheme="minorEastAsia"/>
          <w:spacing w:val="-2"/>
          <w:lang w:val="en-GB" w:eastAsia="zh-CN"/>
        </w:rPr>
        <w:t xml:space="preserve">Sina Weibo </w:t>
      </w:r>
      <w:r w:rsidRPr="00E46F79">
        <w:rPr>
          <w:rFonts w:eastAsiaTheme="minorEastAsia"/>
          <w:spacing w:val="-2"/>
          <w:lang w:val="en-GB" w:eastAsia="zh-CN"/>
        </w:rPr>
        <w:t xml:space="preserve">users </w:t>
      </w:r>
      <w:r w:rsidR="00E275E5" w:rsidRPr="00E46F79">
        <w:rPr>
          <w:rFonts w:eastAsiaTheme="minorEastAsia"/>
          <w:spacing w:val="-2"/>
          <w:lang w:val="en-GB" w:eastAsia="zh-CN"/>
        </w:rPr>
        <w:t xml:space="preserve">who were born in the 1990s and </w:t>
      </w:r>
      <w:r w:rsidR="004278C3">
        <w:rPr>
          <w:rFonts w:eastAsiaTheme="minorEastAsia"/>
          <w:spacing w:val="-2"/>
          <w:lang w:val="en-GB" w:eastAsia="zh-CN"/>
        </w:rPr>
        <w:t>later</w:t>
      </w:r>
      <w:r w:rsidRPr="00E46F79">
        <w:rPr>
          <w:rFonts w:eastAsiaTheme="minorEastAsia"/>
          <w:spacing w:val="-2"/>
          <w:lang w:val="en-GB" w:eastAsia="zh-CN"/>
        </w:rPr>
        <w:t xml:space="preserve"> reached 53</w:t>
      </w:r>
      <w:r w:rsidR="00E275E5" w:rsidRPr="00E46F79">
        <w:rPr>
          <w:rFonts w:eastAsiaTheme="minorEastAsia"/>
          <w:spacing w:val="-2"/>
          <w:lang w:val="en-GB" w:eastAsia="zh-CN"/>
        </w:rPr>
        <w:t xml:space="preserve"> per cent</w:t>
      </w:r>
      <w:r w:rsidRPr="00E46F79">
        <w:rPr>
          <w:rFonts w:eastAsiaTheme="minorEastAsia"/>
          <w:spacing w:val="-2"/>
          <w:lang w:val="en-GB" w:eastAsia="zh-CN"/>
        </w:rPr>
        <w:t>. By 2016, the proportion went up to 70</w:t>
      </w:r>
      <w:r w:rsidR="00E275E5" w:rsidRPr="00E46F79">
        <w:rPr>
          <w:rFonts w:eastAsiaTheme="minorEastAsia"/>
          <w:spacing w:val="-2"/>
          <w:lang w:val="en-GB" w:eastAsia="zh-CN"/>
        </w:rPr>
        <w:t xml:space="preserve"> per cent;</w:t>
      </w:r>
      <w:r w:rsidRPr="00E46F79">
        <w:rPr>
          <w:rFonts w:eastAsiaTheme="minorEastAsia"/>
          <w:spacing w:val="-2"/>
          <w:lang w:val="en-GB" w:eastAsia="zh-CN"/>
        </w:rPr>
        <w:t xml:space="preserve"> </w:t>
      </w:r>
      <w:r w:rsidR="00E275E5" w:rsidRPr="00E46F79">
        <w:rPr>
          <w:rFonts w:eastAsiaTheme="minorEastAsia"/>
          <w:spacing w:val="-2"/>
          <w:lang w:val="en-GB" w:eastAsia="zh-CN"/>
        </w:rPr>
        <w:t xml:space="preserve">in </w:t>
      </w:r>
      <w:r w:rsidRPr="00E46F79">
        <w:rPr>
          <w:rFonts w:eastAsiaTheme="minorEastAsia"/>
          <w:spacing w:val="-2"/>
          <w:lang w:val="en-GB" w:eastAsia="zh-CN"/>
        </w:rPr>
        <w:t xml:space="preserve">2018, </w:t>
      </w:r>
      <w:r w:rsidR="004278C3">
        <w:rPr>
          <w:rFonts w:eastAsiaTheme="minorEastAsia"/>
          <w:spacing w:val="-2"/>
          <w:lang w:val="en-GB" w:eastAsia="zh-CN"/>
        </w:rPr>
        <w:t xml:space="preserve">it reached </w:t>
      </w:r>
      <w:r w:rsidRPr="00E46F79">
        <w:rPr>
          <w:rFonts w:eastAsiaTheme="minorEastAsia"/>
          <w:spacing w:val="-2"/>
          <w:lang w:val="en-GB" w:eastAsia="zh-CN"/>
        </w:rPr>
        <w:t>nearly 80</w:t>
      </w:r>
      <w:r w:rsidR="00E275E5" w:rsidRPr="00E46F79">
        <w:rPr>
          <w:rFonts w:eastAsiaTheme="minorEastAsia"/>
          <w:spacing w:val="-2"/>
          <w:lang w:val="en-GB" w:eastAsia="zh-CN"/>
        </w:rPr>
        <w:t xml:space="preserve"> per cent</w:t>
      </w:r>
      <w:r w:rsidRPr="00E46F79">
        <w:rPr>
          <w:rFonts w:eastAsiaTheme="minorEastAsia"/>
          <w:spacing w:val="-2"/>
          <w:lang w:val="en-GB" w:eastAsia="zh-CN"/>
        </w:rPr>
        <w:t>.</w:t>
      </w:r>
    </w:p>
    <w:p w14:paraId="6DC2CE0B" w14:textId="77777777" w:rsidR="004A26E8" w:rsidRPr="007A4201" w:rsidRDefault="004A26E8" w:rsidP="004A26E8">
      <w:pPr>
        <w:pStyle w:val="BodyTextMain"/>
        <w:rPr>
          <w:rFonts w:eastAsiaTheme="minorEastAsia"/>
          <w:lang w:val="en-GB" w:eastAsia="zh-CN"/>
        </w:rPr>
      </w:pPr>
    </w:p>
    <w:p w14:paraId="720C37E0" w14:textId="77777777" w:rsidR="004A26E8" w:rsidRPr="007A4201" w:rsidRDefault="004A26E8" w:rsidP="004A26E8">
      <w:pPr>
        <w:pStyle w:val="BodyTextMain"/>
        <w:rPr>
          <w:rFonts w:eastAsiaTheme="minorEastAsia"/>
          <w:lang w:val="en-GB" w:eastAsia="zh-CN"/>
        </w:rPr>
      </w:pPr>
    </w:p>
    <w:p w14:paraId="656774DA" w14:textId="5A38C1B0" w:rsidR="004A26E8" w:rsidRPr="007A4201" w:rsidRDefault="000B3388" w:rsidP="004A26E8">
      <w:pPr>
        <w:pStyle w:val="Casehead2"/>
        <w:rPr>
          <w:rFonts w:ascii="SimSun" w:eastAsia="SimSun" w:hAnsi="SimSun" w:cs="SimSun"/>
          <w:lang w:val="en-GB" w:eastAsia="zh-CN"/>
        </w:rPr>
      </w:pPr>
      <w:r>
        <w:rPr>
          <w:rFonts w:eastAsia="SimSun"/>
          <w:lang w:val="en-GB" w:eastAsia="zh-CN"/>
        </w:rPr>
        <w:t>Optimizing</w:t>
      </w:r>
      <w:r w:rsidRPr="007A4201">
        <w:rPr>
          <w:rFonts w:eastAsia="SimSun"/>
          <w:lang w:val="en-GB" w:eastAsia="zh-CN"/>
        </w:rPr>
        <w:t xml:space="preserve"> </w:t>
      </w:r>
      <w:r w:rsidR="004A26E8" w:rsidRPr="007A4201">
        <w:rPr>
          <w:rFonts w:eastAsia="SimSun"/>
          <w:lang w:val="en-GB" w:eastAsia="zh-CN"/>
        </w:rPr>
        <w:t xml:space="preserve">the </w:t>
      </w:r>
      <w:r w:rsidR="00A56A8B">
        <w:rPr>
          <w:rFonts w:eastAsia="SimSun"/>
          <w:lang w:val="en-GB" w:eastAsia="zh-CN"/>
        </w:rPr>
        <w:t xml:space="preserve">Platform </w:t>
      </w:r>
      <w:r w:rsidR="004A26E8" w:rsidRPr="007A4201">
        <w:rPr>
          <w:rFonts w:eastAsia="SimSun"/>
          <w:lang w:val="en-GB" w:eastAsia="zh-CN"/>
        </w:rPr>
        <w:t xml:space="preserve">Technology </w:t>
      </w:r>
    </w:p>
    <w:p w14:paraId="4CFACEF3" w14:textId="77777777" w:rsidR="004A26E8" w:rsidRPr="007A4201" w:rsidRDefault="004A26E8" w:rsidP="004A26E8">
      <w:pPr>
        <w:pStyle w:val="BodyTextMain"/>
        <w:rPr>
          <w:rFonts w:eastAsiaTheme="minorEastAsia"/>
          <w:lang w:val="en-GB" w:eastAsia="zh-CN"/>
        </w:rPr>
      </w:pPr>
    </w:p>
    <w:p w14:paraId="4CE20E81" w14:textId="62809CAF" w:rsidR="004A26E8" w:rsidRPr="007A4201" w:rsidRDefault="004A26E8" w:rsidP="004A26E8">
      <w:pPr>
        <w:pStyle w:val="BodyTextMain"/>
        <w:rPr>
          <w:rFonts w:eastAsiaTheme="minorEastAsia"/>
          <w:lang w:val="en-GB" w:eastAsia="zh-CN"/>
        </w:rPr>
      </w:pPr>
      <w:r w:rsidRPr="007A4201">
        <w:rPr>
          <w:rFonts w:eastAsiaTheme="minorEastAsia"/>
          <w:lang w:val="en-GB" w:eastAsia="zh-CN"/>
        </w:rPr>
        <w:t xml:space="preserve">Sina Weibo </w:t>
      </w:r>
      <w:r w:rsidR="003C32D6">
        <w:rPr>
          <w:rFonts w:eastAsiaTheme="minorEastAsia"/>
          <w:lang w:val="en-GB" w:eastAsia="zh-CN"/>
        </w:rPr>
        <w:t xml:space="preserve">simultaneously </w:t>
      </w:r>
      <w:r w:rsidRPr="007A4201">
        <w:rPr>
          <w:rFonts w:eastAsiaTheme="minorEastAsia"/>
          <w:lang w:val="en-GB" w:eastAsia="zh-CN"/>
        </w:rPr>
        <w:t xml:space="preserve">increased the activity of content producers and content consumers through information-oriented recommendation and video matrix construction. </w:t>
      </w:r>
      <w:r w:rsidR="003C32D6">
        <w:rPr>
          <w:rFonts w:eastAsiaTheme="minorEastAsia"/>
          <w:lang w:val="en-GB" w:eastAsia="zh-CN"/>
        </w:rPr>
        <w:t xml:space="preserve">Based on data analysis, it </w:t>
      </w:r>
      <w:r w:rsidRPr="007A4201">
        <w:rPr>
          <w:rFonts w:eastAsiaTheme="minorEastAsia"/>
          <w:lang w:val="en-GB" w:eastAsia="zh-CN"/>
        </w:rPr>
        <w:t xml:space="preserve">identified content </w:t>
      </w:r>
      <w:r w:rsidR="001B0909">
        <w:rPr>
          <w:rFonts w:eastAsiaTheme="minorEastAsia"/>
          <w:lang w:val="en-GB" w:eastAsia="zh-CN"/>
        </w:rPr>
        <w:t>of interest</w:t>
      </w:r>
      <w:r w:rsidR="003C32D6">
        <w:rPr>
          <w:rFonts w:eastAsiaTheme="minorEastAsia"/>
          <w:lang w:val="en-GB" w:eastAsia="zh-CN"/>
        </w:rPr>
        <w:t xml:space="preserve"> </w:t>
      </w:r>
      <w:r w:rsidRPr="007A4201">
        <w:rPr>
          <w:rFonts w:eastAsiaTheme="minorEastAsia"/>
          <w:lang w:val="en-GB" w:eastAsia="zh-CN"/>
        </w:rPr>
        <w:t xml:space="preserve">and delivered targeted recommendations to </w:t>
      </w:r>
      <w:r w:rsidR="001B0909">
        <w:rPr>
          <w:rFonts w:eastAsiaTheme="minorEastAsia"/>
          <w:lang w:val="en-GB" w:eastAsia="zh-CN"/>
        </w:rPr>
        <w:t>users</w:t>
      </w:r>
      <w:r w:rsidRPr="007A4201">
        <w:rPr>
          <w:rFonts w:eastAsiaTheme="minorEastAsia"/>
          <w:lang w:val="en-GB" w:eastAsia="zh-CN"/>
        </w:rPr>
        <w:t xml:space="preserve">. On July 16, 2014, Sina Weibo launched an information optimization plan to limit the display of </w:t>
      </w:r>
      <w:r w:rsidR="003C32D6">
        <w:rPr>
          <w:rFonts w:eastAsiaTheme="minorEastAsia"/>
          <w:lang w:val="en-GB" w:eastAsia="zh-CN"/>
        </w:rPr>
        <w:t>“</w:t>
      </w:r>
      <w:r w:rsidRPr="007A4201">
        <w:rPr>
          <w:rFonts w:eastAsiaTheme="minorEastAsia"/>
          <w:lang w:val="en-GB" w:eastAsia="zh-CN"/>
        </w:rPr>
        <w:t>low-quality</w:t>
      </w:r>
      <w:r w:rsidR="003C32D6">
        <w:rPr>
          <w:rFonts w:eastAsiaTheme="minorEastAsia"/>
          <w:lang w:val="en-GB" w:eastAsia="zh-CN"/>
        </w:rPr>
        <w:t>”</w:t>
      </w:r>
      <w:r w:rsidRPr="007A4201">
        <w:rPr>
          <w:rFonts w:eastAsiaTheme="minorEastAsia"/>
          <w:lang w:val="en-GB" w:eastAsia="zh-CN"/>
        </w:rPr>
        <w:t xml:space="preserve"> content</w:t>
      </w:r>
      <w:r w:rsidR="003C32D6">
        <w:rPr>
          <w:rFonts w:eastAsiaTheme="minorEastAsia"/>
          <w:lang w:val="en-GB" w:eastAsia="zh-CN"/>
        </w:rPr>
        <w:t xml:space="preserve">—that is, content </w:t>
      </w:r>
      <w:r w:rsidRPr="007A4201">
        <w:rPr>
          <w:rFonts w:eastAsiaTheme="minorEastAsia"/>
          <w:lang w:val="en-GB" w:eastAsia="zh-CN"/>
        </w:rPr>
        <w:t>with high exposure and low interaction</w:t>
      </w:r>
      <w:r w:rsidR="003C32D6">
        <w:rPr>
          <w:rFonts w:eastAsiaTheme="minorEastAsia"/>
          <w:lang w:val="en-GB" w:eastAsia="zh-CN"/>
        </w:rPr>
        <w:t xml:space="preserve">—thereby </w:t>
      </w:r>
      <w:r w:rsidRPr="007A4201">
        <w:rPr>
          <w:rFonts w:eastAsiaTheme="minorEastAsia"/>
          <w:lang w:val="en-GB" w:eastAsia="zh-CN"/>
        </w:rPr>
        <w:t xml:space="preserve">allowing users to have more time to read the content they were interested in. At the beginning of 2016, based on data analysis and algorithm optimization, Sina Weibo inserted content </w:t>
      </w:r>
      <w:r w:rsidR="00ED7E72">
        <w:rPr>
          <w:rFonts w:eastAsiaTheme="minorEastAsia"/>
          <w:lang w:val="en-GB" w:eastAsia="zh-CN"/>
        </w:rPr>
        <w:t>that had not been read</w:t>
      </w:r>
      <w:r w:rsidR="003C32D6">
        <w:rPr>
          <w:rFonts w:eastAsiaTheme="minorEastAsia"/>
          <w:lang w:val="en-GB" w:eastAsia="zh-CN"/>
        </w:rPr>
        <w:t xml:space="preserve"> in the past three days but </w:t>
      </w:r>
      <w:r w:rsidR="00ED7E72">
        <w:rPr>
          <w:rFonts w:eastAsiaTheme="minorEastAsia"/>
          <w:lang w:val="en-GB" w:eastAsia="zh-CN"/>
        </w:rPr>
        <w:t xml:space="preserve">that was </w:t>
      </w:r>
      <w:r w:rsidR="003C32D6">
        <w:rPr>
          <w:rFonts w:eastAsiaTheme="minorEastAsia"/>
          <w:lang w:val="en-GB" w:eastAsia="zh-CN"/>
        </w:rPr>
        <w:t>related to users’ interests</w:t>
      </w:r>
      <w:r w:rsidRPr="007A4201">
        <w:rPr>
          <w:rFonts w:eastAsiaTheme="minorEastAsia"/>
          <w:lang w:val="en-GB" w:eastAsia="zh-CN"/>
        </w:rPr>
        <w:t xml:space="preserve"> into their Weibo information, thereby increasing </w:t>
      </w:r>
      <w:r w:rsidR="00ED7E72">
        <w:rPr>
          <w:rFonts w:eastAsiaTheme="minorEastAsia"/>
          <w:lang w:val="en-GB" w:eastAsia="zh-CN"/>
        </w:rPr>
        <w:t xml:space="preserve">Sina Weibo usage </w:t>
      </w:r>
      <w:r w:rsidR="003C32D6">
        <w:rPr>
          <w:rFonts w:eastAsiaTheme="minorEastAsia"/>
          <w:lang w:val="en-GB" w:eastAsia="zh-CN"/>
        </w:rPr>
        <w:t>time</w:t>
      </w:r>
      <w:r w:rsidRPr="007A4201">
        <w:rPr>
          <w:rFonts w:eastAsiaTheme="minorEastAsia"/>
          <w:lang w:val="en-GB" w:eastAsia="zh-CN"/>
        </w:rPr>
        <w:t xml:space="preserve">. Sina Weibo </w:t>
      </w:r>
      <w:r w:rsidR="00B02BC2">
        <w:rPr>
          <w:rFonts w:eastAsiaTheme="minorEastAsia"/>
          <w:lang w:val="en-GB" w:eastAsia="zh-CN"/>
        </w:rPr>
        <w:t xml:space="preserve">also </w:t>
      </w:r>
      <w:r w:rsidRPr="007A4201">
        <w:rPr>
          <w:rFonts w:eastAsiaTheme="minorEastAsia"/>
          <w:lang w:val="en-GB" w:eastAsia="zh-CN"/>
        </w:rPr>
        <w:t xml:space="preserve">built a video matrix to meet the </w:t>
      </w:r>
      <w:r w:rsidR="00B02BC2">
        <w:rPr>
          <w:rFonts w:eastAsiaTheme="minorEastAsia"/>
          <w:lang w:val="en-GB" w:eastAsia="zh-CN"/>
        </w:rPr>
        <w:t xml:space="preserve">video </w:t>
      </w:r>
      <w:r w:rsidRPr="007A4201">
        <w:rPr>
          <w:rFonts w:eastAsiaTheme="minorEastAsia"/>
          <w:lang w:val="en-GB" w:eastAsia="zh-CN"/>
        </w:rPr>
        <w:t xml:space="preserve">demands at both </w:t>
      </w:r>
      <w:r w:rsidR="00B02BC2">
        <w:rPr>
          <w:rFonts w:eastAsiaTheme="minorEastAsia"/>
          <w:lang w:val="en-GB" w:eastAsia="zh-CN"/>
        </w:rPr>
        <w:t>the</w:t>
      </w:r>
      <w:r w:rsidRPr="007A4201">
        <w:rPr>
          <w:rFonts w:eastAsiaTheme="minorEastAsia"/>
          <w:lang w:val="en-GB" w:eastAsia="zh-CN"/>
        </w:rPr>
        <w:t xml:space="preserve"> content producer and content consumer</w:t>
      </w:r>
      <w:r w:rsidR="00B02BC2">
        <w:rPr>
          <w:rFonts w:eastAsiaTheme="minorEastAsia"/>
          <w:lang w:val="en-GB" w:eastAsia="zh-CN"/>
        </w:rPr>
        <w:t xml:space="preserve"> ends</w:t>
      </w:r>
      <w:r w:rsidRPr="007A4201">
        <w:rPr>
          <w:rFonts w:eastAsiaTheme="minorEastAsia"/>
          <w:lang w:val="en-GB" w:eastAsia="zh-CN"/>
        </w:rPr>
        <w:t xml:space="preserve"> and to enrich </w:t>
      </w:r>
      <w:r w:rsidR="00B02BC2">
        <w:rPr>
          <w:rFonts w:eastAsiaTheme="minorEastAsia"/>
          <w:lang w:val="en-GB" w:eastAsia="zh-CN"/>
        </w:rPr>
        <w:t>content</w:t>
      </w:r>
      <w:r w:rsidR="00B02BC2" w:rsidRPr="007A4201">
        <w:rPr>
          <w:rFonts w:eastAsiaTheme="minorEastAsia"/>
          <w:lang w:val="en-GB" w:eastAsia="zh-CN"/>
        </w:rPr>
        <w:t xml:space="preserve"> </w:t>
      </w:r>
      <w:r w:rsidRPr="007A4201">
        <w:rPr>
          <w:rFonts w:eastAsiaTheme="minorEastAsia"/>
          <w:lang w:val="en-GB" w:eastAsia="zh-CN"/>
        </w:rPr>
        <w:t xml:space="preserve">display forms. </w:t>
      </w:r>
      <w:r w:rsidR="00ED7E72">
        <w:rPr>
          <w:rFonts w:eastAsiaTheme="minorEastAsia"/>
          <w:lang w:val="en-GB" w:eastAsia="zh-CN"/>
        </w:rPr>
        <w:t>It</w:t>
      </w:r>
      <w:r w:rsidRPr="007A4201">
        <w:rPr>
          <w:rFonts w:eastAsiaTheme="minorEastAsia"/>
          <w:lang w:val="en-GB" w:eastAsia="zh-CN"/>
        </w:rPr>
        <w:t xml:space="preserve"> had successfully built a video matrix of Miaopai, Xiaokaxiu, Weibo </w:t>
      </w:r>
      <w:r w:rsidR="00EC3600">
        <w:rPr>
          <w:rFonts w:eastAsiaTheme="minorEastAsia"/>
          <w:lang w:val="en-GB" w:eastAsia="zh-CN"/>
        </w:rPr>
        <w:t>Stories,</w:t>
      </w:r>
      <w:r w:rsidR="00EC3600" w:rsidRPr="007A4201">
        <w:rPr>
          <w:rFonts w:eastAsiaTheme="minorEastAsia"/>
          <w:lang w:val="en-GB" w:eastAsia="zh-CN"/>
        </w:rPr>
        <w:t xml:space="preserve"> </w:t>
      </w:r>
      <w:r w:rsidRPr="007A4201">
        <w:rPr>
          <w:rFonts w:eastAsiaTheme="minorEastAsia"/>
          <w:lang w:val="en-GB" w:eastAsia="zh-CN"/>
        </w:rPr>
        <w:t>and Kuran</w:t>
      </w:r>
      <w:r w:rsidR="00EC3600">
        <w:rPr>
          <w:rFonts w:eastAsiaTheme="minorEastAsia"/>
          <w:lang w:val="en-GB" w:eastAsia="zh-CN"/>
        </w:rPr>
        <w:t>,</w:t>
      </w:r>
      <w:r w:rsidRPr="007A4201">
        <w:rPr>
          <w:rFonts w:eastAsiaTheme="minorEastAsia"/>
          <w:lang w:val="en-GB" w:eastAsia="zh-CN"/>
        </w:rPr>
        <w:t xml:space="preserve"> providing</w:t>
      </w:r>
      <w:r w:rsidR="00EC3600">
        <w:rPr>
          <w:rFonts w:eastAsiaTheme="minorEastAsia"/>
          <w:lang w:val="en-GB" w:eastAsia="zh-CN"/>
        </w:rPr>
        <w:t xml:space="preserve"> </w:t>
      </w:r>
      <w:r w:rsidRPr="007A4201">
        <w:rPr>
          <w:rFonts w:eastAsiaTheme="minorEastAsia"/>
          <w:lang w:val="en-GB" w:eastAsia="zh-CN"/>
        </w:rPr>
        <w:t xml:space="preserve">services </w:t>
      </w:r>
      <w:r w:rsidR="00EC3600">
        <w:rPr>
          <w:rFonts w:eastAsiaTheme="minorEastAsia"/>
          <w:lang w:val="en-GB" w:eastAsia="zh-CN"/>
        </w:rPr>
        <w:t>for video</w:t>
      </w:r>
      <w:r w:rsidR="00ED7E72">
        <w:rPr>
          <w:rFonts w:eastAsiaTheme="minorEastAsia"/>
          <w:lang w:val="en-GB" w:eastAsia="zh-CN"/>
        </w:rPr>
        <w:t>s</w:t>
      </w:r>
      <w:r w:rsidR="00EC3600">
        <w:rPr>
          <w:rFonts w:eastAsiaTheme="minorEastAsia"/>
          <w:lang w:val="en-GB" w:eastAsia="zh-CN"/>
        </w:rPr>
        <w:t xml:space="preserve"> </w:t>
      </w:r>
      <w:r w:rsidR="00ED7E72">
        <w:rPr>
          <w:rFonts w:eastAsiaTheme="minorEastAsia"/>
          <w:lang w:val="en-GB" w:eastAsia="zh-CN"/>
        </w:rPr>
        <w:t xml:space="preserve">ranging </w:t>
      </w:r>
      <w:r w:rsidRPr="007A4201">
        <w:rPr>
          <w:rFonts w:eastAsiaTheme="minorEastAsia"/>
          <w:lang w:val="en-GB" w:eastAsia="zh-CN"/>
        </w:rPr>
        <w:t xml:space="preserve">from </w:t>
      </w:r>
      <w:r w:rsidR="004278C3">
        <w:rPr>
          <w:rFonts w:eastAsiaTheme="minorEastAsia"/>
          <w:lang w:val="en-GB" w:eastAsia="zh-CN"/>
        </w:rPr>
        <w:t>10</w:t>
      </w:r>
      <w:r w:rsidRPr="007A4201">
        <w:rPr>
          <w:rFonts w:eastAsiaTheme="minorEastAsia"/>
          <w:lang w:val="en-GB" w:eastAsia="zh-CN"/>
        </w:rPr>
        <w:t xml:space="preserve"> seconds to </w:t>
      </w:r>
      <w:r w:rsidR="00EC3600">
        <w:rPr>
          <w:rFonts w:eastAsiaTheme="minorEastAsia"/>
          <w:lang w:val="en-GB" w:eastAsia="zh-CN"/>
        </w:rPr>
        <w:t>several</w:t>
      </w:r>
      <w:r w:rsidRPr="007A4201">
        <w:rPr>
          <w:rFonts w:eastAsiaTheme="minorEastAsia"/>
          <w:lang w:val="en-GB" w:eastAsia="zh-CN"/>
        </w:rPr>
        <w:t xml:space="preserve"> minutes</w:t>
      </w:r>
      <w:r w:rsidR="00EC3600">
        <w:rPr>
          <w:rFonts w:eastAsiaTheme="minorEastAsia"/>
          <w:lang w:val="en-GB" w:eastAsia="zh-CN"/>
        </w:rPr>
        <w:t xml:space="preserve"> </w:t>
      </w:r>
      <w:r w:rsidR="00ED7E72">
        <w:rPr>
          <w:rFonts w:eastAsiaTheme="minorEastAsia"/>
          <w:lang w:val="en-GB" w:eastAsia="zh-CN"/>
        </w:rPr>
        <w:t>in length</w:t>
      </w:r>
      <w:r w:rsidR="00EC3600">
        <w:rPr>
          <w:rFonts w:eastAsiaTheme="minorEastAsia"/>
          <w:lang w:val="en-GB" w:eastAsia="zh-CN"/>
        </w:rPr>
        <w:t xml:space="preserve"> </w:t>
      </w:r>
      <w:r w:rsidR="00EC3600" w:rsidRPr="007A4201">
        <w:rPr>
          <w:rFonts w:eastAsiaTheme="minorEastAsia"/>
          <w:lang w:val="en-GB" w:eastAsia="zh-CN"/>
        </w:rPr>
        <w:t>(see Exhibit 4)</w:t>
      </w:r>
      <w:r w:rsidRPr="007A4201">
        <w:rPr>
          <w:rFonts w:eastAsiaTheme="minorEastAsia"/>
          <w:lang w:val="en-GB" w:eastAsia="zh-CN"/>
        </w:rPr>
        <w:t xml:space="preserve">. The diverse layout of the video matrix </w:t>
      </w:r>
      <w:r w:rsidR="00EC3600">
        <w:rPr>
          <w:rFonts w:eastAsiaTheme="minorEastAsia"/>
          <w:lang w:val="en-GB" w:eastAsia="zh-CN"/>
        </w:rPr>
        <w:t>completely</w:t>
      </w:r>
      <w:r w:rsidR="00EC3600" w:rsidRPr="007A4201">
        <w:rPr>
          <w:rFonts w:eastAsiaTheme="minorEastAsia"/>
          <w:lang w:val="en-GB" w:eastAsia="zh-CN"/>
        </w:rPr>
        <w:t xml:space="preserve"> </w:t>
      </w:r>
      <w:r w:rsidRPr="007A4201">
        <w:rPr>
          <w:rFonts w:eastAsiaTheme="minorEastAsia"/>
          <w:lang w:val="en-GB" w:eastAsia="zh-CN"/>
        </w:rPr>
        <w:t xml:space="preserve">satisfied the </w:t>
      </w:r>
      <w:r w:rsidR="00EC3600">
        <w:rPr>
          <w:rFonts w:eastAsiaTheme="minorEastAsia"/>
          <w:lang w:val="en-GB" w:eastAsia="zh-CN"/>
        </w:rPr>
        <w:t>video-watching</w:t>
      </w:r>
      <w:r w:rsidRPr="007A4201">
        <w:rPr>
          <w:rFonts w:eastAsiaTheme="minorEastAsia"/>
          <w:lang w:val="en-GB" w:eastAsia="zh-CN"/>
        </w:rPr>
        <w:t xml:space="preserve"> needs of content consumers </w:t>
      </w:r>
      <w:r w:rsidR="00EC3600">
        <w:rPr>
          <w:rFonts w:eastAsiaTheme="minorEastAsia"/>
          <w:lang w:val="en-GB" w:eastAsia="zh-CN"/>
        </w:rPr>
        <w:t>as well as</w:t>
      </w:r>
      <w:r w:rsidR="00EC3600" w:rsidRPr="007A4201">
        <w:rPr>
          <w:rFonts w:eastAsiaTheme="minorEastAsia"/>
          <w:lang w:val="en-GB" w:eastAsia="zh-CN"/>
        </w:rPr>
        <w:t xml:space="preserve"> </w:t>
      </w:r>
      <w:r w:rsidRPr="007A4201">
        <w:rPr>
          <w:rFonts w:eastAsiaTheme="minorEastAsia"/>
          <w:lang w:val="en-GB" w:eastAsia="zh-CN"/>
        </w:rPr>
        <w:t xml:space="preserve">the </w:t>
      </w:r>
      <w:r w:rsidR="00EC3600">
        <w:rPr>
          <w:rFonts w:eastAsiaTheme="minorEastAsia"/>
          <w:lang w:val="en-GB" w:eastAsia="zh-CN"/>
        </w:rPr>
        <w:t>video-posting</w:t>
      </w:r>
      <w:r w:rsidRPr="007A4201">
        <w:rPr>
          <w:rFonts w:eastAsiaTheme="minorEastAsia"/>
          <w:lang w:val="en-GB" w:eastAsia="zh-CN"/>
        </w:rPr>
        <w:t xml:space="preserve"> needs of content generators.</w:t>
      </w:r>
    </w:p>
    <w:p w14:paraId="1753369E" w14:textId="77777777" w:rsidR="004A26E8" w:rsidRPr="007A4201" w:rsidRDefault="004A26E8" w:rsidP="004A26E8">
      <w:pPr>
        <w:pStyle w:val="BodyTextMain"/>
        <w:rPr>
          <w:rFonts w:eastAsiaTheme="minorEastAsia"/>
          <w:lang w:val="en-GB" w:eastAsia="zh-CN"/>
        </w:rPr>
      </w:pPr>
    </w:p>
    <w:p w14:paraId="6E631760" w14:textId="34039674" w:rsidR="004A26E8" w:rsidRPr="007A4201" w:rsidRDefault="004A26E8" w:rsidP="004A26E8">
      <w:pPr>
        <w:pStyle w:val="BodyTextMain"/>
        <w:rPr>
          <w:rFonts w:eastAsiaTheme="minorEastAsia"/>
          <w:lang w:val="en-GB" w:eastAsia="zh-CN"/>
        </w:rPr>
      </w:pPr>
      <w:r w:rsidRPr="007A4201">
        <w:rPr>
          <w:rFonts w:eastAsiaTheme="minorEastAsia"/>
          <w:lang w:val="en-GB" w:eastAsia="zh-CN"/>
        </w:rPr>
        <w:t xml:space="preserve">With </w:t>
      </w:r>
      <w:r w:rsidR="004D1D61">
        <w:rPr>
          <w:rFonts w:eastAsiaTheme="minorEastAsia"/>
          <w:lang w:val="en-GB" w:eastAsia="zh-CN"/>
        </w:rPr>
        <w:t>the adjustments it had made</w:t>
      </w:r>
      <w:r w:rsidRPr="007A4201">
        <w:rPr>
          <w:rFonts w:eastAsiaTheme="minorEastAsia"/>
          <w:lang w:val="en-GB" w:eastAsia="zh-CN"/>
        </w:rPr>
        <w:t xml:space="preserve"> since 2014, Sina Weibo had gradually returned to the right track</w:t>
      </w:r>
      <w:r w:rsidR="004D1D61">
        <w:rPr>
          <w:rFonts w:eastAsiaTheme="minorEastAsia"/>
          <w:lang w:val="en-GB" w:eastAsia="zh-CN"/>
        </w:rPr>
        <w:t>,</w:t>
      </w:r>
      <w:r w:rsidRPr="007A4201">
        <w:rPr>
          <w:rFonts w:eastAsiaTheme="minorEastAsia"/>
          <w:lang w:val="en-GB" w:eastAsia="zh-CN"/>
        </w:rPr>
        <w:t xml:space="preserve"> and its performance had been rising. </w:t>
      </w:r>
      <w:r w:rsidR="004D1D61">
        <w:rPr>
          <w:rFonts w:eastAsiaTheme="minorEastAsia"/>
          <w:lang w:val="en-GB" w:eastAsia="zh-CN"/>
        </w:rPr>
        <w:t>The</w:t>
      </w:r>
      <w:r w:rsidRPr="007A4201">
        <w:rPr>
          <w:rFonts w:eastAsiaTheme="minorEastAsia"/>
          <w:lang w:val="en-GB" w:eastAsia="zh-CN"/>
        </w:rPr>
        <w:t xml:space="preserve"> number of active </w:t>
      </w:r>
      <w:r w:rsidR="00D97C3E">
        <w:rPr>
          <w:rFonts w:eastAsiaTheme="minorEastAsia"/>
          <w:lang w:val="en-GB" w:eastAsia="zh-CN"/>
        </w:rPr>
        <w:t xml:space="preserve">Sina Weibo </w:t>
      </w:r>
      <w:r w:rsidRPr="007A4201">
        <w:rPr>
          <w:rFonts w:eastAsiaTheme="minorEastAsia"/>
          <w:lang w:val="en-GB" w:eastAsia="zh-CN"/>
        </w:rPr>
        <w:t xml:space="preserve">users increased significantly. From 2014 to 2018, the average growth rate of Sina Weibo’s DAUs </w:t>
      </w:r>
      <w:r w:rsidR="00D97C3E">
        <w:rPr>
          <w:rFonts w:eastAsiaTheme="minorEastAsia"/>
          <w:lang w:val="en-GB" w:eastAsia="zh-CN"/>
        </w:rPr>
        <w:t xml:space="preserve">and MAUs </w:t>
      </w:r>
      <w:r w:rsidRPr="007A4201">
        <w:rPr>
          <w:rFonts w:eastAsiaTheme="minorEastAsia"/>
          <w:lang w:val="en-GB" w:eastAsia="zh-CN"/>
        </w:rPr>
        <w:t>reached 29.5</w:t>
      </w:r>
      <w:r w:rsidR="00D97C3E">
        <w:rPr>
          <w:rFonts w:eastAsiaTheme="minorEastAsia"/>
          <w:lang w:val="en-GB" w:eastAsia="zh-CN"/>
        </w:rPr>
        <w:t xml:space="preserve"> per cent and </w:t>
      </w:r>
      <w:r w:rsidRPr="007A4201">
        <w:rPr>
          <w:rFonts w:eastAsiaTheme="minorEastAsia"/>
          <w:lang w:val="en-GB" w:eastAsia="zh-CN"/>
        </w:rPr>
        <w:t>33.</w:t>
      </w:r>
      <w:r w:rsidR="00D97C3E">
        <w:rPr>
          <w:rFonts w:eastAsiaTheme="minorEastAsia"/>
          <w:lang w:val="en-GB" w:eastAsia="zh-CN"/>
        </w:rPr>
        <w:t>9 per cent, respectively</w:t>
      </w:r>
      <w:r w:rsidRPr="007A4201">
        <w:rPr>
          <w:rFonts w:eastAsiaTheme="minorEastAsia"/>
          <w:lang w:val="en-GB" w:eastAsia="zh-CN"/>
        </w:rPr>
        <w:t xml:space="preserve"> (see Exhibit 5). Sina Weibo’s revenue and profit </w:t>
      </w:r>
      <w:r w:rsidR="00D97C3E">
        <w:rPr>
          <w:rFonts w:eastAsiaTheme="minorEastAsia"/>
          <w:lang w:val="en-GB" w:eastAsia="zh-CN"/>
        </w:rPr>
        <w:t xml:space="preserve">also </w:t>
      </w:r>
      <w:r w:rsidRPr="007A4201">
        <w:rPr>
          <w:rFonts w:eastAsiaTheme="minorEastAsia"/>
          <w:lang w:val="en-GB" w:eastAsia="zh-CN"/>
        </w:rPr>
        <w:t xml:space="preserve">continued to increase. From 2014 to 2018, its average </w:t>
      </w:r>
      <w:r w:rsidR="00D97C3E">
        <w:rPr>
          <w:rFonts w:eastAsiaTheme="minorEastAsia"/>
          <w:lang w:val="en-GB" w:eastAsia="zh-CN"/>
        </w:rPr>
        <w:t xml:space="preserve">revenue </w:t>
      </w:r>
      <w:r w:rsidRPr="007A4201">
        <w:rPr>
          <w:rFonts w:eastAsiaTheme="minorEastAsia"/>
          <w:lang w:val="en-GB" w:eastAsia="zh-CN"/>
        </w:rPr>
        <w:t>growth reached 56.5</w:t>
      </w:r>
      <w:r w:rsidR="00D97C3E">
        <w:rPr>
          <w:rFonts w:eastAsiaTheme="minorEastAsia"/>
          <w:lang w:val="en-GB" w:eastAsia="zh-CN"/>
        </w:rPr>
        <w:t xml:space="preserve"> per cent</w:t>
      </w:r>
      <w:r w:rsidRPr="007A4201">
        <w:rPr>
          <w:rFonts w:eastAsiaTheme="minorEastAsia"/>
          <w:lang w:val="en-GB" w:eastAsia="zh-CN"/>
        </w:rPr>
        <w:t xml:space="preserve">. </w:t>
      </w:r>
      <w:r w:rsidR="00D97C3E">
        <w:rPr>
          <w:rFonts w:eastAsiaTheme="minorEastAsia"/>
          <w:lang w:val="en-GB" w:eastAsia="zh-CN"/>
        </w:rPr>
        <w:t>It</w:t>
      </w:r>
      <w:r w:rsidRPr="007A4201">
        <w:rPr>
          <w:rFonts w:eastAsiaTheme="minorEastAsia"/>
          <w:lang w:val="en-GB" w:eastAsia="zh-CN"/>
        </w:rPr>
        <w:t xml:space="preserve"> went from a loss in 2014 to a profit of $572 million in 2018 (see Exhibit 6).</w:t>
      </w:r>
    </w:p>
    <w:p w14:paraId="6A849EC1" w14:textId="77777777" w:rsidR="004A26E8" w:rsidRPr="007A4201" w:rsidRDefault="004A26E8" w:rsidP="004A26E8">
      <w:pPr>
        <w:pStyle w:val="BodyTextMain"/>
        <w:rPr>
          <w:rFonts w:eastAsiaTheme="minorEastAsia"/>
          <w:lang w:val="en-GB" w:eastAsia="zh-CN"/>
        </w:rPr>
      </w:pPr>
    </w:p>
    <w:p w14:paraId="7CCB4D11" w14:textId="77777777" w:rsidR="004A26E8" w:rsidRPr="007A4201" w:rsidRDefault="004A26E8" w:rsidP="004A26E8">
      <w:pPr>
        <w:pStyle w:val="BodyTextMain"/>
        <w:rPr>
          <w:rFonts w:ascii="SimSun" w:eastAsiaTheme="minorEastAsia" w:hAnsi="SimSun" w:cs="SimSun"/>
          <w:lang w:val="en-GB" w:eastAsia="zh-CN"/>
        </w:rPr>
      </w:pPr>
    </w:p>
    <w:p w14:paraId="1E588827" w14:textId="0746B27C" w:rsidR="004A26E8" w:rsidRPr="00777FEC" w:rsidRDefault="004A26E8" w:rsidP="00777FEC">
      <w:pPr>
        <w:pStyle w:val="Casehead1"/>
        <w:rPr>
          <w:rFonts w:eastAsia="SimSun"/>
        </w:rPr>
      </w:pPr>
      <w:r w:rsidRPr="00777FEC">
        <w:rPr>
          <w:rFonts w:eastAsia="SimSun"/>
        </w:rPr>
        <w:t xml:space="preserve">FUTURE CHALLENGEs </w:t>
      </w:r>
      <w:r w:rsidR="00453CDE" w:rsidRPr="00777FEC">
        <w:rPr>
          <w:rFonts w:eastAsia="SimSun"/>
        </w:rPr>
        <w:t>for</w:t>
      </w:r>
      <w:r w:rsidRPr="00777FEC">
        <w:rPr>
          <w:rFonts w:eastAsia="SimSun"/>
        </w:rPr>
        <w:t xml:space="preserve"> sina weibo</w:t>
      </w:r>
    </w:p>
    <w:p w14:paraId="456C0720" w14:textId="77777777" w:rsidR="004A26E8" w:rsidRPr="007A4201" w:rsidRDefault="004A26E8" w:rsidP="004A26E8">
      <w:pPr>
        <w:pStyle w:val="BodyTextMain"/>
        <w:rPr>
          <w:rFonts w:eastAsiaTheme="minorEastAsia"/>
          <w:szCs w:val="21"/>
          <w:lang w:val="en-GB" w:eastAsia="zh-CN"/>
        </w:rPr>
      </w:pPr>
    </w:p>
    <w:p w14:paraId="5C5A30FD" w14:textId="77777777" w:rsidR="004A26E8" w:rsidRPr="007A4201" w:rsidRDefault="004A26E8" w:rsidP="004A26E8">
      <w:pPr>
        <w:pStyle w:val="Casehead2"/>
        <w:rPr>
          <w:rFonts w:ascii="SimSun" w:eastAsia="SimSun" w:hAnsi="SimSun" w:cs="SimSun"/>
          <w:lang w:val="en-GB" w:eastAsia="zh-CN"/>
        </w:rPr>
      </w:pPr>
      <w:r w:rsidRPr="007A4201">
        <w:rPr>
          <w:rFonts w:eastAsiaTheme="minorEastAsia"/>
          <w:lang w:val="en-GB" w:eastAsia="zh-CN"/>
        </w:rPr>
        <w:t>The Disappearance of China’s Internet User Traffic Dividends</w:t>
      </w:r>
    </w:p>
    <w:p w14:paraId="0B163600" w14:textId="77777777" w:rsidR="004A26E8" w:rsidRPr="007A4201" w:rsidRDefault="004A26E8" w:rsidP="004A26E8">
      <w:pPr>
        <w:pStyle w:val="BodyTextMain"/>
        <w:rPr>
          <w:rFonts w:eastAsia="SimSun"/>
          <w:szCs w:val="21"/>
          <w:lang w:val="en-GB" w:eastAsia="zh-CN"/>
        </w:rPr>
      </w:pPr>
    </w:p>
    <w:p w14:paraId="6E225A8A" w14:textId="1362055A" w:rsidR="004A26E8" w:rsidRPr="007A4201" w:rsidRDefault="004A26E8" w:rsidP="004A26E8">
      <w:pPr>
        <w:pStyle w:val="BodyTextMain"/>
        <w:rPr>
          <w:rFonts w:eastAsia="SimSun"/>
          <w:szCs w:val="21"/>
          <w:lang w:val="en-GB" w:eastAsia="zh-CN"/>
        </w:rPr>
      </w:pPr>
      <w:r w:rsidRPr="007A4201">
        <w:rPr>
          <w:rFonts w:eastAsia="SimSun"/>
          <w:szCs w:val="21"/>
          <w:lang w:val="en-GB" w:eastAsia="zh-CN"/>
        </w:rPr>
        <w:t xml:space="preserve">QuestMobile’s </w:t>
      </w:r>
      <w:r w:rsidR="00C60B75">
        <w:rPr>
          <w:rFonts w:eastAsia="SimSun"/>
          <w:szCs w:val="21"/>
          <w:lang w:val="en-GB" w:eastAsia="zh-CN"/>
        </w:rPr>
        <w:t xml:space="preserve">2018 </w:t>
      </w:r>
      <w:r w:rsidRPr="007A4201">
        <w:rPr>
          <w:rFonts w:eastAsia="SimSun"/>
          <w:szCs w:val="21"/>
          <w:lang w:val="en-GB" w:eastAsia="zh-CN"/>
        </w:rPr>
        <w:t>fall report showed that</w:t>
      </w:r>
      <w:r w:rsidR="00ED7E72">
        <w:rPr>
          <w:rFonts w:eastAsia="SimSun"/>
          <w:szCs w:val="21"/>
          <w:lang w:val="en-GB" w:eastAsia="zh-CN"/>
        </w:rPr>
        <w:t>,</w:t>
      </w:r>
      <w:r w:rsidRPr="007A4201">
        <w:rPr>
          <w:rFonts w:eastAsia="SimSun"/>
          <w:szCs w:val="21"/>
          <w:lang w:val="en-GB" w:eastAsia="zh-CN"/>
        </w:rPr>
        <w:t xml:space="preserve"> as of September 2018, </w:t>
      </w:r>
      <w:r w:rsidR="003A55AD">
        <w:rPr>
          <w:rFonts w:eastAsia="SimSun"/>
          <w:szCs w:val="21"/>
          <w:lang w:val="en-GB" w:eastAsia="zh-CN"/>
        </w:rPr>
        <w:t>China’s monthly active</w:t>
      </w:r>
      <w:r w:rsidRPr="007A4201">
        <w:rPr>
          <w:rFonts w:eastAsia="SimSun"/>
          <w:szCs w:val="21"/>
          <w:lang w:val="en-GB" w:eastAsia="zh-CN"/>
        </w:rPr>
        <w:t xml:space="preserve"> Internet </w:t>
      </w:r>
      <w:r w:rsidR="003A55AD">
        <w:rPr>
          <w:rFonts w:eastAsia="SimSun"/>
          <w:szCs w:val="21"/>
          <w:lang w:val="en-GB" w:eastAsia="zh-CN"/>
        </w:rPr>
        <w:t>users</w:t>
      </w:r>
      <w:r w:rsidR="00ED7E72">
        <w:rPr>
          <w:rFonts w:eastAsia="SimSun"/>
          <w:szCs w:val="21"/>
          <w:lang w:val="en-GB" w:eastAsia="zh-CN"/>
        </w:rPr>
        <w:t xml:space="preserve"> had</w:t>
      </w:r>
      <w:r w:rsidR="003A55AD">
        <w:rPr>
          <w:rFonts w:eastAsia="SimSun"/>
          <w:szCs w:val="21"/>
          <w:lang w:val="en-GB" w:eastAsia="zh-CN"/>
        </w:rPr>
        <w:t xml:space="preserve"> </w:t>
      </w:r>
      <w:r w:rsidRPr="007A4201">
        <w:rPr>
          <w:rFonts w:eastAsia="SimSun"/>
          <w:szCs w:val="21"/>
          <w:lang w:val="en-GB" w:eastAsia="zh-CN"/>
        </w:rPr>
        <w:t>reached 1.12 billion</w:t>
      </w:r>
      <w:r w:rsidR="003A55AD">
        <w:rPr>
          <w:rFonts w:eastAsia="SimSun"/>
          <w:szCs w:val="21"/>
          <w:lang w:val="en-GB" w:eastAsia="zh-CN"/>
        </w:rPr>
        <w:t xml:space="preserve">, which reflected </w:t>
      </w:r>
      <w:r w:rsidRPr="007A4201">
        <w:rPr>
          <w:rFonts w:eastAsia="SimSun"/>
          <w:szCs w:val="21"/>
          <w:lang w:val="en-GB" w:eastAsia="zh-CN"/>
        </w:rPr>
        <w:t>a growth rate of 0.3</w:t>
      </w:r>
      <w:r w:rsidR="003A55AD">
        <w:rPr>
          <w:rFonts w:eastAsia="SimSun"/>
          <w:szCs w:val="21"/>
          <w:lang w:val="en-GB" w:eastAsia="zh-CN"/>
        </w:rPr>
        <w:t xml:space="preserve"> per cent</w:t>
      </w:r>
      <w:r w:rsidRPr="007A4201">
        <w:rPr>
          <w:rFonts w:eastAsia="SimSun"/>
          <w:szCs w:val="21"/>
          <w:lang w:val="en-GB" w:eastAsia="zh-CN"/>
        </w:rPr>
        <w:t>.</w:t>
      </w:r>
      <w:r w:rsidRPr="007A4201">
        <w:rPr>
          <w:rStyle w:val="FootnoteReference"/>
          <w:rFonts w:eastAsia="SimSun"/>
          <w:szCs w:val="21"/>
          <w:lang w:val="en-GB" w:eastAsia="zh-CN"/>
        </w:rPr>
        <w:footnoteReference w:id="16"/>
      </w:r>
      <w:r w:rsidRPr="007A4201">
        <w:rPr>
          <w:rFonts w:eastAsia="SimSun"/>
          <w:szCs w:val="21"/>
          <w:lang w:val="en-GB" w:eastAsia="zh-CN"/>
        </w:rPr>
        <w:t xml:space="preserve"> At the same time, Chinese </w:t>
      </w:r>
      <w:r w:rsidR="001A51AD">
        <w:rPr>
          <w:rFonts w:eastAsia="SimSun"/>
          <w:szCs w:val="21"/>
          <w:lang w:val="en-GB" w:eastAsia="zh-CN"/>
        </w:rPr>
        <w:t>Internet users</w:t>
      </w:r>
      <w:r w:rsidR="001A51AD" w:rsidRPr="007A4201">
        <w:rPr>
          <w:rFonts w:eastAsia="SimSun"/>
          <w:szCs w:val="21"/>
          <w:lang w:val="en-GB" w:eastAsia="zh-CN"/>
        </w:rPr>
        <w:t xml:space="preserve"> </w:t>
      </w:r>
      <w:r w:rsidRPr="007A4201">
        <w:rPr>
          <w:rFonts w:eastAsia="SimSun"/>
          <w:szCs w:val="21"/>
          <w:lang w:val="en-GB" w:eastAsia="zh-CN"/>
        </w:rPr>
        <w:t xml:space="preserve">were </w:t>
      </w:r>
      <w:r w:rsidR="001A51AD">
        <w:rPr>
          <w:rFonts w:eastAsia="SimSun"/>
          <w:szCs w:val="21"/>
          <w:lang w:val="en-GB" w:eastAsia="zh-CN"/>
        </w:rPr>
        <w:t>spending</w:t>
      </w:r>
      <w:r w:rsidR="009950C9">
        <w:rPr>
          <w:rFonts w:eastAsia="SimSun"/>
          <w:szCs w:val="21"/>
          <w:lang w:val="en-GB" w:eastAsia="zh-CN"/>
        </w:rPr>
        <w:t xml:space="preserve"> </w:t>
      </w:r>
      <w:r w:rsidR="001A51AD">
        <w:rPr>
          <w:rFonts w:eastAsia="SimSun"/>
          <w:szCs w:val="21"/>
          <w:lang w:val="en-GB" w:eastAsia="zh-CN"/>
        </w:rPr>
        <w:t>a large portion of their time online each day</w:t>
      </w:r>
      <w:r w:rsidRPr="007A4201">
        <w:rPr>
          <w:rFonts w:eastAsia="SimSun"/>
          <w:szCs w:val="21"/>
          <w:lang w:val="en-GB" w:eastAsia="zh-CN"/>
        </w:rPr>
        <w:t xml:space="preserve">. In 2014, </w:t>
      </w:r>
      <w:r w:rsidR="001977AA">
        <w:rPr>
          <w:rFonts w:eastAsia="SimSun"/>
          <w:szCs w:val="21"/>
          <w:lang w:val="en-GB" w:eastAsia="zh-CN"/>
        </w:rPr>
        <w:t xml:space="preserve">Chinese Internet users spent an average of </w:t>
      </w:r>
      <w:r w:rsidRPr="007A4201">
        <w:rPr>
          <w:rFonts w:eastAsia="SimSun"/>
          <w:szCs w:val="21"/>
          <w:lang w:val="en-GB" w:eastAsia="zh-CN"/>
        </w:rPr>
        <w:t>26.1 hours</w:t>
      </w:r>
      <w:r w:rsidR="001977AA">
        <w:rPr>
          <w:rFonts w:eastAsia="SimSun"/>
          <w:szCs w:val="21"/>
          <w:lang w:val="en-GB" w:eastAsia="zh-CN"/>
        </w:rPr>
        <w:t xml:space="preserve"> online each week.</w:t>
      </w:r>
      <w:r w:rsidRPr="007A4201">
        <w:rPr>
          <w:rStyle w:val="FootnoteReference"/>
          <w:rFonts w:eastAsia="SimSun"/>
          <w:szCs w:val="21"/>
          <w:lang w:val="en-GB" w:eastAsia="zh-CN"/>
        </w:rPr>
        <w:footnoteReference w:id="17"/>
      </w:r>
      <w:r w:rsidRPr="007A4201">
        <w:rPr>
          <w:rFonts w:eastAsia="SimSun"/>
          <w:szCs w:val="21"/>
          <w:lang w:val="en-GB" w:eastAsia="zh-CN"/>
        </w:rPr>
        <w:t xml:space="preserve"> </w:t>
      </w:r>
      <w:r w:rsidR="001977AA">
        <w:rPr>
          <w:rFonts w:eastAsia="SimSun"/>
          <w:szCs w:val="21"/>
          <w:lang w:val="en-GB" w:eastAsia="zh-CN"/>
        </w:rPr>
        <w:t>By</w:t>
      </w:r>
      <w:r w:rsidRPr="007A4201">
        <w:rPr>
          <w:rFonts w:eastAsia="SimSun"/>
          <w:szCs w:val="21"/>
          <w:lang w:val="en-GB" w:eastAsia="zh-CN"/>
        </w:rPr>
        <w:t xml:space="preserve"> 2018, </w:t>
      </w:r>
      <w:r w:rsidR="0081325A">
        <w:rPr>
          <w:rFonts w:eastAsia="SimSun"/>
          <w:szCs w:val="21"/>
          <w:lang w:val="en-GB" w:eastAsia="zh-CN"/>
        </w:rPr>
        <w:t>they were spending an average of</w:t>
      </w:r>
      <w:r w:rsidRPr="007A4201">
        <w:rPr>
          <w:rFonts w:eastAsia="SimSun"/>
          <w:szCs w:val="21"/>
          <w:lang w:val="en-GB" w:eastAsia="zh-CN"/>
        </w:rPr>
        <w:t xml:space="preserve"> 27 hours</w:t>
      </w:r>
      <w:r w:rsidR="0081325A">
        <w:rPr>
          <w:rFonts w:eastAsia="SimSun"/>
          <w:szCs w:val="21"/>
          <w:lang w:val="en-GB" w:eastAsia="zh-CN"/>
        </w:rPr>
        <w:t xml:space="preserve"> online each week</w:t>
      </w:r>
      <w:r w:rsidR="001977AA">
        <w:rPr>
          <w:rFonts w:eastAsia="SimSun"/>
          <w:szCs w:val="21"/>
          <w:lang w:val="en-GB" w:eastAsia="zh-CN"/>
        </w:rPr>
        <w:t>.</w:t>
      </w:r>
      <w:r w:rsidRPr="007A4201">
        <w:rPr>
          <w:rStyle w:val="FootnoteReference"/>
          <w:rFonts w:eastAsia="SimSun"/>
          <w:szCs w:val="21"/>
          <w:lang w:val="en-GB" w:eastAsia="zh-CN"/>
        </w:rPr>
        <w:footnoteReference w:id="18"/>
      </w:r>
      <w:r w:rsidR="001977AA">
        <w:rPr>
          <w:rFonts w:eastAsia="SimSun"/>
          <w:szCs w:val="21"/>
          <w:lang w:val="en-GB" w:eastAsia="zh-CN"/>
        </w:rPr>
        <w:t xml:space="preserve"> </w:t>
      </w:r>
      <w:r w:rsidRPr="007A4201">
        <w:rPr>
          <w:rFonts w:eastAsia="SimSun"/>
          <w:szCs w:val="21"/>
          <w:lang w:val="en-GB" w:eastAsia="zh-CN"/>
        </w:rPr>
        <w:t xml:space="preserve">China’s Internet user traffic dividends </w:t>
      </w:r>
      <w:r w:rsidR="001977AA">
        <w:rPr>
          <w:rFonts w:eastAsia="SimSun"/>
          <w:szCs w:val="21"/>
          <w:lang w:val="en-GB" w:eastAsia="zh-CN"/>
        </w:rPr>
        <w:t>were</w:t>
      </w:r>
      <w:r w:rsidR="001977AA" w:rsidRPr="007A4201">
        <w:rPr>
          <w:rFonts w:eastAsia="SimSun"/>
          <w:szCs w:val="21"/>
          <w:lang w:val="en-GB" w:eastAsia="zh-CN"/>
        </w:rPr>
        <w:t xml:space="preserve"> </w:t>
      </w:r>
      <w:r w:rsidRPr="007A4201">
        <w:rPr>
          <w:rFonts w:eastAsia="SimSun"/>
          <w:szCs w:val="21"/>
          <w:lang w:val="en-GB" w:eastAsia="zh-CN"/>
        </w:rPr>
        <w:t xml:space="preserve">gradually disappearing. Sina Weibo had to face high customer acquisition costs </w:t>
      </w:r>
      <w:r w:rsidR="00ED7E72">
        <w:rPr>
          <w:rFonts w:eastAsia="SimSun"/>
          <w:szCs w:val="21"/>
          <w:lang w:val="en-GB" w:eastAsia="zh-CN"/>
        </w:rPr>
        <w:t>and compete</w:t>
      </w:r>
      <w:r w:rsidR="0081325A">
        <w:rPr>
          <w:rFonts w:eastAsia="SimSun"/>
          <w:szCs w:val="21"/>
          <w:lang w:val="en-GB" w:eastAsia="zh-CN"/>
        </w:rPr>
        <w:t xml:space="preserve"> for </w:t>
      </w:r>
      <w:r w:rsidRPr="007A4201">
        <w:rPr>
          <w:rFonts w:eastAsia="SimSun"/>
          <w:szCs w:val="21"/>
          <w:lang w:val="en-GB" w:eastAsia="zh-CN"/>
        </w:rPr>
        <w:t>user time.</w:t>
      </w:r>
    </w:p>
    <w:p w14:paraId="36F85758" w14:textId="77777777" w:rsidR="004A26E8" w:rsidRPr="007A4201" w:rsidRDefault="004A26E8" w:rsidP="004A26E8">
      <w:pPr>
        <w:pStyle w:val="BodyTextMain"/>
        <w:rPr>
          <w:szCs w:val="21"/>
          <w:lang w:val="en-GB" w:eastAsia="zh-CN"/>
        </w:rPr>
      </w:pPr>
    </w:p>
    <w:p w14:paraId="703BA481" w14:textId="77777777" w:rsidR="004A26E8" w:rsidRPr="007A4201" w:rsidRDefault="004A26E8" w:rsidP="004A26E8">
      <w:pPr>
        <w:pStyle w:val="Casehead2"/>
        <w:rPr>
          <w:rFonts w:ascii="SimSun" w:eastAsia="SimSun" w:hAnsi="SimSun" w:cs="SimSun"/>
          <w:lang w:val="en-GB" w:eastAsia="zh-CN"/>
        </w:rPr>
      </w:pPr>
      <w:r w:rsidRPr="007A4201">
        <w:rPr>
          <w:rFonts w:eastAsiaTheme="minorEastAsia"/>
          <w:lang w:val="en-GB" w:eastAsia="zh-CN"/>
        </w:rPr>
        <w:lastRenderedPageBreak/>
        <w:t>The Rise of Toutiao and Douyin</w:t>
      </w:r>
    </w:p>
    <w:p w14:paraId="3B22EB64" w14:textId="77777777" w:rsidR="004A26E8" w:rsidRPr="007A4201" w:rsidRDefault="004A26E8" w:rsidP="004A26E8">
      <w:pPr>
        <w:pStyle w:val="BodyTextMain"/>
        <w:rPr>
          <w:rFonts w:eastAsia="SimSun"/>
          <w:szCs w:val="21"/>
          <w:lang w:val="en-GB" w:eastAsia="zh-CN"/>
        </w:rPr>
      </w:pPr>
    </w:p>
    <w:p w14:paraId="45AD1EFD" w14:textId="3BC74F76" w:rsidR="004A26E8" w:rsidRPr="007A4201" w:rsidRDefault="00B3537D" w:rsidP="004A26E8">
      <w:pPr>
        <w:pStyle w:val="BodyTextMain"/>
        <w:rPr>
          <w:rFonts w:eastAsia="SimSun"/>
          <w:szCs w:val="21"/>
          <w:lang w:val="en-GB" w:eastAsia="zh-CN"/>
        </w:rPr>
      </w:pPr>
      <w:r>
        <w:rPr>
          <w:rFonts w:eastAsia="SimSun"/>
          <w:szCs w:val="21"/>
          <w:lang w:val="en-GB" w:eastAsia="zh-CN"/>
        </w:rPr>
        <w:t>Adding to</w:t>
      </w:r>
      <w:r w:rsidR="004A26E8" w:rsidRPr="007A4201">
        <w:rPr>
          <w:rFonts w:eastAsia="SimSun"/>
          <w:szCs w:val="21"/>
          <w:lang w:val="en-GB" w:eastAsia="zh-CN"/>
        </w:rPr>
        <w:t xml:space="preserve"> Sina </w:t>
      </w:r>
      <w:r>
        <w:rPr>
          <w:rFonts w:eastAsia="SimSun"/>
          <w:szCs w:val="21"/>
          <w:lang w:val="en-GB" w:eastAsia="zh-CN"/>
        </w:rPr>
        <w:t>Weibo’s problems</w:t>
      </w:r>
      <w:r w:rsidRPr="007A4201">
        <w:rPr>
          <w:rFonts w:eastAsia="SimSun"/>
          <w:szCs w:val="21"/>
          <w:lang w:val="en-GB" w:eastAsia="zh-CN"/>
        </w:rPr>
        <w:t xml:space="preserve"> </w:t>
      </w:r>
      <w:r>
        <w:rPr>
          <w:rFonts w:eastAsia="SimSun"/>
          <w:szCs w:val="21"/>
          <w:lang w:val="en-GB" w:eastAsia="zh-CN"/>
        </w:rPr>
        <w:t>was</w:t>
      </w:r>
      <w:r w:rsidR="004A26E8" w:rsidRPr="007A4201">
        <w:rPr>
          <w:rFonts w:eastAsia="SimSun"/>
          <w:szCs w:val="21"/>
          <w:lang w:val="en-GB" w:eastAsia="zh-CN"/>
        </w:rPr>
        <w:t xml:space="preserve"> the rapid rise of Toutiao and Douyin</w:t>
      </w:r>
      <w:r>
        <w:rPr>
          <w:rFonts w:eastAsia="SimSun"/>
          <w:szCs w:val="21"/>
          <w:lang w:val="en-GB" w:eastAsia="zh-CN"/>
        </w:rPr>
        <w:t>,</w:t>
      </w:r>
      <w:r w:rsidR="004A26E8" w:rsidRPr="007A4201">
        <w:rPr>
          <w:rFonts w:eastAsia="SimSun"/>
          <w:szCs w:val="21"/>
          <w:lang w:val="en-GB" w:eastAsia="zh-CN"/>
        </w:rPr>
        <w:t xml:space="preserve"> </w:t>
      </w:r>
      <w:r>
        <w:rPr>
          <w:rFonts w:eastAsia="SimSun"/>
          <w:szCs w:val="21"/>
          <w:lang w:val="en-GB" w:eastAsia="zh-CN"/>
        </w:rPr>
        <w:t>which made it</w:t>
      </w:r>
      <w:r w:rsidRPr="007A4201">
        <w:rPr>
          <w:rFonts w:eastAsia="SimSun"/>
          <w:szCs w:val="21"/>
          <w:lang w:val="en-GB" w:eastAsia="zh-CN"/>
        </w:rPr>
        <w:t xml:space="preserve"> </w:t>
      </w:r>
      <w:r>
        <w:rPr>
          <w:rFonts w:eastAsia="SimSun"/>
          <w:szCs w:val="21"/>
          <w:lang w:val="en-GB" w:eastAsia="zh-CN"/>
        </w:rPr>
        <w:t>increasingly more expensive for Sina Weibo to retain its users</w:t>
      </w:r>
      <w:r w:rsidR="004A26E8" w:rsidRPr="007A4201">
        <w:rPr>
          <w:rFonts w:eastAsia="SimSun"/>
          <w:szCs w:val="21"/>
          <w:lang w:val="en-GB" w:eastAsia="zh-CN"/>
        </w:rPr>
        <w:t xml:space="preserve">. On the customer side, </w:t>
      </w:r>
      <w:r w:rsidR="00503FC2" w:rsidRPr="007A4201">
        <w:rPr>
          <w:rFonts w:eastAsia="SimSun"/>
          <w:szCs w:val="21"/>
          <w:lang w:val="en-GB" w:eastAsia="zh-CN"/>
        </w:rPr>
        <w:t xml:space="preserve">Toutiao and Douyin </w:t>
      </w:r>
      <w:r w:rsidR="004A26E8" w:rsidRPr="007A4201">
        <w:rPr>
          <w:rFonts w:eastAsia="SimSun"/>
          <w:szCs w:val="21"/>
          <w:lang w:val="en-GB" w:eastAsia="zh-CN"/>
        </w:rPr>
        <w:t>both grabbed the customer resources of Sina Weibo.</w:t>
      </w:r>
    </w:p>
    <w:p w14:paraId="1D8AAA93" w14:textId="77777777" w:rsidR="004A26E8" w:rsidRPr="007A4201" w:rsidRDefault="004A26E8" w:rsidP="004A26E8">
      <w:pPr>
        <w:pStyle w:val="BodyTextMain"/>
        <w:rPr>
          <w:rFonts w:eastAsia="SimSun"/>
          <w:szCs w:val="21"/>
          <w:lang w:val="en-GB" w:eastAsia="zh-CN"/>
        </w:rPr>
      </w:pPr>
    </w:p>
    <w:p w14:paraId="6BBE9AFF" w14:textId="7697C212" w:rsidR="004A26E8" w:rsidRPr="007A4201" w:rsidRDefault="004A26E8" w:rsidP="004A26E8">
      <w:pPr>
        <w:pStyle w:val="BodyTextMain"/>
        <w:rPr>
          <w:rFonts w:eastAsia="SimSun"/>
          <w:szCs w:val="21"/>
          <w:lang w:val="en-GB" w:eastAsia="zh-CN"/>
        </w:rPr>
      </w:pPr>
      <w:r w:rsidRPr="007A4201">
        <w:rPr>
          <w:rFonts w:eastAsia="SimSun"/>
          <w:szCs w:val="21"/>
          <w:lang w:val="en-GB" w:eastAsia="zh-CN"/>
        </w:rPr>
        <w:t xml:space="preserve">Toutiao was a </w:t>
      </w:r>
      <w:r w:rsidR="005A6DA1">
        <w:rPr>
          <w:rFonts w:eastAsia="SimSun"/>
          <w:szCs w:val="21"/>
          <w:lang w:val="en-GB" w:eastAsia="zh-CN"/>
        </w:rPr>
        <w:t>data mining</w:t>
      </w:r>
      <w:r w:rsidR="0092613F">
        <w:rPr>
          <w:rFonts w:eastAsia="SimSun"/>
          <w:szCs w:val="21"/>
          <w:lang w:val="en-GB" w:eastAsia="zh-CN"/>
        </w:rPr>
        <w:t>-</w:t>
      </w:r>
      <w:r w:rsidR="005A6DA1">
        <w:rPr>
          <w:rFonts w:eastAsia="SimSun"/>
          <w:szCs w:val="21"/>
          <w:lang w:val="en-GB" w:eastAsia="zh-CN"/>
        </w:rPr>
        <w:t>based</w:t>
      </w:r>
      <w:r w:rsidRPr="007A4201">
        <w:rPr>
          <w:rFonts w:eastAsia="SimSun"/>
          <w:szCs w:val="21"/>
          <w:lang w:val="en-GB" w:eastAsia="zh-CN"/>
        </w:rPr>
        <w:t xml:space="preserve"> recommendation engine product that could provide information </w:t>
      </w:r>
      <w:r w:rsidR="005A6DA1">
        <w:rPr>
          <w:rFonts w:eastAsia="SimSun"/>
          <w:szCs w:val="21"/>
          <w:lang w:val="en-GB" w:eastAsia="zh-CN"/>
        </w:rPr>
        <w:t xml:space="preserve">and </w:t>
      </w:r>
      <w:r w:rsidRPr="007A4201">
        <w:rPr>
          <w:rFonts w:eastAsia="SimSun"/>
          <w:szCs w:val="21"/>
          <w:lang w:val="en-GB" w:eastAsia="zh-CN"/>
        </w:rPr>
        <w:t xml:space="preserve">services for connecting people </w:t>
      </w:r>
      <w:r w:rsidR="005A6DA1">
        <w:rPr>
          <w:rFonts w:eastAsia="SimSun"/>
          <w:szCs w:val="21"/>
          <w:lang w:val="en-GB" w:eastAsia="zh-CN"/>
        </w:rPr>
        <w:t>with</w:t>
      </w:r>
      <w:r w:rsidR="005A6DA1" w:rsidRPr="007A4201">
        <w:rPr>
          <w:rFonts w:eastAsia="SimSun"/>
          <w:szCs w:val="21"/>
          <w:lang w:val="en-GB" w:eastAsia="zh-CN"/>
        </w:rPr>
        <w:t xml:space="preserve"> </w:t>
      </w:r>
      <w:r w:rsidRPr="007A4201">
        <w:rPr>
          <w:rFonts w:eastAsia="SimSun"/>
          <w:szCs w:val="21"/>
          <w:lang w:val="en-GB" w:eastAsia="zh-CN"/>
        </w:rPr>
        <w:t xml:space="preserve">information. </w:t>
      </w:r>
      <w:r w:rsidR="005A6DA1">
        <w:rPr>
          <w:rFonts w:eastAsia="SimSun"/>
          <w:szCs w:val="21"/>
          <w:lang w:val="en-GB" w:eastAsia="zh-CN"/>
        </w:rPr>
        <w:t>Using</w:t>
      </w:r>
      <w:r w:rsidRPr="007A4201">
        <w:rPr>
          <w:rFonts w:eastAsia="SimSun"/>
          <w:szCs w:val="21"/>
          <w:lang w:val="en-GB" w:eastAsia="zh-CN"/>
        </w:rPr>
        <w:t xml:space="preserve"> algorithms, Toutiao pushed more content of interest to users and removed content that was not of interest. </w:t>
      </w:r>
      <w:r w:rsidR="005A6DA1">
        <w:rPr>
          <w:rFonts w:eastAsia="SimSun"/>
          <w:szCs w:val="21"/>
          <w:lang w:val="en-GB" w:eastAsia="zh-CN"/>
        </w:rPr>
        <w:t>By</w:t>
      </w:r>
      <w:r w:rsidRPr="007A4201">
        <w:rPr>
          <w:rFonts w:eastAsia="SimSun"/>
          <w:szCs w:val="21"/>
          <w:lang w:val="en-GB" w:eastAsia="zh-CN"/>
        </w:rPr>
        <w:t xml:space="preserve"> December 2018, Toutiao</w:t>
      </w:r>
      <w:r w:rsidR="005A6DA1">
        <w:rPr>
          <w:rFonts w:eastAsia="SimSun"/>
          <w:szCs w:val="21"/>
          <w:lang w:val="en-GB" w:eastAsia="zh-CN"/>
        </w:rPr>
        <w:t xml:space="preserve"> had 140 million</w:t>
      </w:r>
      <w:r w:rsidRPr="007A4201">
        <w:rPr>
          <w:rFonts w:eastAsia="SimSun"/>
          <w:szCs w:val="21"/>
          <w:lang w:val="en-GB" w:eastAsia="zh-CN"/>
        </w:rPr>
        <w:t xml:space="preserve"> DAUs</w:t>
      </w:r>
      <w:r w:rsidR="005A6DA1">
        <w:rPr>
          <w:rFonts w:eastAsia="SimSun"/>
          <w:szCs w:val="21"/>
          <w:lang w:val="en-GB" w:eastAsia="zh-CN"/>
        </w:rPr>
        <w:t>,</w:t>
      </w:r>
      <w:r w:rsidRPr="007A4201">
        <w:rPr>
          <w:rStyle w:val="FootnoteReference"/>
          <w:rFonts w:eastAsia="SimSun"/>
          <w:szCs w:val="21"/>
          <w:lang w:val="en-GB" w:eastAsia="zh-CN"/>
        </w:rPr>
        <w:footnoteReference w:id="19"/>
      </w:r>
      <w:r w:rsidRPr="007A4201">
        <w:rPr>
          <w:rFonts w:eastAsia="SimSun"/>
          <w:szCs w:val="21"/>
          <w:lang w:val="en-GB" w:eastAsia="zh-CN"/>
        </w:rPr>
        <w:t xml:space="preserve"> while Sina Weibo</w:t>
      </w:r>
      <w:r w:rsidR="0065552A">
        <w:rPr>
          <w:rFonts w:eastAsia="SimSun"/>
          <w:szCs w:val="21"/>
          <w:lang w:val="en-GB" w:eastAsia="zh-CN"/>
        </w:rPr>
        <w:t xml:space="preserve"> was stable at 195 million</w:t>
      </w:r>
      <w:r w:rsidRPr="007A4201">
        <w:rPr>
          <w:rFonts w:eastAsia="SimSun"/>
          <w:szCs w:val="21"/>
          <w:lang w:val="en-GB" w:eastAsia="zh-CN"/>
        </w:rPr>
        <w:t xml:space="preserve"> DAUs. It was </w:t>
      </w:r>
      <w:r w:rsidR="0065552A">
        <w:rPr>
          <w:rFonts w:eastAsia="SimSun"/>
          <w:szCs w:val="21"/>
          <w:lang w:val="en-GB" w:eastAsia="zh-CN"/>
        </w:rPr>
        <w:t>obvious</w:t>
      </w:r>
      <w:r w:rsidR="0065552A" w:rsidRPr="007A4201">
        <w:rPr>
          <w:rFonts w:eastAsia="SimSun"/>
          <w:szCs w:val="21"/>
          <w:lang w:val="en-GB" w:eastAsia="zh-CN"/>
        </w:rPr>
        <w:t xml:space="preserve"> </w:t>
      </w:r>
      <w:r w:rsidRPr="007A4201">
        <w:rPr>
          <w:rFonts w:eastAsia="SimSun"/>
          <w:szCs w:val="21"/>
          <w:lang w:val="en-GB" w:eastAsia="zh-CN"/>
        </w:rPr>
        <w:t>that Toutiao’s user base was growing faster than Sina Weibo’s.</w:t>
      </w:r>
    </w:p>
    <w:p w14:paraId="0A4D216D" w14:textId="77777777" w:rsidR="004A26E8" w:rsidRPr="007A4201" w:rsidRDefault="004A26E8" w:rsidP="004A26E8">
      <w:pPr>
        <w:pStyle w:val="BodyTextMain"/>
        <w:rPr>
          <w:rFonts w:eastAsia="SimSun"/>
          <w:szCs w:val="21"/>
          <w:lang w:val="en-GB" w:eastAsia="zh-CN"/>
        </w:rPr>
      </w:pPr>
    </w:p>
    <w:p w14:paraId="4C07FE95" w14:textId="3ABFE927" w:rsidR="004A26E8" w:rsidRPr="007A4201" w:rsidRDefault="004A26E8" w:rsidP="004A26E8">
      <w:pPr>
        <w:pStyle w:val="BodyTextMain"/>
        <w:rPr>
          <w:rFonts w:eastAsia="SimSun"/>
          <w:szCs w:val="21"/>
          <w:lang w:val="en-GB" w:eastAsia="zh-CN"/>
        </w:rPr>
      </w:pPr>
      <w:r w:rsidRPr="007A4201">
        <w:rPr>
          <w:rFonts w:eastAsia="SimSun"/>
          <w:szCs w:val="21"/>
          <w:lang w:val="en-GB" w:eastAsia="zh-CN"/>
        </w:rPr>
        <w:t xml:space="preserve">Douyin was a social application </w:t>
      </w:r>
      <w:r w:rsidR="00D03929">
        <w:rPr>
          <w:rFonts w:eastAsia="SimSun"/>
          <w:szCs w:val="21"/>
          <w:lang w:val="en-GB" w:eastAsia="zh-CN"/>
        </w:rPr>
        <w:t>for taking and sharing</w:t>
      </w:r>
      <w:r w:rsidRPr="007A4201">
        <w:rPr>
          <w:rFonts w:eastAsia="SimSun"/>
          <w:szCs w:val="21"/>
          <w:lang w:val="en-GB" w:eastAsia="zh-CN"/>
        </w:rPr>
        <w:t xml:space="preserve"> short videos. With the development of the mobile Internet era, young users became accustomed to using fragmented time to read</w:t>
      </w:r>
      <w:r w:rsidR="00B044F9">
        <w:rPr>
          <w:rFonts w:eastAsia="SimSun"/>
          <w:szCs w:val="21"/>
          <w:lang w:val="en-GB" w:eastAsia="zh-CN"/>
        </w:rPr>
        <w:t xml:space="preserve"> </w:t>
      </w:r>
      <w:r w:rsidR="00B044F9" w:rsidRPr="00B044F9">
        <w:rPr>
          <w:rFonts w:eastAsia="SimSun"/>
          <w:szCs w:val="21"/>
          <w:lang w:val="en-GB" w:eastAsia="zh-CN"/>
        </w:rPr>
        <w:t>short videos in Douyin</w:t>
      </w:r>
      <w:r w:rsidRPr="007A4201">
        <w:rPr>
          <w:rFonts w:eastAsia="SimSun"/>
          <w:szCs w:val="21"/>
          <w:lang w:val="en-GB" w:eastAsia="zh-CN"/>
        </w:rPr>
        <w:t xml:space="preserve">. Short videos </w:t>
      </w:r>
      <w:r w:rsidR="00872FB1">
        <w:rPr>
          <w:rFonts w:eastAsia="SimSun"/>
          <w:szCs w:val="21"/>
          <w:lang w:val="en-GB" w:eastAsia="zh-CN"/>
        </w:rPr>
        <w:t xml:space="preserve">ranging from </w:t>
      </w:r>
      <w:r w:rsidR="0092613F">
        <w:rPr>
          <w:rFonts w:eastAsia="SimSun"/>
          <w:szCs w:val="21"/>
          <w:lang w:val="en-GB" w:eastAsia="zh-CN"/>
        </w:rPr>
        <w:t>10</w:t>
      </w:r>
      <w:r w:rsidRPr="007A4201">
        <w:rPr>
          <w:rFonts w:eastAsia="SimSun"/>
          <w:szCs w:val="21"/>
          <w:lang w:val="en-GB" w:eastAsia="zh-CN"/>
        </w:rPr>
        <w:t xml:space="preserve"> seconds to one minute </w:t>
      </w:r>
      <w:r w:rsidR="00872FB1">
        <w:rPr>
          <w:rFonts w:eastAsia="SimSun"/>
          <w:szCs w:val="21"/>
          <w:lang w:val="en-GB" w:eastAsia="zh-CN"/>
        </w:rPr>
        <w:t xml:space="preserve">in length </w:t>
      </w:r>
      <w:r w:rsidRPr="007A4201">
        <w:rPr>
          <w:rFonts w:eastAsia="SimSun"/>
          <w:szCs w:val="21"/>
          <w:lang w:val="en-GB" w:eastAsia="zh-CN"/>
        </w:rPr>
        <w:t>were more popular than text. The number of short video users in China reached 242 million in 2017</w:t>
      </w:r>
      <w:r w:rsidR="00872FB1">
        <w:rPr>
          <w:rFonts w:eastAsia="SimSun"/>
          <w:szCs w:val="21"/>
          <w:lang w:val="en-GB" w:eastAsia="zh-CN"/>
        </w:rPr>
        <w:t>,</w:t>
      </w:r>
      <w:r w:rsidRPr="007A4201">
        <w:rPr>
          <w:rFonts w:eastAsia="SimSun"/>
          <w:szCs w:val="21"/>
          <w:lang w:val="en-GB" w:eastAsia="zh-CN"/>
        </w:rPr>
        <w:t xml:space="preserve"> exceeded 353 million in 2018, and was expected to rise to 492 million in 2019</w:t>
      </w:r>
      <w:r w:rsidR="00872FB1">
        <w:rPr>
          <w:rFonts w:eastAsia="SimSun"/>
          <w:szCs w:val="21"/>
          <w:lang w:val="en-GB" w:eastAsia="zh-CN"/>
        </w:rPr>
        <w:t>.</w:t>
      </w:r>
      <w:r w:rsidRPr="007A4201">
        <w:rPr>
          <w:rStyle w:val="FootnoteReference"/>
          <w:rFonts w:eastAsia="SimSun"/>
          <w:szCs w:val="21"/>
          <w:lang w:val="en-GB" w:eastAsia="zh-CN"/>
        </w:rPr>
        <w:footnoteReference w:id="20"/>
      </w:r>
      <w:r w:rsidRPr="007A4201">
        <w:rPr>
          <w:rFonts w:eastAsia="SimSun"/>
          <w:szCs w:val="21"/>
          <w:lang w:val="en-GB" w:eastAsia="zh-CN"/>
        </w:rPr>
        <w:t xml:space="preserve"> </w:t>
      </w:r>
      <w:r w:rsidR="00872FB1">
        <w:rPr>
          <w:rFonts w:eastAsia="SimSun"/>
          <w:szCs w:val="21"/>
          <w:lang w:val="en-GB" w:eastAsia="zh-CN"/>
        </w:rPr>
        <w:t>Douyin was</w:t>
      </w:r>
      <w:r w:rsidR="00872FB1" w:rsidRPr="007A4201">
        <w:rPr>
          <w:rFonts w:eastAsia="SimSun"/>
          <w:szCs w:val="21"/>
          <w:lang w:val="en-GB" w:eastAsia="zh-CN"/>
        </w:rPr>
        <w:t xml:space="preserve"> </w:t>
      </w:r>
      <w:r w:rsidRPr="007A4201">
        <w:rPr>
          <w:rFonts w:eastAsia="SimSun"/>
          <w:szCs w:val="21"/>
          <w:lang w:val="en-GB" w:eastAsia="zh-CN"/>
        </w:rPr>
        <w:t xml:space="preserve">the leader of China’s short video industry, </w:t>
      </w:r>
      <w:r w:rsidR="00872FB1">
        <w:rPr>
          <w:rFonts w:eastAsia="SimSun"/>
          <w:szCs w:val="21"/>
          <w:lang w:val="en-GB" w:eastAsia="zh-CN"/>
        </w:rPr>
        <w:t>and its user base</w:t>
      </w:r>
      <w:r w:rsidRPr="007A4201">
        <w:rPr>
          <w:rFonts w:eastAsia="SimSun"/>
          <w:szCs w:val="21"/>
          <w:lang w:val="en-GB" w:eastAsia="zh-CN"/>
        </w:rPr>
        <w:t xml:space="preserve"> grew rapidly. </w:t>
      </w:r>
      <w:r w:rsidR="00872FB1">
        <w:rPr>
          <w:rFonts w:eastAsia="SimSun"/>
          <w:szCs w:val="21"/>
          <w:lang w:val="en-GB" w:eastAsia="zh-CN"/>
        </w:rPr>
        <w:t>Douyin’s</w:t>
      </w:r>
      <w:r w:rsidRPr="007A4201">
        <w:rPr>
          <w:rFonts w:eastAsia="SimSun"/>
          <w:szCs w:val="21"/>
          <w:lang w:val="en-GB" w:eastAsia="zh-CN"/>
        </w:rPr>
        <w:t xml:space="preserve"> DAUs increased from 40 million to 100 million in just </w:t>
      </w:r>
      <w:r w:rsidR="00872FB1">
        <w:rPr>
          <w:rFonts w:eastAsia="SimSun"/>
          <w:szCs w:val="21"/>
          <w:lang w:val="en-GB" w:eastAsia="zh-CN"/>
        </w:rPr>
        <w:t>two</w:t>
      </w:r>
      <w:r w:rsidRPr="007A4201">
        <w:rPr>
          <w:rFonts w:eastAsia="SimSun"/>
          <w:szCs w:val="21"/>
          <w:lang w:val="en-GB" w:eastAsia="zh-CN"/>
        </w:rPr>
        <w:t xml:space="preserve"> months. In 2018, the number of DAUs on Douyin reached 200 million, surpassing Sina Weibo’s 195 million.</w:t>
      </w:r>
    </w:p>
    <w:p w14:paraId="69BE6581" w14:textId="77777777" w:rsidR="004A26E8" w:rsidRPr="007A4201" w:rsidRDefault="004A26E8" w:rsidP="004A26E8">
      <w:pPr>
        <w:pStyle w:val="BodyTextMain"/>
        <w:rPr>
          <w:rFonts w:eastAsia="SimSun"/>
          <w:szCs w:val="21"/>
          <w:lang w:val="en-GB" w:eastAsia="zh-CN"/>
        </w:rPr>
      </w:pPr>
    </w:p>
    <w:p w14:paraId="6DD6184A" w14:textId="3BE42877" w:rsidR="00B04898" w:rsidRDefault="004A26E8" w:rsidP="00E46F79">
      <w:pPr>
        <w:pStyle w:val="BodyTextMain"/>
        <w:rPr>
          <w:rFonts w:ascii="Arial" w:eastAsia="SimSun" w:hAnsi="Arial" w:cs="Arial"/>
          <w:b/>
          <w:caps/>
          <w:lang w:val="en-GB"/>
        </w:rPr>
      </w:pPr>
      <w:r w:rsidRPr="007A4201">
        <w:rPr>
          <w:rFonts w:eastAsia="SimSun"/>
          <w:szCs w:val="21"/>
          <w:lang w:val="en-GB" w:eastAsia="zh-CN"/>
        </w:rPr>
        <w:t xml:space="preserve">Although Sina Weibo’s operating income and profits had reached new </w:t>
      </w:r>
      <w:r w:rsidR="008515AF">
        <w:rPr>
          <w:rFonts w:eastAsia="SimSun"/>
          <w:szCs w:val="21"/>
          <w:lang w:val="en-GB" w:eastAsia="zh-CN"/>
        </w:rPr>
        <w:t>highs</w:t>
      </w:r>
      <w:r w:rsidRPr="007A4201">
        <w:rPr>
          <w:rFonts w:eastAsia="SimSun"/>
          <w:szCs w:val="21"/>
          <w:lang w:val="en-GB" w:eastAsia="zh-CN"/>
        </w:rPr>
        <w:t xml:space="preserve">, </w:t>
      </w:r>
      <w:r w:rsidR="008515AF">
        <w:rPr>
          <w:rFonts w:eastAsia="SimSun"/>
          <w:szCs w:val="21"/>
          <w:lang w:val="en-GB" w:eastAsia="zh-CN"/>
        </w:rPr>
        <w:t>the platform was also</w:t>
      </w:r>
      <w:r w:rsidRPr="007A4201">
        <w:rPr>
          <w:rFonts w:eastAsia="SimSun"/>
          <w:szCs w:val="21"/>
          <w:lang w:val="en-GB" w:eastAsia="zh-CN"/>
        </w:rPr>
        <w:t xml:space="preserve"> facing new threats: the disappearance of China’s Internet user traffic dividends and </w:t>
      </w:r>
      <w:r w:rsidR="008515AF">
        <w:rPr>
          <w:rFonts w:eastAsia="SimSun"/>
          <w:szCs w:val="21"/>
          <w:lang w:val="en-GB" w:eastAsia="zh-CN"/>
        </w:rPr>
        <w:t>competition from</w:t>
      </w:r>
      <w:r w:rsidRPr="007A4201">
        <w:rPr>
          <w:rFonts w:eastAsia="SimSun"/>
          <w:szCs w:val="21"/>
          <w:lang w:val="en-GB" w:eastAsia="zh-CN"/>
        </w:rPr>
        <w:t xml:space="preserve"> Toutiao and Douyin. </w:t>
      </w:r>
      <w:r w:rsidR="008515AF">
        <w:rPr>
          <w:rFonts w:eastAsia="SimSun"/>
          <w:szCs w:val="21"/>
          <w:lang w:val="en-GB" w:eastAsia="zh-CN"/>
        </w:rPr>
        <w:t>Would</w:t>
      </w:r>
      <w:r w:rsidRPr="007A4201">
        <w:rPr>
          <w:rFonts w:eastAsia="SimSun"/>
          <w:szCs w:val="21"/>
          <w:lang w:val="en-GB" w:eastAsia="zh-CN"/>
        </w:rPr>
        <w:t xml:space="preserve"> Sina Weibo begin to </w:t>
      </w:r>
      <w:r w:rsidR="00E80DB4">
        <w:rPr>
          <w:rFonts w:eastAsia="SimSun"/>
          <w:szCs w:val="21"/>
          <w:lang w:val="en-GB" w:eastAsia="zh-CN"/>
        </w:rPr>
        <w:t>decline</w:t>
      </w:r>
      <w:r w:rsidRPr="007A4201">
        <w:rPr>
          <w:rFonts w:eastAsia="SimSun"/>
          <w:szCs w:val="21"/>
          <w:lang w:val="en-GB" w:eastAsia="zh-CN"/>
        </w:rPr>
        <w:t>? Sina Weibo</w:t>
      </w:r>
      <w:r w:rsidR="008515AF">
        <w:rPr>
          <w:rFonts w:eastAsia="SimSun"/>
          <w:szCs w:val="21"/>
          <w:lang w:val="en-GB" w:eastAsia="zh-CN"/>
        </w:rPr>
        <w:t>’s CEO</w:t>
      </w:r>
      <w:r w:rsidRPr="007A4201">
        <w:rPr>
          <w:rFonts w:eastAsia="SimSun"/>
          <w:szCs w:val="21"/>
          <w:lang w:val="en-GB" w:eastAsia="zh-CN"/>
        </w:rPr>
        <w:t xml:space="preserve"> was considering how </w:t>
      </w:r>
      <w:r w:rsidR="00C26CF5">
        <w:rPr>
          <w:rFonts w:eastAsia="SimSun"/>
          <w:szCs w:val="21"/>
          <w:lang w:val="en-GB" w:eastAsia="zh-CN"/>
        </w:rPr>
        <w:t xml:space="preserve">best </w:t>
      </w:r>
      <w:r w:rsidRPr="007A4201">
        <w:rPr>
          <w:rFonts w:eastAsia="SimSun"/>
          <w:szCs w:val="21"/>
          <w:lang w:val="en-GB" w:eastAsia="zh-CN"/>
        </w:rPr>
        <w:t>to deal with these two new threats.</w:t>
      </w:r>
      <w:r w:rsidR="00B04898">
        <w:rPr>
          <w:rFonts w:eastAsia="SimSun"/>
          <w:lang w:val="en-GB"/>
        </w:rPr>
        <w:br w:type="page"/>
      </w:r>
    </w:p>
    <w:p w14:paraId="2697D0B3" w14:textId="6FAD7E60" w:rsidR="004A26E8" w:rsidRPr="007A4201" w:rsidRDefault="004A26E8" w:rsidP="004A26E8">
      <w:pPr>
        <w:pStyle w:val="ExhibitHeading"/>
        <w:rPr>
          <w:rFonts w:eastAsia="SimSun"/>
          <w:lang w:val="en-GB"/>
        </w:rPr>
      </w:pPr>
      <w:r w:rsidRPr="007A4201">
        <w:rPr>
          <w:rFonts w:eastAsia="SimSun"/>
          <w:lang w:val="en-GB"/>
        </w:rPr>
        <w:lastRenderedPageBreak/>
        <w:t>EXHIBIT 1: basic functions of Sina Weibo</w:t>
      </w:r>
    </w:p>
    <w:p w14:paraId="292E35D3" w14:textId="65FBA00E" w:rsidR="004A26E8" w:rsidRPr="007A4201" w:rsidRDefault="004A26E8" w:rsidP="004A26E8">
      <w:pPr>
        <w:tabs>
          <w:tab w:val="left" w:pos="2229"/>
        </w:tabs>
        <w:jc w:val="both"/>
        <w:rPr>
          <w:rFonts w:ascii="Arial" w:eastAsia="SimSun" w:hAnsi="Arial" w:cs="Arial"/>
          <w:lang w:val="en-GB" w:eastAsia="zh-CN"/>
        </w:rPr>
      </w:pPr>
    </w:p>
    <w:tbl>
      <w:tblPr>
        <w:tblStyle w:val="TableGrid1"/>
        <w:tblW w:w="0" w:type="auto"/>
        <w:jc w:val="center"/>
        <w:tblLook w:val="04A0" w:firstRow="1" w:lastRow="0" w:firstColumn="1" w:lastColumn="0" w:noHBand="0" w:noVBand="1"/>
      </w:tblPr>
      <w:tblGrid>
        <w:gridCol w:w="1345"/>
        <w:gridCol w:w="7511"/>
      </w:tblGrid>
      <w:tr w:rsidR="004A26E8" w:rsidRPr="007A4201" w14:paraId="209668F4" w14:textId="77777777" w:rsidTr="00A90E26">
        <w:trPr>
          <w:jc w:val="center"/>
        </w:trPr>
        <w:tc>
          <w:tcPr>
            <w:tcW w:w="1345" w:type="dxa"/>
            <w:vAlign w:val="center"/>
          </w:tcPr>
          <w:p w14:paraId="6CD3AE79" w14:textId="77777777" w:rsidR="004A26E8" w:rsidRPr="00EF59D4" w:rsidRDefault="004A26E8" w:rsidP="00EF59D4">
            <w:pPr>
              <w:outlineLvl w:val="0"/>
              <w:rPr>
                <w:rFonts w:ascii="Arial" w:eastAsia="SimSun" w:hAnsi="Arial" w:cs="Arial"/>
                <w:b/>
                <w:lang w:val="en-GB"/>
              </w:rPr>
            </w:pPr>
            <w:r w:rsidRPr="00EF59D4">
              <w:rPr>
                <w:rFonts w:ascii="Arial" w:eastAsia="SimSun" w:hAnsi="Arial" w:cs="Arial"/>
                <w:b/>
                <w:lang w:val="en-GB"/>
              </w:rPr>
              <w:t>Name</w:t>
            </w:r>
          </w:p>
        </w:tc>
        <w:tc>
          <w:tcPr>
            <w:tcW w:w="7511" w:type="dxa"/>
          </w:tcPr>
          <w:p w14:paraId="0FD95B76" w14:textId="77777777" w:rsidR="004A26E8" w:rsidRPr="00EF59D4" w:rsidRDefault="004A26E8" w:rsidP="004A26E8">
            <w:pPr>
              <w:jc w:val="center"/>
              <w:outlineLvl w:val="0"/>
              <w:rPr>
                <w:rFonts w:ascii="Arial" w:eastAsia="SimSun" w:hAnsi="Arial" w:cs="Arial"/>
                <w:b/>
                <w:lang w:val="en-GB"/>
              </w:rPr>
            </w:pPr>
            <w:r w:rsidRPr="00EF59D4">
              <w:rPr>
                <w:rFonts w:ascii="Arial" w:eastAsia="SimSun" w:hAnsi="Arial" w:cs="Arial"/>
                <w:b/>
                <w:lang w:val="en-GB"/>
              </w:rPr>
              <w:t>Function Description</w:t>
            </w:r>
          </w:p>
        </w:tc>
      </w:tr>
      <w:tr w:rsidR="004A26E8" w:rsidRPr="007A4201" w14:paraId="1BCF1B9D" w14:textId="77777777" w:rsidTr="00A90E26">
        <w:trPr>
          <w:jc w:val="center"/>
        </w:trPr>
        <w:tc>
          <w:tcPr>
            <w:tcW w:w="1345" w:type="dxa"/>
            <w:vAlign w:val="center"/>
          </w:tcPr>
          <w:p w14:paraId="45451D20" w14:textId="77777777" w:rsidR="004A26E8" w:rsidRPr="007A4201" w:rsidRDefault="004A26E8" w:rsidP="00EF59D4">
            <w:pPr>
              <w:outlineLvl w:val="0"/>
              <w:rPr>
                <w:rFonts w:ascii="Arial" w:eastAsia="SimSun" w:hAnsi="Arial" w:cs="Arial"/>
                <w:lang w:val="en-GB"/>
              </w:rPr>
            </w:pPr>
            <w:r w:rsidRPr="007A4201">
              <w:rPr>
                <w:rFonts w:ascii="Arial" w:eastAsia="SimSun" w:hAnsi="Arial" w:cs="Arial"/>
                <w:lang w:val="en-GB"/>
              </w:rPr>
              <w:t>Post</w:t>
            </w:r>
          </w:p>
        </w:tc>
        <w:tc>
          <w:tcPr>
            <w:tcW w:w="7511" w:type="dxa"/>
          </w:tcPr>
          <w:p w14:paraId="077B2F38" w14:textId="21F1B2B3" w:rsidR="004A26E8" w:rsidRPr="007A4201" w:rsidRDefault="004A26E8" w:rsidP="004A26E8">
            <w:pPr>
              <w:jc w:val="both"/>
              <w:outlineLvl w:val="0"/>
              <w:rPr>
                <w:rFonts w:ascii="Arial" w:eastAsia="SimSun" w:hAnsi="Arial" w:cs="Arial"/>
                <w:lang w:val="en-GB"/>
              </w:rPr>
            </w:pPr>
            <w:r w:rsidRPr="007A4201">
              <w:rPr>
                <w:rFonts w:ascii="Arial" w:eastAsia="SimSun" w:hAnsi="Arial" w:cs="Arial"/>
                <w:lang w:val="en-GB"/>
              </w:rPr>
              <w:t>Users can post content</w:t>
            </w:r>
            <w:r w:rsidR="00E80DB4">
              <w:rPr>
                <w:rFonts w:ascii="Arial" w:eastAsia="SimSun" w:hAnsi="Arial" w:cs="Arial"/>
                <w:lang w:val="en-GB"/>
              </w:rPr>
              <w:t xml:space="preserve"> in a manner</w:t>
            </w:r>
            <w:r w:rsidRPr="007A4201">
              <w:rPr>
                <w:rFonts w:ascii="Arial" w:eastAsia="SimSun" w:hAnsi="Arial" w:cs="Arial"/>
                <w:lang w:val="en-GB"/>
              </w:rPr>
              <w:t xml:space="preserve"> </w:t>
            </w:r>
            <w:r w:rsidR="00F77A48">
              <w:rPr>
                <w:rFonts w:ascii="Arial" w:eastAsia="SimSun" w:hAnsi="Arial" w:cs="Arial"/>
                <w:lang w:val="en-GB"/>
              </w:rPr>
              <w:t>similar to using</w:t>
            </w:r>
            <w:r w:rsidR="00F77A48" w:rsidRPr="007A4201">
              <w:rPr>
                <w:rFonts w:ascii="Arial" w:eastAsia="SimSun" w:hAnsi="Arial" w:cs="Arial"/>
                <w:lang w:val="en-GB"/>
              </w:rPr>
              <w:t xml:space="preserve"> </w:t>
            </w:r>
            <w:r w:rsidRPr="007A4201">
              <w:rPr>
                <w:rFonts w:ascii="Arial" w:eastAsia="SimSun" w:hAnsi="Arial" w:cs="Arial"/>
                <w:lang w:val="en-GB"/>
              </w:rPr>
              <w:t xml:space="preserve">blogs and chat tools. </w:t>
            </w:r>
            <w:r w:rsidR="00F77A48">
              <w:rPr>
                <w:rFonts w:ascii="Arial" w:eastAsia="SimSun" w:hAnsi="Arial" w:cs="Arial"/>
                <w:lang w:val="en-GB"/>
              </w:rPr>
              <w:t xml:space="preserve">Content </w:t>
            </w:r>
            <w:r w:rsidRPr="007A4201">
              <w:rPr>
                <w:rFonts w:ascii="Arial" w:eastAsia="SimSun" w:hAnsi="Arial" w:cs="Arial"/>
                <w:lang w:val="en-GB"/>
              </w:rPr>
              <w:t>can include text, images, videos</w:t>
            </w:r>
            <w:r w:rsidR="00F77A48">
              <w:rPr>
                <w:rFonts w:ascii="Arial" w:eastAsia="SimSun" w:hAnsi="Arial" w:cs="Arial"/>
                <w:lang w:val="en-GB"/>
              </w:rPr>
              <w:t>,</w:t>
            </w:r>
            <w:r w:rsidRPr="007A4201">
              <w:rPr>
                <w:rFonts w:ascii="Arial" w:eastAsia="SimSun" w:hAnsi="Arial" w:cs="Arial"/>
                <w:lang w:val="en-GB"/>
              </w:rPr>
              <w:t xml:space="preserve"> and many other forms.</w:t>
            </w:r>
          </w:p>
        </w:tc>
      </w:tr>
      <w:tr w:rsidR="004A26E8" w:rsidRPr="007A4201" w14:paraId="403F88B1" w14:textId="77777777" w:rsidTr="00A90E26">
        <w:trPr>
          <w:jc w:val="center"/>
        </w:trPr>
        <w:tc>
          <w:tcPr>
            <w:tcW w:w="1345" w:type="dxa"/>
            <w:vAlign w:val="center"/>
          </w:tcPr>
          <w:p w14:paraId="73630636" w14:textId="77777777" w:rsidR="004A26E8" w:rsidRPr="007A4201" w:rsidRDefault="004A26E8" w:rsidP="00EF59D4">
            <w:pPr>
              <w:outlineLvl w:val="0"/>
              <w:rPr>
                <w:rFonts w:ascii="Arial" w:eastAsia="SimSun" w:hAnsi="Arial" w:cs="Arial"/>
                <w:lang w:val="en-GB"/>
              </w:rPr>
            </w:pPr>
            <w:r w:rsidRPr="007A4201">
              <w:rPr>
                <w:rFonts w:ascii="Arial" w:eastAsia="SimSun" w:hAnsi="Arial" w:cs="Arial"/>
                <w:lang w:val="en-GB"/>
              </w:rPr>
              <w:t>Forward</w:t>
            </w:r>
          </w:p>
        </w:tc>
        <w:tc>
          <w:tcPr>
            <w:tcW w:w="7511" w:type="dxa"/>
          </w:tcPr>
          <w:p w14:paraId="38F23DF4" w14:textId="0DFDA1C9" w:rsidR="004A26E8" w:rsidRPr="007A4201" w:rsidRDefault="004A26E8" w:rsidP="004A26E8">
            <w:pPr>
              <w:jc w:val="both"/>
              <w:outlineLvl w:val="0"/>
              <w:rPr>
                <w:rFonts w:ascii="Arial" w:eastAsia="SimSun" w:hAnsi="Arial" w:cs="Arial"/>
                <w:lang w:val="en-GB"/>
              </w:rPr>
            </w:pPr>
            <w:r w:rsidRPr="007A4201">
              <w:rPr>
                <w:rFonts w:ascii="Arial" w:eastAsia="SimSun" w:hAnsi="Arial" w:cs="Arial"/>
                <w:lang w:val="en-GB"/>
              </w:rPr>
              <w:t xml:space="preserve">Users can forward their </w:t>
            </w:r>
            <w:r w:rsidR="00F77A48" w:rsidRPr="007A4201">
              <w:rPr>
                <w:rFonts w:ascii="Arial" w:eastAsia="SimSun" w:hAnsi="Arial" w:cs="Arial"/>
                <w:lang w:val="en-GB"/>
              </w:rPr>
              <w:t>favourite</w:t>
            </w:r>
            <w:r w:rsidRPr="007A4201">
              <w:rPr>
                <w:rFonts w:ascii="Arial" w:eastAsia="SimSun" w:hAnsi="Arial" w:cs="Arial"/>
                <w:lang w:val="en-GB"/>
              </w:rPr>
              <w:t xml:space="preserve"> content to their own Sina Weibo</w:t>
            </w:r>
            <w:r w:rsidR="0092613F">
              <w:rPr>
                <w:rFonts w:ascii="Arial" w:eastAsia="SimSun" w:hAnsi="Arial" w:cs="Arial"/>
                <w:lang w:val="en-GB"/>
              </w:rPr>
              <w:t>.</w:t>
            </w:r>
            <w:r w:rsidRPr="007A4201">
              <w:rPr>
                <w:rFonts w:ascii="Arial" w:eastAsia="SimSun" w:hAnsi="Arial" w:cs="Arial"/>
                <w:lang w:val="en-GB"/>
              </w:rPr>
              <w:t xml:space="preserve"> (</w:t>
            </w:r>
            <w:r w:rsidR="0092613F">
              <w:rPr>
                <w:rFonts w:ascii="Arial" w:eastAsia="SimSun" w:hAnsi="Arial" w:cs="Arial"/>
                <w:lang w:val="en-GB"/>
              </w:rPr>
              <w:t>T</w:t>
            </w:r>
            <w:r w:rsidRPr="007A4201">
              <w:rPr>
                <w:rFonts w:ascii="Arial" w:eastAsia="SimSun" w:hAnsi="Arial" w:cs="Arial"/>
                <w:lang w:val="en-GB"/>
              </w:rPr>
              <w:t xml:space="preserve">he forwarding function </w:t>
            </w:r>
            <w:r w:rsidR="0092613F">
              <w:rPr>
                <w:rFonts w:ascii="Arial" w:eastAsia="SimSun" w:hAnsi="Arial" w:cs="Arial"/>
                <w:lang w:val="en-GB"/>
              </w:rPr>
              <w:t xml:space="preserve">is an </w:t>
            </w:r>
            <w:r w:rsidRPr="007A4201">
              <w:rPr>
                <w:rFonts w:ascii="Arial" w:eastAsia="SimSun" w:hAnsi="Arial" w:cs="Arial"/>
                <w:lang w:val="en-GB"/>
              </w:rPr>
              <w:t>improve</w:t>
            </w:r>
            <w:r w:rsidR="0092613F">
              <w:rPr>
                <w:rFonts w:ascii="Arial" w:eastAsia="SimSun" w:hAnsi="Arial" w:cs="Arial"/>
                <w:lang w:val="en-GB"/>
              </w:rPr>
              <w:t xml:space="preserve">ment </w:t>
            </w:r>
            <w:r w:rsidR="00F77A48">
              <w:rPr>
                <w:rFonts w:ascii="Arial" w:eastAsia="SimSun" w:hAnsi="Arial" w:cs="Arial"/>
                <w:lang w:val="en-GB"/>
              </w:rPr>
              <w:t xml:space="preserve">on </w:t>
            </w:r>
            <w:r w:rsidRPr="007A4201">
              <w:rPr>
                <w:rFonts w:ascii="Arial" w:eastAsia="SimSun" w:hAnsi="Arial" w:cs="Arial"/>
                <w:lang w:val="en-GB"/>
              </w:rPr>
              <w:t>Twitter’s reposting function, retaining the original post to avoid it being tampered with in the process of transmission</w:t>
            </w:r>
            <w:r w:rsidR="0092613F">
              <w:rPr>
                <w:rFonts w:ascii="Arial" w:eastAsia="SimSun" w:hAnsi="Arial" w:cs="Arial"/>
                <w:lang w:val="en-GB"/>
              </w:rPr>
              <w:t>.</w:t>
            </w:r>
            <w:r w:rsidRPr="007A4201">
              <w:rPr>
                <w:rFonts w:ascii="Arial" w:eastAsia="SimSun" w:hAnsi="Arial" w:cs="Arial"/>
                <w:lang w:val="en-GB"/>
              </w:rPr>
              <w:t xml:space="preserve">) </w:t>
            </w:r>
            <w:r w:rsidR="0092613F">
              <w:rPr>
                <w:rFonts w:ascii="Arial" w:eastAsia="SimSun" w:hAnsi="Arial" w:cs="Arial"/>
                <w:lang w:val="en-GB"/>
              </w:rPr>
              <w:t>They</w:t>
            </w:r>
            <w:r w:rsidRPr="007A4201">
              <w:rPr>
                <w:rFonts w:ascii="Arial" w:eastAsia="SimSun" w:hAnsi="Arial" w:cs="Arial"/>
                <w:lang w:val="en-GB"/>
              </w:rPr>
              <w:t xml:space="preserve"> can also add their own comments when forwarding.</w:t>
            </w:r>
          </w:p>
        </w:tc>
      </w:tr>
      <w:tr w:rsidR="004A26E8" w:rsidRPr="007A4201" w14:paraId="3A1717CE" w14:textId="77777777" w:rsidTr="00A90E26">
        <w:trPr>
          <w:jc w:val="center"/>
        </w:trPr>
        <w:tc>
          <w:tcPr>
            <w:tcW w:w="1345" w:type="dxa"/>
            <w:vAlign w:val="center"/>
          </w:tcPr>
          <w:p w14:paraId="606BB9FA" w14:textId="77777777" w:rsidR="004A26E8" w:rsidRPr="007A4201" w:rsidRDefault="004A26E8" w:rsidP="00EF59D4">
            <w:pPr>
              <w:outlineLvl w:val="0"/>
              <w:rPr>
                <w:rFonts w:ascii="Arial" w:eastAsia="SimSun" w:hAnsi="Arial" w:cs="Arial"/>
                <w:lang w:val="en-GB"/>
              </w:rPr>
            </w:pPr>
            <w:r w:rsidRPr="007A4201">
              <w:rPr>
                <w:rFonts w:ascii="Arial" w:eastAsia="SimSun" w:hAnsi="Arial" w:cs="Arial"/>
                <w:lang w:val="en-GB"/>
              </w:rPr>
              <w:t>Follow</w:t>
            </w:r>
          </w:p>
        </w:tc>
        <w:tc>
          <w:tcPr>
            <w:tcW w:w="7511" w:type="dxa"/>
          </w:tcPr>
          <w:p w14:paraId="1FCA9732" w14:textId="6D882F66" w:rsidR="004A26E8" w:rsidRPr="007A4201" w:rsidRDefault="004A26E8" w:rsidP="004A26E8">
            <w:pPr>
              <w:jc w:val="both"/>
              <w:outlineLvl w:val="0"/>
              <w:rPr>
                <w:rFonts w:ascii="Arial" w:eastAsia="SimSun" w:hAnsi="Arial" w:cs="Arial"/>
                <w:lang w:val="en-GB"/>
              </w:rPr>
            </w:pPr>
            <w:r w:rsidRPr="007A4201">
              <w:rPr>
                <w:rFonts w:ascii="Arial" w:eastAsia="SimSun" w:hAnsi="Arial" w:cs="Arial"/>
                <w:lang w:val="en-GB"/>
              </w:rPr>
              <w:t>Users can become followers of user</w:t>
            </w:r>
            <w:r w:rsidR="00F77A48">
              <w:rPr>
                <w:rFonts w:ascii="Arial" w:eastAsia="SimSun" w:hAnsi="Arial" w:cs="Arial"/>
                <w:lang w:val="en-GB"/>
              </w:rPr>
              <w:t>s they like</w:t>
            </w:r>
            <w:r w:rsidRPr="007A4201">
              <w:rPr>
                <w:rFonts w:ascii="Arial" w:eastAsia="SimSun" w:hAnsi="Arial" w:cs="Arial"/>
                <w:lang w:val="en-GB"/>
              </w:rPr>
              <w:t>.</w:t>
            </w:r>
          </w:p>
        </w:tc>
      </w:tr>
      <w:tr w:rsidR="004A26E8" w:rsidRPr="007A4201" w14:paraId="01174905" w14:textId="77777777" w:rsidTr="00A90E26">
        <w:trPr>
          <w:jc w:val="center"/>
        </w:trPr>
        <w:tc>
          <w:tcPr>
            <w:tcW w:w="1345" w:type="dxa"/>
            <w:vAlign w:val="center"/>
          </w:tcPr>
          <w:p w14:paraId="22F90DFC" w14:textId="77777777" w:rsidR="004A26E8" w:rsidRPr="007A4201" w:rsidRDefault="004A26E8" w:rsidP="00EF59D4">
            <w:pPr>
              <w:outlineLvl w:val="0"/>
              <w:rPr>
                <w:rFonts w:ascii="Arial" w:eastAsia="SimSun" w:hAnsi="Arial" w:cs="Arial"/>
                <w:lang w:val="en-GB"/>
              </w:rPr>
            </w:pPr>
            <w:r w:rsidRPr="007A4201">
              <w:rPr>
                <w:rFonts w:ascii="Arial" w:eastAsia="SimSun" w:hAnsi="Arial" w:cs="Arial"/>
                <w:lang w:val="en-GB"/>
              </w:rPr>
              <w:t>Comment</w:t>
            </w:r>
          </w:p>
        </w:tc>
        <w:tc>
          <w:tcPr>
            <w:tcW w:w="7511" w:type="dxa"/>
          </w:tcPr>
          <w:p w14:paraId="479A2F59" w14:textId="4639D6B5" w:rsidR="004A26E8" w:rsidRPr="007A4201" w:rsidRDefault="004A26E8" w:rsidP="004A26E8">
            <w:pPr>
              <w:jc w:val="both"/>
              <w:outlineLvl w:val="0"/>
              <w:rPr>
                <w:rFonts w:ascii="Arial" w:eastAsia="SimSun" w:hAnsi="Arial" w:cs="Arial"/>
                <w:lang w:val="en-GB"/>
              </w:rPr>
            </w:pPr>
            <w:r w:rsidRPr="007A4201">
              <w:rPr>
                <w:rFonts w:ascii="Arial" w:eastAsia="SimSun" w:hAnsi="Arial" w:cs="Arial"/>
                <w:lang w:val="en-GB"/>
              </w:rPr>
              <w:t>Users can comment on any Weibo</w:t>
            </w:r>
            <w:r w:rsidR="00F77A48">
              <w:rPr>
                <w:rFonts w:ascii="Arial" w:eastAsia="SimSun" w:hAnsi="Arial" w:cs="Arial"/>
                <w:lang w:val="en-GB"/>
              </w:rPr>
              <w:t>.</w:t>
            </w:r>
            <w:r w:rsidRPr="007A4201">
              <w:rPr>
                <w:rFonts w:ascii="Arial" w:eastAsia="SimSun" w:hAnsi="Arial" w:cs="Arial"/>
                <w:lang w:val="en-GB"/>
              </w:rPr>
              <w:t xml:space="preserve"> (</w:t>
            </w:r>
            <w:r w:rsidR="00F77A48">
              <w:rPr>
                <w:rFonts w:ascii="Arial" w:eastAsia="SimSun" w:hAnsi="Arial" w:cs="Arial"/>
                <w:lang w:val="en-GB"/>
              </w:rPr>
              <w:t>This</w:t>
            </w:r>
            <w:r w:rsidRPr="007A4201">
              <w:rPr>
                <w:rFonts w:ascii="Arial" w:eastAsia="SimSun" w:hAnsi="Arial" w:cs="Arial"/>
                <w:lang w:val="en-GB"/>
              </w:rPr>
              <w:t xml:space="preserve"> is a special feature based on Chinese </w:t>
            </w:r>
            <w:r w:rsidR="00F77A48">
              <w:rPr>
                <w:rFonts w:ascii="Arial" w:eastAsia="SimSun" w:hAnsi="Arial" w:cs="Arial"/>
                <w:lang w:val="en-GB"/>
              </w:rPr>
              <w:t>user</w:t>
            </w:r>
            <w:r w:rsidR="00F77A48" w:rsidRPr="007A4201">
              <w:rPr>
                <w:rFonts w:ascii="Arial" w:eastAsia="SimSun" w:hAnsi="Arial" w:cs="Arial"/>
                <w:lang w:val="en-GB"/>
              </w:rPr>
              <w:t xml:space="preserve"> </w:t>
            </w:r>
            <w:r w:rsidRPr="007A4201">
              <w:rPr>
                <w:rFonts w:ascii="Arial" w:eastAsia="SimSun" w:hAnsi="Arial" w:cs="Arial"/>
                <w:lang w:val="en-GB"/>
              </w:rPr>
              <w:t>habits</w:t>
            </w:r>
            <w:r w:rsidR="00F77A48">
              <w:rPr>
                <w:rFonts w:ascii="Arial" w:eastAsia="SimSun" w:hAnsi="Arial" w:cs="Arial"/>
                <w:lang w:val="en-GB"/>
              </w:rPr>
              <w:t>.</w:t>
            </w:r>
            <w:r w:rsidRPr="007A4201">
              <w:rPr>
                <w:rFonts w:ascii="Arial" w:eastAsia="SimSun" w:hAnsi="Arial" w:cs="Arial"/>
                <w:lang w:val="en-GB"/>
              </w:rPr>
              <w:t xml:space="preserve"> </w:t>
            </w:r>
            <w:r w:rsidR="00F77A48">
              <w:rPr>
                <w:rFonts w:ascii="Arial" w:eastAsia="SimSun" w:hAnsi="Arial" w:cs="Arial"/>
                <w:lang w:val="en-GB"/>
              </w:rPr>
              <w:t>Many</w:t>
            </w:r>
            <w:r w:rsidRPr="007A4201">
              <w:rPr>
                <w:rFonts w:ascii="Arial" w:eastAsia="SimSun" w:hAnsi="Arial" w:cs="Arial"/>
                <w:lang w:val="en-GB"/>
              </w:rPr>
              <w:t xml:space="preserve"> similar products draw on Sina Weibo’s comment function</w:t>
            </w:r>
            <w:r w:rsidR="00F77A48">
              <w:rPr>
                <w:rFonts w:ascii="Arial" w:eastAsia="SimSun" w:hAnsi="Arial" w:cs="Arial"/>
                <w:lang w:val="en-GB"/>
              </w:rPr>
              <w:t>.</w:t>
            </w:r>
            <w:r w:rsidRPr="007A4201">
              <w:rPr>
                <w:rFonts w:ascii="Arial" w:eastAsia="SimSun" w:hAnsi="Arial" w:cs="Arial"/>
                <w:lang w:val="en-GB"/>
              </w:rPr>
              <w:t>)</w:t>
            </w:r>
          </w:p>
        </w:tc>
      </w:tr>
      <w:tr w:rsidR="004A26E8" w:rsidRPr="007A4201" w14:paraId="76A066E3" w14:textId="77777777" w:rsidTr="00A90E26">
        <w:trPr>
          <w:jc w:val="center"/>
        </w:trPr>
        <w:tc>
          <w:tcPr>
            <w:tcW w:w="1345" w:type="dxa"/>
            <w:vAlign w:val="center"/>
          </w:tcPr>
          <w:p w14:paraId="7558F691" w14:textId="77777777" w:rsidR="004A26E8" w:rsidRPr="007A4201" w:rsidRDefault="004A26E8" w:rsidP="00EF59D4">
            <w:pPr>
              <w:outlineLvl w:val="0"/>
              <w:rPr>
                <w:rFonts w:ascii="Arial" w:eastAsia="SimSun" w:hAnsi="Arial" w:cs="Arial"/>
                <w:lang w:val="en-GB"/>
              </w:rPr>
            </w:pPr>
            <w:r w:rsidRPr="007A4201">
              <w:rPr>
                <w:rFonts w:ascii="Arial" w:eastAsia="SimSun" w:hAnsi="Arial" w:cs="Arial"/>
                <w:lang w:val="en-GB"/>
              </w:rPr>
              <w:t>@</w:t>
            </w:r>
          </w:p>
        </w:tc>
        <w:tc>
          <w:tcPr>
            <w:tcW w:w="7511" w:type="dxa"/>
          </w:tcPr>
          <w:p w14:paraId="70F809E4" w14:textId="55AC4957" w:rsidR="004A26E8" w:rsidRPr="007A4201" w:rsidRDefault="004A26E8" w:rsidP="004A26E8">
            <w:pPr>
              <w:jc w:val="both"/>
              <w:outlineLvl w:val="0"/>
              <w:rPr>
                <w:rFonts w:ascii="Arial" w:eastAsia="SimSun" w:hAnsi="Arial" w:cs="Arial"/>
                <w:lang w:val="en-GB"/>
              </w:rPr>
            </w:pPr>
            <w:r w:rsidRPr="007A4201">
              <w:rPr>
                <w:rFonts w:ascii="Arial" w:eastAsia="SimSun" w:hAnsi="Arial" w:cs="Arial"/>
                <w:lang w:val="en-GB"/>
              </w:rPr>
              <w:t>Users can use this function to remind relevant users to view relevant content and</w:t>
            </w:r>
            <w:r w:rsidR="00E80DB4">
              <w:rPr>
                <w:rFonts w:ascii="Arial" w:eastAsia="SimSun" w:hAnsi="Arial" w:cs="Arial"/>
                <w:lang w:val="en-GB"/>
              </w:rPr>
              <w:t>,</w:t>
            </w:r>
            <w:r w:rsidRPr="007A4201">
              <w:rPr>
                <w:rFonts w:ascii="Arial" w:eastAsia="SimSun" w:hAnsi="Arial" w:cs="Arial"/>
                <w:lang w:val="en-GB"/>
              </w:rPr>
              <w:t xml:space="preserve"> </w:t>
            </w:r>
            <w:r w:rsidR="002B40F7">
              <w:rPr>
                <w:rFonts w:ascii="Arial" w:eastAsia="SimSun" w:hAnsi="Arial" w:cs="Arial"/>
                <w:lang w:val="en-GB"/>
              </w:rPr>
              <w:t>in doing so</w:t>
            </w:r>
            <w:r w:rsidR="00E80DB4">
              <w:rPr>
                <w:rFonts w:ascii="Arial" w:eastAsia="SimSun" w:hAnsi="Arial" w:cs="Arial"/>
                <w:lang w:val="en-GB"/>
              </w:rPr>
              <w:t>,</w:t>
            </w:r>
            <w:r w:rsidR="002B40F7">
              <w:rPr>
                <w:rFonts w:ascii="Arial" w:eastAsia="SimSun" w:hAnsi="Arial" w:cs="Arial"/>
                <w:lang w:val="en-GB"/>
              </w:rPr>
              <w:t xml:space="preserve"> rapidly disseminate</w:t>
            </w:r>
            <w:r w:rsidRPr="007A4201">
              <w:rPr>
                <w:rFonts w:ascii="Arial" w:eastAsia="SimSun" w:hAnsi="Arial" w:cs="Arial"/>
                <w:lang w:val="en-GB"/>
              </w:rPr>
              <w:t xml:space="preserve"> content.</w:t>
            </w:r>
          </w:p>
        </w:tc>
      </w:tr>
      <w:tr w:rsidR="004A26E8" w:rsidRPr="007A4201" w14:paraId="1158BCC9" w14:textId="77777777" w:rsidTr="00A90E26">
        <w:trPr>
          <w:jc w:val="center"/>
        </w:trPr>
        <w:tc>
          <w:tcPr>
            <w:tcW w:w="1345" w:type="dxa"/>
            <w:vAlign w:val="center"/>
          </w:tcPr>
          <w:p w14:paraId="0298046F" w14:textId="77777777" w:rsidR="004A26E8" w:rsidRPr="007A4201" w:rsidRDefault="004A26E8" w:rsidP="00EF59D4">
            <w:pPr>
              <w:outlineLvl w:val="0"/>
              <w:rPr>
                <w:rFonts w:ascii="Arial" w:eastAsia="SimSun" w:hAnsi="Arial" w:cs="Arial"/>
                <w:lang w:val="en-GB"/>
              </w:rPr>
            </w:pPr>
            <w:r w:rsidRPr="007A4201">
              <w:rPr>
                <w:rFonts w:ascii="Arial" w:eastAsia="SimSun" w:hAnsi="Arial" w:cs="Arial"/>
                <w:lang w:val="en-GB"/>
              </w:rPr>
              <w:t>Search</w:t>
            </w:r>
          </w:p>
        </w:tc>
        <w:tc>
          <w:tcPr>
            <w:tcW w:w="7511" w:type="dxa"/>
          </w:tcPr>
          <w:p w14:paraId="1CEED471" w14:textId="10733639" w:rsidR="004A26E8" w:rsidRPr="007A4201" w:rsidRDefault="004A26E8" w:rsidP="004A26E8">
            <w:pPr>
              <w:jc w:val="both"/>
              <w:outlineLvl w:val="0"/>
              <w:rPr>
                <w:rFonts w:ascii="Arial" w:eastAsia="SimSun" w:hAnsi="Arial" w:cs="Arial"/>
                <w:lang w:val="en-GB"/>
              </w:rPr>
            </w:pPr>
            <w:r w:rsidRPr="007A4201">
              <w:rPr>
                <w:rFonts w:ascii="Arial" w:eastAsia="SimSun" w:hAnsi="Arial" w:cs="Arial"/>
                <w:lang w:val="en-GB"/>
              </w:rPr>
              <w:t xml:space="preserve">Users can insert a topic between two hashtags </w:t>
            </w:r>
            <w:r w:rsidR="002B40F7">
              <w:rPr>
                <w:rFonts w:ascii="Arial" w:eastAsia="SimSun" w:hAnsi="Arial" w:cs="Arial"/>
                <w:lang w:val="en-GB"/>
              </w:rPr>
              <w:t>(</w:t>
            </w:r>
            <w:r w:rsidRPr="007A4201">
              <w:rPr>
                <w:rFonts w:ascii="Arial" w:eastAsia="SimSun" w:hAnsi="Arial" w:cs="Arial"/>
                <w:lang w:val="en-GB"/>
              </w:rPr>
              <w:t>#</w:t>
            </w:r>
            <w:r w:rsidR="002B40F7">
              <w:rPr>
                <w:rFonts w:ascii="Arial" w:eastAsia="SimSun" w:hAnsi="Arial" w:cs="Arial"/>
                <w:lang w:val="en-GB"/>
              </w:rPr>
              <w:t>)</w:t>
            </w:r>
            <w:r w:rsidRPr="007A4201">
              <w:rPr>
                <w:rFonts w:ascii="Arial" w:eastAsia="SimSun" w:hAnsi="Arial" w:cs="Arial"/>
                <w:lang w:val="en-GB"/>
              </w:rPr>
              <w:t xml:space="preserve">. For example, </w:t>
            </w:r>
            <w:r w:rsidR="002B40F7">
              <w:rPr>
                <w:rFonts w:ascii="Arial" w:eastAsia="SimSun" w:hAnsi="Arial" w:cs="Arial"/>
                <w:lang w:val="en-GB"/>
              </w:rPr>
              <w:t>a</w:t>
            </w:r>
            <w:r w:rsidRPr="007A4201">
              <w:rPr>
                <w:rFonts w:ascii="Arial" w:eastAsia="SimSun" w:hAnsi="Arial" w:cs="Arial"/>
                <w:lang w:val="en-GB"/>
              </w:rPr>
              <w:t xml:space="preserve"> user who clicks #XXX# can automatically search all relevant content on Weibo that contain</w:t>
            </w:r>
            <w:r w:rsidR="002B40F7">
              <w:rPr>
                <w:rFonts w:ascii="Arial" w:eastAsia="SimSun" w:hAnsi="Arial" w:cs="Arial"/>
                <w:lang w:val="en-GB"/>
              </w:rPr>
              <w:t>s</w:t>
            </w:r>
            <w:r w:rsidRPr="007A4201">
              <w:rPr>
                <w:rFonts w:ascii="Arial" w:eastAsia="SimSun" w:hAnsi="Arial" w:cs="Arial"/>
                <w:lang w:val="en-GB"/>
              </w:rPr>
              <w:t xml:space="preserve"> #XXX#.</w:t>
            </w:r>
          </w:p>
        </w:tc>
      </w:tr>
      <w:tr w:rsidR="004A26E8" w:rsidRPr="007A4201" w14:paraId="1640FCE5" w14:textId="77777777" w:rsidTr="00A90E26">
        <w:trPr>
          <w:jc w:val="center"/>
        </w:trPr>
        <w:tc>
          <w:tcPr>
            <w:tcW w:w="1345" w:type="dxa"/>
            <w:vAlign w:val="center"/>
          </w:tcPr>
          <w:p w14:paraId="144F2B50" w14:textId="77777777" w:rsidR="004A26E8" w:rsidRPr="007A4201" w:rsidRDefault="004A26E8" w:rsidP="00EF59D4">
            <w:pPr>
              <w:outlineLvl w:val="0"/>
              <w:rPr>
                <w:rFonts w:ascii="Arial" w:eastAsia="SimSun" w:hAnsi="Arial" w:cs="Arial"/>
                <w:lang w:val="en-GB"/>
              </w:rPr>
            </w:pPr>
            <w:r w:rsidRPr="007A4201">
              <w:rPr>
                <w:rFonts w:ascii="Arial" w:eastAsia="SimSun" w:hAnsi="Arial" w:cs="Arial"/>
                <w:lang w:val="en-GB"/>
              </w:rPr>
              <w:t>Private Message</w:t>
            </w:r>
          </w:p>
        </w:tc>
        <w:tc>
          <w:tcPr>
            <w:tcW w:w="7511" w:type="dxa"/>
          </w:tcPr>
          <w:p w14:paraId="3C3D49B2" w14:textId="6E42D516" w:rsidR="004A26E8" w:rsidRPr="007A4201" w:rsidRDefault="004A26E8" w:rsidP="004A26E8">
            <w:pPr>
              <w:jc w:val="both"/>
              <w:outlineLvl w:val="0"/>
              <w:rPr>
                <w:rFonts w:ascii="Arial" w:eastAsia="SimSun" w:hAnsi="Arial" w:cs="Arial"/>
                <w:lang w:val="en-GB"/>
              </w:rPr>
            </w:pPr>
            <w:r w:rsidRPr="007A4201">
              <w:rPr>
                <w:rFonts w:ascii="Arial" w:eastAsia="SimSun" w:hAnsi="Arial" w:cs="Arial"/>
                <w:lang w:val="en-GB"/>
              </w:rPr>
              <w:t>Users can send a private message to any user on Weibo who has opened the private message port. This private message will only be seen by the other party.</w:t>
            </w:r>
          </w:p>
        </w:tc>
      </w:tr>
    </w:tbl>
    <w:p w14:paraId="56329EC1" w14:textId="77777777" w:rsidR="004A26E8" w:rsidRPr="007A4201" w:rsidRDefault="004A26E8" w:rsidP="004A26E8">
      <w:pPr>
        <w:jc w:val="both"/>
        <w:rPr>
          <w:rFonts w:eastAsiaTheme="minorEastAsia"/>
          <w:sz w:val="22"/>
          <w:szCs w:val="22"/>
          <w:lang w:val="en-GB" w:eastAsia="zh-CN"/>
        </w:rPr>
      </w:pPr>
    </w:p>
    <w:p w14:paraId="6F01297A" w14:textId="58FB911F" w:rsidR="004A26E8" w:rsidRPr="007A4201" w:rsidRDefault="004A26E8" w:rsidP="004A26E8">
      <w:pPr>
        <w:outlineLvl w:val="0"/>
        <w:rPr>
          <w:rFonts w:ascii="Arial" w:eastAsia="SimSun" w:hAnsi="Arial" w:cs="Arial"/>
          <w:sz w:val="17"/>
          <w:szCs w:val="17"/>
          <w:lang w:val="en-GB" w:eastAsia="zh-CN"/>
        </w:rPr>
      </w:pPr>
      <w:r w:rsidRPr="007A4201">
        <w:rPr>
          <w:rFonts w:ascii="Arial" w:eastAsia="SimSun" w:hAnsi="Arial" w:cs="Arial"/>
          <w:sz w:val="17"/>
          <w:szCs w:val="17"/>
          <w:lang w:val="en-GB"/>
        </w:rPr>
        <w:t xml:space="preserve">Source: Created by the case authors based on </w:t>
      </w:r>
      <w:r w:rsidRPr="007A4201">
        <w:rPr>
          <w:rFonts w:ascii="Arial" w:eastAsia="SimSun" w:hAnsi="Arial" w:cs="Arial"/>
          <w:sz w:val="17"/>
          <w:szCs w:val="17"/>
          <w:lang w:val="en-GB" w:eastAsia="zh-CN"/>
        </w:rPr>
        <w:t>materials from Sina Weibo</w:t>
      </w:r>
      <w:r w:rsidRPr="007A4201">
        <w:rPr>
          <w:rFonts w:ascii="Arial" w:eastAsia="SimSun" w:hAnsi="Arial" w:cs="Arial"/>
          <w:sz w:val="17"/>
          <w:szCs w:val="17"/>
          <w:lang w:val="en-GB"/>
        </w:rPr>
        <w:t>.</w:t>
      </w:r>
    </w:p>
    <w:p w14:paraId="1AA12595" w14:textId="77777777" w:rsidR="004A26E8" w:rsidRPr="007A4201" w:rsidRDefault="004A26E8" w:rsidP="004A26E8">
      <w:pPr>
        <w:pStyle w:val="BodyTextMain"/>
        <w:rPr>
          <w:rFonts w:eastAsia="SimSun"/>
          <w:lang w:val="en-GB" w:eastAsia="zh-CN"/>
        </w:rPr>
      </w:pPr>
    </w:p>
    <w:p w14:paraId="437FE3DB" w14:textId="77777777" w:rsidR="004A26E8" w:rsidRPr="007A4201" w:rsidRDefault="004A26E8" w:rsidP="004A26E8">
      <w:pPr>
        <w:pStyle w:val="BodyTextMain"/>
        <w:rPr>
          <w:rFonts w:eastAsia="SimSun"/>
          <w:b/>
          <w:caps/>
          <w:lang w:val="en-GB"/>
        </w:rPr>
      </w:pPr>
    </w:p>
    <w:p w14:paraId="332B8D23" w14:textId="16C15639" w:rsidR="004A26E8" w:rsidRPr="007A4201" w:rsidRDefault="004A26E8" w:rsidP="004A26E8">
      <w:pPr>
        <w:jc w:val="center"/>
        <w:outlineLvl w:val="0"/>
        <w:rPr>
          <w:rFonts w:ascii="Arial" w:eastAsia="SimSun" w:hAnsi="Arial" w:cs="Arial"/>
          <w:b/>
          <w:caps/>
          <w:lang w:val="en-GB" w:eastAsia="zh-CN"/>
        </w:rPr>
      </w:pPr>
      <w:r w:rsidRPr="007A4201">
        <w:rPr>
          <w:rFonts w:ascii="Arial" w:eastAsia="SimSun" w:hAnsi="Arial" w:cs="Arial"/>
          <w:b/>
          <w:caps/>
          <w:lang w:val="en-GB"/>
        </w:rPr>
        <w:t xml:space="preserve">EXHIBIT </w:t>
      </w:r>
      <w:r w:rsidRPr="007A4201">
        <w:rPr>
          <w:rFonts w:ascii="Arial" w:eastAsia="SimSun" w:hAnsi="Arial" w:cs="Arial"/>
          <w:b/>
          <w:caps/>
          <w:lang w:val="en-GB" w:eastAsia="zh-CN"/>
        </w:rPr>
        <w:t>2</w:t>
      </w:r>
      <w:r w:rsidRPr="007A4201">
        <w:rPr>
          <w:rFonts w:ascii="Arial" w:eastAsia="SimSun" w:hAnsi="Arial" w:cs="Arial"/>
          <w:b/>
          <w:caps/>
          <w:lang w:val="en-GB"/>
        </w:rPr>
        <w:t xml:space="preserve">: </w:t>
      </w:r>
      <w:r w:rsidR="00E80DB4">
        <w:rPr>
          <w:rFonts w:ascii="Arial" w:eastAsia="SimSun" w:hAnsi="Arial" w:cs="Arial"/>
          <w:b/>
          <w:caps/>
          <w:lang w:val="en-GB"/>
        </w:rPr>
        <w:t>Sina Weibo</w:t>
      </w:r>
      <w:r w:rsidRPr="007A4201">
        <w:rPr>
          <w:rFonts w:ascii="Arial" w:eastAsia="SimSun" w:hAnsi="Arial" w:cs="Arial"/>
          <w:b/>
          <w:caps/>
          <w:lang w:val="en-GB"/>
        </w:rPr>
        <w:t xml:space="preserve"> </w:t>
      </w:r>
      <w:r w:rsidRPr="007A4201">
        <w:rPr>
          <w:rFonts w:ascii="Arial" w:eastAsia="SimSun" w:hAnsi="Arial" w:cs="Arial"/>
          <w:b/>
          <w:caps/>
          <w:lang w:val="en-GB" w:eastAsia="zh-CN"/>
        </w:rPr>
        <w:t>users and usage</w:t>
      </w:r>
    </w:p>
    <w:p w14:paraId="28D2408C" w14:textId="77777777" w:rsidR="004A26E8" w:rsidRPr="007A4201" w:rsidRDefault="004A26E8" w:rsidP="004A26E8">
      <w:pPr>
        <w:jc w:val="both"/>
        <w:rPr>
          <w:rFonts w:ascii="Arial" w:eastAsia="SimSun" w:hAnsi="Arial" w:cs="Arial"/>
          <w:lang w:val="en-GB" w:eastAsia="zh-CN"/>
        </w:rPr>
      </w:pPr>
    </w:p>
    <w:tbl>
      <w:tblPr>
        <w:tblStyle w:val="TableGrid1"/>
        <w:tblW w:w="0" w:type="auto"/>
        <w:jc w:val="center"/>
        <w:tblLook w:val="04A0" w:firstRow="1" w:lastRow="0" w:firstColumn="1" w:lastColumn="0" w:noHBand="0" w:noVBand="1"/>
      </w:tblPr>
      <w:tblGrid>
        <w:gridCol w:w="1903"/>
        <w:gridCol w:w="6912"/>
      </w:tblGrid>
      <w:tr w:rsidR="004A26E8" w:rsidRPr="007A4201" w14:paraId="655EA558" w14:textId="77777777" w:rsidTr="00A90E26">
        <w:trPr>
          <w:jc w:val="center"/>
        </w:trPr>
        <w:tc>
          <w:tcPr>
            <w:tcW w:w="1903" w:type="dxa"/>
            <w:vAlign w:val="center"/>
          </w:tcPr>
          <w:p w14:paraId="2503039E" w14:textId="77777777" w:rsidR="004A26E8" w:rsidRPr="00EF59D4" w:rsidRDefault="004A26E8" w:rsidP="00EF59D4">
            <w:pPr>
              <w:outlineLvl w:val="0"/>
              <w:rPr>
                <w:rFonts w:ascii="Arial" w:eastAsia="SimSun" w:hAnsi="Arial" w:cs="Arial"/>
                <w:b/>
                <w:lang w:val="en-GB"/>
              </w:rPr>
            </w:pPr>
            <w:r w:rsidRPr="00EF59D4">
              <w:rPr>
                <w:rFonts w:ascii="Arial" w:eastAsia="SimSun" w:hAnsi="Arial" w:cs="Arial"/>
                <w:b/>
                <w:lang w:val="en-GB"/>
              </w:rPr>
              <w:t>Users</w:t>
            </w:r>
          </w:p>
        </w:tc>
        <w:tc>
          <w:tcPr>
            <w:tcW w:w="6912" w:type="dxa"/>
          </w:tcPr>
          <w:p w14:paraId="7FAE862F" w14:textId="5F65FA98" w:rsidR="004A26E8" w:rsidRPr="00EF59D4" w:rsidRDefault="004A26E8" w:rsidP="004A26E8">
            <w:pPr>
              <w:jc w:val="center"/>
              <w:outlineLvl w:val="0"/>
              <w:rPr>
                <w:rFonts w:ascii="Arial" w:eastAsia="SimSun" w:hAnsi="Arial" w:cs="Arial"/>
                <w:b/>
                <w:lang w:val="en-GB"/>
              </w:rPr>
            </w:pPr>
            <w:r w:rsidRPr="00EF59D4">
              <w:rPr>
                <w:rFonts w:ascii="Arial" w:eastAsia="SimSun" w:hAnsi="Arial" w:cs="Arial"/>
                <w:b/>
                <w:lang w:val="en-GB"/>
              </w:rPr>
              <w:t>Usage</w:t>
            </w:r>
          </w:p>
        </w:tc>
      </w:tr>
      <w:tr w:rsidR="004A26E8" w:rsidRPr="007A4201" w14:paraId="5C4665F1" w14:textId="77777777" w:rsidTr="00A90E26">
        <w:trPr>
          <w:jc w:val="center"/>
        </w:trPr>
        <w:tc>
          <w:tcPr>
            <w:tcW w:w="1903" w:type="dxa"/>
            <w:vAlign w:val="center"/>
          </w:tcPr>
          <w:p w14:paraId="7AFA0CF0" w14:textId="77777777" w:rsidR="004A26E8" w:rsidRPr="007A4201" w:rsidRDefault="004A26E8" w:rsidP="00EF59D4">
            <w:pPr>
              <w:outlineLvl w:val="0"/>
              <w:rPr>
                <w:rFonts w:ascii="Arial" w:eastAsia="SimSun" w:hAnsi="Arial" w:cs="Arial"/>
                <w:lang w:val="en-GB"/>
              </w:rPr>
            </w:pPr>
            <w:r w:rsidRPr="007A4201">
              <w:rPr>
                <w:rFonts w:ascii="Arial" w:eastAsia="SimSun" w:hAnsi="Arial" w:cs="Arial"/>
                <w:lang w:val="en-GB"/>
              </w:rPr>
              <w:t>Ordinary Users</w:t>
            </w:r>
          </w:p>
        </w:tc>
        <w:tc>
          <w:tcPr>
            <w:tcW w:w="6912" w:type="dxa"/>
          </w:tcPr>
          <w:p w14:paraId="65CF4992" w14:textId="77D54B17" w:rsidR="004A26E8" w:rsidRPr="007A4201" w:rsidRDefault="004A26E8" w:rsidP="004A26E8">
            <w:pPr>
              <w:jc w:val="both"/>
              <w:outlineLvl w:val="0"/>
              <w:rPr>
                <w:rFonts w:ascii="Arial" w:eastAsia="SimSun" w:hAnsi="Arial" w:cs="Arial"/>
                <w:lang w:val="en-GB"/>
              </w:rPr>
            </w:pPr>
            <w:r w:rsidRPr="007A4201">
              <w:rPr>
                <w:rFonts w:ascii="Arial" w:eastAsia="SimSun" w:hAnsi="Arial" w:cs="Arial"/>
                <w:lang w:val="en-GB"/>
              </w:rPr>
              <w:t>Ordinary people use it to express their ideas, thoughts</w:t>
            </w:r>
            <w:r w:rsidR="007507D5">
              <w:rPr>
                <w:rFonts w:ascii="Arial" w:eastAsia="SimSun" w:hAnsi="Arial" w:cs="Arial"/>
                <w:lang w:val="en-GB"/>
              </w:rPr>
              <w:t>,</w:t>
            </w:r>
            <w:r w:rsidRPr="007A4201">
              <w:rPr>
                <w:rFonts w:ascii="Arial" w:eastAsia="SimSun" w:hAnsi="Arial" w:cs="Arial"/>
                <w:lang w:val="en-GB"/>
              </w:rPr>
              <w:t xml:space="preserve"> and feelings</w:t>
            </w:r>
            <w:r w:rsidR="007507D5">
              <w:rPr>
                <w:rFonts w:ascii="Arial" w:eastAsia="SimSun" w:hAnsi="Arial" w:cs="Arial"/>
                <w:lang w:val="en-GB"/>
              </w:rPr>
              <w:t>;</w:t>
            </w:r>
            <w:r w:rsidRPr="007A4201">
              <w:rPr>
                <w:rFonts w:ascii="Arial" w:eastAsia="SimSun" w:hAnsi="Arial" w:cs="Arial"/>
                <w:lang w:val="en-GB"/>
              </w:rPr>
              <w:t xml:space="preserve"> participate in public discussions</w:t>
            </w:r>
            <w:r w:rsidR="007507D5">
              <w:rPr>
                <w:rFonts w:ascii="Arial" w:eastAsia="SimSun" w:hAnsi="Arial" w:cs="Arial"/>
                <w:lang w:val="en-GB"/>
              </w:rPr>
              <w:t>;</w:t>
            </w:r>
            <w:r w:rsidRPr="007A4201">
              <w:rPr>
                <w:rFonts w:ascii="Arial" w:eastAsia="SimSun" w:hAnsi="Arial" w:cs="Arial"/>
                <w:lang w:val="en-GB"/>
              </w:rPr>
              <w:t xml:space="preserve"> keep abreast of local and world news and events</w:t>
            </w:r>
            <w:r w:rsidR="007507D5">
              <w:rPr>
                <w:rFonts w:ascii="Arial" w:eastAsia="SimSun" w:hAnsi="Arial" w:cs="Arial"/>
                <w:lang w:val="en-GB"/>
              </w:rPr>
              <w:t>;</w:t>
            </w:r>
            <w:r w:rsidRPr="007A4201">
              <w:rPr>
                <w:rFonts w:ascii="Arial" w:eastAsia="SimSun" w:hAnsi="Arial" w:cs="Arial"/>
                <w:lang w:val="en-GB"/>
              </w:rPr>
              <w:t xml:space="preserve"> and discover content that matches their interests.</w:t>
            </w:r>
          </w:p>
        </w:tc>
      </w:tr>
      <w:tr w:rsidR="004A26E8" w:rsidRPr="007A4201" w14:paraId="43566A00" w14:textId="77777777" w:rsidTr="00A90E26">
        <w:trPr>
          <w:jc w:val="center"/>
        </w:trPr>
        <w:tc>
          <w:tcPr>
            <w:tcW w:w="1903" w:type="dxa"/>
            <w:vAlign w:val="center"/>
          </w:tcPr>
          <w:p w14:paraId="13C1AAB7" w14:textId="77777777" w:rsidR="004A26E8" w:rsidRPr="007A4201" w:rsidRDefault="004A26E8" w:rsidP="00EF59D4">
            <w:pPr>
              <w:outlineLvl w:val="0"/>
              <w:rPr>
                <w:rFonts w:ascii="Arial" w:eastAsia="SimSun" w:hAnsi="Arial" w:cs="Arial"/>
                <w:lang w:val="en-GB"/>
              </w:rPr>
            </w:pPr>
            <w:r w:rsidRPr="007A4201">
              <w:rPr>
                <w:rFonts w:ascii="Arial" w:eastAsia="SimSun" w:hAnsi="Arial" w:cs="Arial"/>
                <w:lang w:val="en-GB"/>
              </w:rPr>
              <w:t>Celebrities</w:t>
            </w:r>
          </w:p>
        </w:tc>
        <w:tc>
          <w:tcPr>
            <w:tcW w:w="6912" w:type="dxa"/>
          </w:tcPr>
          <w:p w14:paraId="07BEF1FF" w14:textId="37DAA9E1" w:rsidR="004A26E8" w:rsidRPr="007A4201" w:rsidRDefault="004A26E8" w:rsidP="004A26E8">
            <w:pPr>
              <w:jc w:val="both"/>
              <w:outlineLvl w:val="0"/>
              <w:rPr>
                <w:rFonts w:ascii="Arial" w:eastAsia="SimSun" w:hAnsi="Arial" w:cs="Arial"/>
                <w:lang w:val="en-GB"/>
              </w:rPr>
            </w:pPr>
            <w:r w:rsidRPr="007A4201">
              <w:rPr>
                <w:rFonts w:ascii="Arial" w:eastAsia="SimSun" w:hAnsi="Arial" w:cs="Arial"/>
                <w:lang w:val="en-GB"/>
              </w:rPr>
              <w:t>Celebrities include actors, singers, business leaders, athletes and media figures. They use it to interact directly with their fans, make public announcements, and publicize social events they care about.</w:t>
            </w:r>
          </w:p>
        </w:tc>
      </w:tr>
      <w:tr w:rsidR="004A26E8" w:rsidRPr="007A4201" w14:paraId="7BA863AE" w14:textId="77777777" w:rsidTr="00A90E26">
        <w:trPr>
          <w:jc w:val="center"/>
        </w:trPr>
        <w:tc>
          <w:tcPr>
            <w:tcW w:w="1903" w:type="dxa"/>
            <w:vAlign w:val="center"/>
          </w:tcPr>
          <w:p w14:paraId="652D5BD6" w14:textId="77777777" w:rsidR="004A26E8" w:rsidRPr="007A4201" w:rsidRDefault="004A26E8" w:rsidP="00EF59D4">
            <w:pPr>
              <w:outlineLvl w:val="0"/>
              <w:rPr>
                <w:rFonts w:ascii="Arial" w:eastAsia="SimSun" w:hAnsi="Arial" w:cs="Arial"/>
                <w:lang w:val="en-GB"/>
              </w:rPr>
            </w:pPr>
            <w:r w:rsidRPr="007A4201">
              <w:rPr>
                <w:rFonts w:ascii="Arial" w:eastAsia="SimSun" w:hAnsi="Arial" w:cs="Arial"/>
                <w:lang w:val="en-GB"/>
              </w:rPr>
              <w:t>Companies</w:t>
            </w:r>
          </w:p>
        </w:tc>
        <w:tc>
          <w:tcPr>
            <w:tcW w:w="6912" w:type="dxa"/>
          </w:tcPr>
          <w:p w14:paraId="182918C8" w14:textId="49EEC183" w:rsidR="004A26E8" w:rsidRPr="007A4201" w:rsidRDefault="004A26E8" w:rsidP="004A26E8">
            <w:pPr>
              <w:jc w:val="both"/>
              <w:outlineLvl w:val="0"/>
              <w:rPr>
                <w:rFonts w:ascii="Arial" w:eastAsia="SimSun" w:hAnsi="Arial" w:cs="Arial"/>
                <w:lang w:val="en-GB"/>
              </w:rPr>
            </w:pPr>
            <w:r w:rsidRPr="007A4201">
              <w:rPr>
                <w:rFonts w:ascii="Arial" w:eastAsia="SimSun" w:hAnsi="Arial" w:cs="Arial"/>
                <w:lang w:val="en-GB"/>
              </w:rPr>
              <w:t>Enterprise users use it to create brand awareness, engage with potential and existing customers, launch new products and services, make public statements, and manage customer relationships.</w:t>
            </w:r>
          </w:p>
        </w:tc>
      </w:tr>
      <w:tr w:rsidR="004A26E8" w:rsidRPr="007A4201" w14:paraId="5AEDDF0C" w14:textId="77777777" w:rsidTr="00A90E26">
        <w:trPr>
          <w:jc w:val="center"/>
        </w:trPr>
        <w:tc>
          <w:tcPr>
            <w:tcW w:w="1903" w:type="dxa"/>
            <w:vAlign w:val="center"/>
          </w:tcPr>
          <w:p w14:paraId="0604FECE" w14:textId="77777777" w:rsidR="004A26E8" w:rsidRPr="007A4201" w:rsidRDefault="004A26E8" w:rsidP="00EF59D4">
            <w:pPr>
              <w:outlineLvl w:val="0"/>
              <w:rPr>
                <w:rFonts w:ascii="Arial" w:eastAsia="SimSun" w:hAnsi="Arial" w:cs="Arial"/>
                <w:lang w:val="en-GB"/>
              </w:rPr>
            </w:pPr>
            <w:r w:rsidRPr="007A4201">
              <w:rPr>
                <w:rFonts w:ascii="Arial" w:eastAsia="SimSun" w:hAnsi="Arial" w:cs="Arial"/>
                <w:lang w:val="en-GB"/>
              </w:rPr>
              <w:t>Government Agencies</w:t>
            </w:r>
          </w:p>
        </w:tc>
        <w:tc>
          <w:tcPr>
            <w:tcW w:w="6912" w:type="dxa"/>
          </w:tcPr>
          <w:p w14:paraId="08AFCA3B" w14:textId="77777777" w:rsidR="004A26E8" w:rsidRPr="007A4201" w:rsidRDefault="004A26E8" w:rsidP="004A26E8">
            <w:pPr>
              <w:jc w:val="both"/>
              <w:outlineLvl w:val="0"/>
              <w:rPr>
                <w:rFonts w:ascii="Arial" w:eastAsia="SimSun" w:hAnsi="Arial" w:cs="Arial"/>
                <w:lang w:val="en-GB"/>
              </w:rPr>
            </w:pPr>
            <w:r w:rsidRPr="007A4201">
              <w:rPr>
                <w:rFonts w:ascii="Arial" w:eastAsia="SimSun" w:hAnsi="Arial" w:cs="Arial"/>
                <w:lang w:val="en-GB"/>
              </w:rPr>
              <w:t>Government agencies use it as an official channel for disseminating timely information and gauging public opinion to improve public services.</w:t>
            </w:r>
          </w:p>
        </w:tc>
      </w:tr>
      <w:tr w:rsidR="004A26E8" w:rsidRPr="007A4201" w14:paraId="4BCDEEA4" w14:textId="77777777" w:rsidTr="00A90E26">
        <w:trPr>
          <w:jc w:val="center"/>
        </w:trPr>
        <w:tc>
          <w:tcPr>
            <w:tcW w:w="1903" w:type="dxa"/>
            <w:vAlign w:val="center"/>
          </w:tcPr>
          <w:p w14:paraId="7292B03D" w14:textId="77777777" w:rsidR="004A26E8" w:rsidRPr="007A4201" w:rsidRDefault="004A26E8" w:rsidP="00EF59D4">
            <w:pPr>
              <w:outlineLvl w:val="0"/>
              <w:rPr>
                <w:rFonts w:ascii="Arial" w:eastAsia="SimSun" w:hAnsi="Arial" w:cs="Arial"/>
                <w:lang w:val="en-GB"/>
              </w:rPr>
            </w:pPr>
            <w:r w:rsidRPr="007A4201">
              <w:rPr>
                <w:rFonts w:ascii="Arial" w:eastAsia="SimSun" w:hAnsi="Arial" w:cs="Arial"/>
                <w:lang w:val="en-GB"/>
              </w:rPr>
              <w:t>Other Organizations</w:t>
            </w:r>
          </w:p>
        </w:tc>
        <w:tc>
          <w:tcPr>
            <w:tcW w:w="6912" w:type="dxa"/>
          </w:tcPr>
          <w:p w14:paraId="00800F0C" w14:textId="2DF0CA74" w:rsidR="004A26E8" w:rsidRPr="007A4201" w:rsidRDefault="004A26E8" w:rsidP="004A26E8">
            <w:pPr>
              <w:jc w:val="both"/>
              <w:outlineLvl w:val="0"/>
              <w:rPr>
                <w:rFonts w:ascii="Arial" w:eastAsia="SimSun" w:hAnsi="Arial" w:cs="Arial"/>
                <w:lang w:val="en-GB"/>
              </w:rPr>
            </w:pPr>
            <w:r w:rsidRPr="007A4201">
              <w:rPr>
                <w:rFonts w:ascii="Arial" w:eastAsia="SimSun" w:hAnsi="Arial" w:cs="Arial"/>
                <w:lang w:val="en-GB"/>
              </w:rPr>
              <w:t>Other organizations use it to recruit and engage with their supporters and broadcast announcements to the public at large.</w:t>
            </w:r>
          </w:p>
        </w:tc>
      </w:tr>
    </w:tbl>
    <w:p w14:paraId="3648D4A9" w14:textId="77777777" w:rsidR="004A26E8" w:rsidRPr="007A4201" w:rsidRDefault="004A26E8" w:rsidP="004A26E8">
      <w:pPr>
        <w:jc w:val="both"/>
        <w:rPr>
          <w:rFonts w:eastAsiaTheme="minorEastAsia"/>
          <w:sz w:val="22"/>
          <w:szCs w:val="22"/>
          <w:lang w:val="en-GB" w:eastAsia="zh-CN"/>
        </w:rPr>
      </w:pPr>
    </w:p>
    <w:p w14:paraId="513689C6" w14:textId="4AB15126" w:rsidR="004A26E8" w:rsidRPr="007A4201" w:rsidRDefault="00981AF8" w:rsidP="004A26E8">
      <w:pPr>
        <w:pStyle w:val="Footnote"/>
        <w:rPr>
          <w:rFonts w:eastAsia="SimSun"/>
          <w:lang w:val="en-GB"/>
        </w:rPr>
      </w:pPr>
      <w:r>
        <w:rPr>
          <w:rFonts w:eastAsia="SimSun"/>
          <w:lang w:val="en-GB"/>
        </w:rPr>
        <w:t xml:space="preserve">Source: </w:t>
      </w:r>
      <w:r w:rsidR="004A26E8" w:rsidRPr="007A4201">
        <w:rPr>
          <w:rFonts w:eastAsia="SimSun"/>
          <w:lang w:val="en-GB"/>
        </w:rPr>
        <w:t>“Sina Weibo Prospectus Summary: Rapid Growth in Revenue”</w:t>
      </w:r>
      <w:r w:rsidR="00CD59F7">
        <w:rPr>
          <w:rFonts w:eastAsia="SimSun"/>
          <w:lang w:val="en-GB"/>
        </w:rPr>
        <w:t xml:space="preserve"> [in Chinese],</w:t>
      </w:r>
      <w:r w:rsidR="004A26E8" w:rsidRPr="007A4201">
        <w:rPr>
          <w:rFonts w:eastAsia="SimSun"/>
          <w:lang w:val="en-GB"/>
        </w:rPr>
        <w:t xml:space="preserve"> </w:t>
      </w:r>
      <w:r>
        <w:rPr>
          <w:rFonts w:eastAsia="SimSun"/>
          <w:lang w:val="en-GB"/>
        </w:rPr>
        <w:t>Sina Corporation</w:t>
      </w:r>
      <w:r w:rsidR="004A26E8" w:rsidRPr="007A4201">
        <w:rPr>
          <w:rFonts w:eastAsia="SimSun"/>
          <w:lang w:val="en-GB"/>
        </w:rPr>
        <w:t xml:space="preserve">, March 15, 2014, accessed March </w:t>
      </w:r>
      <w:r>
        <w:rPr>
          <w:rFonts w:eastAsia="SimSun"/>
          <w:lang w:val="en-GB"/>
        </w:rPr>
        <w:t>9</w:t>
      </w:r>
      <w:r w:rsidR="004A26E8" w:rsidRPr="007A4201">
        <w:rPr>
          <w:rFonts w:eastAsia="SimSun"/>
          <w:lang w:val="en-GB"/>
        </w:rPr>
        <w:t xml:space="preserve">, 2019, </w:t>
      </w:r>
      <w:hyperlink r:id="rId9" w:history="1">
        <w:r w:rsidR="004A26E8" w:rsidRPr="007A4201">
          <w:rPr>
            <w:rFonts w:eastAsia="SimSun"/>
            <w:lang w:val="en-GB"/>
          </w:rPr>
          <w:t>https://tech.sina.com.cn/i/2014-03-15/14069243998.shtml</w:t>
        </w:r>
      </w:hyperlink>
      <w:r>
        <w:rPr>
          <w:rFonts w:eastAsia="SimSun"/>
          <w:lang w:val="en-GB"/>
        </w:rPr>
        <w:t>.</w:t>
      </w:r>
    </w:p>
    <w:p w14:paraId="15241B45" w14:textId="77777777" w:rsidR="004A26E8" w:rsidRPr="007A4201" w:rsidRDefault="004A26E8" w:rsidP="004A26E8">
      <w:pPr>
        <w:pStyle w:val="BodyTextMain"/>
        <w:rPr>
          <w:rFonts w:eastAsia="SimSun"/>
          <w:szCs w:val="21"/>
          <w:lang w:val="en-GB" w:eastAsia="zh-CN"/>
        </w:rPr>
      </w:pPr>
    </w:p>
    <w:p w14:paraId="2340B69F" w14:textId="77777777" w:rsidR="004A26E8" w:rsidRPr="007A4201" w:rsidRDefault="004A26E8">
      <w:pPr>
        <w:spacing w:after="200" w:line="276" w:lineRule="auto"/>
        <w:rPr>
          <w:rFonts w:ascii="Arial" w:eastAsia="SimSun" w:hAnsi="Arial" w:cs="Arial"/>
          <w:b/>
          <w:caps/>
          <w:lang w:val="en-GB"/>
        </w:rPr>
      </w:pPr>
      <w:r w:rsidRPr="007A4201">
        <w:rPr>
          <w:rFonts w:ascii="Arial" w:eastAsia="SimSun" w:hAnsi="Arial" w:cs="Arial"/>
          <w:b/>
          <w:caps/>
          <w:lang w:val="en-GB"/>
        </w:rPr>
        <w:br w:type="page"/>
      </w:r>
    </w:p>
    <w:p w14:paraId="2536ECE0" w14:textId="5513D07C" w:rsidR="004A26E8" w:rsidRPr="007A4201" w:rsidRDefault="004A26E8" w:rsidP="004A26E8">
      <w:pPr>
        <w:jc w:val="center"/>
        <w:outlineLvl w:val="0"/>
        <w:rPr>
          <w:rFonts w:ascii="Arial" w:eastAsia="SimSun" w:hAnsi="Arial" w:cs="Arial"/>
          <w:b/>
          <w:caps/>
          <w:lang w:val="en-GB"/>
        </w:rPr>
      </w:pPr>
      <w:r w:rsidRPr="007A4201">
        <w:rPr>
          <w:rFonts w:ascii="Arial" w:eastAsia="SimSun" w:hAnsi="Arial" w:cs="Arial"/>
          <w:b/>
          <w:caps/>
          <w:lang w:val="en-GB"/>
        </w:rPr>
        <w:lastRenderedPageBreak/>
        <w:t xml:space="preserve">EXHIBIT </w:t>
      </w:r>
      <w:r w:rsidRPr="007A4201">
        <w:rPr>
          <w:rFonts w:ascii="Arial" w:eastAsia="SimSun" w:hAnsi="Arial" w:cs="Arial"/>
          <w:b/>
          <w:caps/>
          <w:lang w:val="en-GB" w:eastAsia="zh-CN"/>
        </w:rPr>
        <w:t>3</w:t>
      </w:r>
      <w:r w:rsidRPr="007A4201">
        <w:rPr>
          <w:rFonts w:ascii="Arial" w:eastAsia="SimSun" w:hAnsi="Arial" w:cs="Arial"/>
          <w:b/>
          <w:caps/>
          <w:lang w:val="en-GB"/>
        </w:rPr>
        <w:t xml:space="preserve">: </w:t>
      </w:r>
      <w:r w:rsidRPr="007A4201">
        <w:rPr>
          <w:rFonts w:ascii="Arial" w:eastAsiaTheme="minorEastAsia" w:hAnsi="Arial" w:cs="Arial"/>
          <w:b/>
          <w:caps/>
          <w:lang w:val="en-GB" w:eastAsia="zh-CN"/>
        </w:rPr>
        <w:t xml:space="preserve">Sina Weibo’s Support Policies on </w:t>
      </w:r>
      <w:r w:rsidR="00194AF4">
        <w:rPr>
          <w:rFonts w:ascii="Arial" w:eastAsia="SimSun" w:hAnsi="Arial" w:cs="Arial"/>
          <w:b/>
          <w:caps/>
          <w:lang w:val="en-GB"/>
        </w:rPr>
        <w:t>MCN</w:t>
      </w:r>
      <w:r w:rsidR="00194AF4">
        <w:rPr>
          <w:rFonts w:ascii="Arial" w:eastAsia="SimSun" w:hAnsi="Arial" w:cs="Arial"/>
          <w:b/>
          <w:lang w:val="en-GB"/>
        </w:rPr>
        <w:t>s</w:t>
      </w:r>
    </w:p>
    <w:p w14:paraId="472A19CD" w14:textId="77777777" w:rsidR="004A26E8" w:rsidRPr="007A4201" w:rsidRDefault="004A26E8" w:rsidP="004A26E8">
      <w:pPr>
        <w:jc w:val="both"/>
        <w:rPr>
          <w:rFonts w:ascii="Arial" w:eastAsia="SimSun" w:hAnsi="Arial" w:cs="Arial"/>
          <w:lang w:val="en-GB"/>
        </w:rPr>
      </w:pPr>
    </w:p>
    <w:tbl>
      <w:tblPr>
        <w:tblStyle w:val="TableGrid2"/>
        <w:tblW w:w="0" w:type="auto"/>
        <w:jc w:val="center"/>
        <w:tblLook w:val="04A0" w:firstRow="1" w:lastRow="0" w:firstColumn="1" w:lastColumn="0" w:noHBand="0" w:noVBand="1"/>
      </w:tblPr>
      <w:tblGrid>
        <w:gridCol w:w="1984"/>
        <w:gridCol w:w="6921"/>
      </w:tblGrid>
      <w:tr w:rsidR="004A26E8" w:rsidRPr="007A4201" w14:paraId="409BE361" w14:textId="77777777" w:rsidTr="00A90E26">
        <w:trPr>
          <w:jc w:val="center"/>
        </w:trPr>
        <w:tc>
          <w:tcPr>
            <w:tcW w:w="1984" w:type="dxa"/>
          </w:tcPr>
          <w:p w14:paraId="352CB1CD" w14:textId="4F56B150" w:rsidR="004A26E8" w:rsidRPr="00EF59D4" w:rsidRDefault="004A26E8" w:rsidP="00EF59D4">
            <w:pPr>
              <w:outlineLvl w:val="0"/>
              <w:rPr>
                <w:rFonts w:ascii="Arial" w:eastAsia="SimSun" w:hAnsi="Arial" w:cs="Arial"/>
                <w:b/>
                <w:lang w:val="en-GB"/>
              </w:rPr>
            </w:pPr>
            <w:r w:rsidRPr="00EF59D4">
              <w:rPr>
                <w:rFonts w:ascii="Arial" w:eastAsia="SimSun" w:hAnsi="Arial" w:cs="Arial"/>
                <w:b/>
                <w:lang w:val="en-GB"/>
              </w:rPr>
              <w:t>Support Polic</w:t>
            </w:r>
            <w:r w:rsidR="00194AF4">
              <w:rPr>
                <w:rFonts w:ascii="Arial" w:eastAsia="SimSun" w:hAnsi="Arial" w:cs="Arial"/>
                <w:b/>
                <w:lang w:val="en-GB"/>
              </w:rPr>
              <w:t>y</w:t>
            </w:r>
          </w:p>
        </w:tc>
        <w:tc>
          <w:tcPr>
            <w:tcW w:w="6921" w:type="dxa"/>
          </w:tcPr>
          <w:p w14:paraId="0EADE7A2" w14:textId="77777777" w:rsidR="004A26E8" w:rsidRPr="00EF59D4" w:rsidRDefault="004A26E8" w:rsidP="004A26E8">
            <w:pPr>
              <w:jc w:val="center"/>
              <w:outlineLvl w:val="0"/>
              <w:rPr>
                <w:rFonts w:ascii="Arial" w:eastAsia="SimSun" w:hAnsi="Arial" w:cs="Arial"/>
                <w:b/>
                <w:lang w:val="en-GB"/>
              </w:rPr>
            </w:pPr>
            <w:r w:rsidRPr="00EF59D4">
              <w:rPr>
                <w:rFonts w:ascii="Arial" w:eastAsia="SimSun" w:hAnsi="Arial" w:cs="Arial"/>
                <w:b/>
                <w:lang w:val="en-GB"/>
              </w:rPr>
              <w:t>Description</w:t>
            </w:r>
          </w:p>
        </w:tc>
      </w:tr>
      <w:tr w:rsidR="004A26E8" w:rsidRPr="007A4201" w14:paraId="02DE30F9" w14:textId="77777777" w:rsidTr="00A90E26">
        <w:trPr>
          <w:jc w:val="center"/>
        </w:trPr>
        <w:tc>
          <w:tcPr>
            <w:tcW w:w="1984" w:type="dxa"/>
            <w:vAlign w:val="center"/>
          </w:tcPr>
          <w:p w14:paraId="376EDC8D" w14:textId="77777777" w:rsidR="004A26E8" w:rsidRPr="007A4201" w:rsidRDefault="004A26E8" w:rsidP="00EF59D4">
            <w:pPr>
              <w:outlineLvl w:val="0"/>
              <w:rPr>
                <w:rFonts w:ascii="Arial" w:eastAsia="SimSun" w:hAnsi="Arial" w:cs="Arial"/>
                <w:lang w:val="en-GB"/>
              </w:rPr>
            </w:pPr>
            <w:r w:rsidRPr="007A4201">
              <w:rPr>
                <w:rFonts w:ascii="Arial" w:eastAsia="SimSun" w:hAnsi="Arial" w:cs="Arial"/>
                <w:lang w:val="en-GB"/>
              </w:rPr>
              <w:t>Recommendation</w:t>
            </w:r>
          </w:p>
        </w:tc>
        <w:tc>
          <w:tcPr>
            <w:tcW w:w="6921" w:type="dxa"/>
          </w:tcPr>
          <w:p w14:paraId="330FDEAC" w14:textId="3682F757" w:rsidR="004A26E8" w:rsidRPr="007A4201" w:rsidRDefault="004A26E8" w:rsidP="004A26E8">
            <w:pPr>
              <w:jc w:val="both"/>
              <w:outlineLvl w:val="0"/>
              <w:rPr>
                <w:rFonts w:ascii="Arial" w:eastAsia="SimSun" w:hAnsi="Arial" w:cs="Arial"/>
                <w:lang w:val="en-GB"/>
              </w:rPr>
            </w:pPr>
            <w:r w:rsidRPr="007A4201">
              <w:rPr>
                <w:rFonts w:ascii="Arial" w:eastAsia="SimSun" w:hAnsi="Arial" w:cs="Arial"/>
                <w:lang w:val="en-GB"/>
              </w:rPr>
              <w:t xml:space="preserve">Account </w:t>
            </w:r>
            <w:r w:rsidR="00194AF4">
              <w:rPr>
                <w:rFonts w:ascii="Arial" w:eastAsia="SimSun" w:hAnsi="Arial" w:cs="Arial"/>
                <w:lang w:val="en-GB"/>
              </w:rPr>
              <w:t xml:space="preserve">and content </w:t>
            </w:r>
            <w:r w:rsidR="00932E8D">
              <w:rPr>
                <w:rFonts w:ascii="Arial" w:eastAsia="SimSun" w:hAnsi="Arial" w:cs="Arial"/>
                <w:lang w:val="en-GB"/>
              </w:rPr>
              <w:t xml:space="preserve">recommendations </w:t>
            </w:r>
            <w:r w:rsidRPr="007A4201">
              <w:rPr>
                <w:rFonts w:ascii="Arial" w:eastAsia="SimSun" w:hAnsi="Arial" w:cs="Arial"/>
                <w:lang w:val="en-GB"/>
              </w:rPr>
              <w:t xml:space="preserve">and other resources can effectively help </w:t>
            </w:r>
            <w:r w:rsidR="00194AF4">
              <w:rPr>
                <w:rFonts w:ascii="Arial" w:eastAsia="SimSun" w:hAnsi="Arial" w:cs="Arial"/>
                <w:lang w:val="en-GB"/>
              </w:rPr>
              <w:t>MCN</w:t>
            </w:r>
            <w:r w:rsidR="00194AF4" w:rsidRPr="007A4201">
              <w:rPr>
                <w:rFonts w:ascii="Arial" w:eastAsia="SimSun" w:hAnsi="Arial" w:cs="Arial"/>
                <w:lang w:val="en-GB"/>
              </w:rPr>
              <w:t xml:space="preserve"> </w:t>
            </w:r>
            <w:r w:rsidRPr="007A4201">
              <w:rPr>
                <w:rFonts w:ascii="Arial" w:eastAsia="SimSun" w:hAnsi="Arial" w:cs="Arial"/>
                <w:lang w:val="en-GB"/>
              </w:rPr>
              <w:t xml:space="preserve">content producers </w:t>
            </w:r>
            <w:r w:rsidR="00194AF4">
              <w:rPr>
                <w:rFonts w:ascii="Arial" w:eastAsia="SimSun" w:hAnsi="Arial" w:cs="Arial"/>
                <w:lang w:val="en-GB"/>
              </w:rPr>
              <w:t>increase</w:t>
            </w:r>
            <w:r w:rsidRPr="007A4201">
              <w:rPr>
                <w:rFonts w:ascii="Arial" w:eastAsia="SimSun" w:hAnsi="Arial" w:cs="Arial"/>
                <w:lang w:val="en-GB"/>
              </w:rPr>
              <w:t xml:space="preserve"> fans, expand exposure, and enhance influence.</w:t>
            </w:r>
          </w:p>
        </w:tc>
      </w:tr>
      <w:tr w:rsidR="004A26E8" w:rsidRPr="007A4201" w14:paraId="39E94070" w14:textId="77777777" w:rsidTr="00A90E26">
        <w:trPr>
          <w:jc w:val="center"/>
        </w:trPr>
        <w:tc>
          <w:tcPr>
            <w:tcW w:w="1984" w:type="dxa"/>
            <w:vAlign w:val="center"/>
          </w:tcPr>
          <w:p w14:paraId="210974AF" w14:textId="77777777" w:rsidR="004A26E8" w:rsidRPr="007A4201" w:rsidRDefault="004A26E8" w:rsidP="00EF59D4">
            <w:pPr>
              <w:outlineLvl w:val="0"/>
              <w:rPr>
                <w:rFonts w:ascii="Arial" w:eastAsia="SimSun" w:hAnsi="Arial" w:cs="Arial"/>
                <w:lang w:val="en-GB"/>
              </w:rPr>
            </w:pPr>
            <w:r w:rsidRPr="007A4201">
              <w:rPr>
                <w:rFonts w:ascii="Arial" w:eastAsia="SimSun" w:hAnsi="Arial" w:cs="Arial"/>
                <w:lang w:val="en-GB"/>
              </w:rPr>
              <w:t>Official Partner Status</w:t>
            </w:r>
          </w:p>
        </w:tc>
        <w:tc>
          <w:tcPr>
            <w:tcW w:w="6921" w:type="dxa"/>
          </w:tcPr>
          <w:p w14:paraId="02CE2836" w14:textId="75ACB766" w:rsidR="004A26E8" w:rsidRPr="007A4201" w:rsidRDefault="00AD72C3" w:rsidP="004A26E8">
            <w:pPr>
              <w:jc w:val="both"/>
              <w:outlineLvl w:val="0"/>
              <w:rPr>
                <w:rFonts w:ascii="Arial" w:eastAsia="SimSun" w:hAnsi="Arial" w:cs="Arial"/>
                <w:lang w:val="en-GB"/>
              </w:rPr>
            </w:pPr>
            <w:r>
              <w:rPr>
                <w:rFonts w:ascii="Arial" w:eastAsia="SimSun" w:hAnsi="Arial" w:cs="Arial"/>
                <w:lang w:val="en-GB"/>
              </w:rPr>
              <w:t>An</w:t>
            </w:r>
            <w:r w:rsidRPr="007A4201">
              <w:rPr>
                <w:rFonts w:ascii="Arial" w:eastAsia="SimSun" w:hAnsi="Arial" w:cs="Arial"/>
                <w:lang w:val="en-GB"/>
              </w:rPr>
              <w:t xml:space="preserve"> </w:t>
            </w:r>
            <w:r w:rsidR="004A26E8" w:rsidRPr="007A4201">
              <w:rPr>
                <w:rFonts w:ascii="Arial" w:eastAsia="SimSun" w:hAnsi="Arial" w:cs="Arial"/>
                <w:lang w:val="en-GB"/>
              </w:rPr>
              <w:t xml:space="preserve">officially recognized </w:t>
            </w:r>
            <w:r>
              <w:rPr>
                <w:rFonts w:ascii="Arial" w:eastAsia="SimSun" w:hAnsi="Arial" w:cs="Arial"/>
                <w:lang w:val="en-GB"/>
              </w:rPr>
              <w:t xml:space="preserve">Sina Weibo </w:t>
            </w:r>
            <w:r w:rsidR="004A26E8" w:rsidRPr="007A4201">
              <w:rPr>
                <w:rFonts w:ascii="Arial" w:eastAsia="SimSun" w:hAnsi="Arial" w:cs="Arial"/>
                <w:lang w:val="en-GB"/>
              </w:rPr>
              <w:t xml:space="preserve">partner status can be obtained to work externally. </w:t>
            </w:r>
            <w:r>
              <w:rPr>
                <w:rFonts w:ascii="Arial" w:eastAsia="SimSun" w:hAnsi="Arial" w:cs="Arial"/>
                <w:lang w:val="en-GB"/>
              </w:rPr>
              <w:t xml:space="preserve">Such partners can </w:t>
            </w:r>
            <w:r w:rsidR="004A26E8" w:rsidRPr="007A4201">
              <w:rPr>
                <w:rFonts w:ascii="Arial" w:eastAsia="SimSun" w:hAnsi="Arial" w:cs="Arial"/>
                <w:lang w:val="en-GB"/>
              </w:rPr>
              <w:t xml:space="preserve">gain market recognition and increase market influence in </w:t>
            </w:r>
            <w:r w:rsidR="004148AF">
              <w:rPr>
                <w:rFonts w:ascii="Arial" w:eastAsia="SimSun" w:hAnsi="Arial" w:cs="Arial"/>
                <w:lang w:val="en-GB"/>
              </w:rPr>
              <w:t>a</w:t>
            </w:r>
            <w:r w:rsidR="004148AF" w:rsidRPr="007A4201">
              <w:rPr>
                <w:rFonts w:ascii="Arial" w:eastAsia="SimSun" w:hAnsi="Arial" w:cs="Arial"/>
                <w:lang w:val="en-GB"/>
              </w:rPr>
              <w:t xml:space="preserve"> </w:t>
            </w:r>
            <w:r w:rsidR="004A26E8" w:rsidRPr="007A4201">
              <w:rPr>
                <w:rFonts w:ascii="Arial" w:eastAsia="SimSun" w:hAnsi="Arial" w:cs="Arial"/>
                <w:lang w:val="en-GB"/>
              </w:rPr>
              <w:t>field</w:t>
            </w:r>
            <w:r>
              <w:rPr>
                <w:rFonts w:ascii="Arial" w:eastAsia="SimSun" w:hAnsi="Arial" w:cs="Arial"/>
                <w:lang w:val="en-GB"/>
              </w:rPr>
              <w:t xml:space="preserve"> segment</w:t>
            </w:r>
            <w:r w:rsidR="004A26E8" w:rsidRPr="007A4201">
              <w:rPr>
                <w:rFonts w:ascii="Arial" w:eastAsia="SimSun" w:hAnsi="Arial" w:cs="Arial"/>
                <w:lang w:val="en-GB"/>
              </w:rPr>
              <w:t>.</w:t>
            </w:r>
          </w:p>
        </w:tc>
      </w:tr>
      <w:tr w:rsidR="004A26E8" w:rsidRPr="007A4201" w14:paraId="2BA710E1" w14:textId="77777777" w:rsidTr="00A90E26">
        <w:trPr>
          <w:jc w:val="center"/>
        </w:trPr>
        <w:tc>
          <w:tcPr>
            <w:tcW w:w="1984" w:type="dxa"/>
            <w:vAlign w:val="center"/>
          </w:tcPr>
          <w:p w14:paraId="4459D198" w14:textId="77777777" w:rsidR="004A26E8" w:rsidRPr="007A4201" w:rsidRDefault="004A26E8" w:rsidP="00EF59D4">
            <w:pPr>
              <w:outlineLvl w:val="0"/>
              <w:rPr>
                <w:rFonts w:ascii="Arial" w:eastAsia="SimSun" w:hAnsi="Arial" w:cs="Arial"/>
                <w:lang w:val="en-GB"/>
              </w:rPr>
            </w:pPr>
            <w:r w:rsidRPr="007A4201">
              <w:rPr>
                <w:rFonts w:ascii="Arial" w:eastAsia="SimSun" w:hAnsi="Arial" w:cs="Arial"/>
                <w:lang w:val="en-GB"/>
              </w:rPr>
              <w:t>Exclusive Service</w:t>
            </w:r>
          </w:p>
        </w:tc>
        <w:tc>
          <w:tcPr>
            <w:tcW w:w="6921" w:type="dxa"/>
          </w:tcPr>
          <w:p w14:paraId="44CA9AF2" w14:textId="468E093B" w:rsidR="004A26E8" w:rsidRPr="007A4201" w:rsidRDefault="004A26E8" w:rsidP="004A26E8">
            <w:pPr>
              <w:jc w:val="both"/>
              <w:outlineLvl w:val="0"/>
              <w:rPr>
                <w:rFonts w:ascii="Arial" w:eastAsia="SimSun" w:hAnsi="Arial" w:cs="Arial"/>
                <w:lang w:val="en-GB"/>
              </w:rPr>
            </w:pPr>
            <w:r w:rsidRPr="007A4201">
              <w:rPr>
                <w:rFonts w:ascii="Arial" w:eastAsia="SimSun" w:hAnsi="Arial" w:cs="Arial"/>
                <w:lang w:val="en-GB"/>
              </w:rPr>
              <w:t xml:space="preserve">Exclusive services </w:t>
            </w:r>
            <w:r w:rsidR="004148AF">
              <w:rPr>
                <w:rFonts w:ascii="Arial" w:eastAsia="SimSun" w:hAnsi="Arial" w:cs="Arial"/>
                <w:lang w:val="en-GB"/>
              </w:rPr>
              <w:t xml:space="preserve">provided by Sina Weibo </w:t>
            </w:r>
            <w:r w:rsidRPr="007A4201">
              <w:rPr>
                <w:rFonts w:ascii="Arial" w:eastAsia="SimSun" w:hAnsi="Arial" w:cs="Arial"/>
                <w:lang w:val="en-GB"/>
              </w:rPr>
              <w:t>such as commissioner services, data services, and back-end</w:t>
            </w:r>
            <w:r w:rsidR="004148AF">
              <w:rPr>
                <w:rFonts w:ascii="Arial" w:eastAsia="SimSun" w:hAnsi="Arial" w:cs="Arial"/>
                <w:lang w:val="en-GB"/>
              </w:rPr>
              <w:t xml:space="preserve"> management</w:t>
            </w:r>
            <w:r w:rsidRPr="007A4201">
              <w:rPr>
                <w:rFonts w:ascii="Arial" w:eastAsia="SimSun" w:hAnsi="Arial" w:cs="Arial"/>
                <w:lang w:val="en-GB"/>
              </w:rPr>
              <w:t xml:space="preserve"> services can be </w:t>
            </w:r>
            <w:r w:rsidR="004148AF">
              <w:rPr>
                <w:rFonts w:ascii="Arial" w:eastAsia="SimSun" w:hAnsi="Arial" w:cs="Arial"/>
                <w:lang w:val="en-GB"/>
              </w:rPr>
              <w:t>acquired</w:t>
            </w:r>
            <w:r w:rsidRPr="007A4201">
              <w:rPr>
                <w:rFonts w:ascii="Arial" w:eastAsia="SimSun" w:hAnsi="Arial" w:cs="Arial"/>
                <w:lang w:val="en-GB"/>
              </w:rPr>
              <w:t xml:space="preserve"> to better manage content producers and improve operational efficiency.</w:t>
            </w:r>
          </w:p>
        </w:tc>
      </w:tr>
      <w:tr w:rsidR="004A26E8" w:rsidRPr="007A4201" w14:paraId="6E4B0569" w14:textId="77777777" w:rsidTr="00A90E26">
        <w:trPr>
          <w:jc w:val="center"/>
        </w:trPr>
        <w:tc>
          <w:tcPr>
            <w:tcW w:w="1984" w:type="dxa"/>
            <w:vAlign w:val="center"/>
          </w:tcPr>
          <w:p w14:paraId="433F4ED8" w14:textId="77777777" w:rsidR="004A26E8" w:rsidRPr="007A4201" w:rsidRDefault="004A26E8" w:rsidP="00EF59D4">
            <w:pPr>
              <w:outlineLvl w:val="0"/>
              <w:rPr>
                <w:rFonts w:ascii="Arial" w:eastAsia="SimSun" w:hAnsi="Arial" w:cs="Arial"/>
                <w:lang w:val="en-GB"/>
              </w:rPr>
            </w:pPr>
            <w:r w:rsidRPr="007A4201">
              <w:rPr>
                <w:rFonts w:ascii="Arial" w:eastAsia="SimSun" w:hAnsi="Arial" w:cs="Arial"/>
                <w:lang w:val="en-GB"/>
              </w:rPr>
              <w:t>Priority Service</w:t>
            </w:r>
          </w:p>
        </w:tc>
        <w:tc>
          <w:tcPr>
            <w:tcW w:w="6921" w:type="dxa"/>
          </w:tcPr>
          <w:p w14:paraId="6EC09CC4" w14:textId="54EF13E2" w:rsidR="004A26E8" w:rsidRPr="007A4201" w:rsidRDefault="00DE53F8" w:rsidP="00DE53F8">
            <w:pPr>
              <w:jc w:val="both"/>
              <w:outlineLvl w:val="0"/>
              <w:rPr>
                <w:rFonts w:ascii="Arial" w:eastAsia="SimSun" w:hAnsi="Arial" w:cs="Arial"/>
                <w:lang w:val="en-GB"/>
              </w:rPr>
            </w:pPr>
            <w:r>
              <w:rPr>
                <w:rFonts w:ascii="Arial" w:eastAsia="SimSun" w:hAnsi="Arial" w:cs="Arial"/>
                <w:lang w:val="en-GB"/>
              </w:rPr>
              <w:t>F</w:t>
            </w:r>
            <w:r w:rsidR="004A26E8" w:rsidRPr="007A4201">
              <w:rPr>
                <w:rFonts w:ascii="Arial" w:eastAsia="SimSun" w:hAnsi="Arial" w:cs="Arial"/>
                <w:lang w:val="en-GB"/>
              </w:rPr>
              <w:t>ast certification</w:t>
            </w:r>
            <w:r w:rsidR="00AB72EB">
              <w:rPr>
                <w:rFonts w:ascii="Arial" w:eastAsia="SimSun" w:hAnsi="Arial" w:cs="Arial"/>
                <w:lang w:val="en-GB"/>
              </w:rPr>
              <w:t xml:space="preserve"> and</w:t>
            </w:r>
            <w:r w:rsidR="004A26E8" w:rsidRPr="007A4201">
              <w:rPr>
                <w:rFonts w:ascii="Arial" w:eastAsia="SimSun" w:hAnsi="Arial" w:cs="Arial"/>
                <w:lang w:val="en-GB"/>
              </w:rPr>
              <w:t xml:space="preserve"> prioritiz</w:t>
            </w:r>
            <w:r>
              <w:rPr>
                <w:rFonts w:ascii="Arial" w:eastAsia="SimSun" w:hAnsi="Arial" w:cs="Arial"/>
                <w:lang w:val="en-GB"/>
              </w:rPr>
              <w:t>iation of</w:t>
            </w:r>
            <w:r w:rsidR="004A26E8" w:rsidRPr="007A4201">
              <w:rPr>
                <w:rFonts w:ascii="Arial" w:eastAsia="SimSun" w:hAnsi="Arial" w:cs="Arial"/>
                <w:lang w:val="en-GB"/>
              </w:rPr>
              <w:t xml:space="preserve"> Sina Weibo’s new products or functions</w:t>
            </w:r>
            <w:r w:rsidR="00AB72EB">
              <w:rPr>
                <w:rFonts w:ascii="Arial" w:eastAsia="SimSun" w:hAnsi="Arial" w:cs="Arial"/>
                <w:lang w:val="en-GB"/>
              </w:rPr>
              <w:t>,</w:t>
            </w:r>
            <w:r w:rsidR="004A26E8" w:rsidRPr="007A4201">
              <w:rPr>
                <w:rFonts w:ascii="Arial" w:eastAsia="SimSun" w:hAnsi="Arial" w:cs="Arial"/>
                <w:lang w:val="en-GB"/>
              </w:rPr>
              <w:t xml:space="preserve"> </w:t>
            </w:r>
            <w:r w:rsidR="00932E8D">
              <w:rPr>
                <w:rFonts w:ascii="Arial" w:eastAsia="SimSun" w:hAnsi="Arial" w:cs="Arial"/>
                <w:lang w:val="en-GB"/>
              </w:rPr>
              <w:t>participat</w:t>
            </w:r>
            <w:r>
              <w:rPr>
                <w:rFonts w:ascii="Arial" w:eastAsia="SimSun" w:hAnsi="Arial" w:cs="Arial"/>
                <w:lang w:val="en-GB"/>
              </w:rPr>
              <w:t>ion</w:t>
            </w:r>
            <w:r w:rsidR="004A26E8" w:rsidRPr="007A4201">
              <w:rPr>
                <w:rFonts w:ascii="Arial" w:eastAsia="SimSun" w:hAnsi="Arial" w:cs="Arial"/>
                <w:lang w:val="en-GB"/>
              </w:rPr>
              <w:t xml:space="preserve"> in official online events, </w:t>
            </w:r>
            <w:r>
              <w:rPr>
                <w:rFonts w:ascii="Arial" w:eastAsia="SimSun" w:hAnsi="Arial" w:cs="Arial"/>
                <w:lang w:val="en-GB"/>
              </w:rPr>
              <w:t>and invitations</w:t>
            </w:r>
            <w:r w:rsidR="004A26E8" w:rsidRPr="007A4201">
              <w:rPr>
                <w:rFonts w:ascii="Arial" w:eastAsia="SimSun" w:hAnsi="Arial" w:cs="Arial"/>
                <w:lang w:val="en-GB"/>
              </w:rPr>
              <w:t xml:space="preserve"> to participate in official </w:t>
            </w:r>
            <w:r w:rsidR="00AB72EB">
              <w:rPr>
                <w:rFonts w:ascii="Arial" w:eastAsia="SimSun" w:hAnsi="Arial" w:cs="Arial"/>
                <w:lang w:val="en-GB"/>
              </w:rPr>
              <w:t xml:space="preserve">off-line </w:t>
            </w:r>
            <w:r w:rsidR="004A26E8" w:rsidRPr="007A4201">
              <w:rPr>
                <w:rFonts w:ascii="Arial" w:eastAsia="SimSun" w:hAnsi="Arial" w:cs="Arial"/>
                <w:lang w:val="en-GB"/>
              </w:rPr>
              <w:t xml:space="preserve">events help </w:t>
            </w:r>
            <w:r w:rsidR="00AB72EB">
              <w:rPr>
                <w:rFonts w:ascii="Arial" w:eastAsia="SimSun" w:hAnsi="Arial" w:cs="Arial"/>
                <w:lang w:val="en-GB"/>
              </w:rPr>
              <w:t>MCNs</w:t>
            </w:r>
            <w:r w:rsidR="004A26E8" w:rsidRPr="007A4201">
              <w:rPr>
                <w:rFonts w:ascii="Arial" w:eastAsia="SimSun" w:hAnsi="Arial" w:cs="Arial"/>
                <w:lang w:val="en-GB"/>
              </w:rPr>
              <w:t xml:space="preserve"> seize opportunities.</w:t>
            </w:r>
          </w:p>
        </w:tc>
      </w:tr>
      <w:tr w:rsidR="004A26E8" w:rsidRPr="007A4201" w14:paraId="4BB5EE2C" w14:textId="77777777" w:rsidTr="00A90E26">
        <w:trPr>
          <w:jc w:val="center"/>
        </w:trPr>
        <w:tc>
          <w:tcPr>
            <w:tcW w:w="1984" w:type="dxa"/>
            <w:vAlign w:val="center"/>
          </w:tcPr>
          <w:p w14:paraId="4F1B70E0" w14:textId="77777777" w:rsidR="004A26E8" w:rsidRPr="007A4201" w:rsidRDefault="004A26E8" w:rsidP="00EF59D4">
            <w:pPr>
              <w:outlineLvl w:val="0"/>
              <w:rPr>
                <w:rFonts w:ascii="Arial" w:eastAsia="SimSun" w:hAnsi="Arial" w:cs="Arial"/>
                <w:lang w:val="en-GB"/>
              </w:rPr>
            </w:pPr>
            <w:r w:rsidRPr="007A4201">
              <w:rPr>
                <w:rFonts w:ascii="Arial" w:eastAsia="SimSun" w:hAnsi="Arial" w:cs="Arial"/>
                <w:lang w:val="en-GB"/>
              </w:rPr>
              <w:t>Ecological Binding</w:t>
            </w:r>
          </w:p>
        </w:tc>
        <w:tc>
          <w:tcPr>
            <w:tcW w:w="6921" w:type="dxa"/>
          </w:tcPr>
          <w:p w14:paraId="6AC61238" w14:textId="4D86648C" w:rsidR="004A26E8" w:rsidRPr="007A4201" w:rsidRDefault="00AF67D8" w:rsidP="00DE53F8">
            <w:pPr>
              <w:jc w:val="both"/>
              <w:outlineLvl w:val="0"/>
              <w:rPr>
                <w:rFonts w:ascii="Arial" w:eastAsia="SimSun" w:hAnsi="Arial" w:cs="Arial"/>
                <w:lang w:val="en-GB"/>
              </w:rPr>
            </w:pPr>
            <w:r>
              <w:rPr>
                <w:rFonts w:ascii="Arial" w:eastAsia="SimSun" w:hAnsi="Arial" w:cs="Arial"/>
                <w:lang w:val="en-GB"/>
              </w:rPr>
              <w:t>MCNs</w:t>
            </w:r>
            <w:r w:rsidRPr="007A4201">
              <w:rPr>
                <w:rFonts w:ascii="Arial" w:eastAsia="SimSun" w:hAnsi="Arial" w:cs="Arial"/>
                <w:lang w:val="en-GB"/>
              </w:rPr>
              <w:t xml:space="preserve"> </w:t>
            </w:r>
            <w:r w:rsidR="004A26E8" w:rsidRPr="007A4201">
              <w:rPr>
                <w:rFonts w:ascii="Arial" w:eastAsia="SimSun" w:hAnsi="Arial" w:cs="Arial"/>
                <w:lang w:val="en-GB"/>
              </w:rPr>
              <w:t xml:space="preserve">can realize </w:t>
            </w:r>
            <w:r w:rsidR="00B04898">
              <w:rPr>
                <w:rFonts w:ascii="Arial" w:eastAsia="SimSun" w:hAnsi="Arial" w:cs="Arial"/>
                <w:lang w:val="en-GB"/>
              </w:rPr>
              <w:t>that deep co</w:t>
            </w:r>
            <w:r w:rsidR="0092613F">
              <w:rPr>
                <w:rFonts w:ascii="Arial" w:eastAsia="SimSun" w:hAnsi="Arial" w:cs="Arial"/>
                <w:lang w:val="en-GB"/>
              </w:rPr>
              <w:t>-</w:t>
            </w:r>
            <w:r w:rsidR="00B04898">
              <w:rPr>
                <w:rFonts w:ascii="Arial" w:eastAsia="SimSun" w:hAnsi="Arial" w:cs="Arial"/>
                <w:lang w:val="en-GB"/>
              </w:rPr>
              <w:t xml:space="preserve">operation </w:t>
            </w:r>
            <w:r w:rsidR="004A26E8" w:rsidRPr="007A4201">
              <w:rPr>
                <w:rFonts w:ascii="Arial" w:eastAsia="SimSun" w:hAnsi="Arial" w:cs="Arial"/>
                <w:lang w:val="en-GB"/>
              </w:rPr>
              <w:t>with Sina Weibo</w:t>
            </w:r>
            <w:r w:rsidR="00B04898" w:rsidRPr="007A4201">
              <w:rPr>
                <w:rFonts w:ascii="Arial" w:eastAsia="SimSun" w:hAnsi="Arial" w:cs="Arial"/>
                <w:lang w:val="en-GB"/>
              </w:rPr>
              <w:t xml:space="preserve"> </w:t>
            </w:r>
            <w:r w:rsidR="00B04898">
              <w:rPr>
                <w:rFonts w:ascii="Arial" w:eastAsia="SimSun" w:hAnsi="Arial" w:cs="Arial"/>
                <w:lang w:val="en-GB"/>
              </w:rPr>
              <w:t>(</w:t>
            </w:r>
            <w:r w:rsidR="00DE53F8">
              <w:rPr>
                <w:rFonts w:ascii="Arial" w:eastAsia="SimSun" w:hAnsi="Arial" w:cs="Arial"/>
                <w:lang w:val="en-GB"/>
              </w:rPr>
              <w:t xml:space="preserve">called </w:t>
            </w:r>
            <w:r w:rsidR="00B04898" w:rsidRPr="007A4201">
              <w:rPr>
                <w:rFonts w:ascii="Arial" w:eastAsia="SimSun" w:hAnsi="Arial" w:cs="Arial"/>
                <w:lang w:val="en-GB"/>
              </w:rPr>
              <w:t>ecological binding</w:t>
            </w:r>
            <w:r w:rsidR="00DE53F8">
              <w:rPr>
                <w:rFonts w:ascii="Arial" w:eastAsia="SimSun" w:hAnsi="Arial" w:cs="Arial"/>
                <w:lang w:val="en-GB"/>
              </w:rPr>
              <w:t xml:space="preserve"> by Sina Weibo</w:t>
            </w:r>
            <w:r w:rsidR="00B04898">
              <w:rPr>
                <w:rFonts w:ascii="Arial" w:eastAsia="SimSun" w:hAnsi="Arial" w:cs="Arial"/>
                <w:lang w:val="en-GB"/>
              </w:rPr>
              <w:t>)</w:t>
            </w:r>
            <w:r w:rsidR="00B04898" w:rsidRPr="007A4201">
              <w:rPr>
                <w:rFonts w:ascii="Arial" w:eastAsia="SimSun" w:hAnsi="Arial" w:cs="Arial"/>
                <w:lang w:val="en-GB"/>
              </w:rPr>
              <w:t xml:space="preserve"> </w:t>
            </w:r>
            <w:r w:rsidR="00B04898">
              <w:rPr>
                <w:rFonts w:ascii="Arial" w:eastAsia="SimSun" w:hAnsi="Arial" w:cs="Arial"/>
                <w:lang w:val="en-GB"/>
              </w:rPr>
              <w:t xml:space="preserve">is a </w:t>
            </w:r>
            <w:r w:rsidR="004A26E8" w:rsidRPr="007A4201">
              <w:rPr>
                <w:rFonts w:ascii="Arial" w:eastAsia="SimSun" w:hAnsi="Arial" w:cs="Arial"/>
                <w:lang w:val="en-GB"/>
              </w:rPr>
              <w:t>marketing opportunity</w:t>
            </w:r>
            <w:r w:rsidR="00DE53F8" w:rsidRPr="00DE53F8">
              <w:rPr>
                <w:rFonts w:ascii="Arial" w:eastAsia="SimSun" w:hAnsi="Arial" w:cs="Arial"/>
                <w:lang w:val="en-GB"/>
              </w:rPr>
              <w:t>.</w:t>
            </w:r>
            <w:r w:rsidR="004A26E8" w:rsidRPr="00DE53F8">
              <w:rPr>
                <w:rFonts w:ascii="Arial" w:eastAsia="SimSun" w:hAnsi="Arial" w:cs="Arial"/>
                <w:lang w:val="en-GB"/>
              </w:rPr>
              <w:t xml:space="preserve"> </w:t>
            </w:r>
            <w:r w:rsidR="00DE53F8" w:rsidRPr="00DE53F8">
              <w:rPr>
                <w:rFonts w:ascii="Arial" w:eastAsiaTheme="minorEastAsia" w:hAnsi="Arial" w:cs="Arial"/>
                <w:lang w:val="en-GB"/>
              </w:rPr>
              <w:t>Sina Weibo provide</w:t>
            </w:r>
            <w:r w:rsidR="00DE53F8">
              <w:rPr>
                <w:rFonts w:ascii="Arial" w:eastAsiaTheme="minorEastAsia" w:hAnsi="Arial" w:cs="Arial"/>
                <w:lang w:val="en-GB"/>
              </w:rPr>
              <w:t>d</w:t>
            </w:r>
            <w:r w:rsidR="00DE53F8" w:rsidRPr="00DE53F8">
              <w:rPr>
                <w:rFonts w:ascii="Arial" w:eastAsiaTheme="minorEastAsia" w:hAnsi="Arial" w:cs="Arial"/>
                <w:lang w:val="en-GB"/>
              </w:rPr>
              <w:t xml:space="preserve"> </w:t>
            </w:r>
            <w:r w:rsidR="00DE53F8">
              <w:rPr>
                <w:rFonts w:ascii="Arial" w:eastAsiaTheme="minorEastAsia" w:hAnsi="Arial" w:cs="Arial"/>
                <w:lang w:val="en-GB"/>
              </w:rPr>
              <w:t xml:space="preserve">a platform to share </w:t>
            </w:r>
            <w:r w:rsidR="00DE53F8" w:rsidRPr="00DE53F8">
              <w:rPr>
                <w:rFonts w:ascii="Arial" w:eastAsiaTheme="minorEastAsia" w:hAnsi="Arial" w:cs="Arial"/>
                <w:lang w:val="en-GB"/>
              </w:rPr>
              <w:t>film, fashion, stocks, travel, animation, and games</w:t>
            </w:r>
            <w:r w:rsidR="00DE53F8">
              <w:rPr>
                <w:rFonts w:ascii="Arial" w:eastAsiaTheme="minorEastAsia" w:hAnsi="Arial" w:cs="Arial"/>
                <w:lang w:val="en-GB"/>
              </w:rPr>
              <w:t>.</w:t>
            </w:r>
            <w:r w:rsidR="00DE53F8" w:rsidRPr="00DE53F8">
              <w:rPr>
                <w:rFonts w:ascii="Arial" w:eastAsiaTheme="minorEastAsia" w:hAnsi="Arial" w:cs="Arial"/>
                <w:lang w:val="en-GB"/>
              </w:rPr>
              <w:t xml:space="preserve"> </w:t>
            </w:r>
            <w:r w:rsidR="00DE53F8">
              <w:rPr>
                <w:rFonts w:ascii="Arial" w:eastAsiaTheme="minorEastAsia" w:hAnsi="Arial" w:cs="Arial"/>
                <w:lang w:val="en-GB"/>
              </w:rPr>
              <w:t>T</w:t>
            </w:r>
            <w:r w:rsidR="00DE53F8" w:rsidRPr="00DE53F8">
              <w:rPr>
                <w:rFonts w:ascii="Arial" w:eastAsiaTheme="minorEastAsia" w:hAnsi="Arial" w:cs="Arial"/>
                <w:lang w:val="en-GB"/>
              </w:rPr>
              <w:t>h</w:t>
            </w:r>
            <w:r w:rsidR="00DE53F8">
              <w:rPr>
                <w:rFonts w:ascii="Arial" w:eastAsiaTheme="minorEastAsia" w:hAnsi="Arial" w:cs="Arial"/>
                <w:lang w:val="en-GB"/>
              </w:rPr>
              <w:t>i</w:t>
            </w:r>
            <w:r w:rsidR="00DE53F8" w:rsidRPr="00DE53F8">
              <w:rPr>
                <w:rFonts w:ascii="Arial" w:eastAsiaTheme="minorEastAsia" w:hAnsi="Arial" w:cs="Arial"/>
                <w:lang w:val="en-GB"/>
              </w:rPr>
              <w:t xml:space="preserve">s content is not provided by Sina Weibo itself, but by </w:t>
            </w:r>
            <w:r w:rsidR="00DE53F8" w:rsidRPr="00DE53F8">
              <w:rPr>
                <w:rFonts w:ascii="Arial" w:eastAsiaTheme="minorEastAsia" w:hAnsi="Arial" w:cs="Arial"/>
              </w:rPr>
              <w:t>MCN</w:t>
            </w:r>
            <w:r w:rsidR="00DE53F8" w:rsidRPr="00DE53F8">
              <w:rPr>
                <w:rFonts w:ascii="Arial" w:eastAsiaTheme="minorEastAsia" w:hAnsi="Arial" w:cs="Arial"/>
                <w:lang w:val="en-GB"/>
              </w:rPr>
              <w:t>s</w:t>
            </w:r>
            <w:r w:rsidR="004A26E8" w:rsidRPr="00DE53F8">
              <w:rPr>
                <w:rFonts w:ascii="Arial" w:eastAsia="SimSun" w:hAnsi="Arial" w:cs="Arial"/>
                <w:lang w:val="en-GB"/>
              </w:rPr>
              <w:t>.</w:t>
            </w:r>
          </w:p>
        </w:tc>
      </w:tr>
    </w:tbl>
    <w:p w14:paraId="1D7EE355" w14:textId="77777777" w:rsidR="004A26E8" w:rsidRPr="007A4201" w:rsidRDefault="004A26E8" w:rsidP="004A26E8">
      <w:pPr>
        <w:jc w:val="center"/>
        <w:rPr>
          <w:rFonts w:ascii="Arial" w:eastAsia="SimSun" w:hAnsi="Arial" w:cs="Arial"/>
          <w:lang w:val="en-GB" w:eastAsia="zh-CN"/>
        </w:rPr>
      </w:pPr>
    </w:p>
    <w:p w14:paraId="6D12354F" w14:textId="753F0B8F" w:rsidR="00194AF4" w:rsidRDefault="00194AF4" w:rsidP="004A26E8">
      <w:pPr>
        <w:pStyle w:val="Footnote"/>
        <w:rPr>
          <w:rFonts w:eastAsia="SimSun"/>
          <w:lang w:val="en-GB"/>
        </w:rPr>
      </w:pPr>
      <w:r>
        <w:rPr>
          <w:rFonts w:eastAsia="SimSun"/>
          <w:lang w:val="en-GB"/>
        </w:rPr>
        <w:t>Note: MCNs = multi-channel networks</w:t>
      </w:r>
    </w:p>
    <w:p w14:paraId="27E3E316" w14:textId="0E55D6D5" w:rsidR="004A26E8" w:rsidRPr="007A4201" w:rsidRDefault="004A26E8" w:rsidP="004A26E8">
      <w:pPr>
        <w:pStyle w:val="Footnote"/>
        <w:rPr>
          <w:rFonts w:eastAsiaTheme="minorEastAsia"/>
          <w:lang w:val="en-GB"/>
        </w:rPr>
      </w:pPr>
      <w:r w:rsidRPr="007A4201">
        <w:rPr>
          <w:rFonts w:eastAsia="SimSun"/>
          <w:lang w:val="en-GB"/>
        </w:rPr>
        <w:t xml:space="preserve">Source: </w:t>
      </w:r>
      <w:r w:rsidRPr="007A4201">
        <w:rPr>
          <w:lang w:val="en-GB"/>
        </w:rPr>
        <w:t>“Weibo</w:t>
      </w:r>
      <w:r w:rsidRPr="007A4201">
        <w:rPr>
          <w:rFonts w:eastAsiaTheme="minorEastAsia"/>
          <w:lang w:val="en-GB"/>
        </w:rPr>
        <w:t>’</w:t>
      </w:r>
      <w:r w:rsidRPr="007A4201">
        <w:rPr>
          <w:lang w:val="en-GB"/>
        </w:rPr>
        <w:t xml:space="preserve">s </w:t>
      </w:r>
      <w:r w:rsidRPr="007A4201">
        <w:rPr>
          <w:rFonts w:eastAsiaTheme="minorEastAsia"/>
          <w:lang w:val="en-GB"/>
        </w:rPr>
        <w:t>V</w:t>
      </w:r>
      <w:r w:rsidRPr="007A4201">
        <w:rPr>
          <w:lang w:val="en-GB"/>
        </w:rPr>
        <w:t xml:space="preserve">ertical </w:t>
      </w:r>
      <w:r w:rsidR="006A56CF">
        <w:rPr>
          <w:rFonts w:eastAsiaTheme="minorEastAsia"/>
          <w:lang w:val="en-GB"/>
        </w:rPr>
        <w:t>Co-operation</w:t>
      </w:r>
      <w:r w:rsidR="006A56CF" w:rsidRPr="007A4201">
        <w:rPr>
          <w:lang w:val="en-GB"/>
        </w:rPr>
        <w:t xml:space="preserve"> </w:t>
      </w:r>
      <w:r w:rsidRPr="007A4201">
        <w:rPr>
          <w:rFonts w:eastAsiaTheme="minorEastAsia"/>
          <w:lang w:val="en-GB"/>
        </w:rPr>
        <w:t>P</w:t>
      </w:r>
      <w:r w:rsidRPr="007A4201">
        <w:rPr>
          <w:lang w:val="en-GB"/>
        </w:rPr>
        <w:t>lan with</w:t>
      </w:r>
      <w:r w:rsidRPr="007A4201">
        <w:rPr>
          <w:rFonts w:eastAsia="SimSun"/>
          <w:lang w:val="en-GB"/>
        </w:rPr>
        <w:t xml:space="preserve"> MCN</w:t>
      </w:r>
      <w:r w:rsidR="006A56CF">
        <w:rPr>
          <w:rFonts w:eastAsia="SimSun"/>
          <w:lang w:val="en-GB"/>
        </w:rPr>
        <w:t>s</w:t>
      </w:r>
      <w:r w:rsidRPr="007A4201">
        <w:rPr>
          <w:lang w:val="en-GB"/>
        </w:rPr>
        <w:t>”</w:t>
      </w:r>
      <w:r w:rsidR="00BA5BF9">
        <w:rPr>
          <w:lang w:val="en-GB"/>
        </w:rPr>
        <w:t xml:space="preserve"> [in Chinese],</w:t>
      </w:r>
      <w:r w:rsidRPr="007A4201">
        <w:rPr>
          <w:lang w:val="en-GB"/>
        </w:rPr>
        <w:t xml:space="preserve"> </w:t>
      </w:r>
      <w:r w:rsidR="006A56CF">
        <w:rPr>
          <w:lang w:val="en-GB"/>
        </w:rPr>
        <w:t xml:space="preserve">Weibo, </w:t>
      </w:r>
      <w:r w:rsidRPr="007A4201">
        <w:rPr>
          <w:lang w:val="en-GB"/>
        </w:rPr>
        <w:t>www.</w:t>
      </w:r>
      <w:r w:rsidRPr="007A4201">
        <w:rPr>
          <w:rFonts w:eastAsiaTheme="minorEastAsia"/>
          <w:lang w:val="en-GB"/>
        </w:rPr>
        <w:t>weibo</w:t>
      </w:r>
      <w:r w:rsidRPr="007A4201">
        <w:rPr>
          <w:lang w:val="en-GB"/>
        </w:rPr>
        <w:t>.com, Ma</w:t>
      </w:r>
      <w:r w:rsidRPr="007A4201">
        <w:rPr>
          <w:rFonts w:eastAsiaTheme="minorEastAsia"/>
          <w:lang w:val="en-GB"/>
        </w:rPr>
        <w:t>y</w:t>
      </w:r>
      <w:r w:rsidRPr="007A4201">
        <w:rPr>
          <w:lang w:val="en-GB"/>
        </w:rPr>
        <w:t xml:space="preserve"> 5, 201</w:t>
      </w:r>
      <w:r w:rsidRPr="007A4201">
        <w:rPr>
          <w:rFonts w:eastAsiaTheme="minorEastAsia"/>
          <w:lang w:val="en-GB"/>
        </w:rPr>
        <w:t>7</w:t>
      </w:r>
      <w:r w:rsidRPr="007A4201">
        <w:rPr>
          <w:lang w:val="en-GB"/>
        </w:rPr>
        <w:t xml:space="preserve">, accessed </w:t>
      </w:r>
      <w:r w:rsidRPr="007A4201">
        <w:rPr>
          <w:rFonts w:eastAsia="SimSun"/>
          <w:lang w:val="en-GB"/>
        </w:rPr>
        <w:t>March 9, 2019</w:t>
      </w:r>
      <w:r w:rsidRPr="007A4201">
        <w:rPr>
          <w:lang w:val="en-GB"/>
        </w:rPr>
        <w:t>,</w:t>
      </w:r>
      <w:r w:rsidRPr="007A4201">
        <w:rPr>
          <w:rFonts w:eastAsiaTheme="minorEastAsia"/>
          <w:lang w:val="en-GB"/>
        </w:rPr>
        <w:t xml:space="preserve"> </w:t>
      </w:r>
      <w:hyperlink r:id="rId10" w:history="1">
        <w:r w:rsidRPr="007A4201">
          <w:rPr>
            <w:lang w:val="en-GB"/>
          </w:rPr>
          <w:t>https://weibo.com/ttarticle/p/show?id=2309404104078283131912</w:t>
        </w:r>
      </w:hyperlink>
      <w:r w:rsidR="00451024">
        <w:rPr>
          <w:lang w:val="en-GB"/>
        </w:rPr>
        <w:t>.</w:t>
      </w:r>
    </w:p>
    <w:p w14:paraId="6C8B871A" w14:textId="77777777" w:rsidR="004A26E8" w:rsidRPr="007A4201" w:rsidRDefault="004A26E8" w:rsidP="004A26E8">
      <w:pPr>
        <w:rPr>
          <w:rFonts w:ascii="Arial" w:eastAsia="SimSun" w:hAnsi="Arial" w:cs="Arial"/>
          <w:sz w:val="17"/>
          <w:szCs w:val="17"/>
          <w:lang w:val="en-GB" w:eastAsia="zh-CN"/>
        </w:rPr>
      </w:pPr>
    </w:p>
    <w:p w14:paraId="7350128D" w14:textId="77777777" w:rsidR="004A26E8" w:rsidRPr="007A4201" w:rsidRDefault="004A26E8" w:rsidP="004A26E8">
      <w:pPr>
        <w:rPr>
          <w:rFonts w:ascii="Arial" w:eastAsia="SimSun" w:hAnsi="Arial" w:cs="Arial"/>
          <w:sz w:val="17"/>
          <w:szCs w:val="17"/>
          <w:lang w:val="en-GB" w:eastAsia="zh-CN"/>
        </w:rPr>
      </w:pPr>
    </w:p>
    <w:p w14:paraId="3FCACE8E" w14:textId="77777777" w:rsidR="004A26E8" w:rsidRPr="007A4201" w:rsidRDefault="004A26E8" w:rsidP="004A26E8">
      <w:pPr>
        <w:jc w:val="center"/>
        <w:outlineLvl w:val="0"/>
        <w:rPr>
          <w:rFonts w:ascii="Arial" w:eastAsia="SimSun" w:hAnsi="Arial" w:cs="Arial"/>
          <w:b/>
          <w:caps/>
          <w:lang w:val="en-GB" w:eastAsia="zh-CN"/>
        </w:rPr>
      </w:pPr>
      <w:r w:rsidRPr="007A4201">
        <w:rPr>
          <w:rFonts w:ascii="Arial" w:eastAsia="SimSun" w:hAnsi="Arial" w:cs="Arial"/>
          <w:b/>
          <w:caps/>
          <w:lang w:val="en-GB" w:eastAsia="zh-CN"/>
        </w:rPr>
        <w:t>EXHIBIT 4: the video matrix of sina weibo</w:t>
      </w:r>
    </w:p>
    <w:p w14:paraId="6262FCD1" w14:textId="77777777" w:rsidR="004A26E8" w:rsidRPr="007A4201" w:rsidRDefault="004A26E8" w:rsidP="004A26E8">
      <w:pPr>
        <w:jc w:val="both"/>
        <w:rPr>
          <w:rFonts w:ascii="Arial" w:eastAsia="SimSun" w:hAnsi="Arial" w:cs="Arial"/>
          <w:lang w:val="en-GB" w:eastAsia="zh-CN"/>
        </w:rPr>
      </w:pPr>
    </w:p>
    <w:tbl>
      <w:tblPr>
        <w:tblStyle w:val="TableGrid2"/>
        <w:tblW w:w="0" w:type="auto"/>
        <w:jc w:val="center"/>
        <w:tblLook w:val="04A0" w:firstRow="1" w:lastRow="0" w:firstColumn="1" w:lastColumn="0" w:noHBand="0" w:noVBand="1"/>
      </w:tblPr>
      <w:tblGrid>
        <w:gridCol w:w="1984"/>
        <w:gridCol w:w="7281"/>
      </w:tblGrid>
      <w:tr w:rsidR="004A26E8" w:rsidRPr="007A4201" w14:paraId="0BB6C755" w14:textId="77777777" w:rsidTr="00A90E26">
        <w:trPr>
          <w:jc w:val="center"/>
        </w:trPr>
        <w:tc>
          <w:tcPr>
            <w:tcW w:w="1984" w:type="dxa"/>
          </w:tcPr>
          <w:p w14:paraId="0A89D8F6" w14:textId="77777777" w:rsidR="004A26E8" w:rsidRPr="00EF59D4" w:rsidRDefault="004A26E8" w:rsidP="004A26E8">
            <w:pPr>
              <w:pStyle w:val="ExhibitText"/>
              <w:rPr>
                <w:rFonts w:eastAsia="SimSun"/>
                <w:b/>
                <w:lang w:val="en-GB"/>
              </w:rPr>
            </w:pPr>
            <w:r w:rsidRPr="00EF59D4">
              <w:rPr>
                <w:rFonts w:eastAsia="SimSun"/>
                <w:b/>
                <w:lang w:val="en-GB"/>
              </w:rPr>
              <w:t>Name</w:t>
            </w:r>
          </w:p>
        </w:tc>
        <w:tc>
          <w:tcPr>
            <w:tcW w:w="7281" w:type="dxa"/>
          </w:tcPr>
          <w:p w14:paraId="65551295" w14:textId="77777777" w:rsidR="004A26E8" w:rsidRPr="00EF59D4" w:rsidRDefault="004A26E8" w:rsidP="00EF59D4">
            <w:pPr>
              <w:pStyle w:val="ExhibitText"/>
              <w:jc w:val="center"/>
              <w:rPr>
                <w:rFonts w:eastAsia="SimSun"/>
                <w:b/>
                <w:lang w:val="en-GB"/>
              </w:rPr>
            </w:pPr>
            <w:r w:rsidRPr="00EF59D4">
              <w:rPr>
                <w:rFonts w:eastAsia="SimSun"/>
                <w:b/>
                <w:lang w:val="en-GB"/>
              </w:rPr>
              <w:t>Description</w:t>
            </w:r>
          </w:p>
        </w:tc>
      </w:tr>
      <w:tr w:rsidR="004A26E8" w:rsidRPr="007A4201" w14:paraId="35FCCD29" w14:textId="77777777" w:rsidTr="00A90E26">
        <w:trPr>
          <w:jc w:val="center"/>
        </w:trPr>
        <w:tc>
          <w:tcPr>
            <w:tcW w:w="1984" w:type="dxa"/>
            <w:vAlign w:val="center"/>
          </w:tcPr>
          <w:p w14:paraId="7E09BC40" w14:textId="77777777" w:rsidR="004A26E8" w:rsidRPr="007A4201" w:rsidRDefault="004A26E8" w:rsidP="004A26E8">
            <w:pPr>
              <w:pStyle w:val="ExhibitText"/>
              <w:rPr>
                <w:rFonts w:eastAsia="SimSun"/>
                <w:lang w:val="en-GB"/>
              </w:rPr>
            </w:pPr>
            <w:r w:rsidRPr="007A4201">
              <w:rPr>
                <w:rFonts w:eastAsia="SimSun"/>
                <w:lang w:val="en-GB"/>
              </w:rPr>
              <w:t>Miaopai</w:t>
            </w:r>
          </w:p>
        </w:tc>
        <w:tc>
          <w:tcPr>
            <w:tcW w:w="7281" w:type="dxa"/>
          </w:tcPr>
          <w:p w14:paraId="5687E22D" w14:textId="336FB866" w:rsidR="004A26E8" w:rsidRPr="007A4201" w:rsidRDefault="004A26E8" w:rsidP="004A26E8">
            <w:pPr>
              <w:pStyle w:val="ExhibitText"/>
              <w:rPr>
                <w:rFonts w:eastAsia="SimSun"/>
                <w:lang w:val="en-GB"/>
              </w:rPr>
            </w:pPr>
            <w:r w:rsidRPr="007A4201">
              <w:rPr>
                <w:rFonts w:eastAsia="SimSun"/>
                <w:lang w:val="en-GB"/>
              </w:rPr>
              <w:t xml:space="preserve">Miaopai is a tool </w:t>
            </w:r>
            <w:r w:rsidR="00182C7B">
              <w:rPr>
                <w:rFonts w:eastAsia="SimSun"/>
                <w:lang w:val="en-GB"/>
              </w:rPr>
              <w:t>for creating super short videos</w:t>
            </w:r>
            <w:r w:rsidR="00932E8D">
              <w:rPr>
                <w:rFonts w:eastAsia="SimSun"/>
                <w:lang w:val="en-GB"/>
              </w:rPr>
              <w:t>. It</w:t>
            </w:r>
            <w:r w:rsidR="00182C7B">
              <w:rPr>
                <w:rFonts w:eastAsia="SimSun"/>
                <w:lang w:val="en-GB"/>
              </w:rPr>
              <w:t xml:space="preserve"> </w:t>
            </w:r>
            <w:r w:rsidR="00932E8D">
              <w:rPr>
                <w:rFonts w:eastAsia="SimSun"/>
                <w:lang w:val="en-GB"/>
              </w:rPr>
              <w:t>combined</w:t>
            </w:r>
            <w:r w:rsidR="00182C7B">
              <w:rPr>
                <w:rFonts w:eastAsia="SimSun"/>
                <w:lang w:val="en-GB"/>
              </w:rPr>
              <w:t xml:space="preserve"> </w:t>
            </w:r>
            <w:r w:rsidR="00402C5E">
              <w:rPr>
                <w:rFonts w:eastAsia="SimSun"/>
                <w:lang w:val="en-GB"/>
              </w:rPr>
              <w:t xml:space="preserve">video </w:t>
            </w:r>
            <w:r w:rsidRPr="007A4201">
              <w:rPr>
                <w:rFonts w:eastAsia="SimSun"/>
                <w:lang w:val="en-GB"/>
              </w:rPr>
              <w:t>viewing, shooting, editing</w:t>
            </w:r>
            <w:r w:rsidR="00182C7B">
              <w:rPr>
                <w:rFonts w:eastAsia="SimSun"/>
                <w:lang w:val="en-GB"/>
              </w:rPr>
              <w:t>,</w:t>
            </w:r>
            <w:r w:rsidRPr="007A4201">
              <w:rPr>
                <w:rFonts w:eastAsia="SimSun"/>
                <w:lang w:val="en-GB"/>
              </w:rPr>
              <w:t xml:space="preserve"> and sharing </w:t>
            </w:r>
            <w:r w:rsidR="00182C7B">
              <w:rPr>
                <w:rFonts w:eastAsia="SimSun"/>
                <w:lang w:val="en-GB"/>
              </w:rPr>
              <w:t>functions</w:t>
            </w:r>
            <w:r w:rsidRPr="007A4201">
              <w:rPr>
                <w:rFonts w:eastAsia="SimSun"/>
                <w:lang w:val="en-GB"/>
              </w:rPr>
              <w:t xml:space="preserve">. It is also a </w:t>
            </w:r>
            <w:r w:rsidR="00932E8D">
              <w:rPr>
                <w:rFonts w:eastAsia="SimSun"/>
                <w:lang w:val="en-GB"/>
              </w:rPr>
              <w:t>short-video</w:t>
            </w:r>
            <w:r w:rsidRPr="007A4201">
              <w:rPr>
                <w:rFonts w:eastAsia="SimSun"/>
                <w:lang w:val="en-GB"/>
              </w:rPr>
              <w:t xml:space="preserve"> community.</w:t>
            </w:r>
          </w:p>
        </w:tc>
      </w:tr>
      <w:tr w:rsidR="004A26E8" w:rsidRPr="007A4201" w14:paraId="1032FF89" w14:textId="77777777" w:rsidTr="00A90E26">
        <w:trPr>
          <w:jc w:val="center"/>
        </w:trPr>
        <w:tc>
          <w:tcPr>
            <w:tcW w:w="1984" w:type="dxa"/>
            <w:vAlign w:val="center"/>
          </w:tcPr>
          <w:p w14:paraId="3E577E8D" w14:textId="77777777" w:rsidR="004A26E8" w:rsidRPr="007A4201" w:rsidRDefault="004A26E8" w:rsidP="004A26E8">
            <w:pPr>
              <w:pStyle w:val="ExhibitText"/>
              <w:rPr>
                <w:rFonts w:eastAsia="SimSun"/>
                <w:lang w:val="en-GB"/>
              </w:rPr>
            </w:pPr>
            <w:r w:rsidRPr="007A4201">
              <w:rPr>
                <w:rFonts w:eastAsia="SimSun"/>
                <w:lang w:val="en-GB"/>
              </w:rPr>
              <w:t>Xiaokaxiu</w:t>
            </w:r>
          </w:p>
        </w:tc>
        <w:tc>
          <w:tcPr>
            <w:tcW w:w="7281" w:type="dxa"/>
          </w:tcPr>
          <w:p w14:paraId="3D9ECD33" w14:textId="4E56297B" w:rsidR="004A26E8" w:rsidRPr="007A4201" w:rsidRDefault="004A26E8" w:rsidP="00DE53F8">
            <w:pPr>
              <w:pStyle w:val="ExhibitText"/>
              <w:rPr>
                <w:rFonts w:eastAsia="SimSun"/>
                <w:lang w:val="en-GB"/>
              </w:rPr>
            </w:pPr>
            <w:bookmarkStart w:id="16" w:name="OLE_LINK5"/>
            <w:bookmarkStart w:id="17" w:name="OLE_LINK6"/>
            <w:r w:rsidRPr="007A4201">
              <w:rPr>
                <w:rFonts w:eastAsia="SimSun"/>
                <w:lang w:val="en-GB"/>
              </w:rPr>
              <w:t xml:space="preserve">Xiaokaxiu is a </w:t>
            </w:r>
            <w:r w:rsidR="00D10054">
              <w:rPr>
                <w:rFonts w:eastAsia="SimSun"/>
                <w:lang w:val="en-GB"/>
              </w:rPr>
              <w:t>video-shooting</w:t>
            </w:r>
            <w:r w:rsidRPr="007A4201">
              <w:rPr>
                <w:rFonts w:eastAsia="SimSun"/>
                <w:lang w:val="en-GB"/>
              </w:rPr>
              <w:t xml:space="preserve"> application.</w:t>
            </w:r>
            <w:bookmarkEnd w:id="16"/>
            <w:bookmarkEnd w:id="17"/>
            <w:r w:rsidRPr="007A4201">
              <w:rPr>
                <w:rFonts w:eastAsia="SimSun"/>
                <w:lang w:val="en-GB"/>
              </w:rPr>
              <w:t xml:space="preserve"> Users can create funny videos with the audio subtitles provided by Xiaokaxiu. Xiaokaxiu also supports </w:t>
            </w:r>
            <w:r w:rsidR="00804B4B">
              <w:rPr>
                <w:rFonts w:eastAsia="SimSun"/>
                <w:lang w:val="en-GB"/>
              </w:rPr>
              <w:t>video</w:t>
            </w:r>
            <w:r w:rsidRPr="007A4201">
              <w:rPr>
                <w:rFonts w:eastAsia="SimSun"/>
                <w:lang w:val="en-GB"/>
              </w:rPr>
              <w:t xml:space="preserve"> sharing. </w:t>
            </w:r>
          </w:p>
        </w:tc>
      </w:tr>
      <w:tr w:rsidR="004A26E8" w:rsidRPr="007A4201" w14:paraId="2A65A68A" w14:textId="77777777" w:rsidTr="00A90E26">
        <w:trPr>
          <w:jc w:val="center"/>
        </w:trPr>
        <w:tc>
          <w:tcPr>
            <w:tcW w:w="1984" w:type="dxa"/>
            <w:vAlign w:val="center"/>
          </w:tcPr>
          <w:p w14:paraId="0F81F4BA" w14:textId="5A425FF2" w:rsidR="004A26E8" w:rsidRPr="007A4201" w:rsidRDefault="004A26E8" w:rsidP="004A26E8">
            <w:pPr>
              <w:pStyle w:val="ExhibitText"/>
              <w:rPr>
                <w:rFonts w:eastAsia="SimSun"/>
                <w:lang w:val="en-GB"/>
              </w:rPr>
            </w:pPr>
            <w:r w:rsidRPr="007A4201">
              <w:rPr>
                <w:rFonts w:eastAsia="SimSun"/>
                <w:lang w:val="en-GB"/>
              </w:rPr>
              <w:t>Weibo Stor</w:t>
            </w:r>
            <w:r w:rsidR="009F46B3">
              <w:rPr>
                <w:rFonts w:eastAsia="SimSun"/>
                <w:lang w:val="en-GB"/>
              </w:rPr>
              <w:t>ies</w:t>
            </w:r>
          </w:p>
        </w:tc>
        <w:tc>
          <w:tcPr>
            <w:tcW w:w="7281" w:type="dxa"/>
          </w:tcPr>
          <w:p w14:paraId="079641C4" w14:textId="114CEF86" w:rsidR="004A26E8" w:rsidRPr="007A4201" w:rsidRDefault="004A26E8" w:rsidP="00DE53F8">
            <w:pPr>
              <w:pStyle w:val="ExhibitText"/>
              <w:rPr>
                <w:rFonts w:eastAsia="SimSun"/>
                <w:lang w:val="en-GB"/>
              </w:rPr>
            </w:pPr>
            <w:r w:rsidRPr="007A4201">
              <w:rPr>
                <w:rFonts w:eastAsia="SimSun"/>
                <w:lang w:val="en-GB"/>
              </w:rPr>
              <w:t xml:space="preserve">Weibo </w:t>
            </w:r>
            <w:r w:rsidR="009F46B3">
              <w:rPr>
                <w:rFonts w:eastAsia="SimSun"/>
                <w:lang w:val="en-GB"/>
              </w:rPr>
              <w:t>Stories</w:t>
            </w:r>
            <w:r w:rsidR="005059DE">
              <w:rPr>
                <w:rFonts w:eastAsia="SimSun"/>
                <w:lang w:val="en-GB"/>
              </w:rPr>
              <w:t xml:space="preserve"> is</w:t>
            </w:r>
            <w:r w:rsidR="009F46B3">
              <w:rPr>
                <w:rFonts w:eastAsia="SimSun"/>
                <w:lang w:val="en-GB"/>
              </w:rPr>
              <w:t xml:space="preserve"> a </w:t>
            </w:r>
            <w:r w:rsidR="00AB527E">
              <w:rPr>
                <w:rFonts w:eastAsia="SimSun"/>
                <w:lang w:val="en-GB"/>
              </w:rPr>
              <w:t>short</w:t>
            </w:r>
            <w:r w:rsidR="005059DE">
              <w:rPr>
                <w:rFonts w:eastAsia="SimSun"/>
                <w:lang w:val="en-GB"/>
              </w:rPr>
              <w:t xml:space="preserve"> </w:t>
            </w:r>
            <w:r w:rsidR="00AB527E">
              <w:rPr>
                <w:rFonts w:eastAsia="SimSun"/>
                <w:lang w:val="en-GB"/>
              </w:rPr>
              <w:t>video</w:t>
            </w:r>
            <w:r w:rsidR="009F46B3">
              <w:rPr>
                <w:rFonts w:eastAsia="SimSun"/>
                <w:lang w:val="en-GB"/>
              </w:rPr>
              <w:t xml:space="preserve"> app</w:t>
            </w:r>
            <w:r w:rsidR="005059DE">
              <w:rPr>
                <w:rFonts w:eastAsia="SimSun"/>
                <w:lang w:val="en-GB"/>
              </w:rPr>
              <w:t>lication</w:t>
            </w:r>
            <w:r w:rsidRPr="007A4201">
              <w:rPr>
                <w:rFonts w:eastAsia="SimSun"/>
                <w:lang w:val="en-GB"/>
              </w:rPr>
              <w:t xml:space="preserve"> launched</w:t>
            </w:r>
            <w:r w:rsidR="009F46B3">
              <w:rPr>
                <w:rFonts w:eastAsia="SimSun"/>
                <w:lang w:val="en-GB"/>
              </w:rPr>
              <w:t xml:space="preserve"> on April 20, 2017.</w:t>
            </w:r>
            <w:r w:rsidR="00C40673">
              <w:t xml:space="preserve"> </w:t>
            </w:r>
            <w:r w:rsidR="00C40673" w:rsidRPr="00C40673">
              <w:rPr>
                <w:rFonts w:eastAsia="SimSun"/>
                <w:lang w:val="en-GB"/>
              </w:rPr>
              <w:t>The low cost of shooting and posting videos attracted a large number of young users</w:t>
            </w:r>
            <w:r w:rsidRPr="007A4201">
              <w:rPr>
                <w:rFonts w:eastAsia="SimSun"/>
                <w:lang w:val="en-GB"/>
              </w:rPr>
              <w:t xml:space="preserve">. </w:t>
            </w:r>
            <w:r w:rsidR="009F46B3">
              <w:rPr>
                <w:rFonts w:eastAsia="SimSun"/>
                <w:lang w:val="en-GB"/>
              </w:rPr>
              <w:t>A</w:t>
            </w:r>
            <w:r w:rsidRPr="007A4201">
              <w:rPr>
                <w:rFonts w:eastAsia="SimSun"/>
                <w:lang w:val="en-GB"/>
              </w:rPr>
              <w:t xml:space="preserve"> </w:t>
            </w:r>
            <w:r w:rsidR="009F46B3">
              <w:rPr>
                <w:rFonts w:eastAsia="SimSun"/>
                <w:lang w:val="en-GB"/>
              </w:rPr>
              <w:t>video-posting</w:t>
            </w:r>
            <w:r w:rsidRPr="007A4201">
              <w:rPr>
                <w:rFonts w:eastAsia="SimSun"/>
                <w:lang w:val="en-GB"/>
              </w:rPr>
              <w:t xml:space="preserve"> function </w:t>
            </w:r>
            <w:r w:rsidR="009F46B3">
              <w:rPr>
                <w:rFonts w:eastAsia="SimSun"/>
                <w:lang w:val="en-GB"/>
              </w:rPr>
              <w:t>was</w:t>
            </w:r>
            <w:r w:rsidRPr="007A4201">
              <w:rPr>
                <w:rFonts w:eastAsia="SimSun"/>
                <w:lang w:val="en-GB"/>
              </w:rPr>
              <w:t xml:space="preserve"> added in the </w:t>
            </w:r>
            <w:r w:rsidR="009F46B3">
              <w:rPr>
                <w:rFonts w:eastAsia="SimSun"/>
                <w:lang w:val="en-GB"/>
              </w:rPr>
              <w:t>upper-left</w:t>
            </w:r>
            <w:r w:rsidRPr="007A4201">
              <w:rPr>
                <w:rFonts w:eastAsia="SimSun"/>
                <w:lang w:val="en-GB"/>
              </w:rPr>
              <w:t xml:space="preserve"> corner of </w:t>
            </w:r>
            <w:r w:rsidR="009F46B3">
              <w:rPr>
                <w:rFonts w:eastAsia="SimSun"/>
                <w:lang w:val="en-GB"/>
              </w:rPr>
              <w:t>Sina Weibo’s</w:t>
            </w:r>
            <w:r w:rsidRPr="007A4201">
              <w:rPr>
                <w:rFonts w:eastAsia="SimSun"/>
                <w:lang w:val="en-GB"/>
              </w:rPr>
              <w:t xml:space="preserve"> homepage. The user can </w:t>
            </w:r>
            <w:r w:rsidR="00AB527E">
              <w:rPr>
                <w:rFonts w:eastAsia="SimSun"/>
                <w:lang w:val="en-GB"/>
              </w:rPr>
              <w:t>select this</w:t>
            </w:r>
            <w:r w:rsidR="00AB527E" w:rsidRPr="007A4201">
              <w:rPr>
                <w:rFonts w:eastAsia="SimSun"/>
                <w:lang w:val="en-GB"/>
              </w:rPr>
              <w:t xml:space="preserve"> </w:t>
            </w:r>
            <w:r w:rsidR="00AB527E">
              <w:rPr>
                <w:rFonts w:eastAsia="SimSun"/>
                <w:lang w:val="en-GB"/>
              </w:rPr>
              <w:t xml:space="preserve">function </w:t>
            </w:r>
            <w:r w:rsidRPr="007A4201">
              <w:rPr>
                <w:rFonts w:eastAsia="SimSun"/>
                <w:lang w:val="en-GB"/>
              </w:rPr>
              <w:t>and shoot</w:t>
            </w:r>
            <w:r w:rsidR="00AB527E">
              <w:rPr>
                <w:rFonts w:eastAsia="SimSun"/>
                <w:lang w:val="en-GB"/>
              </w:rPr>
              <w:t xml:space="preserve"> a</w:t>
            </w:r>
            <w:r w:rsidRPr="007A4201">
              <w:rPr>
                <w:rFonts w:eastAsia="SimSun"/>
                <w:lang w:val="en-GB"/>
              </w:rPr>
              <w:t xml:space="preserve"> video </w:t>
            </w:r>
            <w:r w:rsidR="00DE53F8">
              <w:rPr>
                <w:rFonts w:eastAsia="SimSun"/>
                <w:lang w:val="en-GB"/>
              </w:rPr>
              <w:t>that is up to</w:t>
            </w:r>
            <w:r w:rsidRPr="007A4201">
              <w:rPr>
                <w:rFonts w:eastAsia="SimSun"/>
                <w:lang w:val="en-GB"/>
              </w:rPr>
              <w:t xml:space="preserve"> 15 seconds</w:t>
            </w:r>
            <w:r w:rsidR="00C40673">
              <w:rPr>
                <w:rFonts w:eastAsia="SimSun"/>
                <w:lang w:val="en-GB"/>
              </w:rPr>
              <w:t xml:space="preserve"> </w:t>
            </w:r>
            <w:r w:rsidR="00C40673" w:rsidRPr="00C40673">
              <w:rPr>
                <w:rFonts w:eastAsia="SimSun"/>
                <w:lang w:val="en-GB"/>
              </w:rPr>
              <w:t>in length</w:t>
            </w:r>
            <w:r w:rsidRPr="007A4201">
              <w:rPr>
                <w:rFonts w:eastAsia="SimSun"/>
                <w:lang w:val="en-GB"/>
              </w:rPr>
              <w:t>.</w:t>
            </w:r>
          </w:p>
        </w:tc>
      </w:tr>
      <w:tr w:rsidR="004A26E8" w:rsidRPr="007A4201" w14:paraId="7D756142" w14:textId="77777777" w:rsidTr="00A90E26">
        <w:trPr>
          <w:jc w:val="center"/>
        </w:trPr>
        <w:tc>
          <w:tcPr>
            <w:tcW w:w="1984" w:type="dxa"/>
            <w:vAlign w:val="center"/>
          </w:tcPr>
          <w:p w14:paraId="18B2C7AA" w14:textId="77777777" w:rsidR="004A26E8" w:rsidRPr="007A4201" w:rsidRDefault="004A26E8" w:rsidP="004A26E8">
            <w:pPr>
              <w:pStyle w:val="ExhibitText"/>
              <w:rPr>
                <w:rFonts w:eastAsia="SimSun"/>
                <w:lang w:val="en-GB"/>
              </w:rPr>
            </w:pPr>
            <w:r w:rsidRPr="007A4201">
              <w:rPr>
                <w:rFonts w:eastAsia="SimSun"/>
                <w:lang w:val="en-GB"/>
              </w:rPr>
              <w:t>Kuran</w:t>
            </w:r>
          </w:p>
        </w:tc>
        <w:tc>
          <w:tcPr>
            <w:tcW w:w="7281" w:type="dxa"/>
          </w:tcPr>
          <w:p w14:paraId="1DA27BD5" w14:textId="0847E68F" w:rsidR="004A26E8" w:rsidRPr="007A4201" w:rsidRDefault="004A26E8" w:rsidP="00E46F79">
            <w:pPr>
              <w:pStyle w:val="ExhibitText"/>
              <w:rPr>
                <w:rFonts w:eastAsia="SimSun"/>
                <w:lang w:val="en-GB"/>
              </w:rPr>
            </w:pPr>
            <w:r w:rsidRPr="007A4201">
              <w:rPr>
                <w:rFonts w:eastAsia="SimSun"/>
                <w:lang w:val="en-GB"/>
              </w:rPr>
              <w:t xml:space="preserve">On October 31, 2017, Kuran was launched on Sina Weibo. </w:t>
            </w:r>
            <w:r w:rsidR="003C764B" w:rsidRPr="007A4201">
              <w:rPr>
                <w:rFonts w:eastAsia="SimSun"/>
                <w:lang w:val="en-GB"/>
              </w:rPr>
              <w:t>Kuran</w:t>
            </w:r>
            <w:r w:rsidR="003C764B" w:rsidRPr="003C764B">
              <w:rPr>
                <w:rFonts w:eastAsia="SimSun"/>
                <w:lang w:val="en-GB"/>
              </w:rPr>
              <w:t xml:space="preserve"> </w:t>
            </w:r>
            <w:r w:rsidR="003C764B">
              <w:rPr>
                <w:rFonts w:eastAsia="SimSun" w:hint="eastAsia"/>
                <w:lang w:val="en-GB"/>
              </w:rPr>
              <w:t>wa</w:t>
            </w:r>
            <w:r w:rsidR="003C764B" w:rsidRPr="003C764B">
              <w:rPr>
                <w:rFonts w:eastAsia="SimSun"/>
                <w:lang w:val="en-GB"/>
              </w:rPr>
              <w:t xml:space="preserve">s </w:t>
            </w:r>
            <w:r w:rsidR="00A03313">
              <w:rPr>
                <w:rFonts w:eastAsia="SimSun"/>
                <w:lang w:val="en-GB"/>
              </w:rPr>
              <w:t xml:space="preserve">a </w:t>
            </w:r>
            <w:r w:rsidR="003C764B" w:rsidRPr="003C764B">
              <w:rPr>
                <w:rFonts w:eastAsia="SimSun"/>
                <w:lang w:val="en-GB"/>
              </w:rPr>
              <w:t>platform</w:t>
            </w:r>
            <w:r w:rsidR="003C764B">
              <w:rPr>
                <w:rFonts w:eastAsia="SimSun"/>
                <w:lang w:val="en-GB"/>
              </w:rPr>
              <w:t xml:space="preserve"> </w:t>
            </w:r>
            <w:r w:rsidR="00DE53F8">
              <w:rPr>
                <w:rFonts w:eastAsia="SimSun"/>
                <w:lang w:val="en-GB"/>
              </w:rPr>
              <w:t>for</w:t>
            </w:r>
            <w:r w:rsidR="003C764B">
              <w:rPr>
                <w:rFonts w:eastAsia="SimSun"/>
                <w:lang w:val="en-GB"/>
              </w:rPr>
              <w:t xml:space="preserve"> producing</w:t>
            </w:r>
            <w:r w:rsidR="00DE53F8">
              <w:rPr>
                <w:rFonts w:eastAsia="SimSun"/>
                <w:lang w:val="en-GB"/>
              </w:rPr>
              <w:t xml:space="preserve">, </w:t>
            </w:r>
            <w:r w:rsidR="003C764B" w:rsidRPr="003C764B">
              <w:rPr>
                <w:rFonts w:eastAsia="SimSun"/>
                <w:lang w:val="en-GB"/>
              </w:rPr>
              <w:t>disseminat</w:t>
            </w:r>
            <w:r w:rsidR="003C764B">
              <w:rPr>
                <w:rFonts w:eastAsia="SimSun"/>
                <w:lang w:val="en-GB"/>
              </w:rPr>
              <w:t xml:space="preserve">ing, </w:t>
            </w:r>
            <w:r w:rsidR="00DE53F8">
              <w:rPr>
                <w:rFonts w:eastAsia="SimSun"/>
                <w:lang w:val="en-GB"/>
              </w:rPr>
              <w:t xml:space="preserve">and </w:t>
            </w:r>
            <w:r w:rsidR="003C764B">
              <w:rPr>
                <w:rFonts w:eastAsia="SimSun"/>
                <w:lang w:val="en-GB"/>
              </w:rPr>
              <w:t>consuming</w:t>
            </w:r>
            <w:r w:rsidR="003C764B" w:rsidRPr="003C764B">
              <w:rPr>
                <w:rFonts w:eastAsia="SimSun"/>
                <w:lang w:val="en-GB"/>
              </w:rPr>
              <w:t xml:space="preserve"> </w:t>
            </w:r>
            <w:r w:rsidR="003C764B">
              <w:rPr>
                <w:rFonts w:eastAsia="SimSun"/>
                <w:lang w:val="en-GB"/>
              </w:rPr>
              <w:t>high quality short</w:t>
            </w:r>
            <w:r w:rsidR="00DE53F8">
              <w:rPr>
                <w:rFonts w:eastAsia="SimSun"/>
                <w:lang w:val="en-GB"/>
              </w:rPr>
              <w:t xml:space="preserve"> </w:t>
            </w:r>
            <w:r w:rsidR="003C764B">
              <w:rPr>
                <w:rFonts w:eastAsia="SimSun"/>
                <w:lang w:val="en-GB"/>
              </w:rPr>
              <w:t>video</w:t>
            </w:r>
            <w:r w:rsidR="00DE53F8">
              <w:rPr>
                <w:rFonts w:eastAsia="SimSun"/>
                <w:lang w:val="en-GB"/>
              </w:rPr>
              <w:t xml:space="preserve">s that were up to </w:t>
            </w:r>
            <w:r w:rsidR="003C764B">
              <w:rPr>
                <w:rFonts w:eastAsia="SimSun"/>
                <w:lang w:val="en-GB"/>
              </w:rPr>
              <w:t>30 min</w:t>
            </w:r>
            <w:r w:rsidR="00A51097">
              <w:rPr>
                <w:rFonts w:eastAsia="SimSun"/>
                <w:lang w:val="en-GB"/>
              </w:rPr>
              <w:t>u</w:t>
            </w:r>
            <w:r w:rsidR="003C764B">
              <w:rPr>
                <w:rFonts w:eastAsia="SimSun"/>
                <w:lang w:val="en-GB"/>
              </w:rPr>
              <w:t>tes in length.</w:t>
            </w:r>
          </w:p>
        </w:tc>
      </w:tr>
    </w:tbl>
    <w:p w14:paraId="1B211ABD" w14:textId="77777777" w:rsidR="004A26E8" w:rsidRPr="007A4201" w:rsidRDefault="004A26E8" w:rsidP="004A26E8">
      <w:pPr>
        <w:jc w:val="both"/>
        <w:rPr>
          <w:rFonts w:ascii="Arial" w:eastAsia="SimSun" w:hAnsi="Arial" w:cs="Arial"/>
          <w:lang w:val="en-GB" w:eastAsia="zh-CN"/>
        </w:rPr>
      </w:pPr>
    </w:p>
    <w:p w14:paraId="46D16E89" w14:textId="5E904DE1" w:rsidR="004A26E8" w:rsidRPr="007A4201" w:rsidRDefault="004A26E8" w:rsidP="004A26E8">
      <w:pPr>
        <w:pStyle w:val="Footnote"/>
        <w:rPr>
          <w:rFonts w:eastAsia="SimSun"/>
          <w:b/>
          <w:caps/>
          <w:lang w:val="en-GB"/>
        </w:rPr>
      </w:pPr>
      <w:r w:rsidRPr="007A4201">
        <w:rPr>
          <w:rFonts w:eastAsia="SimSun"/>
          <w:lang w:val="en-GB"/>
        </w:rPr>
        <w:t xml:space="preserve">Source: Created by the case authors based on </w:t>
      </w:r>
      <w:r w:rsidRPr="007A4201">
        <w:rPr>
          <w:rFonts w:eastAsia="SimSun"/>
          <w:lang w:val="en-GB" w:eastAsia="zh-CN"/>
        </w:rPr>
        <w:t>materials from Sina Weibo</w:t>
      </w:r>
      <w:r w:rsidRPr="007A4201">
        <w:rPr>
          <w:rFonts w:eastAsia="SimSun"/>
          <w:lang w:val="en-GB"/>
        </w:rPr>
        <w:t>.</w:t>
      </w:r>
    </w:p>
    <w:p w14:paraId="65502340" w14:textId="77777777" w:rsidR="004A26E8" w:rsidRPr="007A4201" w:rsidRDefault="004A26E8">
      <w:pPr>
        <w:spacing w:after="200" w:line="276" w:lineRule="auto"/>
        <w:rPr>
          <w:rFonts w:ascii="Arial" w:eastAsia="SimSun" w:hAnsi="Arial" w:cs="Arial"/>
          <w:b/>
          <w:caps/>
          <w:lang w:val="en-GB"/>
        </w:rPr>
      </w:pPr>
      <w:r w:rsidRPr="007A4201">
        <w:rPr>
          <w:rFonts w:ascii="Arial" w:eastAsia="SimSun" w:hAnsi="Arial" w:cs="Arial"/>
          <w:b/>
          <w:caps/>
          <w:lang w:val="en-GB"/>
        </w:rPr>
        <w:br w:type="page"/>
      </w:r>
    </w:p>
    <w:p w14:paraId="6CB5C758" w14:textId="1FD5F3EF" w:rsidR="00783DB3" w:rsidRDefault="004A26E8" w:rsidP="004A26E8">
      <w:pPr>
        <w:jc w:val="center"/>
        <w:outlineLvl w:val="0"/>
        <w:rPr>
          <w:rFonts w:ascii="Arial" w:eastAsia="SimSun" w:hAnsi="Arial" w:cs="Arial"/>
          <w:b/>
          <w:caps/>
          <w:lang w:val="en-GB"/>
        </w:rPr>
      </w:pPr>
      <w:r w:rsidRPr="007A4201">
        <w:rPr>
          <w:rFonts w:ascii="Arial" w:eastAsia="SimSun" w:hAnsi="Arial" w:cs="Arial"/>
          <w:b/>
          <w:caps/>
          <w:lang w:val="en-GB"/>
        </w:rPr>
        <w:lastRenderedPageBreak/>
        <w:t xml:space="preserve">EXHIBIT </w:t>
      </w:r>
      <w:r w:rsidRPr="007A4201">
        <w:rPr>
          <w:rFonts w:ascii="Arial" w:eastAsia="SimSun" w:hAnsi="Arial" w:cs="Arial"/>
          <w:b/>
          <w:caps/>
          <w:lang w:val="en-GB" w:eastAsia="zh-CN"/>
        </w:rPr>
        <w:t>5</w:t>
      </w:r>
      <w:r w:rsidRPr="007A4201">
        <w:rPr>
          <w:rFonts w:ascii="Arial" w:eastAsia="SimSun" w:hAnsi="Arial" w:cs="Arial"/>
          <w:b/>
          <w:caps/>
          <w:lang w:val="en-GB"/>
        </w:rPr>
        <w:t xml:space="preserve">: </w:t>
      </w:r>
      <w:r w:rsidR="008D35F4">
        <w:rPr>
          <w:rFonts w:ascii="Arial" w:eastAsia="SimSun" w:hAnsi="Arial" w:cs="Arial"/>
          <w:b/>
          <w:caps/>
          <w:lang w:val="en-GB"/>
        </w:rPr>
        <w:t xml:space="preserve">Sina Weibo </w:t>
      </w:r>
      <w:r w:rsidRPr="007A4201">
        <w:rPr>
          <w:rFonts w:ascii="Arial" w:eastAsia="SimSun" w:hAnsi="Arial" w:cs="Arial"/>
          <w:b/>
          <w:caps/>
          <w:lang w:val="en-GB"/>
        </w:rPr>
        <w:t>da</w:t>
      </w:r>
      <w:r w:rsidRPr="007A4201">
        <w:rPr>
          <w:rFonts w:ascii="Arial" w:eastAsia="SimSun" w:hAnsi="Arial" w:cs="Arial"/>
          <w:b/>
          <w:caps/>
          <w:lang w:val="en-GB" w:eastAsia="zh-CN"/>
        </w:rPr>
        <w:t>U</w:t>
      </w:r>
      <w:r w:rsidR="008D35F4" w:rsidRPr="007A4201">
        <w:rPr>
          <w:rFonts w:ascii="Arial" w:eastAsia="SimSun" w:hAnsi="Arial" w:cs="Arial"/>
          <w:b/>
          <w:lang w:val="en-GB" w:eastAsia="zh-CN"/>
        </w:rPr>
        <w:t>s</w:t>
      </w:r>
      <w:r w:rsidRPr="007A4201">
        <w:rPr>
          <w:rFonts w:ascii="Arial" w:eastAsia="SimSun" w:hAnsi="Arial" w:cs="Arial"/>
          <w:b/>
          <w:caps/>
          <w:lang w:val="en-GB"/>
        </w:rPr>
        <w:t xml:space="preserve"> </w:t>
      </w:r>
      <w:r w:rsidRPr="007A4201">
        <w:rPr>
          <w:rFonts w:ascii="Arial" w:eastAsia="SimSun" w:hAnsi="Arial" w:cs="Arial"/>
          <w:b/>
          <w:caps/>
          <w:lang w:val="en-GB" w:eastAsia="zh-CN"/>
        </w:rPr>
        <w:t>AND mau</w:t>
      </w:r>
      <w:r w:rsidR="00D47992" w:rsidRPr="007A4201">
        <w:rPr>
          <w:rFonts w:ascii="Arial" w:eastAsia="SimSun" w:hAnsi="Arial" w:cs="Arial"/>
          <w:b/>
          <w:lang w:val="en-GB" w:eastAsia="zh-CN"/>
        </w:rPr>
        <w:t>s</w:t>
      </w:r>
      <w:r w:rsidR="00783DB3">
        <w:rPr>
          <w:rFonts w:ascii="Arial" w:eastAsia="SimSun" w:hAnsi="Arial" w:cs="Arial"/>
          <w:b/>
          <w:lang w:val="en-GB" w:eastAsia="zh-CN"/>
        </w:rPr>
        <w:t>,</w:t>
      </w:r>
      <w:r w:rsidRPr="007A4201">
        <w:rPr>
          <w:rFonts w:ascii="Arial" w:eastAsia="SimSun" w:hAnsi="Arial" w:cs="Arial"/>
          <w:b/>
          <w:caps/>
          <w:lang w:val="en-GB"/>
        </w:rPr>
        <w:t xml:space="preserve"> September 2013</w:t>
      </w:r>
      <w:r w:rsidR="007E6FE5">
        <w:rPr>
          <w:rFonts w:ascii="Arial" w:eastAsia="SimSun" w:hAnsi="Arial" w:cs="Arial"/>
          <w:b/>
          <w:caps/>
          <w:lang w:val="en-GB"/>
        </w:rPr>
        <w:t>–</w:t>
      </w:r>
      <w:r w:rsidRPr="007A4201">
        <w:rPr>
          <w:rFonts w:ascii="Arial" w:eastAsia="SimSun" w:hAnsi="Arial" w:cs="Arial"/>
          <w:b/>
          <w:caps/>
          <w:lang w:val="en-GB"/>
        </w:rPr>
        <w:t>2018</w:t>
      </w:r>
      <w:r w:rsidR="00783DB3">
        <w:rPr>
          <w:rFonts w:ascii="Arial" w:eastAsia="SimSun" w:hAnsi="Arial" w:cs="Arial"/>
          <w:b/>
          <w:caps/>
          <w:lang w:val="en-GB"/>
        </w:rPr>
        <w:t xml:space="preserve"> </w:t>
      </w:r>
    </w:p>
    <w:p w14:paraId="2CF599AE" w14:textId="3EEA7CA3" w:rsidR="004A26E8" w:rsidRPr="007A4201" w:rsidRDefault="00783DB3" w:rsidP="004A26E8">
      <w:pPr>
        <w:jc w:val="center"/>
        <w:outlineLvl w:val="0"/>
        <w:rPr>
          <w:rFonts w:ascii="Arial" w:eastAsia="SimSun" w:hAnsi="Arial" w:cs="Arial"/>
          <w:b/>
          <w:caps/>
          <w:lang w:val="en-GB"/>
        </w:rPr>
      </w:pPr>
      <w:r w:rsidRPr="00EF59D4">
        <w:rPr>
          <w:rStyle w:val="Casehead1Char"/>
          <w:rFonts w:eastAsia="SimSun"/>
        </w:rPr>
        <w:t>(</w:t>
      </w:r>
      <w:r w:rsidRPr="00EF59D4">
        <w:rPr>
          <w:rStyle w:val="Casehead1Char"/>
        </w:rPr>
        <w:t>in Hundred Millions of US Dollars)</w:t>
      </w:r>
    </w:p>
    <w:p w14:paraId="6515723D" w14:textId="77777777" w:rsidR="004A26E8" w:rsidRPr="007A4201" w:rsidRDefault="004A26E8" w:rsidP="004A26E8">
      <w:pPr>
        <w:jc w:val="both"/>
        <w:rPr>
          <w:rFonts w:ascii="Arial" w:eastAsia="SimSun" w:hAnsi="Arial" w:cs="Arial"/>
          <w:lang w:val="en-GB"/>
        </w:rPr>
      </w:pPr>
    </w:p>
    <w:p w14:paraId="02CC79B0" w14:textId="74B45EC8" w:rsidR="004A26E8" w:rsidRPr="007A4201" w:rsidRDefault="004A26E8" w:rsidP="004A26E8">
      <w:pPr>
        <w:jc w:val="center"/>
        <w:outlineLvl w:val="0"/>
        <w:rPr>
          <w:rFonts w:ascii="Arial" w:eastAsia="SimSun" w:hAnsi="Arial" w:cs="Arial"/>
          <w:sz w:val="17"/>
          <w:szCs w:val="17"/>
          <w:lang w:val="en-GB" w:eastAsia="zh-CN"/>
        </w:rPr>
      </w:pPr>
    </w:p>
    <w:p w14:paraId="7964FB26" w14:textId="0968F67B" w:rsidR="004A26E8" w:rsidRDefault="004A26E8" w:rsidP="004A26E8">
      <w:pPr>
        <w:outlineLvl w:val="0"/>
        <w:rPr>
          <w:rFonts w:ascii="Arial" w:eastAsia="SimSun" w:hAnsi="Arial" w:cs="Arial"/>
          <w:sz w:val="17"/>
          <w:szCs w:val="17"/>
          <w:lang w:val="en-GB" w:eastAsia="zh-CN"/>
        </w:rPr>
      </w:pPr>
    </w:p>
    <w:p w14:paraId="1AC47EE3" w14:textId="23502617" w:rsidR="00C7322C" w:rsidRPr="007A4201" w:rsidRDefault="00C7322C" w:rsidP="00C7322C">
      <w:pPr>
        <w:jc w:val="center"/>
        <w:outlineLvl w:val="0"/>
        <w:rPr>
          <w:rFonts w:ascii="Arial" w:eastAsia="SimSun" w:hAnsi="Arial" w:cs="Arial"/>
          <w:sz w:val="17"/>
          <w:szCs w:val="17"/>
          <w:lang w:val="en-GB" w:eastAsia="zh-CN"/>
        </w:rPr>
      </w:pPr>
      <w:r>
        <w:rPr>
          <w:noProof/>
          <w:lang w:val="en-CA" w:eastAsia="en-CA"/>
        </w:rPr>
        <w:drawing>
          <wp:inline distT="0" distB="0" distL="0" distR="0" wp14:anchorId="54D2104E" wp14:editId="1C278FF5">
            <wp:extent cx="5017273" cy="3037398"/>
            <wp:effectExtent l="0" t="0" r="12065" b="1079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002A8AD" w14:textId="77777777" w:rsidR="00E46F79" w:rsidRDefault="00E46F79" w:rsidP="004A26E8">
      <w:pPr>
        <w:pStyle w:val="Footnote"/>
        <w:rPr>
          <w:rFonts w:eastAsia="SimSun"/>
          <w:lang w:val="en-GB"/>
        </w:rPr>
      </w:pPr>
    </w:p>
    <w:p w14:paraId="34FEB032" w14:textId="4B17180E" w:rsidR="00D47992" w:rsidRDefault="00D47992" w:rsidP="004A26E8">
      <w:pPr>
        <w:pStyle w:val="Footnote"/>
        <w:rPr>
          <w:rFonts w:eastAsia="SimSun"/>
          <w:lang w:val="en-GB"/>
        </w:rPr>
      </w:pPr>
      <w:r>
        <w:rPr>
          <w:rFonts w:eastAsia="SimSun"/>
          <w:lang w:val="en-GB"/>
        </w:rPr>
        <w:t>Note: DAUs = daily active users; MAUs = monthly active users.</w:t>
      </w:r>
    </w:p>
    <w:p w14:paraId="3203D313" w14:textId="3C106D73" w:rsidR="004A26E8" w:rsidRPr="007A4201" w:rsidRDefault="004A26E8" w:rsidP="004A26E8">
      <w:pPr>
        <w:pStyle w:val="Footnote"/>
        <w:rPr>
          <w:rFonts w:eastAsia="SimSun"/>
          <w:lang w:val="en-GB" w:eastAsia="zh-CN"/>
        </w:rPr>
      </w:pPr>
      <w:r w:rsidRPr="007A4201">
        <w:rPr>
          <w:rFonts w:eastAsia="SimSun"/>
          <w:lang w:val="en-GB"/>
        </w:rPr>
        <w:t xml:space="preserve">Source: Created by the case authors based on </w:t>
      </w:r>
      <w:r w:rsidRPr="007A4201">
        <w:rPr>
          <w:rFonts w:eastAsia="SimSun"/>
          <w:lang w:val="en-GB" w:eastAsia="zh-CN"/>
        </w:rPr>
        <w:t>materials from Sina Weibo</w:t>
      </w:r>
      <w:r w:rsidRPr="007A4201">
        <w:rPr>
          <w:rFonts w:eastAsia="SimSun"/>
          <w:lang w:val="en-GB"/>
        </w:rPr>
        <w:t>.</w:t>
      </w:r>
    </w:p>
    <w:p w14:paraId="57C54A74" w14:textId="77777777" w:rsidR="004A26E8" w:rsidRPr="007A4201" w:rsidRDefault="004A26E8" w:rsidP="004A26E8">
      <w:pPr>
        <w:rPr>
          <w:rFonts w:ascii="Arial" w:hAnsi="Arial" w:cs="Arial"/>
          <w:sz w:val="17"/>
          <w:szCs w:val="17"/>
          <w:lang w:val="en-GB"/>
        </w:rPr>
      </w:pPr>
    </w:p>
    <w:p w14:paraId="02B02778" w14:textId="77777777" w:rsidR="004A26E8" w:rsidRPr="007A4201" w:rsidRDefault="004A26E8" w:rsidP="004A26E8">
      <w:pPr>
        <w:rPr>
          <w:rFonts w:ascii="Arial" w:hAnsi="Arial" w:cs="Arial"/>
          <w:sz w:val="17"/>
          <w:szCs w:val="17"/>
          <w:lang w:val="en-GB"/>
        </w:rPr>
      </w:pPr>
    </w:p>
    <w:p w14:paraId="46C63A14" w14:textId="6C480470" w:rsidR="004A26E8" w:rsidRPr="007A4201" w:rsidRDefault="004A26E8" w:rsidP="004A26E8">
      <w:pPr>
        <w:jc w:val="center"/>
        <w:outlineLvl w:val="0"/>
        <w:rPr>
          <w:rFonts w:ascii="Arial" w:eastAsia="SimSun" w:hAnsi="Arial" w:cs="Arial"/>
          <w:b/>
          <w:caps/>
          <w:lang w:val="en-GB" w:eastAsia="zh-CN"/>
        </w:rPr>
      </w:pPr>
      <w:r w:rsidRPr="007A4201">
        <w:rPr>
          <w:rFonts w:ascii="Arial" w:eastAsia="SimSun" w:hAnsi="Arial" w:cs="Arial"/>
          <w:b/>
          <w:caps/>
          <w:lang w:val="en-GB" w:eastAsia="zh-CN"/>
        </w:rPr>
        <w:t>EXHIBIT 6:</w:t>
      </w:r>
      <w:r w:rsidR="007A4201">
        <w:rPr>
          <w:rFonts w:ascii="SimSun" w:eastAsia="SimSun" w:hAnsi="SimSun" w:cs="SimSun"/>
          <w:b/>
          <w:caps/>
          <w:lang w:val="en-GB" w:eastAsia="zh-CN"/>
        </w:rPr>
        <w:t xml:space="preserve"> </w:t>
      </w:r>
      <w:r w:rsidR="007E6FE5">
        <w:rPr>
          <w:rFonts w:ascii="Arial" w:eastAsia="SimSun" w:hAnsi="Arial" w:cs="Arial"/>
          <w:b/>
          <w:caps/>
          <w:lang w:val="en-GB" w:eastAsia="zh-CN"/>
        </w:rPr>
        <w:t>SINA Weibo R</w:t>
      </w:r>
      <w:r w:rsidRPr="007A4201">
        <w:rPr>
          <w:rFonts w:ascii="Arial" w:eastAsia="SimSun" w:hAnsi="Arial" w:cs="Arial"/>
          <w:b/>
          <w:caps/>
          <w:lang w:val="en-GB" w:eastAsia="zh-CN"/>
        </w:rPr>
        <w:t>evenue and profit</w:t>
      </w:r>
      <w:r w:rsidR="003A5211">
        <w:rPr>
          <w:rFonts w:ascii="Arial" w:eastAsia="SimSun" w:hAnsi="Arial" w:cs="Arial"/>
          <w:b/>
          <w:caps/>
          <w:lang w:val="en-GB" w:eastAsia="zh-CN"/>
        </w:rPr>
        <w:t xml:space="preserve">, </w:t>
      </w:r>
      <w:r w:rsidRPr="007A4201">
        <w:rPr>
          <w:rFonts w:ascii="Arial" w:eastAsia="SimSun" w:hAnsi="Arial" w:cs="Arial"/>
          <w:b/>
          <w:caps/>
          <w:lang w:val="en-GB" w:eastAsia="zh-CN"/>
        </w:rPr>
        <w:t>2014</w:t>
      </w:r>
      <w:r w:rsidR="00164CB1">
        <w:rPr>
          <w:rFonts w:ascii="Arial" w:eastAsia="SimSun" w:hAnsi="Arial" w:cs="Arial"/>
          <w:b/>
          <w:caps/>
          <w:lang w:val="en-GB" w:eastAsia="zh-CN"/>
        </w:rPr>
        <w:t>–</w:t>
      </w:r>
      <w:r w:rsidRPr="007A4201">
        <w:rPr>
          <w:rFonts w:ascii="Arial" w:eastAsia="SimSun" w:hAnsi="Arial" w:cs="Arial"/>
          <w:b/>
          <w:caps/>
          <w:lang w:val="en-GB" w:eastAsia="zh-CN"/>
        </w:rPr>
        <w:t>2018</w:t>
      </w:r>
      <w:r w:rsidR="003A5211">
        <w:rPr>
          <w:rFonts w:ascii="Arial" w:eastAsia="SimSun" w:hAnsi="Arial" w:cs="Arial"/>
          <w:b/>
          <w:caps/>
          <w:lang w:val="en-GB" w:eastAsia="zh-CN"/>
        </w:rPr>
        <w:t xml:space="preserve"> </w:t>
      </w:r>
      <w:r w:rsidR="005059DE">
        <w:rPr>
          <w:rFonts w:ascii="Arial" w:eastAsia="SimSun" w:hAnsi="Arial" w:cs="Arial"/>
          <w:b/>
          <w:caps/>
          <w:lang w:val="en-GB" w:eastAsia="zh-CN"/>
        </w:rPr>
        <w:br/>
      </w:r>
      <w:r w:rsidR="003A5211">
        <w:rPr>
          <w:rFonts w:ascii="Arial" w:eastAsia="SimSun" w:hAnsi="Arial" w:cs="Arial"/>
          <w:b/>
          <w:caps/>
          <w:lang w:val="en-GB" w:eastAsia="zh-CN"/>
        </w:rPr>
        <w:t>(</w:t>
      </w:r>
      <w:r w:rsidR="003A5211" w:rsidRPr="00781DEE">
        <w:rPr>
          <w:rStyle w:val="Casehead1Char"/>
        </w:rPr>
        <w:t>in Hundred Millions of US Dollars</w:t>
      </w:r>
      <w:r w:rsidR="003A5211">
        <w:rPr>
          <w:rStyle w:val="Casehead1Char"/>
        </w:rPr>
        <w:t>)</w:t>
      </w:r>
    </w:p>
    <w:p w14:paraId="3DAEE75C" w14:textId="77777777" w:rsidR="004A26E8" w:rsidRPr="007A4201" w:rsidRDefault="004A26E8" w:rsidP="004A26E8">
      <w:pPr>
        <w:jc w:val="center"/>
        <w:outlineLvl w:val="0"/>
        <w:rPr>
          <w:rFonts w:ascii="Arial" w:eastAsia="SimSun" w:hAnsi="Arial" w:cs="Arial"/>
          <w:b/>
          <w:caps/>
          <w:lang w:val="en-GB" w:eastAsia="zh-CN"/>
        </w:rPr>
      </w:pPr>
    </w:p>
    <w:p w14:paraId="5BA13173" w14:textId="0CA89CE0" w:rsidR="00091F29" w:rsidRPr="007A4201" w:rsidRDefault="00091F29" w:rsidP="004A26E8">
      <w:pPr>
        <w:widowControl w:val="0"/>
        <w:spacing w:beforeLines="25" w:before="60" w:afterLines="25" w:after="60" w:line="312" w:lineRule="auto"/>
        <w:jc w:val="center"/>
        <w:rPr>
          <w:rFonts w:eastAsia="SimSun"/>
          <w:kern w:val="2"/>
          <w:sz w:val="24"/>
          <w:szCs w:val="21"/>
          <w:lang w:val="en-GB" w:eastAsia="zh-CN"/>
        </w:rPr>
      </w:pPr>
      <w:r>
        <w:rPr>
          <w:noProof/>
          <w:lang w:val="en-CA" w:eastAsia="en-CA"/>
        </w:rPr>
        <w:drawing>
          <wp:inline distT="0" distB="0" distL="0" distR="0" wp14:anchorId="45AF4340" wp14:editId="53B0ADE7">
            <wp:extent cx="4731026" cy="2790908"/>
            <wp:effectExtent l="0" t="0" r="12700" b="952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E22658A" w14:textId="77777777" w:rsidR="004A26E8" w:rsidRPr="007A4201" w:rsidRDefault="004A26E8" w:rsidP="004A26E8">
      <w:pPr>
        <w:jc w:val="both"/>
        <w:rPr>
          <w:rFonts w:ascii="Arial" w:eastAsia="SimSun" w:hAnsi="Arial" w:cs="Arial"/>
          <w:lang w:val="en-GB" w:eastAsia="zh-CN"/>
        </w:rPr>
      </w:pPr>
    </w:p>
    <w:p w14:paraId="5F9D348B" w14:textId="1BAD420C" w:rsidR="004A26E8" w:rsidRPr="007A4201" w:rsidRDefault="004A26E8" w:rsidP="004A26E8">
      <w:pPr>
        <w:pStyle w:val="Footnote"/>
        <w:rPr>
          <w:lang w:val="en-GB"/>
        </w:rPr>
      </w:pPr>
      <w:r w:rsidRPr="007A4201">
        <w:rPr>
          <w:rFonts w:eastAsia="SimSun"/>
          <w:lang w:val="en-GB"/>
        </w:rPr>
        <w:t xml:space="preserve">Source: Created by the case authors based on </w:t>
      </w:r>
      <w:r w:rsidRPr="007A4201">
        <w:rPr>
          <w:rFonts w:eastAsia="SimSun"/>
          <w:lang w:val="en-GB" w:eastAsia="zh-CN"/>
        </w:rPr>
        <w:t xml:space="preserve">materials from </w:t>
      </w:r>
      <w:bookmarkStart w:id="18" w:name="OLE_LINK14"/>
      <w:bookmarkStart w:id="19" w:name="OLE_LINK15"/>
      <w:r w:rsidRPr="007A4201">
        <w:rPr>
          <w:rFonts w:eastAsia="SimSun"/>
          <w:lang w:val="en-GB" w:eastAsia="zh-CN"/>
        </w:rPr>
        <w:t>Sina</w:t>
      </w:r>
      <w:bookmarkEnd w:id="18"/>
      <w:bookmarkEnd w:id="19"/>
      <w:r w:rsidRPr="007A4201">
        <w:rPr>
          <w:rFonts w:eastAsia="SimSun"/>
          <w:lang w:val="en-GB" w:eastAsia="zh-CN"/>
        </w:rPr>
        <w:t xml:space="preserve"> Weibo</w:t>
      </w:r>
      <w:r w:rsidRPr="007A4201">
        <w:rPr>
          <w:rFonts w:eastAsia="SimSun"/>
          <w:lang w:val="en-GB"/>
        </w:rPr>
        <w:t>.</w:t>
      </w:r>
    </w:p>
    <w:sectPr w:rsidR="004A26E8" w:rsidRPr="007A4201" w:rsidSect="00751E0B">
      <w:headerReference w:type="default" r:id="rId13"/>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CDD727" w14:textId="77777777" w:rsidR="00AE21E8" w:rsidRDefault="00AE21E8" w:rsidP="00D75295">
      <w:r>
        <w:separator/>
      </w:r>
    </w:p>
  </w:endnote>
  <w:endnote w:type="continuationSeparator" w:id="0">
    <w:p w14:paraId="6B71D05B" w14:textId="77777777" w:rsidR="00AE21E8" w:rsidRDefault="00AE21E8"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aiTi_GB2312">
    <w:altName w:val="楷体"/>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C7C4EE" w14:textId="77777777" w:rsidR="00AE21E8" w:rsidRDefault="00AE21E8" w:rsidP="00D75295">
      <w:r>
        <w:separator/>
      </w:r>
    </w:p>
  </w:footnote>
  <w:footnote w:type="continuationSeparator" w:id="0">
    <w:p w14:paraId="31BC9002" w14:textId="77777777" w:rsidR="00AE21E8" w:rsidRDefault="00AE21E8" w:rsidP="00D75295">
      <w:r>
        <w:continuationSeparator/>
      </w:r>
    </w:p>
  </w:footnote>
  <w:footnote w:id="1">
    <w:p w14:paraId="32EDDDB2" w14:textId="2694AEF3" w:rsidR="00AE21E8" w:rsidRPr="00654AB9" w:rsidRDefault="00AE21E8" w:rsidP="004A26E8">
      <w:pPr>
        <w:pStyle w:val="Footnote"/>
        <w:rPr>
          <w:rFonts w:eastAsiaTheme="minorEastAsia"/>
          <w:lang w:val="en-GB" w:eastAsia="zh-CN"/>
        </w:rPr>
      </w:pPr>
      <w:r w:rsidRPr="00654AB9">
        <w:rPr>
          <w:rStyle w:val="FootnoteReference"/>
          <w:lang w:val="en-GB"/>
        </w:rPr>
        <w:footnoteRef/>
      </w:r>
      <w:r w:rsidRPr="00654AB9">
        <w:rPr>
          <w:lang w:val="en-GB" w:eastAsia="zh-CN"/>
        </w:rPr>
        <w:t xml:space="preserve"> On March 27, 2014, “Sina Weibo” was renamed “Weibo</w:t>
      </w:r>
      <w:r>
        <w:rPr>
          <w:lang w:val="en-GB" w:eastAsia="zh-CN"/>
        </w:rPr>
        <w:t>.</w:t>
      </w:r>
      <w:r w:rsidRPr="00654AB9">
        <w:rPr>
          <w:lang w:val="en-GB" w:eastAsia="zh-CN"/>
        </w:rPr>
        <w:t xml:space="preserve">” “Sina Weibo” is used to refer to “Weibo” in order to distinguish it from other </w:t>
      </w:r>
      <w:r>
        <w:rPr>
          <w:lang w:val="en-GB" w:eastAsia="zh-CN"/>
        </w:rPr>
        <w:t>microblogging</w:t>
      </w:r>
      <w:r w:rsidRPr="00654AB9">
        <w:rPr>
          <w:lang w:val="en-GB" w:eastAsia="zh-CN"/>
        </w:rPr>
        <w:t xml:space="preserve"> products</w:t>
      </w:r>
      <w:r>
        <w:rPr>
          <w:lang w:val="en-GB" w:eastAsia="zh-CN"/>
        </w:rPr>
        <w:t xml:space="preserve"> discussed in this case</w:t>
      </w:r>
      <w:r w:rsidRPr="00654AB9">
        <w:rPr>
          <w:lang w:val="en-GB" w:eastAsia="zh-CN"/>
        </w:rPr>
        <w:t>.</w:t>
      </w:r>
    </w:p>
  </w:footnote>
  <w:footnote w:id="2">
    <w:p w14:paraId="6A5EC84F" w14:textId="1DC913A4" w:rsidR="00AE21E8" w:rsidRPr="00654AB9" w:rsidRDefault="00AE21E8" w:rsidP="004A26E8">
      <w:pPr>
        <w:pStyle w:val="Footnote"/>
        <w:rPr>
          <w:rFonts w:eastAsiaTheme="minorEastAsia"/>
          <w:lang w:val="en-GB" w:eastAsia="zh-CN"/>
        </w:rPr>
      </w:pPr>
      <w:r w:rsidRPr="00654AB9">
        <w:rPr>
          <w:rStyle w:val="FootnoteReference"/>
          <w:lang w:val="en-GB"/>
        </w:rPr>
        <w:footnoteRef/>
      </w:r>
      <w:r w:rsidRPr="00654AB9">
        <w:rPr>
          <w:lang w:val="en-GB" w:eastAsia="zh-CN"/>
        </w:rPr>
        <w:t xml:space="preserve"> </w:t>
      </w:r>
      <w:r>
        <w:rPr>
          <w:lang w:val="en-GB" w:eastAsia="zh-CN"/>
        </w:rPr>
        <w:t>An API helped</w:t>
      </w:r>
      <w:r w:rsidRPr="00654AB9">
        <w:rPr>
          <w:rFonts w:eastAsiaTheme="minorEastAsia"/>
          <w:lang w:val="en-GB" w:eastAsia="zh-CN"/>
        </w:rPr>
        <w:t xml:space="preserve"> </w:t>
      </w:r>
      <w:r w:rsidRPr="00654AB9">
        <w:rPr>
          <w:lang w:val="en-GB" w:eastAsia="zh-CN"/>
        </w:rPr>
        <w:t xml:space="preserve">applications and developers access data and </w:t>
      </w:r>
      <w:r>
        <w:rPr>
          <w:lang w:val="en-GB" w:eastAsia="zh-CN"/>
        </w:rPr>
        <w:t>interact with</w:t>
      </w:r>
      <w:r w:rsidRPr="00654AB9">
        <w:rPr>
          <w:lang w:val="en-GB" w:eastAsia="zh-CN"/>
        </w:rPr>
        <w:t xml:space="preserve"> software or hardware without having to access the source code or understand the internal working principles.</w:t>
      </w:r>
    </w:p>
  </w:footnote>
  <w:footnote w:id="3">
    <w:p w14:paraId="513765F3" w14:textId="46032E5B" w:rsidR="00AE21E8" w:rsidRPr="00654AB9" w:rsidRDefault="00AE21E8" w:rsidP="004A26E8">
      <w:pPr>
        <w:pStyle w:val="Footnote"/>
        <w:rPr>
          <w:rFonts w:eastAsiaTheme="minorEastAsia"/>
          <w:lang w:val="en-GB" w:eastAsia="zh-CN"/>
        </w:rPr>
      </w:pPr>
      <w:r w:rsidRPr="00654AB9">
        <w:rPr>
          <w:rStyle w:val="FootnoteReference"/>
          <w:lang w:val="en-GB"/>
        </w:rPr>
        <w:footnoteRef/>
      </w:r>
      <w:r w:rsidRPr="00654AB9">
        <w:rPr>
          <w:rFonts w:eastAsiaTheme="minorEastAsia"/>
          <w:lang w:val="en-GB" w:eastAsia="zh-CN"/>
        </w:rPr>
        <w:t xml:space="preserve"> WeChat</w:t>
      </w:r>
      <w:r w:rsidRPr="00654AB9">
        <w:rPr>
          <w:lang w:val="en-GB"/>
        </w:rPr>
        <w:t xml:space="preserve"> </w:t>
      </w:r>
      <w:r>
        <w:rPr>
          <w:rFonts w:eastAsiaTheme="minorEastAsia"/>
          <w:lang w:val="en-GB" w:eastAsia="zh-CN"/>
        </w:rPr>
        <w:t>was</w:t>
      </w:r>
      <w:r w:rsidRPr="00654AB9">
        <w:rPr>
          <w:rFonts w:eastAsiaTheme="minorEastAsia"/>
          <w:lang w:val="en-GB" w:eastAsia="zh-CN"/>
        </w:rPr>
        <w:t xml:space="preserve"> a free application launched by Tencent to provide instant messaging services for smart terminals.</w:t>
      </w:r>
    </w:p>
  </w:footnote>
  <w:footnote w:id="4">
    <w:p w14:paraId="37EC5F7C" w14:textId="2548BF27" w:rsidR="00AE21E8" w:rsidRPr="00EF59D4" w:rsidRDefault="00AE21E8">
      <w:pPr>
        <w:pStyle w:val="FootnoteText"/>
        <w:rPr>
          <w:rFonts w:ascii="Arial" w:hAnsi="Arial" w:cs="Arial"/>
          <w:sz w:val="17"/>
          <w:szCs w:val="17"/>
          <w:lang w:val="en-CA"/>
        </w:rPr>
      </w:pPr>
      <w:r w:rsidRPr="00EF59D4">
        <w:rPr>
          <w:rStyle w:val="FootnoteReference"/>
          <w:rFonts w:ascii="Arial" w:hAnsi="Arial" w:cs="Arial"/>
          <w:sz w:val="17"/>
          <w:szCs w:val="17"/>
        </w:rPr>
        <w:footnoteRef/>
      </w:r>
      <w:r w:rsidRPr="00EF59D4">
        <w:rPr>
          <w:rFonts w:ascii="Arial" w:hAnsi="Arial" w:cs="Arial"/>
          <w:sz w:val="17"/>
          <w:szCs w:val="17"/>
        </w:rPr>
        <w:t xml:space="preserve"> </w:t>
      </w:r>
      <w:r w:rsidRPr="00EF59D4">
        <w:rPr>
          <w:rFonts w:ascii="Arial" w:hAnsi="Arial" w:cs="Arial"/>
          <w:sz w:val="17"/>
          <w:szCs w:val="17"/>
          <w:lang w:val="en-CA"/>
        </w:rPr>
        <w:t>All dollar amounts are in US dollars unless otherwise specified.</w:t>
      </w:r>
    </w:p>
  </w:footnote>
  <w:footnote w:id="5">
    <w:p w14:paraId="554F00A8" w14:textId="43B7FE9A" w:rsidR="00AE21E8" w:rsidRPr="00654AB9" w:rsidRDefault="00AE21E8" w:rsidP="004A26E8">
      <w:pPr>
        <w:pStyle w:val="Footnote"/>
        <w:rPr>
          <w:rFonts w:eastAsiaTheme="minorEastAsia"/>
          <w:lang w:val="en-GB" w:eastAsia="zh-CN"/>
        </w:rPr>
      </w:pPr>
      <w:r w:rsidRPr="00654AB9">
        <w:rPr>
          <w:rStyle w:val="FootnoteReference"/>
          <w:lang w:val="en-GB"/>
        </w:rPr>
        <w:footnoteRef/>
      </w:r>
      <w:r w:rsidRPr="00654AB9">
        <w:rPr>
          <w:lang w:val="en-GB" w:eastAsia="zh-CN"/>
        </w:rPr>
        <w:t xml:space="preserve"> </w:t>
      </w:r>
      <w:r w:rsidRPr="00654AB9">
        <w:rPr>
          <w:rFonts w:eastAsiaTheme="minorEastAsia"/>
          <w:lang w:val="en-GB" w:eastAsia="zh-CN"/>
        </w:rPr>
        <w:t>“Sina Weibo Prospectus Summary: Rapid Growth in Revenue”</w:t>
      </w:r>
      <w:r>
        <w:rPr>
          <w:rFonts w:eastAsiaTheme="minorEastAsia"/>
          <w:lang w:val="en-GB" w:eastAsia="zh-CN"/>
        </w:rPr>
        <w:t xml:space="preserve"> [in Chinese], Sina Corporation,</w:t>
      </w:r>
      <w:r w:rsidRPr="00654AB9">
        <w:rPr>
          <w:rFonts w:eastAsiaTheme="minorEastAsia"/>
          <w:lang w:val="en-GB" w:eastAsia="zh-CN"/>
        </w:rPr>
        <w:t xml:space="preserve"> March</w:t>
      </w:r>
      <w:r w:rsidRPr="00654AB9">
        <w:rPr>
          <w:lang w:val="en-GB"/>
        </w:rPr>
        <w:t xml:space="preserve"> </w:t>
      </w:r>
      <w:r w:rsidRPr="00654AB9">
        <w:rPr>
          <w:rFonts w:eastAsiaTheme="minorEastAsia"/>
          <w:lang w:val="en-GB" w:eastAsia="zh-CN"/>
        </w:rPr>
        <w:t>15</w:t>
      </w:r>
      <w:r w:rsidRPr="00654AB9">
        <w:rPr>
          <w:lang w:val="en-GB"/>
        </w:rPr>
        <w:t>, 201</w:t>
      </w:r>
      <w:r w:rsidRPr="00654AB9">
        <w:rPr>
          <w:rFonts w:eastAsiaTheme="minorEastAsia"/>
          <w:lang w:val="en-GB" w:eastAsia="zh-CN"/>
        </w:rPr>
        <w:t>4</w:t>
      </w:r>
      <w:r w:rsidRPr="00654AB9">
        <w:rPr>
          <w:lang w:val="en-GB"/>
        </w:rPr>
        <w:t xml:space="preserve">, accessed </w:t>
      </w:r>
      <w:r w:rsidRPr="00654AB9">
        <w:rPr>
          <w:rFonts w:eastAsiaTheme="minorEastAsia"/>
          <w:lang w:val="en-GB" w:eastAsia="zh-CN"/>
        </w:rPr>
        <w:t>March</w:t>
      </w:r>
      <w:r w:rsidRPr="00654AB9">
        <w:rPr>
          <w:lang w:val="en-GB"/>
        </w:rPr>
        <w:t xml:space="preserve"> </w:t>
      </w:r>
      <w:r>
        <w:rPr>
          <w:rFonts w:eastAsiaTheme="minorEastAsia"/>
          <w:lang w:val="en-GB" w:eastAsia="zh-CN"/>
        </w:rPr>
        <w:t>9</w:t>
      </w:r>
      <w:r w:rsidRPr="00654AB9">
        <w:rPr>
          <w:lang w:val="en-GB"/>
        </w:rPr>
        <w:t>, 201</w:t>
      </w:r>
      <w:r w:rsidRPr="00654AB9">
        <w:rPr>
          <w:rFonts w:eastAsiaTheme="minorEastAsia"/>
          <w:lang w:val="en-GB" w:eastAsia="zh-CN"/>
        </w:rPr>
        <w:t>9</w:t>
      </w:r>
      <w:r w:rsidRPr="00654AB9">
        <w:rPr>
          <w:lang w:val="en-GB"/>
        </w:rPr>
        <w:t>,</w:t>
      </w:r>
      <w:r w:rsidRPr="00EF59D4">
        <w:rPr>
          <w:rFonts w:eastAsiaTheme="minorEastAsia"/>
          <w:lang w:val="en-GB" w:eastAsia="zh-CN"/>
        </w:rPr>
        <w:t xml:space="preserve"> </w:t>
      </w:r>
      <w:r w:rsidRPr="00654AB9">
        <w:rPr>
          <w:lang w:val="en-GB"/>
        </w:rPr>
        <w:t>https://tech.sina.com.cn/i/2014-03-15/14069243998.shtml</w:t>
      </w:r>
      <w:r>
        <w:rPr>
          <w:lang w:val="en-GB"/>
        </w:rPr>
        <w:t>.</w:t>
      </w:r>
    </w:p>
  </w:footnote>
  <w:footnote w:id="6">
    <w:p w14:paraId="52D8FDA7" w14:textId="0305C34A" w:rsidR="00AE21E8" w:rsidRPr="00654AB9" w:rsidRDefault="00AE21E8" w:rsidP="004A26E8">
      <w:pPr>
        <w:pStyle w:val="Footnote"/>
        <w:rPr>
          <w:rFonts w:eastAsiaTheme="minorEastAsia"/>
          <w:lang w:val="en-GB" w:eastAsia="zh-CN"/>
        </w:rPr>
      </w:pPr>
      <w:r w:rsidRPr="00654AB9">
        <w:rPr>
          <w:rStyle w:val="FootnoteReference"/>
          <w:lang w:val="en-GB"/>
        </w:rPr>
        <w:footnoteRef/>
      </w:r>
      <w:r w:rsidRPr="00654AB9">
        <w:rPr>
          <w:rFonts w:eastAsiaTheme="minorEastAsia"/>
          <w:lang w:val="en-GB" w:eastAsia="zh-CN"/>
        </w:rPr>
        <w:t xml:space="preserve"> </w:t>
      </w:r>
      <w:bookmarkStart w:id="4" w:name="OLE_LINK16"/>
      <w:bookmarkStart w:id="5" w:name="OLE_LINK17"/>
      <w:r w:rsidRPr="00654AB9">
        <w:rPr>
          <w:shd w:val="clear" w:color="auto" w:fill="FFFFFF"/>
          <w:lang w:val="en-GB"/>
        </w:rPr>
        <w:t>Ibid.</w:t>
      </w:r>
      <w:bookmarkEnd w:id="4"/>
      <w:bookmarkEnd w:id="5"/>
      <w:r>
        <w:rPr>
          <w:shd w:val="clear" w:color="auto" w:fill="FFFFFF"/>
          <w:lang w:val="en-GB"/>
        </w:rPr>
        <w:t xml:space="preserve"> </w:t>
      </w:r>
    </w:p>
  </w:footnote>
  <w:footnote w:id="7">
    <w:p w14:paraId="6987DA97" w14:textId="0C770EB7" w:rsidR="00AE21E8" w:rsidRPr="00654AB9" w:rsidRDefault="00AE21E8" w:rsidP="004A26E8">
      <w:pPr>
        <w:pStyle w:val="Footnote"/>
        <w:rPr>
          <w:rFonts w:eastAsiaTheme="minorEastAsia"/>
          <w:lang w:val="en-GB" w:eastAsia="zh-CN"/>
        </w:rPr>
      </w:pPr>
      <w:r w:rsidRPr="00654AB9">
        <w:rPr>
          <w:rStyle w:val="FootnoteReference"/>
          <w:lang w:val="en-GB"/>
        </w:rPr>
        <w:footnoteRef/>
      </w:r>
      <w:r w:rsidRPr="00654AB9">
        <w:rPr>
          <w:rFonts w:eastAsiaTheme="minorEastAsia"/>
          <w:lang w:val="en-GB" w:eastAsia="zh-CN"/>
        </w:rPr>
        <w:t xml:space="preserve"> “The Development History and Trends of Sina Weibo”</w:t>
      </w:r>
      <w:r>
        <w:rPr>
          <w:rFonts w:eastAsiaTheme="minorEastAsia"/>
          <w:lang w:val="en-GB" w:eastAsia="zh-CN"/>
        </w:rPr>
        <w:t xml:space="preserve"> [in Chinese],</w:t>
      </w:r>
      <w:r w:rsidRPr="00654AB9">
        <w:rPr>
          <w:rFonts w:eastAsiaTheme="minorEastAsia"/>
          <w:lang w:val="en-GB" w:eastAsia="zh-CN"/>
        </w:rPr>
        <w:t xml:space="preserve"> </w:t>
      </w:r>
      <w:r w:rsidRPr="00EF59D4">
        <w:rPr>
          <w:rFonts w:eastAsiaTheme="minorEastAsia"/>
          <w:i/>
          <w:lang w:val="en-GB" w:eastAsia="zh-CN"/>
        </w:rPr>
        <w:t>Sina Blog</w:t>
      </w:r>
      <w:r>
        <w:rPr>
          <w:rFonts w:eastAsiaTheme="minorEastAsia"/>
          <w:lang w:val="en-GB" w:eastAsia="zh-CN"/>
        </w:rPr>
        <w:t xml:space="preserve">, </w:t>
      </w:r>
      <w:r w:rsidRPr="00654AB9">
        <w:rPr>
          <w:rFonts w:eastAsiaTheme="minorEastAsia"/>
          <w:lang w:val="en-GB" w:eastAsia="zh-CN"/>
        </w:rPr>
        <w:t>September</w:t>
      </w:r>
      <w:r w:rsidRPr="00654AB9">
        <w:rPr>
          <w:lang w:val="en-GB"/>
        </w:rPr>
        <w:t xml:space="preserve"> </w:t>
      </w:r>
      <w:r w:rsidRPr="00654AB9">
        <w:rPr>
          <w:rFonts w:eastAsiaTheme="minorEastAsia"/>
          <w:lang w:val="en-GB" w:eastAsia="zh-CN"/>
        </w:rPr>
        <w:t>5</w:t>
      </w:r>
      <w:r w:rsidRPr="00654AB9">
        <w:rPr>
          <w:lang w:val="en-GB"/>
        </w:rPr>
        <w:t>, 201</w:t>
      </w:r>
      <w:r w:rsidRPr="00654AB9">
        <w:rPr>
          <w:rFonts w:eastAsiaTheme="minorEastAsia"/>
          <w:lang w:val="en-GB" w:eastAsia="zh-CN"/>
        </w:rPr>
        <w:t>4</w:t>
      </w:r>
      <w:r w:rsidRPr="00654AB9">
        <w:rPr>
          <w:lang w:val="en-GB"/>
        </w:rPr>
        <w:t xml:space="preserve">, accessed March </w:t>
      </w:r>
      <w:r w:rsidRPr="00654AB9">
        <w:rPr>
          <w:rFonts w:eastAsiaTheme="minorEastAsia"/>
          <w:lang w:val="en-GB" w:eastAsia="zh-CN"/>
        </w:rPr>
        <w:t>8</w:t>
      </w:r>
      <w:r w:rsidRPr="00654AB9">
        <w:rPr>
          <w:lang w:val="en-GB"/>
        </w:rPr>
        <w:t>, 2019,</w:t>
      </w:r>
      <w:r w:rsidRPr="00654AB9">
        <w:rPr>
          <w:rFonts w:eastAsiaTheme="minorEastAsia"/>
          <w:lang w:val="en-GB" w:eastAsia="zh-CN"/>
        </w:rPr>
        <w:t xml:space="preserve"> </w:t>
      </w:r>
      <w:r w:rsidRPr="00654AB9">
        <w:rPr>
          <w:lang w:val="en-GB" w:eastAsia="zh-CN"/>
        </w:rPr>
        <w:t>http://blog.sina.com.cn/s/blog_c5932e4d0102v10f.html</w:t>
      </w:r>
      <w:r>
        <w:rPr>
          <w:lang w:val="en-GB" w:eastAsia="zh-CN"/>
        </w:rPr>
        <w:t>.</w:t>
      </w:r>
    </w:p>
  </w:footnote>
  <w:footnote w:id="8">
    <w:p w14:paraId="1BD9B46A" w14:textId="0F8AA3A1" w:rsidR="00AE21E8" w:rsidRPr="00EF59D4" w:rsidRDefault="00AE21E8" w:rsidP="004A26E8">
      <w:pPr>
        <w:pStyle w:val="Footnote"/>
        <w:rPr>
          <w:rFonts w:eastAsiaTheme="minorEastAsia"/>
        </w:rPr>
      </w:pPr>
      <w:r w:rsidRPr="00654AB9">
        <w:rPr>
          <w:rStyle w:val="FootnoteReference"/>
          <w:lang w:val="en-GB"/>
        </w:rPr>
        <w:footnoteRef/>
      </w:r>
      <w:r w:rsidRPr="00654AB9">
        <w:rPr>
          <w:rFonts w:eastAsiaTheme="minorEastAsia"/>
          <w:lang w:val="en-GB" w:eastAsia="zh-CN"/>
        </w:rPr>
        <w:t xml:space="preserve"> </w:t>
      </w:r>
      <w:r>
        <w:rPr>
          <w:rFonts w:eastAsiaTheme="minorEastAsia"/>
          <w:lang w:val="en-GB" w:eastAsia="zh-CN"/>
        </w:rPr>
        <w:t xml:space="preserve">Sun Lei, </w:t>
      </w:r>
      <w:r w:rsidRPr="00654AB9">
        <w:rPr>
          <w:rFonts w:eastAsiaTheme="minorEastAsia"/>
          <w:lang w:val="en-GB" w:eastAsia="zh-CN"/>
        </w:rPr>
        <w:t>“Research on Marketing Strategy of Popular Products on Sina Weibo”</w:t>
      </w:r>
      <w:r>
        <w:rPr>
          <w:rFonts w:eastAsiaTheme="minorEastAsia"/>
          <w:lang w:val="en-GB" w:eastAsia="zh-CN"/>
        </w:rPr>
        <w:t xml:space="preserve"> (dissertation, Dalian University of Technology, 2016) [in Chinese],</w:t>
      </w:r>
      <w:r w:rsidRPr="00654AB9">
        <w:rPr>
          <w:rFonts w:eastAsiaTheme="minorEastAsia"/>
          <w:lang w:val="en-GB" w:eastAsia="zh-CN"/>
        </w:rPr>
        <w:t xml:space="preserve"> </w:t>
      </w:r>
      <w:r w:rsidRPr="00654AB9">
        <w:rPr>
          <w:lang w:val="en-GB"/>
        </w:rPr>
        <w:t>November</w:t>
      </w:r>
      <w:r w:rsidRPr="00654AB9">
        <w:rPr>
          <w:rFonts w:eastAsiaTheme="minorEastAsia"/>
          <w:lang w:val="en-GB" w:eastAsia="zh-CN"/>
        </w:rPr>
        <w:t xml:space="preserve"> 12</w:t>
      </w:r>
      <w:r w:rsidRPr="00654AB9">
        <w:rPr>
          <w:lang w:val="en-GB"/>
        </w:rPr>
        <w:t>, 201</w:t>
      </w:r>
      <w:r w:rsidRPr="00654AB9">
        <w:rPr>
          <w:rFonts w:eastAsiaTheme="minorEastAsia"/>
          <w:lang w:val="en-GB" w:eastAsia="zh-CN"/>
        </w:rPr>
        <w:t>6</w:t>
      </w:r>
      <w:r w:rsidRPr="00654AB9">
        <w:rPr>
          <w:lang w:val="en-GB"/>
        </w:rPr>
        <w:t>, accessed March 9, 2019,</w:t>
      </w:r>
      <w:r w:rsidRPr="00EF59D4">
        <w:rPr>
          <w:rFonts w:eastAsiaTheme="minorEastAsia"/>
          <w:lang w:val="en-GB" w:eastAsia="zh-CN"/>
        </w:rPr>
        <w:t xml:space="preserve"> </w:t>
      </w:r>
      <w:hyperlink r:id="rId1" w:history="1">
        <w:r w:rsidRPr="00EF59D4">
          <w:t>http://cdmd.cnki.com.cn/Article/CDMD-10141-1017701758.htm</w:t>
        </w:r>
      </w:hyperlink>
      <w:r>
        <w:t>.</w:t>
      </w:r>
    </w:p>
  </w:footnote>
  <w:footnote w:id="9">
    <w:p w14:paraId="43FCDAC7" w14:textId="1E690F90" w:rsidR="00AE21E8" w:rsidRPr="00654AB9" w:rsidRDefault="00AE21E8" w:rsidP="00F02E0F">
      <w:pPr>
        <w:pStyle w:val="Footnote"/>
        <w:rPr>
          <w:rFonts w:eastAsiaTheme="minorEastAsia"/>
          <w:lang w:val="en-GB" w:eastAsia="zh-CN"/>
        </w:rPr>
      </w:pPr>
      <w:r w:rsidRPr="00654AB9">
        <w:rPr>
          <w:rStyle w:val="FootnoteReference"/>
          <w:lang w:val="en-GB"/>
        </w:rPr>
        <w:footnoteRef/>
      </w:r>
      <w:r w:rsidRPr="00654AB9">
        <w:rPr>
          <w:lang w:val="en-GB" w:eastAsia="zh-CN"/>
        </w:rPr>
        <w:t xml:space="preserve"> </w:t>
      </w:r>
      <w:r w:rsidRPr="00654AB9">
        <w:rPr>
          <w:rFonts w:eastAsiaTheme="minorEastAsia"/>
          <w:lang w:val="en-GB" w:eastAsia="zh-CN"/>
        </w:rPr>
        <w:t>“Sina Weibo Prospectus Summary: Rapid Growth in Revenue”</w:t>
      </w:r>
      <w:r>
        <w:rPr>
          <w:rFonts w:eastAsiaTheme="minorEastAsia"/>
          <w:lang w:val="en-GB" w:eastAsia="zh-CN"/>
        </w:rPr>
        <w:t xml:space="preserve"> [in Chinese], op. cit.</w:t>
      </w:r>
    </w:p>
  </w:footnote>
  <w:footnote w:id="10">
    <w:p w14:paraId="195F295F" w14:textId="6A27E0A3" w:rsidR="00AE21E8" w:rsidRPr="00654AB9" w:rsidRDefault="00AE21E8" w:rsidP="004A26E8">
      <w:pPr>
        <w:pStyle w:val="Footnote"/>
        <w:rPr>
          <w:rFonts w:eastAsiaTheme="minorEastAsia"/>
          <w:lang w:val="en-GB" w:eastAsia="zh-CN"/>
        </w:rPr>
      </w:pPr>
      <w:r w:rsidRPr="00654AB9">
        <w:rPr>
          <w:rStyle w:val="FootnoteReference"/>
          <w:lang w:val="en-GB"/>
        </w:rPr>
        <w:footnoteRef/>
      </w:r>
      <w:r w:rsidRPr="00654AB9">
        <w:rPr>
          <w:rFonts w:eastAsiaTheme="minorEastAsia"/>
          <w:lang w:val="en-GB" w:eastAsia="zh-CN"/>
        </w:rPr>
        <w:t xml:space="preserve"> </w:t>
      </w:r>
      <w:r>
        <w:rPr>
          <w:rFonts w:eastAsiaTheme="minorEastAsia"/>
          <w:lang w:val="en-GB" w:eastAsia="zh-CN"/>
        </w:rPr>
        <w:t>Wang Stone</w:t>
      </w:r>
      <w:r w:rsidRPr="00654AB9">
        <w:rPr>
          <w:rFonts w:eastAsiaTheme="minorEastAsia"/>
          <w:lang w:val="en-GB" w:eastAsia="zh-CN"/>
        </w:rPr>
        <w:t>, “Analysis on the Development History of WeChat and Weibo and the Way Forward”</w:t>
      </w:r>
      <w:r>
        <w:rPr>
          <w:rFonts w:eastAsiaTheme="minorEastAsia"/>
          <w:lang w:val="en-GB" w:eastAsia="zh-CN"/>
        </w:rPr>
        <w:t xml:space="preserve"> [in Chinese],</w:t>
      </w:r>
      <w:r w:rsidRPr="00654AB9">
        <w:rPr>
          <w:rFonts w:eastAsiaTheme="minorEastAsia"/>
          <w:lang w:val="en-GB" w:eastAsia="zh-CN"/>
        </w:rPr>
        <w:t xml:space="preserve"> </w:t>
      </w:r>
      <w:r>
        <w:rPr>
          <w:rFonts w:eastAsiaTheme="minorEastAsia"/>
          <w:lang w:val="en-GB" w:eastAsia="zh-CN"/>
        </w:rPr>
        <w:t xml:space="preserve">China Webmaster, China1.com, </w:t>
      </w:r>
      <w:r w:rsidRPr="00654AB9">
        <w:rPr>
          <w:rFonts w:eastAsiaTheme="minorEastAsia"/>
          <w:lang w:val="en-GB" w:eastAsia="zh-CN"/>
        </w:rPr>
        <w:t>March</w:t>
      </w:r>
      <w:r w:rsidRPr="00654AB9">
        <w:rPr>
          <w:lang w:val="en-GB"/>
        </w:rPr>
        <w:t xml:space="preserve"> </w:t>
      </w:r>
      <w:r w:rsidRPr="00654AB9">
        <w:rPr>
          <w:rFonts w:eastAsiaTheme="minorEastAsia"/>
          <w:lang w:val="en-GB" w:eastAsia="zh-CN"/>
        </w:rPr>
        <w:t>7</w:t>
      </w:r>
      <w:r w:rsidRPr="00654AB9">
        <w:rPr>
          <w:lang w:val="en-GB"/>
        </w:rPr>
        <w:t>, 201</w:t>
      </w:r>
      <w:r w:rsidRPr="00654AB9">
        <w:rPr>
          <w:rFonts w:eastAsiaTheme="minorEastAsia"/>
          <w:lang w:val="en-GB" w:eastAsia="zh-CN"/>
        </w:rPr>
        <w:t>6</w:t>
      </w:r>
      <w:r w:rsidRPr="00654AB9">
        <w:rPr>
          <w:lang w:val="en-GB"/>
        </w:rPr>
        <w:t xml:space="preserve">, accessed March </w:t>
      </w:r>
      <w:r w:rsidRPr="00654AB9">
        <w:rPr>
          <w:rFonts w:eastAsiaTheme="minorEastAsia"/>
          <w:lang w:val="en-GB" w:eastAsia="zh-CN"/>
        </w:rPr>
        <w:t>8</w:t>
      </w:r>
      <w:r w:rsidRPr="00654AB9">
        <w:rPr>
          <w:lang w:val="en-GB"/>
        </w:rPr>
        <w:t>, 2019,</w:t>
      </w:r>
      <w:r w:rsidRPr="00EF59D4">
        <w:rPr>
          <w:rFonts w:eastAsiaTheme="minorEastAsia"/>
          <w:lang w:val="en-GB" w:eastAsia="zh-CN"/>
        </w:rPr>
        <w:t xml:space="preserve"> </w:t>
      </w:r>
      <w:hyperlink r:id="rId2" w:history="1">
        <w:r w:rsidRPr="00EF59D4">
          <w:rPr>
            <w:rStyle w:val="Hyperlink"/>
            <w:color w:val="auto"/>
            <w:u w:val="none"/>
            <w:lang w:val="en-GB" w:eastAsia="zh-CN"/>
          </w:rPr>
          <w:t>www.chinaz.com/manage/2016/0308/510422.shtml</w:t>
        </w:r>
      </w:hyperlink>
      <w:r>
        <w:rPr>
          <w:rStyle w:val="Hyperlink"/>
          <w:color w:val="auto"/>
          <w:u w:val="none"/>
          <w:lang w:val="en-GB" w:eastAsia="zh-CN"/>
        </w:rPr>
        <w:t>.</w:t>
      </w:r>
    </w:p>
  </w:footnote>
  <w:footnote w:id="11">
    <w:p w14:paraId="72C2EFF5" w14:textId="11CACCB4" w:rsidR="00AE21E8" w:rsidRPr="00E46F79" w:rsidRDefault="00AE21E8" w:rsidP="00E46F79">
      <w:pPr>
        <w:pStyle w:val="Footnote"/>
        <w:rPr>
          <w:rFonts w:eastAsiaTheme="minorEastAsia"/>
        </w:rPr>
      </w:pPr>
      <w:r w:rsidRPr="00E46F79">
        <w:rPr>
          <w:rStyle w:val="FootnoteReference"/>
        </w:rPr>
        <w:footnoteRef/>
      </w:r>
      <w:r w:rsidRPr="00E46F79">
        <w:rPr>
          <w:rFonts w:eastAsiaTheme="minorEastAsia"/>
        </w:rPr>
        <w:t xml:space="preserve"> China Internet Network Information Center, “CNNIC</w:t>
      </w:r>
      <w:r w:rsidRPr="00E46F79">
        <w:rPr>
          <w:rFonts w:eastAsiaTheme="minorEastAsia" w:hint="eastAsia"/>
        </w:rPr>
        <w:t>:</w:t>
      </w:r>
      <w:r w:rsidRPr="00E46F79">
        <w:rPr>
          <w:rFonts w:eastAsiaTheme="minorEastAsia"/>
        </w:rPr>
        <w:t xml:space="preserve"> The 33rd Statistical Report on China’s Internet Development Status in 2014, the Internet Application Status of Netizens” [in Chinese], 199IT, January 16</w:t>
      </w:r>
      <w:r w:rsidRPr="00E46F79">
        <w:t>, 201</w:t>
      </w:r>
      <w:r w:rsidRPr="00E46F79">
        <w:rPr>
          <w:rFonts w:eastAsiaTheme="minorEastAsia"/>
        </w:rPr>
        <w:t>4</w:t>
      </w:r>
      <w:r w:rsidRPr="00E46F79">
        <w:t xml:space="preserve">, accessed March </w:t>
      </w:r>
      <w:r w:rsidRPr="00E46F79">
        <w:rPr>
          <w:rFonts w:eastAsiaTheme="minorEastAsia"/>
        </w:rPr>
        <w:t>7</w:t>
      </w:r>
      <w:r w:rsidRPr="00E46F79">
        <w:t>, 2019,</w:t>
      </w:r>
      <w:r w:rsidRPr="00E46F79">
        <w:rPr>
          <w:rFonts w:eastAsiaTheme="minorEastAsia"/>
        </w:rPr>
        <w:t xml:space="preserve"> </w:t>
      </w:r>
      <w:r w:rsidRPr="00E46F79">
        <w:t>www.199it.com/archives/187771.html.</w:t>
      </w:r>
    </w:p>
  </w:footnote>
  <w:footnote w:id="12">
    <w:p w14:paraId="3B7C9106" w14:textId="3FAAA9F0" w:rsidR="00AE21E8" w:rsidRPr="00E46F79" w:rsidRDefault="00AE21E8" w:rsidP="00E46F79">
      <w:pPr>
        <w:pStyle w:val="Footnote"/>
        <w:rPr>
          <w:rFonts w:eastAsiaTheme="minorEastAsia"/>
        </w:rPr>
      </w:pPr>
      <w:r w:rsidRPr="00E46F79">
        <w:rPr>
          <w:rStyle w:val="FootnoteReference"/>
        </w:rPr>
        <w:footnoteRef/>
      </w:r>
      <w:r w:rsidRPr="00E46F79">
        <w:rPr>
          <w:rFonts w:eastAsiaTheme="minorEastAsia"/>
        </w:rPr>
        <w:t xml:space="preserve"> </w:t>
      </w:r>
      <w:r w:rsidRPr="00E46F79">
        <w:t xml:space="preserve">Ibid. </w:t>
      </w:r>
    </w:p>
  </w:footnote>
  <w:footnote w:id="13">
    <w:p w14:paraId="34D4794F" w14:textId="6F39681A" w:rsidR="00AE21E8" w:rsidRPr="00654AB9" w:rsidRDefault="00AE21E8" w:rsidP="004A26E8">
      <w:pPr>
        <w:pStyle w:val="Footnote"/>
        <w:rPr>
          <w:rFonts w:eastAsiaTheme="minorEastAsia"/>
          <w:lang w:val="en-GB" w:eastAsia="zh-CN"/>
        </w:rPr>
      </w:pPr>
      <w:r w:rsidRPr="00654AB9">
        <w:rPr>
          <w:rStyle w:val="FootnoteReference"/>
          <w:lang w:val="en-GB"/>
        </w:rPr>
        <w:footnoteRef/>
      </w:r>
      <w:r w:rsidRPr="00654AB9">
        <w:rPr>
          <w:rFonts w:eastAsiaTheme="minorEastAsia"/>
          <w:lang w:val="en-GB" w:eastAsia="zh-CN"/>
        </w:rPr>
        <w:t xml:space="preserve"> </w:t>
      </w:r>
      <w:r w:rsidRPr="00654AB9">
        <w:rPr>
          <w:shd w:val="clear" w:color="auto" w:fill="FFFFFF"/>
          <w:lang w:val="en-GB"/>
        </w:rPr>
        <w:t>Ibid.</w:t>
      </w:r>
      <w:r>
        <w:rPr>
          <w:shd w:val="clear" w:color="auto" w:fill="FFFFFF"/>
          <w:lang w:val="en-GB"/>
        </w:rPr>
        <w:t xml:space="preserve"> </w:t>
      </w:r>
    </w:p>
  </w:footnote>
  <w:footnote w:id="14">
    <w:p w14:paraId="563E9547" w14:textId="33C6EB42" w:rsidR="00AE21E8" w:rsidRPr="00654AB9" w:rsidRDefault="00AE21E8" w:rsidP="004A26E8">
      <w:pPr>
        <w:pStyle w:val="Footnote"/>
        <w:rPr>
          <w:rFonts w:eastAsiaTheme="minorEastAsia"/>
          <w:lang w:val="en-GB" w:eastAsia="zh-CN"/>
        </w:rPr>
      </w:pPr>
      <w:r w:rsidRPr="00654AB9">
        <w:rPr>
          <w:rStyle w:val="FootnoteReference"/>
          <w:lang w:val="en-GB"/>
        </w:rPr>
        <w:footnoteRef/>
      </w:r>
      <w:r w:rsidRPr="00654AB9">
        <w:rPr>
          <w:lang w:val="en-GB"/>
        </w:rPr>
        <w:t xml:space="preserve"> </w:t>
      </w:r>
      <w:r w:rsidRPr="00654AB9">
        <w:rPr>
          <w:rFonts w:eastAsiaTheme="minorEastAsia"/>
          <w:lang w:val="en-GB" w:eastAsia="zh-CN"/>
        </w:rPr>
        <w:t xml:space="preserve">¥ = CNY = Chinese </w:t>
      </w:r>
      <w:r>
        <w:rPr>
          <w:rFonts w:eastAsiaTheme="minorEastAsia"/>
          <w:lang w:val="en-GB" w:eastAsia="zh-CN"/>
        </w:rPr>
        <w:t>yuan renminbi</w:t>
      </w:r>
      <w:r w:rsidRPr="00654AB9">
        <w:rPr>
          <w:rFonts w:eastAsiaTheme="minorEastAsia"/>
          <w:lang w:val="en-GB" w:eastAsia="zh-CN"/>
        </w:rPr>
        <w:t>; US$1 = ¥6.7</w:t>
      </w:r>
      <w:r>
        <w:rPr>
          <w:rFonts w:eastAsiaTheme="minorEastAsia"/>
          <w:lang w:val="en-GB" w:eastAsia="zh-CN"/>
        </w:rPr>
        <w:t>7</w:t>
      </w:r>
      <w:r w:rsidRPr="00654AB9">
        <w:rPr>
          <w:rFonts w:eastAsiaTheme="minorEastAsia"/>
          <w:lang w:val="en-GB" w:eastAsia="zh-CN"/>
        </w:rPr>
        <w:t xml:space="preserve"> on</w:t>
      </w:r>
      <w:bookmarkStart w:id="11" w:name="OLE_LINK18"/>
      <w:bookmarkStart w:id="12" w:name="OLE_LINK19"/>
      <w:r w:rsidR="00B04898">
        <w:rPr>
          <w:rFonts w:eastAsiaTheme="minorEastAsia"/>
          <w:lang w:val="en-GB" w:eastAsia="zh-CN"/>
        </w:rPr>
        <w:t xml:space="preserve"> </w:t>
      </w:r>
      <w:r>
        <w:rPr>
          <w:rFonts w:eastAsiaTheme="minorEastAsia" w:hint="eastAsia"/>
          <w:lang w:val="en-GB" w:eastAsia="zh-CN"/>
        </w:rPr>
        <w:t>January</w:t>
      </w:r>
      <w:r>
        <w:rPr>
          <w:rFonts w:eastAsiaTheme="minorEastAsia"/>
          <w:lang w:val="en-GB" w:eastAsia="zh-CN"/>
        </w:rPr>
        <w:t xml:space="preserve"> 15, 2019.</w:t>
      </w:r>
      <w:bookmarkEnd w:id="11"/>
      <w:bookmarkEnd w:id="12"/>
    </w:p>
  </w:footnote>
  <w:footnote w:id="15">
    <w:p w14:paraId="39F1ACDE" w14:textId="37B1F075" w:rsidR="00AE21E8" w:rsidRPr="00654AB9" w:rsidRDefault="00AE21E8" w:rsidP="004A26E8">
      <w:pPr>
        <w:pStyle w:val="Footnote"/>
        <w:rPr>
          <w:rFonts w:eastAsiaTheme="minorEastAsia"/>
          <w:lang w:val="en-GB" w:eastAsia="zh-CN"/>
        </w:rPr>
      </w:pPr>
      <w:r w:rsidRPr="00654AB9">
        <w:rPr>
          <w:rStyle w:val="FootnoteReference"/>
          <w:lang w:val="en-GB"/>
        </w:rPr>
        <w:footnoteRef/>
      </w:r>
      <w:r w:rsidRPr="00654AB9">
        <w:rPr>
          <w:lang w:val="en-GB" w:eastAsia="zh-CN"/>
        </w:rPr>
        <w:t xml:space="preserve"> </w:t>
      </w:r>
      <w:r>
        <w:rPr>
          <w:rFonts w:eastAsiaTheme="minorEastAsia"/>
          <w:lang w:val="en-GB" w:eastAsia="zh-CN"/>
        </w:rPr>
        <w:t>An MCN</w:t>
      </w:r>
      <w:r w:rsidRPr="00654AB9">
        <w:rPr>
          <w:rFonts w:eastAsiaTheme="minorEastAsia"/>
          <w:lang w:val="en-GB" w:eastAsia="zh-CN"/>
        </w:rPr>
        <w:t xml:space="preserve"> </w:t>
      </w:r>
      <w:r>
        <w:rPr>
          <w:rFonts w:eastAsiaTheme="minorEastAsia"/>
          <w:lang w:val="en-GB" w:eastAsia="zh-CN"/>
        </w:rPr>
        <w:t>product ensured</w:t>
      </w:r>
      <w:r w:rsidRPr="00654AB9">
        <w:rPr>
          <w:rFonts w:eastAsiaTheme="minorEastAsia"/>
          <w:lang w:val="en-GB" w:eastAsia="zh-CN"/>
        </w:rPr>
        <w:t xml:space="preserve"> continuous </w:t>
      </w:r>
      <w:r>
        <w:rPr>
          <w:rFonts w:eastAsiaTheme="minorEastAsia"/>
          <w:lang w:val="en-GB" w:eastAsia="zh-CN"/>
        </w:rPr>
        <w:t xml:space="preserve">content </w:t>
      </w:r>
      <w:r w:rsidRPr="00654AB9">
        <w:rPr>
          <w:rFonts w:eastAsiaTheme="minorEastAsia"/>
          <w:lang w:val="en-GB" w:eastAsia="zh-CN"/>
        </w:rPr>
        <w:t>output.</w:t>
      </w:r>
      <w:r>
        <w:rPr>
          <w:rFonts w:eastAsiaTheme="minorEastAsia"/>
          <w:lang w:val="en-GB" w:eastAsia="zh-CN"/>
        </w:rPr>
        <w:t xml:space="preserve"> </w:t>
      </w:r>
      <w:r w:rsidRPr="00654AB9">
        <w:rPr>
          <w:rFonts w:eastAsiaTheme="minorEastAsia"/>
          <w:lang w:val="en-GB" w:eastAsia="zh-CN"/>
        </w:rPr>
        <w:t>MCN</w:t>
      </w:r>
      <w:r w:rsidR="003A4D2D">
        <w:rPr>
          <w:rFonts w:eastAsiaTheme="minorEastAsia"/>
          <w:lang w:val="en-GB" w:eastAsia="zh-CN"/>
        </w:rPr>
        <w:t>s</w:t>
      </w:r>
      <w:r w:rsidRPr="00654AB9">
        <w:rPr>
          <w:rFonts w:eastAsiaTheme="minorEastAsia"/>
          <w:lang w:val="en-GB" w:eastAsia="zh-CN"/>
        </w:rPr>
        <w:t xml:space="preserve"> </w:t>
      </w:r>
      <w:r w:rsidR="003A4D2D">
        <w:rPr>
          <w:rFonts w:eastAsiaTheme="minorEastAsia"/>
          <w:lang w:val="en-GB" w:eastAsia="zh-CN"/>
        </w:rPr>
        <w:t>were</w:t>
      </w:r>
      <w:r w:rsidRPr="00654AB9">
        <w:rPr>
          <w:rFonts w:eastAsiaTheme="minorEastAsia"/>
          <w:lang w:val="en-GB" w:eastAsia="zh-CN"/>
        </w:rPr>
        <w:t xml:space="preserve"> professional </w:t>
      </w:r>
      <w:r>
        <w:rPr>
          <w:rFonts w:eastAsiaTheme="minorEastAsia"/>
          <w:lang w:val="en-GB" w:eastAsia="zh-CN"/>
        </w:rPr>
        <w:t>content-output</w:t>
      </w:r>
      <w:r w:rsidRPr="00654AB9">
        <w:rPr>
          <w:rFonts w:eastAsiaTheme="minorEastAsia"/>
          <w:lang w:val="en-GB" w:eastAsia="zh-CN"/>
        </w:rPr>
        <w:t xml:space="preserve"> </w:t>
      </w:r>
      <w:r>
        <w:rPr>
          <w:rFonts w:eastAsiaTheme="minorEastAsia"/>
          <w:lang w:val="en-GB" w:eastAsia="zh-CN"/>
        </w:rPr>
        <w:t>institution</w:t>
      </w:r>
      <w:r w:rsidR="003A4D2D">
        <w:rPr>
          <w:rFonts w:eastAsiaTheme="minorEastAsia"/>
          <w:lang w:val="en-GB" w:eastAsia="zh-CN"/>
        </w:rPr>
        <w:t>s</w:t>
      </w:r>
      <w:r w:rsidRPr="00654AB9">
        <w:rPr>
          <w:rFonts w:eastAsiaTheme="minorEastAsia"/>
          <w:lang w:val="en-GB" w:eastAsia="zh-CN"/>
        </w:rPr>
        <w:t xml:space="preserve"> capable of serving and managing content producers of a certain segment field. The content form </w:t>
      </w:r>
      <w:r>
        <w:rPr>
          <w:rFonts w:eastAsiaTheme="minorEastAsia"/>
          <w:lang w:val="en-GB" w:eastAsia="zh-CN"/>
        </w:rPr>
        <w:t>was</w:t>
      </w:r>
      <w:r w:rsidRPr="00654AB9">
        <w:rPr>
          <w:rFonts w:eastAsiaTheme="minorEastAsia"/>
          <w:lang w:val="en-GB" w:eastAsia="zh-CN"/>
        </w:rPr>
        <w:t xml:space="preserve"> not limited to video</w:t>
      </w:r>
      <w:r w:rsidR="003A4D2D">
        <w:rPr>
          <w:rFonts w:eastAsiaTheme="minorEastAsia"/>
          <w:lang w:val="en-GB" w:eastAsia="zh-CN"/>
        </w:rPr>
        <w:t>,</w:t>
      </w:r>
      <w:r w:rsidRPr="00654AB9">
        <w:rPr>
          <w:rFonts w:eastAsiaTheme="minorEastAsia"/>
          <w:lang w:val="en-GB" w:eastAsia="zh-CN"/>
        </w:rPr>
        <w:t xml:space="preserve"> </w:t>
      </w:r>
      <w:r w:rsidR="003A4D2D">
        <w:rPr>
          <w:rFonts w:eastAsiaTheme="minorEastAsia"/>
          <w:lang w:val="en-GB" w:eastAsia="zh-CN"/>
        </w:rPr>
        <w:t>i</w:t>
      </w:r>
      <w:r w:rsidRPr="00654AB9">
        <w:rPr>
          <w:rFonts w:eastAsiaTheme="minorEastAsia"/>
          <w:lang w:val="en-GB" w:eastAsia="zh-CN"/>
        </w:rPr>
        <w:t xml:space="preserve">t also </w:t>
      </w:r>
      <w:r>
        <w:rPr>
          <w:rFonts w:eastAsiaTheme="minorEastAsia"/>
          <w:lang w:val="en-GB" w:eastAsia="zh-CN"/>
        </w:rPr>
        <w:t>included</w:t>
      </w:r>
      <w:r w:rsidRPr="00654AB9">
        <w:rPr>
          <w:rFonts w:eastAsiaTheme="minorEastAsia"/>
          <w:lang w:val="en-GB" w:eastAsia="zh-CN"/>
        </w:rPr>
        <w:t xml:space="preserve"> live broadcast, graphic</w:t>
      </w:r>
      <w:r>
        <w:rPr>
          <w:rFonts w:eastAsiaTheme="minorEastAsia"/>
          <w:lang w:val="en-GB" w:eastAsia="zh-CN"/>
        </w:rPr>
        <w:t>,</w:t>
      </w:r>
      <w:r w:rsidRPr="00654AB9">
        <w:rPr>
          <w:rFonts w:eastAsiaTheme="minorEastAsia"/>
          <w:lang w:val="en-GB" w:eastAsia="zh-CN"/>
        </w:rPr>
        <w:t xml:space="preserve"> and other forms.</w:t>
      </w:r>
    </w:p>
  </w:footnote>
  <w:footnote w:id="16">
    <w:p w14:paraId="0781A5F5" w14:textId="6D4DD304" w:rsidR="00AE21E8" w:rsidRPr="00654AB9" w:rsidRDefault="00AE21E8" w:rsidP="004A26E8">
      <w:pPr>
        <w:pStyle w:val="Footnote"/>
        <w:rPr>
          <w:rFonts w:eastAsiaTheme="minorEastAsia"/>
          <w:lang w:val="en-GB" w:eastAsia="zh-CN"/>
        </w:rPr>
      </w:pPr>
      <w:r w:rsidRPr="00654AB9">
        <w:rPr>
          <w:rStyle w:val="FootnoteReference"/>
          <w:lang w:val="en-GB"/>
        </w:rPr>
        <w:footnoteRef/>
      </w:r>
      <w:r w:rsidRPr="00654AB9">
        <w:rPr>
          <w:rFonts w:eastAsiaTheme="minorEastAsia"/>
          <w:lang w:val="en-GB" w:eastAsia="zh-CN"/>
        </w:rPr>
        <w:t xml:space="preserve"> “After the Content Industry Suffered the Strongest Supervision in 2018, Where Is the Road in 2019?”</w:t>
      </w:r>
      <w:r>
        <w:rPr>
          <w:rFonts w:eastAsiaTheme="minorEastAsia"/>
          <w:lang w:val="en-GB" w:eastAsia="zh-CN"/>
        </w:rPr>
        <w:t xml:space="preserve"> [in Chinese],</w:t>
      </w:r>
      <w:r w:rsidRPr="00654AB9">
        <w:rPr>
          <w:rFonts w:eastAsiaTheme="minorEastAsia"/>
          <w:lang w:val="en-GB" w:eastAsia="zh-CN"/>
        </w:rPr>
        <w:t xml:space="preserve"> </w:t>
      </w:r>
      <w:r>
        <w:rPr>
          <w:rFonts w:eastAsiaTheme="minorEastAsia"/>
          <w:lang w:val="en-GB" w:eastAsia="zh-CN"/>
        </w:rPr>
        <w:t>Baidu,</w:t>
      </w:r>
      <w:r w:rsidRPr="00654AB9">
        <w:rPr>
          <w:rFonts w:eastAsiaTheme="minorEastAsia"/>
          <w:lang w:val="en-GB" w:eastAsia="zh-CN"/>
        </w:rPr>
        <w:t xml:space="preserve"> January 17</w:t>
      </w:r>
      <w:r w:rsidRPr="00654AB9">
        <w:rPr>
          <w:lang w:val="en-GB"/>
        </w:rPr>
        <w:t>, 201</w:t>
      </w:r>
      <w:r w:rsidRPr="00654AB9">
        <w:rPr>
          <w:rFonts w:eastAsiaTheme="minorEastAsia"/>
          <w:lang w:val="en-GB" w:eastAsia="zh-CN"/>
        </w:rPr>
        <w:t>9</w:t>
      </w:r>
      <w:r w:rsidRPr="00654AB9">
        <w:rPr>
          <w:lang w:val="en-GB"/>
        </w:rPr>
        <w:t>, accessed March 9, 2019,</w:t>
      </w:r>
      <w:r w:rsidRPr="00654AB9">
        <w:rPr>
          <w:rFonts w:eastAsiaTheme="minorEastAsia"/>
          <w:lang w:val="en-GB" w:eastAsia="zh-CN"/>
        </w:rPr>
        <w:t xml:space="preserve"> </w:t>
      </w:r>
      <w:r w:rsidRPr="00654AB9">
        <w:rPr>
          <w:lang w:val="en-GB" w:eastAsia="zh-CN"/>
        </w:rPr>
        <w:t>https://baijiahao.baidu.com/s?id=1621992288133786589&amp;wfr=spider&amp;for=pc</w:t>
      </w:r>
      <w:r>
        <w:rPr>
          <w:lang w:val="en-GB" w:eastAsia="zh-CN"/>
        </w:rPr>
        <w:t>.</w:t>
      </w:r>
    </w:p>
  </w:footnote>
  <w:footnote w:id="17">
    <w:p w14:paraId="13C84B4C" w14:textId="57EA0F7C" w:rsidR="00AE21E8" w:rsidRPr="00654AB9" w:rsidRDefault="00AE21E8" w:rsidP="004A26E8">
      <w:pPr>
        <w:pStyle w:val="Footnote"/>
        <w:rPr>
          <w:rFonts w:eastAsiaTheme="minorEastAsia"/>
          <w:lang w:val="en-GB" w:eastAsia="zh-CN"/>
        </w:rPr>
      </w:pPr>
      <w:r w:rsidRPr="00654AB9">
        <w:rPr>
          <w:rStyle w:val="FootnoteReference"/>
          <w:lang w:val="en-GB"/>
        </w:rPr>
        <w:footnoteRef/>
      </w:r>
      <w:r w:rsidRPr="00654AB9">
        <w:rPr>
          <w:rFonts w:eastAsiaTheme="minorEastAsia"/>
          <w:lang w:val="en-GB" w:eastAsia="zh-CN"/>
        </w:rPr>
        <w:t xml:space="preserve"> “CNNIC: Chinese Netizens Spent an Average of 26.1 Hours on</w:t>
      </w:r>
      <w:r>
        <w:rPr>
          <w:rFonts w:eastAsiaTheme="minorEastAsia"/>
          <w:lang w:val="en-GB" w:eastAsia="zh-CN"/>
        </w:rPr>
        <w:t xml:space="preserve"> the</w:t>
      </w:r>
      <w:r w:rsidRPr="00654AB9">
        <w:rPr>
          <w:rFonts w:eastAsiaTheme="minorEastAsia"/>
          <w:lang w:val="en-GB" w:eastAsia="zh-CN"/>
        </w:rPr>
        <w:t xml:space="preserve"> Internet </w:t>
      </w:r>
      <w:r>
        <w:rPr>
          <w:rFonts w:eastAsiaTheme="minorEastAsia"/>
          <w:lang w:val="en-GB" w:eastAsia="zh-CN"/>
        </w:rPr>
        <w:t>per</w:t>
      </w:r>
      <w:r w:rsidRPr="00654AB9">
        <w:rPr>
          <w:rFonts w:eastAsiaTheme="minorEastAsia"/>
          <w:lang w:val="en-GB" w:eastAsia="zh-CN"/>
        </w:rPr>
        <w:t xml:space="preserve"> Week”</w:t>
      </w:r>
      <w:r>
        <w:rPr>
          <w:rFonts w:eastAsiaTheme="minorEastAsia"/>
          <w:lang w:val="en-GB" w:eastAsia="zh-CN"/>
        </w:rPr>
        <w:t xml:space="preserve"> [in Chinese],</w:t>
      </w:r>
      <w:r w:rsidRPr="00654AB9">
        <w:rPr>
          <w:rFonts w:eastAsiaTheme="minorEastAsia"/>
          <w:lang w:val="en-GB" w:eastAsia="zh-CN"/>
        </w:rPr>
        <w:t xml:space="preserve"> </w:t>
      </w:r>
      <w:r>
        <w:rPr>
          <w:rFonts w:eastAsiaTheme="minorEastAsia"/>
          <w:lang w:val="en-GB" w:eastAsia="zh-CN"/>
        </w:rPr>
        <w:t>China News</w:t>
      </w:r>
      <w:r w:rsidRPr="00654AB9">
        <w:rPr>
          <w:rFonts w:eastAsiaTheme="minorEastAsia"/>
          <w:lang w:val="en-GB" w:eastAsia="zh-CN"/>
        </w:rPr>
        <w:t>, February 3</w:t>
      </w:r>
      <w:r w:rsidRPr="00654AB9">
        <w:rPr>
          <w:lang w:val="en-GB"/>
        </w:rPr>
        <w:t>, 201</w:t>
      </w:r>
      <w:r w:rsidRPr="00654AB9">
        <w:rPr>
          <w:rFonts w:eastAsiaTheme="minorEastAsia"/>
          <w:lang w:val="en-GB" w:eastAsia="zh-CN"/>
        </w:rPr>
        <w:t>5</w:t>
      </w:r>
      <w:r w:rsidRPr="00654AB9">
        <w:rPr>
          <w:lang w:val="en-GB"/>
        </w:rPr>
        <w:t>, accessed March 9, 2019,</w:t>
      </w:r>
      <w:r w:rsidRPr="00EF59D4">
        <w:rPr>
          <w:rFonts w:eastAsiaTheme="minorEastAsia"/>
          <w:lang w:val="en-GB" w:eastAsia="zh-CN"/>
        </w:rPr>
        <w:t xml:space="preserve"> </w:t>
      </w:r>
      <w:r w:rsidRPr="00654AB9">
        <w:rPr>
          <w:lang w:val="en-GB" w:eastAsia="zh-CN"/>
        </w:rPr>
        <w:t>http://finance.chinanews.com/it/2015/02-03/7030452.shtml.</w:t>
      </w:r>
    </w:p>
  </w:footnote>
  <w:footnote w:id="18">
    <w:p w14:paraId="05FD6B4B" w14:textId="3654D930" w:rsidR="00AE21E8" w:rsidRPr="00654AB9" w:rsidRDefault="00AE21E8" w:rsidP="004A26E8">
      <w:pPr>
        <w:pStyle w:val="Footnote"/>
        <w:rPr>
          <w:rFonts w:eastAsiaTheme="minorEastAsia"/>
          <w:lang w:val="en-GB" w:eastAsia="zh-CN"/>
        </w:rPr>
      </w:pPr>
      <w:r w:rsidRPr="00654AB9">
        <w:rPr>
          <w:rStyle w:val="FootnoteReference"/>
          <w:lang w:val="en-GB"/>
        </w:rPr>
        <w:footnoteRef/>
      </w:r>
      <w:bookmarkStart w:id="13" w:name="OLE_LINK41"/>
      <w:bookmarkStart w:id="14" w:name="OLE_LINK42"/>
      <w:bookmarkStart w:id="15" w:name="OLE_LINK47"/>
      <w:r w:rsidRPr="00654AB9">
        <w:rPr>
          <w:rFonts w:eastAsiaTheme="minorEastAsia"/>
          <w:lang w:val="en-GB" w:eastAsia="zh-CN"/>
        </w:rPr>
        <w:t xml:space="preserve"> “The Number of Chinese Netizens Reaches 772 Million, with 27 Online Hours </w:t>
      </w:r>
      <w:r>
        <w:rPr>
          <w:rFonts w:eastAsiaTheme="minorEastAsia"/>
          <w:lang w:val="en-GB" w:eastAsia="zh-CN"/>
        </w:rPr>
        <w:t>per</w:t>
      </w:r>
      <w:r w:rsidRPr="00654AB9">
        <w:rPr>
          <w:rFonts w:eastAsiaTheme="minorEastAsia"/>
          <w:lang w:val="en-GB" w:eastAsia="zh-CN"/>
        </w:rPr>
        <w:t xml:space="preserve"> Person Weekly”</w:t>
      </w:r>
      <w:r>
        <w:rPr>
          <w:rFonts w:eastAsiaTheme="minorEastAsia"/>
          <w:lang w:val="en-GB" w:eastAsia="zh-CN"/>
        </w:rPr>
        <w:t xml:space="preserve"> [in Chinese],</w:t>
      </w:r>
      <w:r w:rsidRPr="00654AB9">
        <w:rPr>
          <w:rFonts w:eastAsiaTheme="minorEastAsia"/>
          <w:lang w:val="en-GB" w:eastAsia="zh-CN"/>
        </w:rPr>
        <w:t xml:space="preserve"> </w:t>
      </w:r>
      <w:r>
        <w:rPr>
          <w:rFonts w:eastAsiaTheme="minorEastAsia"/>
          <w:lang w:val="en-GB" w:eastAsia="zh-CN"/>
        </w:rPr>
        <w:t>Sohu.com</w:t>
      </w:r>
      <w:r w:rsidRPr="00654AB9">
        <w:rPr>
          <w:rFonts w:eastAsiaTheme="minorEastAsia"/>
          <w:lang w:val="en-GB" w:eastAsia="zh-CN"/>
        </w:rPr>
        <w:t>, July 13</w:t>
      </w:r>
      <w:r w:rsidRPr="00654AB9">
        <w:rPr>
          <w:lang w:val="en-GB"/>
        </w:rPr>
        <w:t>, 201</w:t>
      </w:r>
      <w:r w:rsidRPr="00654AB9">
        <w:rPr>
          <w:rFonts w:eastAsiaTheme="minorEastAsia"/>
          <w:lang w:val="en-GB" w:eastAsia="zh-CN"/>
        </w:rPr>
        <w:t>8</w:t>
      </w:r>
      <w:r w:rsidRPr="00654AB9">
        <w:rPr>
          <w:lang w:val="en-GB"/>
        </w:rPr>
        <w:t xml:space="preserve">, accessed March </w:t>
      </w:r>
      <w:r w:rsidRPr="00654AB9">
        <w:rPr>
          <w:rFonts w:eastAsiaTheme="minorEastAsia"/>
          <w:lang w:val="en-GB" w:eastAsia="zh-CN"/>
        </w:rPr>
        <w:t>7</w:t>
      </w:r>
      <w:r w:rsidRPr="00654AB9">
        <w:rPr>
          <w:lang w:val="en-GB"/>
        </w:rPr>
        <w:t>, 2019,</w:t>
      </w:r>
      <w:r w:rsidRPr="00EF59D4">
        <w:rPr>
          <w:rFonts w:eastAsiaTheme="minorEastAsia"/>
          <w:lang w:val="en-GB" w:eastAsia="zh-CN"/>
        </w:rPr>
        <w:t xml:space="preserve"> </w:t>
      </w:r>
      <w:r w:rsidRPr="00654AB9">
        <w:rPr>
          <w:lang w:val="en-GB" w:eastAsia="zh-CN"/>
        </w:rPr>
        <w:t>www.sohu.com/a/241005590_100137570</w:t>
      </w:r>
      <w:bookmarkEnd w:id="13"/>
      <w:bookmarkEnd w:id="14"/>
      <w:bookmarkEnd w:id="15"/>
      <w:r w:rsidRPr="00654AB9">
        <w:rPr>
          <w:lang w:val="en-GB" w:eastAsia="zh-CN"/>
        </w:rPr>
        <w:t>.</w:t>
      </w:r>
    </w:p>
  </w:footnote>
  <w:footnote w:id="19">
    <w:p w14:paraId="6609D710" w14:textId="1A4E4E7E" w:rsidR="00AE21E8" w:rsidRPr="00654AB9" w:rsidRDefault="00AE21E8" w:rsidP="004A26E8">
      <w:pPr>
        <w:pStyle w:val="Footnote"/>
        <w:rPr>
          <w:rFonts w:eastAsiaTheme="minorEastAsia"/>
          <w:lang w:val="en-GB" w:eastAsia="zh-CN"/>
        </w:rPr>
      </w:pPr>
      <w:r w:rsidRPr="00654AB9">
        <w:rPr>
          <w:rStyle w:val="FootnoteReference"/>
          <w:lang w:val="en-GB"/>
        </w:rPr>
        <w:footnoteRef/>
      </w:r>
      <w:r w:rsidRPr="00654AB9">
        <w:rPr>
          <w:rFonts w:eastAsiaTheme="minorEastAsia"/>
          <w:lang w:val="en-GB" w:eastAsia="zh-CN"/>
        </w:rPr>
        <w:t xml:space="preserve"> “</w:t>
      </w:r>
      <w:r w:rsidRPr="00DE7A3F">
        <w:rPr>
          <w:rFonts w:eastAsiaTheme="minorEastAsia"/>
          <w:lang w:val="en-GB" w:eastAsia="zh-CN"/>
        </w:rPr>
        <w:t>Zhang Yiming, CEO of Toutiao: There Are 140 Million Active Users, with an Average of 76 Minutes per Day</w:t>
      </w:r>
      <w:r w:rsidRPr="00654AB9">
        <w:rPr>
          <w:rFonts w:eastAsiaTheme="minorEastAsia"/>
          <w:lang w:val="en-GB" w:eastAsia="zh-CN"/>
        </w:rPr>
        <w:t>”</w:t>
      </w:r>
      <w:r>
        <w:rPr>
          <w:rFonts w:eastAsiaTheme="minorEastAsia"/>
          <w:lang w:val="en-GB" w:eastAsia="zh-CN"/>
        </w:rPr>
        <w:t xml:space="preserve"> [in Chinese],</w:t>
      </w:r>
      <w:r w:rsidRPr="00654AB9">
        <w:rPr>
          <w:rFonts w:eastAsiaTheme="minorEastAsia"/>
          <w:lang w:val="en-GB" w:eastAsia="zh-CN"/>
        </w:rPr>
        <w:t xml:space="preserve"> </w:t>
      </w:r>
      <w:r>
        <w:rPr>
          <w:rFonts w:eastAsiaTheme="minorEastAsia"/>
          <w:lang w:val="en-GB" w:eastAsia="zh-CN"/>
        </w:rPr>
        <w:t>36kr</w:t>
      </w:r>
      <w:r w:rsidRPr="00654AB9">
        <w:rPr>
          <w:rFonts w:eastAsiaTheme="minorEastAsia"/>
          <w:lang w:val="en-GB" w:eastAsia="zh-CN"/>
        </w:rPr>
        <w:t xml:space="preserve">, </w:t>
      </w:r>
      <w:r w:rsidRPr="00654AB9">
        <w:rPr>
          <w:lang w:val="en-GB"/>
        </w:rPr>
        <w:t>November</w:t>
      </w:r>
      <w:r w:rsidRPr="00654AB9">
        <w:rPr>
          <w:rFonts w:eastAsiaTheme="minorEastAsia"/>
          <w:lang w:val="en-GB" w:eastAsia="zh-CN"/>
        </w:rPr>
        <w:t xml:space="preserve"> 17</w:t>
      </w:r>
      <w:r w:rsidRPr="00654AB9">
        <w:rPr>
          <w:lang w:val="en-GB"/>
        </w:rPr>
        <w:t>, 201</w:t>
      </w:r>
      <w:r w:rsidRPr="00654AB9">
        <w:rPr>
          <w:rFonts w:eastAsiaTheme="minorEastAsia"/>
          <w:lang w:val="en-GB" w:eastAsia="zh-CN"/>
        </w:rPr>
        <w:t>6</w:t>
      </w:r>
      <w:r w:rsidRPr="00654AB9">
        <w:rPr>
          <w:lang w:val="en-GB"/>
        </w:rPr>
        <w:t xml:space="preserve">, accessed March </w:t>
      </w:r>
      <w:r w:rsidRPr="00654AB9">
        <w:rPr>
          <w:rFonts w:eastAsiaTheme="minorEastAsia"/>
          <w:lang w:val="en-GB" w:eastAsia="zh-CN"/>
        </w:rPr>
        <w:t>6</w:t>
      </w:r>
      <w:r w:rsidRPr="00654AB9">
        <w:rPr>
          <w:lang w:val="en-GB"/>
        </w:rPr>
        <w:t>, 2019,</w:t>
      </w:r>
      <w:r w:rsidRPr="00EF59D4">
        <w:rPr>
          <w:rFonts w:eastAsiaTheme="minorEastAsia"/>
          <w:lang w:val="en-GB" w:eastAsia="zh-CN"/>
        </w:rPr>
        <w:t xml:space="preserve"> </w:t>
      </w:r>
      <w:r w:rsidRPr="00654AB9">
        <w:rPr>
          <w:lang w:val="en-GB" w:eastAsia="zh-CN"/>
        </w:rPr>
        <w:t>https://36kr.com/newsflashes/31746.</w:t>
      </w:r>
    </w:p>
  </w:footnote>
  <w:footnote w:id="20">
    <w:p w14:paraId="228C7135" w14:textId="441A3599" w:rsidR="00AE21E8" w:rsidRPr="00654AB9" w:rsidRDefault="00AE21E8" w:rsidP="004A26E8">
      <w:pPr>
        <w:pStyle w:val="Footnote"/>
        <w:rPr>
          <w:rFonts w:eastAsiaTheme="minorEastAsia"/>
          <w:lang w:val="en-GB" w:eastAsia="zh-CN"/>
        </w:rPr>
      </w:pPr>
      <w:r w:rsidRPr="00654AB9">
        <w:rPr>
          <w:rStyle w:val="FootnoteReference"/>
          <w:lang w:val="en-GB"/>
        </w:rPr>
        <w:footnoteRef/>
      </w:r>
      <w:r w:rsidRPr="00654AB9">
        <w:rPr>
          <w:rFonts w:eastAsiaTheme="minorEastAsia"/>
          <w:lang w:val="en-GB" w:eastAsia="zh-CN"/>
        </w:rPr>
        <w:t xml:space="preserve"> “</w:t>
      </w:r>
      <w:r w:rsidRPr="00931E3A">
        <w:rPr>
          <w:rFonts w:eastAsiaTheme="minorEastAsia"/>
          <w:lang w:val="en-GB" w:eastAsia="zh-CN"/>
        </w:rPr>
        <w:t>V Influence Summit Will Only Be Once a Year, You Must Not Miss These</w:t>
      </w:r>
      <w:r w:rsidRPr="00654AB9">
        <w:rPr>
          <w:rFonts w:eastAsiaTheme="minorEastAsia"/>
          <w:lang w:val="en-GB" w:eastAsia="zh-CN"/>
        </w:rPr>
        <w:t>”</w:t>
      </w:r>
      <w:r>
        <w:rPr>
          <w:rFonts w:eastAsiaTheme="minorEastAsia"/>
          <w:lang w:val="en-GB" w:eastAsia="zh-CN"/>
        </w:rPr>
        <w:t xml:space="preserve"> [in Chinese],</w:t>
      </w:r>
      <w:r w:rsidRPr="00654AB9">
        <w:rPr>
          <w:rFonts w:eastAsiaTheme="minorEastAsia"/>
          <w:lang w:val="en-GB" w:eastAsia="zh-CN"/>
        </w:rPr>
        <w:t xml:space="preserve"> </w:t>
      </w:r>
      <w:r>
        <w:rPr>
          <w:rFonts w:eastAsiaTheme="minorEastAsia"/>
          <w:lang w:val="en-GB" w:eastAsia="zh-CN"/>
        </w:rPr>
        <w:t>Sohu.com</w:t>
      </w:r>
      <w:r w:rsidRPr="00654AB9">
        <w:rPr>
          <w:rFonts w:eastAsiaTheme="minorEastAsia"/>
          <w:lang w:val="en-GB" w:eastAsia="zh-CN"/>
        </w:rPr>
        <w:t>, July 11</w:t>
      </w:r>
      <w:r w:rsidRPr="00654AB9">
        <w:rPr>
          <w:lang w:val="en-GB"/>
        </w:rPr>
        <w:t>, 201</w:t>
      </w:r>
      <w:r w:rsidRPr="00654AB9">
        <w:rPr>
          <w:rFonts w:eastAsiaTheme="minorEastAsia"/>
          <w:lang w:val="en-GB" w:eastAsia="zh-CN"/>
        </w:rPr>
        <w:t>7</w:t>
      </w:r>
      <w:r w:rsidRPr="00654AB9">
        <w:rPr>
          <w:lang w:val="en-GB"/>
        </w:rPr>
        <w:t>, accessed March 9, 2019,</w:t>
      </w:r>
      <w:r w:rsidRPr="00EF59D4">
        <w:rPr>
          <w:rFonts w:eastAsiaTheme="minorEastAsia"/>
          <w:lang w:val="en-GB" w:eastAsia="zh-CN"/>
        </w:rPr>
        <w:t xml:space="preserve"> </w:t>
      </w:r>
      <w:r w:rsidRPr="00654AB9">
        <w:rPr>
          <w:lang w:val="en-GB" w:eastAsia="zh-CN"/>
        </w:rPr>
        <w:t>https://www.sohu.com/a/209744555_465210.</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136C9366" w:rsidR="00AE21E8" w:rsidRPr="00C92CC4" w:rsidRDefault="00AE21E8"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87953">
      <w:rPr>
        <w:rFonts w:ascii="Arial" w:hAnsi="Arial"/>
        <w:b/>
        <w:noProof/>
      </w:rPr>
      <w:t>10</w:t>
    </w:r>
    <w:r>
      <w:rPr>
        <w:rFonts w:ascii="Arial" w:hAnsi="Arial"/>
        <w:b/>
      </w:rPr>
      <w:fldChar w:fldCharType="end"/>
    </w:r>
    <w:r>
      <w:rPr>
        <w:rFonts w:ascii="Arial" w:hAnsi="Arial"/>
        <w:b/>
      </w:rPr>
      <w:tab/>
    </w:r>
    <w:r w:rsidR="00477F28">
      <w:rPr>
        <w:rFonts w:ascii="Arial" w:hAnsi="Arial"/>
        <w:b/>
      </w:rPr>
      <w:t>9B19M081</w:t>
    </w:r>
  </w:p>
  <w:p w14:paraId="2B53C0A0" w14:textId="77777777" w:rsidR="00AE21E8" w:rsidRDefault="00AE21E8" w:rsidP="00D13667">
    <w:pPr>
      <w:pStyle w:val="Header"/>
      <w:tabs>
        <w:tab w:val="clear" w:pos="4680"/>
      </w:tabs>
      <w:rPr>
        <w:sz w:val="18"/>
        <w:szCs w:val="18"/>
      </w:rPr>
    </w:pPr>
  </w:p>
  <w:p w14:paraId="47119730" w14:textId="77777777" w:rsidR="00AE21E8" w:rsidRPr="00C92CC4" w:rsidRDefault="00AE21E8"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460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3102"/>
    <w:rsid w:val="00024ED4"/>
    <w:rsid w:val="00025DC7"/>
    <w:rsid w:val="00032FBB"/>
    <w:rsid w:val="00035F09"/>
    <w:rsid w:val="000426B8"/>
    <w:rsid w:val="00044ECC"/>
    <w:rsid w:val="000503FF"/>
    <w:rsid w:val="000531D3"/>
    <w:rsid w:val="0005646B"/>
    <w:rsid w:val="000615D1"/>
    <w:rsid w:val="00066BCF"/>
    <w:rsid w:val="0008102D"/>
    <w:rsid w:val="000866D5"/>
    <w:rsid w:val="00086B26"/>
    <w:rsid w:val="00091F29"/>
    <w:rsid w:val="00091F55"/>
    <w:rsid w:val="0009256F"/>
    <w:rsid w:val="00092C17"/>
    <w:rsid w:val="00094C0E"/>
    <w:rsid w:val="00097C1D"/>
    <w:rsid w:val="000A146D"/>
    <w:rsid w:val="000A53CF"/>
    <w:rsid w:val="000B3388"/>
    <w:rsid w:val="000B4568"/>
    <w:rsid w:val="000D2A2F"/>
    <w:rsid w:val="000D7091"/>
    <w:rsid w:val="000D713A"/>
    <w:rsid w:val="000E2722"/>
    <w:rsid w:val="000F0C22"/>
    <w:rsid w:val="000F1D8A"/>
    <w:rsid w:val="000F6B09"/>
    <w:rsid w:val="000F6FDC"/>
    <w:rsid w:val="000F73DB"/>
    <w:rsid w:val="00104567"/>
    <w:rsid w:val="00104916"/>
    <w:rsid w:val="00104AA7"/>
    <w:rsid w:val="00111A32"/>
    <w:rsid w:val="001125FF"/>
    <w:rsid w:val="00113977"/>
    <w:rsid w:val="0012732D"/>
    <w:rsid w:val="00130133"/>
    <w:rsid w:val="00133901"/>
    <w:rsid w:val="00143F25"/>
    <w:rsid w:val="0014740B"/>
    <w:rsid w:val="00152682"/>
    <w:rsid w:val="00154FC9"/>
    <w:rsid w:val="00164CB1"/>
    <w:rsid w:val="00167422"/>
    <w:rsid w:val="00182C7B"/>
    <w:rsid w:val="00183CF2"/>
    <w:rsid w:val="001876A8"/>
    <w:rsid w:val="001901C0"/>
    <w:rsid w:val="0019241A"/>
    <w:rsid w:val="00192A18"/>
    <w:rsid w:val="00194AF4"/>
    <w:rsid w:val="001977AA"/>
    <w:rsid w:val="001A22D1"/>
    <w:rsid w:val="001A51AD"/>
    <w:rsid w:val="001A752D"/>
    <w:rsid w:val="001A757E"/>
    <w:rsid w:val="001B0909"/>
    <w:rsid w:val="001B5032"/>
    <w:rsid w:val="001B59D3"/>
    <w:rsid w:val="001C7777"/>
    <w:rsid w:val="001C798C"/>
    <w:rsid w:val="001D03B6"/>
    <w:rsid w:val="001D344B"/>
    <w:rsid w:val="001E364F"/>
    <w:rsid w:val="001F4222"/>
    <w:rsid w:val="00201330"/>
    <w:rsid w:val="00203AA1"/>
    <w:rsid w:val="00213E98"/>
    <w:rsid w:val="00230150"/>
    <w:rsid w:val="0023081A"/>
    <w:rsid w:val="00233111"/>
    <w:rsid w:val="00241C3D"/>
    <w:rsid w:val="00247159"/>
    <w:rsid w:val="00254241"/>
    <w:rsid w:val="00255B74"/>
    <w:rsid w:val="00262B9A"/>
    <w:rsid w:val="00265FA8"/>
    <w:rsid w:val="00285FB8"/>
    <w:rsid w:val="002965CC"/>
    <w:rsid w:val="002976CE"/>
    <w:rsid w:val="002B40F7"/>
    <w:rsid w:val="002B40FF"/>
    <w:rsid w:val="002C4272"/>
    <w:rsid w:val="002C4E29"/>
    <w:rsid w:val="002D4B4E"/>
    <w:rsid w:val="002F460C"/>
    <w:rsid w:val="002F48D6"/>
    <w:rsid w:val="00302E91"/>
    <w:rsid w:val="00305064"/>
    <w:rsid w:val="00317391"/>
    <w:rsid w:val="00326216"/>
    <w:rsid w:val="00336580"/>
    <w:rsid w:val="00342F72"/>
    <w:rsid w:val="00343596"/>
    <w:rsid w:val="0034536C"/>
    <w:rsid w:val="00354899"/>
    <w:rsid w:val="00355FD6"/>
    <w:rsid w:val="00364A5C"/>
    <w:rsid w:val="0036596B"/>
    <w:rsid w:val="00373EEC"/>
    <w:rsid w:val="00373FB1"/>
    <w:rsid w:val="0037548A"/>
    <w:rsid w:val="00381449"/>
    <w:rsid w:val="00383049"/>
    <w:rsid w:val="00387953"/>
    <w:rsid w:val="003949B5"/>
    <w:rsid w:val="00396C76"/>
    <w:rsid w:val="00397AEE"/>
    <w:rsid w:val="003A4D2D"/>
    <w:rsid w:val="003A5211"/>
    <w:rsid w:val="003A55AD"/>
    <w:rsid w:val="003B30D8"/>
    <w:rsid w:val="003B54FD"/>
    <w:rsid w:val="003B7EF2"/>
    <w:rsid w:val="003C27EA"/>
    <w:rsid w:val="003C32D6"/>
    <w:rsid w:val="003C3846"/>
    <w:rsid w:val="003C3FA4"/>
    <w:rsid w:val="003C5220"/>
    <w:rsid w:val="003C764B"/>
    <w:rsid w:val="003D0BA1"/>
    <w:rsid w:val="003E1E8B"/>
    <w:rsid w:val="003E39C9"/>
    <w:rsid w:val="003E7A11"/>
    <w:rsid w:val="003F2B0C"/>
    <w:rsid w:val="00402C5E"/>
    <w:rsid w:val="004105B2"/>
    <w:rsid w:val="0041145A"/>
    <w:rsid w:val="00412900"/>
    <w:rsid w:val="004148AF"/>
    <w:rsid w:val="00417AA7"/>
    <w:rsid w:val="004221E4"/>
    <w:rsid w:val="004273F8"/>
    <w:rsid w:val="004278C3"/>
    <w:rsid w:val="004355A3"/>
    <w:rsid w:val="00446546"/>
    <w:rsid w:val="00451024"/>
    <w:rsid w:val="00452769"/>
    <w:rsid w:val="00453CDE"/>
    <w:rsid w:val="00454FA7"/>
    <w:rsid w:val="00465348"/>
    <w:rsid w:val="00470563"/>
    <w:rsid w:val="00477F28"/>
    <w:rsid w:val="00482D67"/>
    <w:rsid w:val="004860F2"/>
    <w:rsid w:val="004964CD"/>
    <w:rsid w:val="00497871"/>
    <w:rsid w:val="004979A5"/>
    <w:rsid w:val="004A25E0"/>
    <w:rsid w:val="004A26E8"/>
    <w:rsid w:val="004A73C8"/>
    <w:rsid w:val="004B1CCB"/>
    <w:rsid w:val="004B41F4"/>
    <w:rsid w:val="004B632F"/>
    <w:rsid w:val="004D1D61"/>
    <w:rsid w:val="004D1EE8"/>
    <w:rsid w:val="004D3FB1"/>
    <w:rsid w:val="004D6F21"/>
    <w:rsid w:val="004D73A5"/>
    <w:rsid w:val="004E00CD"/>
    <w:rsid w:val="004E6752"/>
    <w:rsid w:val="004F04CD"/>
    <w:rsid w:val="004F153E"/>
    <w:rsid w:val="00503FC2"/>
    <w:rsid w:val="005059DE"/>
    <w:rsid w:val="00515F61"/>
    <w:rsid w:val="005160F1"/>
    <w:rsid w:val="005177DB"/>
    <w:rsid w:val="00524F2F"/>
    <w:rsid w:val="00527E5C"/>
    <w:rsid w:val="00532CF5"/>
    <w:rsid w:val="00545819"/>
    <w:rsid w:val="005528CB"/>
    <w:rsid w:val="005552EE"/>
    <w:rsid w:val="005623E2"/>
    <w:rsid w:val="00565ABD"/>
    <w:rsid w:val="00566771"/>
    <w:rsid w:val="00571418"/>
    <w:rsid w:val="005726B3"/>
    <w:rsid w:val="00575F31"/>
    <w:rsid w:val="00581E2E"/>
    <w:rsid w:val="00584F15"/>
    <w:rsid w:val="00586872"/>
    <w:rsid w:val="0059514B"/>
    <w:rsid w:val="00597CD9"/>
    <w:rsid w:val="005A1B0F"/>
    <w:rsid w:val="005A6DA1"/>
    <w:rsid w:val="005B20F4"/>
    <w:rsid w:val="005B3DE4"/>
    <w:rsid w:val="005B4CE6"/>
    <w:rsid w:val="005B5EFE"/>
    <w:rsid w:val="005E36E3"/>
    <w:rsid w:val="005E643C"/>
    <w:rsid w:val="005E68CF"/>
    <w:rsid w:val="005F2FCF"/>
    <w:rsid w:val="006002F3"/>
    <w:rsid w:val="006004A4"/>
    <w:rsid w:val="00614760"/>
    <w:rsid w:val="00615934"/>
    <w:rsid w:val="006163F7"/>
    <w:rsid w:val="00626203"/>
    <w:rsid w:val="00627C63"/>
    <w:rsid w:val="00632651"/>
    <w:rsid w:val="0063350B"/>
    <w:rsid w:val="00652606"/>
    <w:rsid w:val="006540FC"/>
    <w:rsid w:val="00654AB9"/>
    <w:rsid w:val="0065552A"/>
    <w:rsid w:val="00676D39"/>
    <w:rsid w:val="00687E64"/>
    <w:rsid w:val="006946EE"/>
    <w:rsid w:val="006A0161"/>
    <w:rsid w:val="006A56CF"/>
    <w:rsid w:val="006A58A9"/>
    <w:rsid w:val="006A606D"/>
    <w:rsid w:val="006C0371"/>
    <w:rsid w:val="006C0828"/>
    <w:rsid w:val="006C08B6"/>
    <w:rsid w:val="006C0B1A"/>
    <w:rsid w:val="006C6065"/>
    <w:rsid w:val="006C6E4E"/>
    <w:rsid w:val="006C7F9F"/>
    <w:rsid w:val="006D02BD"/>
    <w:rsid w:val="006E18AF"/>
    <w:rsid w:val="006E2F6D"/>
    <w:rsid w:val="006E58F6"/>
    <w:rsid w:val="006E77E1"/>
    <w:rsid w:val="006F0C45"/>
    <w:rsid w:val="006F131D"/>
    <w:rsid w:val="006F183B"/>
    <w:rsid w:val="006F465E"/>
    <w:rsid w:val="00711642"/>
    <w:rsid w:val="0072377C"/>
    <w:rsid w:val="007271C2"/>
    <w:rsid w:val="00733412"/>
    <w:rsid w:val="007507C6"/>
    <w:rsid w:val="007507D5"/>
    <w:rsid w:val="00751E0B"/>
    <w:rsid w:val="00752BCD"/>
    <w:rsid w:val="00753104"/>
    <w:rsid w:val="00757DD3"/>
    <w:rsid w:val="00764D3F"/>
    <w:rsid w:val="00766DA1"/>
    <w:rsid w:val="007728F4"/>
    <w:rsid w:val="00777FEC"/>
    <w:rsid w:val="00780D94"/>
    <w:rsid w:val="007833F9"/>
    <w:rsid w:val="00783DB3"/>
    <w:rsid w:val="007866A6"/>
    <w:rsid w:val="00792405"/>
    <w:rsid w:val="007A130D"/>
    <w:rsid w:val="007A4201"/>
    <w:rsid w:val="007D1A2D"/>
    <w:rsid w:val="007D32E6"/>
    <w:rsid w:val="007D4102"/>
    <w:rsid w:val="007E4D95"/>
    <w:rsid w:val="007E54A7"/>
    <w:rsid w:val="007E6FE5"/>
    <w:rsid w:val="007F43B7"/>
    <w:rsid w:val="00804B4B"/>
    <w:rsid w:val="008117BF"/>
    <w:rsid w:val="0081325A"/>
    <w:rsid w:val="00817711"/>
    <w:rsid w:val="00821FFC"/>
    <w:rsid w:val="00822345"/>
    <w:rsid w:val="00824116"/>
    <w:rsid w:val="008271CA"/>
    <w:rsid w:val="008424A8"/>
    <w:rsid w:val="008467D5"/>
    <w:rsid w:val="00851462"/>
    <w:rsid w:val="008515AF"/>
    <w:rsid w:val="0086173D"/>
    <w:rsid w:val="00872FB1"/>
    <w:rsid w:val="00891947"/>
    <w:rsid w:val="00893539"/>
    <w:rsid w:val="008A3121"/>
    <w:rsid w:val="008A4DC4"/>
    <w:rsid w:val="008B438C"/>
    <w:rsid w:val="008C56D3"/>
    <w:rsid w:val="008D06CA"/>
    <w:rsid w:val="008D35F4"/>
    <w:rsid w:val="008D3A46"/>
    <w:rsid w:val="008F2385"/>
    <w:rsid w:val="009067A4"/>
    <w:rsid w:val="009160F1"/>
    <w:rsid w:val="00924E04"/>
    <w:rsid w:val="0092613F"/>
    <w:rsid w:val="00930255"/>
    <w:rsid w:val="00930885"/>
    <w:rsid w:val="00931E3A"/>
    <w:rsid w:val="00932E8D"/>
    <w:rsid w:val="00933D68"/>
    <w:rsid w:val="009340DB"/>
    <w:rsid w:val="00937B55"/>
    <w:rsid w:val="00937C87"/>
    <w:rsid w:val="0094618C"/>
    <w:rsid w:val="00947967"/>
    <w:rsid w:val="0095173E"/>
    <w:rsid w:val="0095684B"/>
    <w:rsid w:val="00972498"/>
    <w:rsid w:val="0097481F"/>
    <w:rsid w:val="00974CC6"/>
    <w:rsid w:val="00976AD4"/>
    <w:rsid w:val="00981AF8"/>
    <w:rsid w:val="009823B1"/>
    <w:rsid w:val="00984E41"/>
    <w:rsid w:val="009950C9"/>
    <w:rsid w:val="00995547"/>
    <w:rsid w:val="009A0833"/>
    <w:rsid w:val="009A312F"/>
    <w:rsid w:val="009A4477"/>
    <w:rsid w:val="009A5348"/>
    <w:rsid w:val="009B0AB7"/>
    <w:rsid w:val="009B6AA1"/>
    <w:rsid w:val="009C7203"/>
    <w:rsid w:val="009C76D5"/>
    <w:rsid w:val="009E242D"/>
    <w:rsid w:val="009E5649"/>
    <w:rsid w:val="009F0E09"/>
    <w:rsid w:val="009F46B3"/>
    <w:rsid w:val="009F7AA4"/>
    <w:rsid w:val="00A03313"/>
    <w:rsid w:val="00A10AD7"/>
    <w:rsid w:val="00A14292"/>
    <w:rsid w:val="00A24835"/>
    <w:rsid w:val="00A323B0"/>
    <w:rsid w:val="00A33D82"/>
    <w:rsid w:val="00A36825"/>
    <w:rsid w:val="00A51097"/>
    <w:rsid w:val="00A52FD8"/>
    <w:rsid w:val="00A559DB"/>
    <w:rsid w:val="00A55FB5"/>
    <w:rsid w:val="00A569EA"/>
    <w:rsid w:val="00A56A8B"/>
    <w:rsid w:val="00A6403A"/>
    <w:rsid w:val="00A665EB"/>
    <w:rsid w:val="00A676A0"/>
    <w:rsid w:val="00A7664B"/>
    <w:rsid w:val="00A90E26"/>
    <w:rsid w:val="00A915C0"/>
    <w:rsid w:val="00AA3893"/>
    <w:rsid w:val="00AA6837"/>
    <w:rsid w:val="00AB4B51"/>
    <w:rsid w:val="00AB527E"/>
    <w:rsid w:val="00AB72EB"/>
    <w:rsid w:val="00AD72C3"/>
    <w:rsid w:val="00AE1A81"/>
    <w:rsid w:val="00AE21E8"/>
    <w:rsid w:val="00AF35FC"/>
    <w:rsid w:val="00AF5556"/>
    <w:rsid w:val="00AF67D8"/>
    <w:rsid w:val="00AF72A2"/>
    <w:rsid w:val="00B02BC2"/>
    <w:rsid w:val="00B03639"/>
    <w:rsid w:val="00B03A8D"/>
    <w:rsid w:val="00B044F9"/>
    <w:rsid w:val="00B04898"/>
    <w:rsid w:val="00B0652A"/>
    <w:rsid w:val="00B10164"/>
    <w:rsid w:val="00B16D2F"/>
    <w:rsid w:val="00B17306"/>
    <w:rsid w:val="00B27314"/>
    <w:rsid w:val="00B3537D"/>
    <w:rsid w:val="00B36E84"/>
    <w:rsid w:val="00B40937"/>
    <w:rsid w:val="00B423EF"/>
    <w:rsid w:val="00B453DE"/>
    <w:rsid w:val="00B45CD1"/>
    <w:rsid w:val="00B62497"/>
    <w:rsid w:val="00B677DB"/>
    <w:rsid w:val="00B72070"/>
    <w:rsid w:val="00B72597"/>
    <w:rsid w:val="00B749A3"/>
    <w:rsid w:val="00B87DC0"/>
    <w:rsid w:val="00B901F9"/>
    <w:rsid w:val="00B97E41"/>
    <w:rsid w:val="00BA252A"/>
    <w:rsid w:val="00BA4E55"/>
    <w:rsid w:val="00BA5BF9"/>
    <w:rsid w:val="00BA7542"/>
    <w:rsid w:val="00BA7888"/>
    <w:rsid w:val="00BC1C86"/>
    <w:rsid w:val="00BC4D98"/>
    <w:rsid w:val="00BC79DA"/>
    <w:rsid w:val="00BD17CD"/>
    <w:rsid w:val="00BD2294"/>
    <w:rsid w:val="00BD6EFB"/>
    <w:rsid w:val="00BE265C"/>
    <w:rsid w:val="00BE3DF5"/>
    <w:rsid w:val="00BE633D"/>
    <w:rsid w:val="00BF5EAB"/>
    <w:rsid w:val="00BF67B2"/>
    <w:rsid w:val="00C02410"/>
    <w:rsid w:val="00C1584D"/>
    <w:rsid w:val="00C15BE2"/>
    <w:rsid w:val="00C26CF5"/>
    <w:rsid w:val="00C32344"/>
    <w:rsid w:val="00C3447F"/>
    <w:rsid w:val="00C36F94"/>
    <w:rsid w:val="00C40673"/>
    <w:rsid w:val="00C44714"/>
    <w:rsid w:val="00C46060"/>
    <w:rsid w:val="00C4608D"/>
    <w:rsid w:val="00C514D6"/>
    <w:rsid w:val="00C60B75"/>
    <w:rsid w:val="00C67102"/>
    <w:rsid w:val="00C701A3"/>
    <w:rsid w:val="00C7322C"/>
    <w:rsid w:val="00C81491"/>
    <w:rsid w:val="00C81676"/>
    <w:rsid w:val="00C85A10"/>
    <w:rsid w:val="00C85C5D"/>
    <w:rsid w:val="00C9046F"/>
    <w:rsid w:val="00C92CC4"/>
    <w:rsid w:val="00CA0AFB"/>
    <w:rsid w:val="00CA2CE1"/>
    <w:rsid w:val="00CA3976"/>
    <w:rsid w:val="00CA50E3"/>
    <w:rsid w:val="00CA757B"/>
    <w:rsid w:val="00CB3AEA"/>
    <w:rsid w:val="00CC1787"/>
    <w:rsid w:val="00CC182C"/>
    <w:rsid w:val="00CC2299"/>
    <w:rsid w:val="00CD0824"/>
    <w:rsid w:val="00CD2908"/>
    <w:rsid w:val="00CD59F7"/>
    <w:rsid w:val="00CE0D82"/>
    <w:rsid w:val="00CE1918"/>
    <w:rsid w:val="00CE4EBD"/>
    <w:rsid w:val="00CE5C2C"/>
    <w:rsid w:val="00CF7E55"/>
    <w:rsid w:val="00D03929"/>
    <w:rsid w:val="00D03A82"/>
    <w:rsid w:val="00D10054"/>
    <w:rsid w:val="00D13667"/>
    <w:rsid w:val="00D15344"/>
    <w:rsid w:val="00D23F57"/>
    <w:rsid w:val="00D24626"/>
    <w:rsid w:val="00D26E2D"/>
    <w:rsid w:val="00D31BEC"/>
    <w:rsid w:val="00D36C47"/>
    <w:rsid w:val="00D41284"/>
    <w:rsid w:val="00D47992"/>
    <w:rsid w:val="00D63150"/>
    <w:rsid w:val="00D636BA"/>
    <w:rsid w:val="00D64A32"/>
    <w:rsid w:val="00D64EFC"/>
    <w:rsid w:val="00D75295"/>
    <w:rsid w:val="00D7626B"/>
    <w:rsid w:val="00D76CE9"/>
    <w:rsid w:val="00D778D7"/>
    <w:rsid w:val="00D853CA"/>
    <w:rsid w:val="00D9211F"/>
    <w:rsid w:val="00D97C3E"/>
    <w:rsid w:val="00D97F12"/>
    <w:rsid w:val="00DA6095"/>
    <w:rsid w:val="00DB42C6"/>
    <w:rsid w:val="00DB42E7"/>
    <w:rsid w:val="00DC09D8"/>
    <w:rsid w:val="00DC2107"/>
    <w:rsid w:val="00DC365C"/>
    <w:rsid w:val="00DE01A6"/>
    <w:rsid w:val="00DE53F8"/>
    <w:rsid w:val="00DE6411"/>
    <w:rsid w:val="00DE7A3F"/>
    <w:rsid w:val="00DE7A98"/>
    <w:rsid w:val="00DF2C85"/>
    <w:rsid w:val="00DF32C2"/>
    <w:rsid w:val="00DF7830"/>
    <w:rsid w:val="00E04777"/>
    <w:rsid w:val="00E06858"/>
    <w:rsid w:val="00E15DDD"/>
    <w:rsid w:val="00E2123E"/>
    <w:rsid w:val="00E25E04"/>
    <w:rsid w:val="00E275E5"/>
    <w:rsid w:val="00E37FC1"/>
    <w:rsid w:val="00E42968"/>
    <w:rsid w:val="00E46E5C"/>
    <w:rsid w:val="00E46F79"/>
    <w:rsid w:val="00E471A7"/>
    <w:rsid w:val="00E622F8"/>
    <w:rsid w:val="00E635CF"/>
    <w:rsid w:val="00E66B97"/>
    <w:rsid w:val="00E66E23"/>
    <w:rsid w:val="00E67C01"/>
    <w:rsid w:val="00E76211"/>
    <w:rsid w:val="00E80DB4"/>
    <w:rsid w:val="00E83A8C"/>
    <w:rsid w:val="00E92B2C"/>
    <w:rsid w:val="00EA650E"/>
    <w:rsid w:val="00EA6BA1"/>
    <w:rsid w:val="00EB1E3B"/>
    <w:rsid w:val="00EC3600"/>
    <w:rsid w:val="00EC60EF"/>
    <w:rsid w:val="00EC6E0A"/>
    <w:rsid w:val="00ED1ED6"/>
    <w:rsid w:val="00ED32D7"/>
    <w:rsid w:val="00ED4BA9"/>
    <w:rsid w:val="00ED4E18"/>
    <w:rsid w:val="00ED7922"/>
    <w:rsid w:val="00ED7E72"/>
    <w:rsid w:val="00EE02C4"/>
    <w:rsid w:val="00EE1F37"/>
    <w:rsid w:val="00EF00EB"/>
    <w:rsid w:val="00EF2A18"/>
    <w:rsid w:val="00EF59D4"/>
    <w:rsid w:val="00F003B2"/>
    <w:rsid w:val="00F0159C"/>
    <w:rsid w:val="00F01F0C"/>
    <w:rsid w:val="00F02E0F"/>
    <w:rsid w:val="00F105B7"/>
    <w:rsid w:val="00F13220"/>
    <w:rsid w:val="00F17A21"/>
    <w:rsid w:val="00F25D06"/>
    <w:rsid w:val="00F27D94"/>
    <w:rsid w:val="00F31251"/>
    <w:rsid w:val="00F32C23"/>
    <w:rsid w:val="00F33C88"/>
    <w:rsid w:val="00F36FC2"/>
    <w:rsid w:val="00F37B27"/>
    <w:rsid w:val="00F46556"/>
    <w:rsid w:val="00F50E91"/>
    <w:rsid w:val="00F521F7"/>
    <w:rsid w:val="00F52F73"/>
    <w:rsid w:val="00F56799"/>
    <w:rsid w:val="00F575A4"/>
    <w:rsid w:val="00F57D29"/>
    <w:rsid w:val="00F60786"/>
    <w:rsid w:val="00F750C9"/>
    <w:rsid w:val="00F77A48"/>
    <w:rsid w:val="00F842D8"/>
    <w:rsid w:val="00F91BC7"/>
    <w:rsid w:val="00F96201"/>
    <w:rsid w:val="00FA0A7E"/>
    <w:rsid w:val="00FA1BBC"/>
    <w:rsid w:val="00FA1BE9"/>
    <w:rsid w:val="00FA2A8B"/>
    <w:rsid w:val="00FA5322"/>
    <w:rsid w:val="00FC1656"/>
    <w:rsid w:val="00FC18DE"/>
    <w:rsid w:val="00FC3196"/>
    <w:rsid w:val="00FC61AA"/>
    <w:rsid w:val="00FD0B18"/>
    <w:rsid w:val="00FD2FAD"/>
    <w:rsid w:val="00FE20A4"/>
    <w:rsid w:val="00FE3BD4"/>
    <w:rsid w:val="00FE714F"/>
    <w:rsid w:val="00FF2972"/>
    <w:rsid w:val="00FF6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6081"/>
    <o:shapelayout v:ext="edit">
      <o:idmap v:ext="edit" data="1"/>
    </o:shapelayout>
  </w:shapeDefaults>
  <w:decimalSymbol w:val="."/>
  <w:listSeparator w:val=","/>
  <w14:docId w14:val="779AA937"/>
  <w15:docId w15:val="{8670D2B0-E954-432F-AE53-61BE3DBE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qFormat/>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qFormat/>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qFormat/>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qFormat/>
    <w:rsid w:val="006C0B1A"/>
  </w:style>
  <w:style w:type="character" w:customStyle="1" w:styleId="FootnoteTextChar">
    <w:name w:val="Footnote Text Char"/>
    <w:basedOn w:val="DefaultParagraphFont"/>
    <w:link w:val="FootnoteText"/>
    <w:uiPriority w:val="99"/>
    <w:qForma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1">
    <w:name w:val="Table Grid1"/>
    <w:basedOn w:val="TableNormal"/>
    <w:next w:val="TableGrid"/>
    <w:uiPriority w:val="99"/>
    <w:rsid w:val="004A26E8"/>
    <w:pPr>
      <w:spacing w:after="0" w:line="240" w:lineRule="auto"/>
    </w:pPr>
    <w:rPr>
      <w:rFonts w:ascii="Calibri"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99"/>
    <w:rsid w:val="004A26E8"/>
    <w:pPr>
      <w:spacing w:after="0" w:line="240" w:lineRule="auto"/>
    </w:pPr>
    <w:rPr>
      <w:rFonts w:ascii="Calibri"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eibo.com/ttarticle/p/show?id=2309404104078283131912" TargetMode="External"/><Relationship Id="rId4" Type="http://schemas.openxmlformats.org/officeDocument/2006/relationships/settings" Target="settings.xml"/><Relationship Id="rId9" Type="http://schemas.openxmlformats.org/officeDocument/2006/relationships/hyperlink" Target="https://tech.sina.com.cn/i/2014-03-15/14069243998.shtml"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chinaz.com/manage/2016/0308/510422.shtml" TargetMode="External"/><Relationship Id="rId1" Type="http://schemas.openxmlformats.org/officeDocument/2006/relationships/hyperlink" Target="http://cdmd.cnki.com.cn/Article/CDMD-10141-1017701758.h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26032;&#24314;&#25991;&#20214;&#22841;\&#25945;&#23398;&#26696;&#20363;\Ivey%20Case\&#26032;&#28010;\&#26032;&#28010;&#31038;&#20132;&#23186;&#20307;&#21830;&#19994;&#27169;&#24335;\case&#21644;note&#20889;&#20316;\&#25968;&#25454;&#27719;&#24635;-2019.07.07-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E:\&#26032;&#24314;&#25991;&#20214;&#22841;\&#25945;&#23398;&#26696;&#20363;\Ivey%20Case\&#26032;&#28010;\&#26032;&#28010;&#31038;&#20132;&#23186;&#20307;&#21830;&#19994;&#27169;&#24335;\case&#21644;note&#20889;&#20316;\&#25968;&#25454;&#27719;&#24635;-2019.07.07-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clustered"/>
        <c:varyColors val="0"/>
        <c:ser>
          <c:idx val="1"/>
          <c:order val="0"/>
          <c:tx>
            <c:strRef>
              <c:f>Sheet1!$D$62</c:f>
              <c:strCache>
                <c:ptCount val="1"/>
                <c:pt idx="0">
                  <c:v>MAUs</c:v>
                </c:pt>
              </c:strCache>
            </c:strRef>
          </c:tx>
          <c:spPr>
            <a:solidFill>
              <a:schemeClr val="dk1">
                <a:tint val="5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Arial" panose="020B0604020202020204" pitchFamily="34"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Sheet1!$C$63:$C$68</c:f>
              <c:numCache>
                <c:formatCode>General</c:formatCode>
                <c:ptCount val="6"/>
                <c:pt idx="0">
                  <c:v>2013.9</c:v>
                </c:pt>
                <c:pt idx="1">
                  <c:v>2014.9</c:v>
                </c:pt>
                <c:pt idx="2">
                  <c:v>2015.9</c:v>
                </c:pt>
                <c:pt idx="3">
                  <c:v>2016.9</c:v>
                </c:pt>
                <c:pt idx="4">
                  <c:v>2017.9</c:v>
                </c:pt>
                <c:pt idx="5">
                  <c:v>2018.9</c:v>
                </c:pt>
              </c:numCache>
            </c:numRef>
          </c:cat>
          <c:val>
            <c:numRef>
              <c:f>Sheet1!$D$63:$D$68</c:f>
              <c:numCache>
                <c:formatCode>General</c:formatCode>
                <c:ptCount val="6"/>
                <c:pt idx="0">
                  <c:v>1.06</c:v>
                </c:pt>
                <c:pt idx="1">
                  <c:v>1.67</c:v>
                </c:pt>
                <c:pt idx="2">
                  <c:v>2.2200000000000002</c:v>
                </c:pt>
                <c:pt idx="3">
                  <c:v>2.97</c:v>
                </c:pt>
                <c:pt idx="4">
                  <c:v>3.76</c:v>
                </c:pt>
                <c:pt idx="5">
                  <c:v>4.46</c:v>
                </c:pt>
              </c:numCache>
            </c:numRef>
          </c:val>
          <c:extLst>
            <c:ext xmlns:c16="http://schemas.microsoft.com/office/drawing/2014/chart" uri="{C3380CC4-5D6E-409C-BE32-E72D297353CC}">
              <c16:uniqueId val="{00000000-1207-4ACC-A0FE-45A91AB416B2}"/>
            </c:ext>
          </c:extLst>
        </c:ser>
        <c:ser>
          <c:idx val="2"/>
          <c:order val="1"/>
          <c:tx>
            <c:strRef>
              <c:f>Sheet1!$E$62</c:f>
              <c:strCache>
                <c:ptCount val="1"/>
                <c:pt idx="0">
                  <c:v>DAUs</c:v>
                </c:pt>
              </c:strCache>
            </c:strRef>
          </c:tx>
          <c:spPr>
            <a:solidFill>
              <a:schemeClr val="dk1">
                <a:tint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Arial" panose="020B0604020202020204" pitchFamily="34"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Sheet1!$C$63:$C$68</c:f>
              <c:numCache>
                <c:formatCode>General</c:formatCode>
                <c:ptCount val="6"/>
                <c:pt idx="0">
                  <c:v>2013.9</c:v>
                </c:pt>
                <c:pt idx="1">
                  <c:v>2014.9</c:v>
                </c:pt>
                <c:pt idx="2">
                  <c:v>2015.9</c:v>
                </c:pt>
                <c:pt idx="3">
                  <c:v>2016.9</c:v>
                </c:pt>
                <c:pt idx="4">
                  <c:v>2017.9</c:v>
                </c:pt>
                <c:pt idx="5">
                  <c:v>2018.9</c:v>
                </c:pt>
              </c:numCache>
            </c:numRef>
          </c:cat>
          <c:val>
            <c:numRef>
              <c:f>Sheet1!$E$63:$E$68</c:f>
              <c:numCache>
                <c:formatCode>General</c:formatCode>
                <c:ptCount val="6"/>
                <c:pt idx="0">
                  <c:v>0.54</c:v>
                </c:pt>
                <c:pt idx="1">
                  <c:v>0.77</c:v>
                </c:pt>
                <c:pt idx="2">
                  <c:v>1.01</c:v>
                </c:pt>
                <c:pt idx="3">
                  <c:v>1.32</c:v>
                </c:pt>
                <c:pt idx="4">
                  <c:v>1.65</c:v>
                </c:pt>
                <c:pt idx="5">
                  <c:v>1.95</c:v>
                </c:pt>
              </c:numCache>
            </c:numRef>
          </c:val>
          <c:extLst>
            <c:ext xmlns:c16="http://schemas.microsoft.com/office/drawing/2014/chart" uri="{C3380CC4-5D6E-409C-BE32-E72D297353CC}">
              <c16:uniqueId val="{00000001-1207-4ACC-A0FE-45A91AB416B2}"/>
            </c:ext>
          </c:extLst>
        </c:ser>
        <c:dLbls>
          <c:showLegendKey val="0"/>
          <c:showVal val="0"/>
          <c:showCatName val="0"/>
          <c:showSerName val="0"/>
          <c:showPercent val="0"/>
          <c:showBubbleSize val="0"/>
        </c:dLbls>
        <c:gapWidth val="150"/>
        <c:axId val="63619840"/>
        <c:axId val="63620992"/>
      </c:barChart>
      <c:catAx>
        <c:axId val="6361984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CA">
                    <a:latin typeface="Arial" panose="020B0604020202020204" pitchFamily="34" charset="0"/>
                    <a:cs typeface="Arial" panose="020B0604020202020204" pitchFamily="34" charset="0"/>
                  </a:rPr>
                  <a:t>Date (Year.Month)</a:t>
                </a:r>
              </a:p>
            </c:rich>
          </c:tx>
          <c:layout/>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mn-cs"/>
              </a:defRPr>
            </a:pPr>
            <a:endParaRPr lang="en-US"/>
          </a:p>
        </c:txPr>
        <c:crossAx val="63620992"/>
        <c:crosses val="autoZero"/>
        <c:auto val="1"/>
        <c:lblAlgn val="ctr"/>
        <c:lblOffset val="100"/>
        <c:noMultiLvlLbl val="0"/>
      </c:catAx>
      <c:valAx>
        <c:axId val="63620992"/>
        <c:scaling>
          <c:orientation val="minMax"/>
        </c:scaling>
        <c:delete val="0"/>
        <c:axPos val="l"/>
        <c:majorGridlines>
          <c:spPr>
            <a:ln w="9525" cap="flat" cmpd="sng" algn="ctr">
              <a:solidFill>
                <a:schemeClr val="tx1">
                  <a:tint val="75000"/>
                  <a:shade val="95000"/>
                  <a:satMod val="105000"/>
                </a:schemeClr>
              </a:solidFill>
              <a:prstDash val="solid"/>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CA">
                    <a:latin typeface="Arial" panose="020B0604020202020204" pitchFamily="34" charset="0"/>
                    <a:cs typeface="Arial" panose="020B0604020202020204" pitchFamily="34" charset="0"/>
                  </a:rPr>
                  <a:t>Hundred</a:t>
                </a:r>
                <a:r>
                  <a:rPr lang="en-CA" baseline="0">
                    <a:latin typeface="Arial" panose="020B0604020202020204" pitchFamily="34" charset="0"/>
                    <a:cs typeface="Arial" panose="020B0604020202020204" pitchFamily="34" charset="0"/>
                  </a:rPr>
                  <a:t> Millions of US Dollars</a:t>
                </a:r>
                <a:endParaRPr lang="en-CA">
                  <a:latin typeface="Arial" panose="020B0604020202020204" pitchFamily="34" charset="0"/>
                  <a:cs typeface="Arial" panose="020B0604020202020204" pitchFamily="34" charset="0"/>
                </a:endParaRPr>
              </a:p>
            </c:rich>
          </c:tx>
          <c:layout>
            <c:manualLayout>
              <c:xMode val="edge"/>
              <c:yMode val="edge"/>
              <c:x val="2.2781926338438171E-2"/>
              <c:y val="0.13656700815387829"/>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mn-cs"/>
              </a:defRPr>
            </a:pPr>
            <a:endParaRPr lang="en-US"/>
          </a:p>
        </c:txPr>
        <c:crossAx val="63619840"/>
        <c:crosses val="autoZero"/>
        <c:crossBetween val="between"/>
      </c:valAx>
      <c:spPr>
        <a:solidFill>
          <a:schemeClr val="bg1"/>
        </a:solidFill>
        <a:ln>
          <a:gradFill>
            <a:gsLst>
              <a:gs pos="0">
                <a:schemeClr val="accent1">
                  <a:tint val="66000"/>
                  <a:satMod val="160000"/>
                </a:schemeClr>
              </a:gs>
              <a:gs pos="20000">
                <a:schemeClr val="accent1">
                  <a:tint val="44500"/>
                  <a:satMod val="160000"/>
                </a:schemeClr>
              </a:gs>
              <a:gs pos="100000">
                <a:schemeClr val="accent1">
                  <a:tint val="23500"/>
                  <a:satMod val="160000"/>
                </a:schemeClr>
              </a:gs>
            </a:gsLst>
            <a:lin ang="5400000" scaled="0"/>
          </a:gradFill>
        </a:ln>
        <a:effectLst/>
      </c:spPr>
    </c:plotArea>
    <c:legend>
      <c:legendPos val="b"/>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tint val="75000"/>
          <a:shade val="95000"/>
          <a:satMod val="105000"/>
        </a:schemeClr>
      </a:solidFill>
      <a:prstDash val="solid"/>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1"/>
          <c:order val="0"/>
          <c:tx>
            <c:strRef>
              <c:f>Sheet1!$D$119</c:f>
              <c:strCache>
                <c:ptCount val="1"/>
                <c:pt idx="0">
                  <c:v>Revenue</c:v>
                </c:pt>
              </c:strCache>
            </c:strRef>
          </c:tx>
          <c:spPr>
            <a:solidFill>
              <a:schemeClr val="bg1">
                <a:lumMod val="85000"/>
              </a:schemeClr>
            </a:solidFill>
          </c:spPr>
          <c:invertIfNegative val="0"/>
          <c:dLbls>
            <c:spPr>
              <a:noFill/>
              <a:ln>
                <a:noFill/>
              </a:ln>
              <a:effectLst/>
            </c:spPr>
            <c:txPr>
              <a:bodyPr wrap="square" lIns="38100" tIns="19050" rIns="38100" bIns="19050" anchor="ctr">
                <a:spAutoFit/>
              </a:bodyPr>
              <a:lstStyle/>
              <a:p>
                <a:pPr>
                  <a:defRPr baseline="0">
                    <a:latin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Sheet1!$C$120:$C$124</c:f>
              <c:numCache>
                <c:formatCode>General</c:formatCode>
                <c:ptCount val="5"/>
                <c:pt idx="0">
                  <c:v>2014</c:v>
                </c:pt>
                <c:pt idx="1">
                  <c:v>2015</c:v>
                </c:pt>
                <c:pt idx="2">
                  <c:v>2016</c:v>
                </c:pt>
                <c:pt idx="3">
                  <c:v>2017</c:v>
                </c:pt>
                <c:pt idx="4">
                  <c:v>2018</c:v>
                </c:pt>
              </c:numCache>
            </c:numRef>
          </c:cat>
          <c:val>
            <c:numRef>
              <c:f>Sheet1!$D$120:$D$124</c:f>
              <c:numCache>
                <c:formatCode>General</c:formatCode>
                <c:ptCount val="5"/>
                <c:pt idx="0">
                  <c:v>3.3420000000000001</c:v>
                </c:pt>
                <c:pt idx="1">
                  <c:v>4.7789999999999999</c:v>
                </c:pt>
                <c:pt idx="2">
                  <c:v>6.5579999999999998</c:v>
                </c:pt>
                <c:pt idx="3">
                  <c:v>11.5</c:v>
                </c:pt>
                <c:pt idx="4">
                  <c:v>17.2</c:v>
                </c:pt>
              </c:numCache>
            </c:numRef>
          </c:val>
          <c:extLst>
            <c:ext xmlns:c16="http://schemas.microsoft.com/office/drawing/2014/chart" uri="{C3380CC4-5D6E-409C-BE32-E72D297353CC}">
              <c16:uniqueId val="{00000000-4BBC-4F5C-ABAC-DB7ACD4879C0}"/>
            </c:ext>
          </c:extLst>
        </c:ser>
        <c:ser>
          <c:idx val="2"/>
          <c:order val="1"/>
          <c:tx>
            <c:strRef>
              <c:f>Sheet1!$E$119</c:f>
              <c:strCache>
                <c:ptCount val="1"/>
                <c:pt idx="0">
                  <c:v>Profit</c:v>
                </c:pt>
              </c:strCache>
            </c:strRef>
          </c:tx>
          <c:spPr>
            <a:solidFill>
              <a:schemeClr val="bg1">
                <a:lumMod val="65000"/>
              </a:schemeClr>
            </a:solidFill>
          </c:spPr>
          <c:invertIfNegative val="0"/>
          <c:dLbls>
            <c:dLbl>
              <c:idx val="0"/>
              <c:layout>
                <c:manualLayout>
                  <c:x val="2.5000000000000001E-2"/>
                  <c:y val="0.11851890735880237"/>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1-4BBC-4F5C-ABAC-DB7ACD4879C0}"/>
                </c:ext>
              </c:extLst>
            </c:dLbl>
            <c:dLbl>
              <c:idx val="1"/>
              <c:layout>
                <c:manualLayout>
                  <c:x val="1.9444444444444445E-2"/>
                  <c:y val="4.9382716049382715E-3"/>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2-4BBC-4F5C-ABAC-DB7ACD4879C0}"/>
                </c:ext>
              </c:extLst>
            </c:dLbl>
            <c:dLbl>
              <c:idx val="2"/>
              <c:layout>
                <c:manualLayout>
                  <c:x val="1.3888888888888838E-2"/>
                  <c:y val="0"/>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3-4BBC-4F5C-ABAC-DB7ACD4879C0}"/>
                </c:ext>
              </c:extLst>
            </c:dLbl>
            <c:dLbl>
              <c:idx val="3"/>
              <c:layout>
                <c:manualLayout>
                  <c:x val="2.7777777777777776E-2"/>
                  <c:y val="4.9382716049382715E-3"/>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4-4BBC-4F5C-ABAC-DB7ACD4879C0}"/>
                </c:ext>
              </c:extLst>
            </c:dLbl>
            <c:dLbl>
              <c:idx val="4"/>
              <c:layout>
                <c:manualLayout>
                  <c:x val="3.6111111111111108E-2"/>
                  <c:y val="0"/>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5-4BBC-4F5C-ABAC-DB7ACD4879C0}"/>
                </c:ext>
              </c:extLst>
            </c:dLbl>
            <c:spPr>
              <a:noFill/>
              <a:ln>
                <a:noFill/>
              </a:ln>
              <a:effectLst/>
            </c:spPr>
            <c:txPr>
              <a:bodyPr wrap="square" lIns="38100" tIns="19050" rIns="38100" bIns="19050" anchor="ctr">
                <a:spAutoFit/>
              </a:bodyPr>
              <a:lstStyle/>
              <a:p>
                <a:pPr>
                  <a:defRPr baseline="0">
                    <a:latin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Sheet1!$C$120:$C$124</c:f>
              <c:numCache>
                <c:formatCode>General</c:formatCode>
                <c:ptCount val="5"/>
                <c:pt idx="0">
                  <c:v>2014</c:v>
                </c:pt>
                <c:pt idx="1">
                  <c:v>2015</c:v>
                </c:pt>
                <c:pt idx="2">
                  <c:v>2016</c:v>
                </c:pt>
                <c:pt idx="3">
                  <c:v>2017</c:v>
                </c:pt>
                <c:pt idx="4">
                  <c:v>2018</c:v>
                </c:pt>
              </c:numCache>
            </c:numRef>
          </c:cat>
          <c:val>
            <c:numRef>
              <c:f>Sheet1!$E$120:$E$124</c:f>
              <c:numCache>
                <c:formatCode>General</c:formatCode>
                <c:ptCount val="5"/>
                <c:pt idx="0">
                  <c:v>-0.63400000000000001</c:v>
                </c:pt>
                <c:pt idx="1">
                  <c:v>0.68799999999999994</c:v>
                </c:pt>
                <c:pt idx="2">
                  <c:v>1.08</c:v>
                </c:pt>
                <c:pt idx="3">
                  <c:v>3.5259999999999998</c:v>
                </c:pt>
                <c:pt idx="4">
                  <c:v>5.72</c:v>
                </c:pt>
              </c:numCache>
            </c:numRef>
          </c:val>
          <c:extLst>
            <c:ext xmlns:c16="http://schemas.microsoft.com/office/drawing/2014/chart" uri="{C3380CC4-5D6E-409C-BE32-E72D297353CC}">
              <c16:uniqueId val="{00000006-4BBC-4F5C-ABAC-DB7ACD4879C0}"/>
            </c:ext>
          </c:extLst>
        </c:ser>
        <c:dLbls>
          <c:showLegendKey val="0"/>
          <c:showVal val="0"/>
          <c:showCatName val="0"/>
          <c:showSerName val="0"/>
          <c:showPercent val="0"/>
          <c:showBubbleSize val="0"/>
        </c:dLbls>
        <c:gapWidth val="150"/>
        <c:axId val="149814272"/>
        <c:axId val="63771392"/>
      </c:barChart>
      <c:catAx>
        <c:axId val="149814272"/>
        <c:scaling>
          <c:orientation val="minMax"/>
        </c:scaling>
        <c:delete val="0"/>
        <c:axPos val="b"/>
        <c:title>
          <c:tx>
            <c:rich>
              <a:bodyPr/>
              <a:lstStyle/>
              <a:p>
                <a:pPr>
                  <a:defRPr/>
                </a:pPr>
                <a:r>
                  <a:rPr lang="en-CA">
                    <a:latin typeface="Arial" panose="020B0604020202020204" pitchFamily="34" charset="0"/>
                    <a:cs typeface="Arial" panose="020B0604020202020204" pitchFamily="34" charset="0"/>
                  </a:rPr>
                  <a:t>Year</a:t>
                </a:r>
              </a:p>
            </c:rich>
          </c:tx>
          <c:layout/>
          <c:overlay val="0"/>
        </c:title>
        <c:numFmt formatCode="General" sourceLinked="1"/>
        <c:majorTickMark val="out"/>
        <c:minorTickMark val="none"/>
        <c:tickLblPos val="nextTo"/>
        <c:txPr>
          <a:bodyPr/>
          <a:lstStyle/>
          <a:p>
            <a:pPr>
              <a:defRPr baseline="0">
                <a:latin typeface="Arial" panose="020B0604020202020204" pitchFamily="34" charset="0"/>
              </a:defRPr>
            </a:pPr>
            <a:endParaRPr lang="en-US"/>
          </a:p>
        </c:txPr>
        <c:crossAx val="63771392"/>
        <c:crosses val="autoZero"/>
        <c:auto val="1"/>
        <c:lblAlgn val="ctr"/>
        <c:lblOffset val="100"/>
        <c:noMultiLvlLbl val="0"/>
      </c:catAx>
      <c:valAx>
        <c:axId val="63771392"/>
        <c:scaling>
          <c:orientation val="minMax"/>
        </c:scaling>
        <c:delete val="0"/>
        <c:axPos val="l"/>
        <c:majorGridlines/>
        <c:title>
          <c:tx>
            <c:rich>
              <a:bodyPr/>
              <a:lstStyle/>
              <a:p>
                <a:pPr>
                  <a:defRPr/>
                </a:pPr>
                <a:r>
                  <a:rPr lang="en-CA">
                    <a:latin typeface="Arial" panose="020B0604020202020204" pitchFamily="34" charset="0"/>
                    <a:cs typeface="Arial" panose="020B0604020202020204" pitchFamily="34" charset="0"/>
                  </a:rPr>
                  <a:t>Hundred Millions of US Dollars</a:t>
                </a:r>
              </a:p>
            </c:rich>
          </c:tx>
          <c:layout>
            <c:manualLayout>
              <c:xMode val="edge"/>
              <c:yMode val="edge"/>
              <c:x val="2.6845637583892617E-2"/>
              <c:y val="0.20898157354904012"/>
            </c:manualLayout>
          </c:layout>
          <c:overlay val="0"/>
        </c:title>
        <c:numFmt formatCode="General" sourceLinked="1"/>
        <c:majorTickMark val="out"/>
        <c:minorTickMark val="none"/>
        <c:tickLblPos val="nextTo"/>
        <c:txPr>
          <a:bodyPr/>
          <a:lstStyle/>
          <a:p>
            <a:pPr>
              <a:defRPr baseline="0">
                <a:latin typeface="Arial" panose="020B0604020202020204" pitchFamily="34" charset="0"/>
              </a:defRPr>
            </a:pPr>
            <a:endParaRPr lang="en-US"/>
          </a:p>
        </c:txPr>
        <c:crossAx val="149814272"/>
        <c:crosses val="autoZero"/>
        <c:crossBetween val="between"/>
      </c:valAx>
    </c:plotArea>
    <c:legend>
      <c:legendPos val="b"/>
      <c:layout/>
      <c:overlay val="0"/>
      <c:txPr>
        <a:bodyPr/>
        <a:lstStyle/>
        <a:p>
          <a:pPr>
            <a:defRPr baseline="0">
              <a:latin typeface="Arial" panose="020B0604020202020204" pitchFamily="34" charset="0"/>
            </a:defRPr>
          </a:pPr>
          <a:endParaRPr lang="en-US"/>
        </a:p>
      </c:txPr>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2476E5-26E8-48BE-91F7-E28FB029F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3918</Words>
  <Characters>22336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3</cp:revision>
  <cp:lastPrinted>2019-09-27T18:26:00Z</cp:lastPrinted>
  <dcterms:created xsi:type="dcterms:W3CDTF">2019-09-23T19:32:00Z</dcterms:created>
  <dcterms:modified xsi:type="dcterms:W3CDTF">2019-09-27T18:30:00Z</dcterms:modified>
</cp:coreProperties>
</file>