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3"/>
        <w:gridCol w:w="4599"/>
      </w:tblGrid>
      <w:tr w:rsidR="0046174C" w14:paraId="2C776C54" w14:textId="77777777" w:rsidTr="00A262F8">
        <w:tc>
          <w:tcPr>
            <w:tcW w:w="4680" w:type="dxa"/>
          </w:tcPr>
          <w:p w14:paraId="0D7C104D" w14:textId="77777777" w:rsidR="0046174C" w:rsidRDefault="0046174C" w:rsidP="00A262F8">
            <w:pPr>
              <w:tabs>
                <w:tab w:val="left" w:pos="-1440"/>
                <w:tab w:val="left" w:pos="-720"/>
                <w:tab w:val="left" w:pos="1"/>
              </w:tabs>
              <w:jc w:val="both"/>
              <w:rPr>
                <w:rFonts w:ascii="Arial" w:hAnsi="Arial"/>
                <w:b/>
                <w:sz w:val="24"/>
              </w:rPr>
            </w:pPr>
            <w:r>
              <w:rPr>
                <w:rFonts w:ascii="Arial" w:hAnsi="Arial"/>
                <w:b/>
                <w:noProof/>
                <w:sz w:val="24"/>
                <w:lang w:val="en-CA" w:eastAsia="en-CA"/>
              </w:rPr>
              <w:drawing>
                <wp:inline distT="0" distB="0" distL="0" distR="0" wp14:anchorId="623C7F45" wp14:editId="45EB6750">
                  <wp:extent cx="2613804" cy="5512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788" w:type="dxa"/>
          </w:tcPr>
          <w:p w14:paraId="6B8A1C95" w14:textId="77777777" w:rsidR="0046174C" w:rsidRDefault="0046174C" w:rsidP="00A262F8">
            <w:pPr>
              <w:tabs>
                <w:tab w:val="left" w:pos="-1440"/>
                <w:tab w:val="left" w:pos="-720"/>
                <w:tab w:val="left" w:pos="1"/>
              </w:tabs>
              <w:jc w:val="right"/>
              <w:rPr>
                <w:rFonts w:ascii="Arial" w:hAnsi="Arial"/>
                <w:b/>
                <w:sz w:val="24"/>
              </w:rPr>
            </w:pPr>
            <w:r>
              <w:rPr>
                <w:rFonts w:ascii="IveyVHWLogos" w:eastAsia="SimSun" w:hAnsi="IveyVHWLogos"/>
                <w:noProof/>
                <w:sz w:val="44"/>
                <w:szCs w:val="44"/>
                <w:lang w:val="en-CA" w:eastAsia="en-CA"/>
              </w:rPr>
              <w:drawing>
                <wp:inline distT="0" distB="0" distL="0" distR="0" wp14:anchorId="72E73B74" wp14:editId="2BE0D7B7">
                  <wp:extent cx="1328580" cy="548640"/>
                  <wp:effectExtent l="0" t="0" r="5080" b="3810"/>
                  <wp:docPr id="4" name="Picture 4" descr="ISB_Logo_B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SB_Logo_BW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8580" cy="548640"/>
                          </a:xfrm>
                          <a:prstGeom prst="rect">
                            <a:avLst/>
                          </a:prstGeom>
                          <a:noFill/>
                          <a:ln>
                            <a:noFill/>
                          </a:ln>
                        </pic:spPr>
                      </pic:pic>
                    </a:graphicData>
                  </a:graphic>
                </wp:inline>
              </w:drawing>
            </w:r>
          </w:p>
        </w:tc>
      </w:tr>
    </w:tbl>
    <w:p w14:paraId="7C839114" w14:textId="77777777" w:rsidR="0046174C" w:rsidRPr="00F25A58" w:rsidRDefault="0046174C" w:rsidP="0046174C">
      <w:pPr>
        <w:pBdr>
          <w:bottom w:val="single" w:sz="18" w:space="1" w:color="auto"/>
        </w:pBdr>
        <w:tabs>
          <w:tab w:val="left" w:pos="-1440"/>
          <w:tab w:val="left" w:pos="-720"/>
          <w:tab w:val="left" w:pos="1"/>
        </w:tabs>
        <w:jc w:val="both"/>
        <w:rPr>
          <w:rFonts w:ascii="Arial" w:hAnsi="Arial"/>
          <w:b/>
          <w:sz w:val="2"/>
          <w:szCs w:val="2"/>
        </w:rPr>
      </w:pPr>
    </w:p>
    <w:p w14:paraId="5E619FCE" w14:textId="77777777" w:rsidR="0046174C" w:rsidRDefault="0046174C" w:rsidP="0046174C">
      <w:pPr>
        <w:pStyle w:val="ProductNumber"/>
      </w:pPr>
      <w:r>
        <w:t>9B19N016</w:t>
      </w:r>
    </w:p>
    <w:p w14:paraId="4E057522" w14:textId="77777777" w:rsidR="00D75295" w:rsidRPr="00656443" w:rsidRDefault="00D75295" w:rsidP="00D75295">
      <w:pPr>
        <w:jc w:val="right"/>
        <w:rPr>
          <w:rFonts w:ascii="Arial" w:hAnsi="Arial"/>
          <w:b/>
          <w:sz w:val="28"/>
          <w:szCs w:val="28"/>
          <w:lang w:val="en-GB"/>
        </w:rPr>
      </w:pPr>
    </w:p>
    <w:p w14:paraId="426B7211" w14:textId="77777777" w:rsidR="00013360" w:rsidRPr="00656443" w:rsidRDefault="00013360" w:rsidP="00D75295">
      <w:pPr>
        <w:jc w:val="right"/>
        <w:rPr>
          <w:rFonts w:ascii="Arial" w:hAnsi="Arial"/>
          <w:b/>
          <w:sz w:val="28"/>
          <w:szCs w:val="28"/>
          <w:lang w:val="en-GB"/>
        </w:rPr>
      </w:pPr>
    </w:p>
    <w:p w14:paraId="2F03D26A" w14:textId="0046DE56" w:rsidR="0046174C" w:rsidRPr="00656443" w:rsidRDefault="00A2306D" w:rsidP="00013360">
      <w:pPr>
        <w:pStyle w:val="CaseTitle"/>
        <w:spacing w:after="0" w:line="240" w:lineRule="auto"/>
        <w:rPr>
          <w:sz w:val="20"/>
          <w:szCs w:val="20"/>
          <w:lang w:val="en-GB"/>
        </w:rPr>
      </w:pPr>
      <w:r w:rsidRPr="00656443">
        <w:rPr>
          <w:rFonts w:eastAsia="Arial"/>
          <w:lang w:val="en-GB"/>
        </w:rPr>
        <w:t>RATAN TATA OR CYRUS MISTRY</w:t>
      </w:r>
      <w:r w:rsidR="00EC6A77">
        <w:rPr>
          <w:rFonts w:eastAsia="Arial"/>
          <w:lang w:val="en-GB"/>
        </w:rPr>
        <w:t>?</w:t>
      </w:r>
      <w:r w:rsidRPr="00656443">
        <w:rPr>
          <w:rFonts w:eastAsia="Arial"/>
          <w:lang w:val="en-GB"/>
        </w:rPr>
        <w:t>: TATA STEEL SHAREHOLDERS’ DILEMMA</w:t>
      </w:r>
      <w:r w:rsidR="0046174C">
        <w:rPr>
          <w:rStyle w:val="EndnoteReference"/>
          <w:rFonts w:eastAsia="Arial"/>
          <w:lang w:val="en-GB"/>
        </w:rPr>
        <w:endnoteReference w:id="1"/>
      </w:r>
    </w:p>
    <w:p w14:paraId="40ABF6FD" w14:textId="77777777" w:rsidR="0046174C" w:rsidRPr="00656443" w:rsidRDefault="0046174C" w:rsidP="00013360">
      <w:pPr>
        <w:pStyle w:val="CaseTitle"/>
        <w:spacing w:after="0" w:line="240" w:lineRule="auto"/>
        <w:rPr>
          <w:sz w:val="20"/>
          <w:szCs w:val="20"/>
          <w:lang w:val="en-GB"/>
        </w:rPr>
      </w:pPr>
    </w:p>
    <w:p w14:paraId="202F1085" w14:textId="77777777" w:rsidR="0046174C" w:rsidRPr="00656443" w:rsidRDefault="0046174C" w:rsidP="00013360">
      <w:pPr>
        <w:pStyle w:val="CaseTitle"/>
        <w:spacing w:after="0" w:line="240" w:lineRule="auto"/>
        <w:rPr>
          <w:sz w:val="20"/>
          <w:szCs w:val="20"/>
          <w:lang w:val="en-GB"/>
        </w:rPr>
      </w:pPr>
    </w:p>
    <w:p w14:paraId="58B0C73F" w14:textId="6BA5A0FE" w:rsidR="0046174C" w:rsidRPr="00656443" w:rsidRDefault="0046174C" w:rsidP="00086B26">
      <w:pPr>
        <w:pStyle w:val="StyleCopyrightStatementAfter0ptBottomSinglesolidline1"/>
        <w:rPr>
          <w:lang w:val="en-GB"/>
        </w:rPr>
      </w:pPr>
      <w:r w:rsidRPr="00656443">
        <w:rPr>
          <w:rFonts w:cs="Arial"/>
          <w:szCs w:val="16"/>
          <w:lang w:val="en-GB"/>
        </w:rPr>
        <w:t xml:space="preserve">Pitabas Mohanty and Supriti Mishra </w:t>
      </w:r>
      <w:r w:rsidRPr="00656443">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4C1E1EDE" w14:textId="77777777" w:rsidR="0046174C" w:rsidRPr="00656443" w:rsidRDefault="0046174C" w:rsidP="00086B26">
      <w:pPr>
        <w:pStyle w:val="StyleCopyrightStatementAfter0ptBottomSinglesolidline1"/>
        <w:rPr>
          <w:lang w:val="en-GB"/>
        </w:rPr>
      </w:pPr>
    </w:p>
    <w:p w14:paraId="32726599" w14:textId="77777777" w:rsidR="0046174C" w:rsidRPr="00C02410" w:rsidRDefault="0046174C" w:rsidP="0046174C">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B748D3">
        <w:rPr>
          <w:rFonts w:ascii="Arial" w:hAnsi="Arial"/>
          <w:i/>
          <w:iCs/>
          <w:color w:val="000000"/>
          <w:sz w:val="16"/>
        </w:rPr>
        <w:t>This publication may not be transmitted, photocopied, digitized, or otherwise reproduced in any form or by any means without the permission of the copy</w:t>
      </w:r>
      <w:bookmarkStart w:id="0" w:name="_GoBack"/>
      <w:bookmarkEnd w:id="0"/>
      <w:r w:rsidRPr="00B748D3">
        <w:rPr>
          <w:rFonts w:ascii="Arial" w:hAnsi="Arial"/>
          <w:i/>
          <w:iCs/>
          <w:color w:val="000000"/>
          <w:sz w:val="16"/>
        </w:rPr>
        <w:t>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 Our goal is to publish materials of the highest quality; submit any errata to publishcases@ivey.ca.</w:t>
      </w:r>
    </w:p>
    <w:p w14:paraId="69B06D41" w14:textId="77777777" w:rsidR="0046174C" w:rsidRPr="00C02410" w:rsidRDefault="0046174C" w:rsidP="0046174C">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14:paraId="3922E14F" w14:textId="040974B4" w:rsidR="0046174C" w:rsidRPr="00656443" w:rsidRDefault="0046174C" w:rsidP="0046174C">
      <w:pPr>
        <w:pStyle w:val="StyleStyleCopyrightStatementAfter0ptBottomSinglesolid"/>
        <w:rPr>
          <w:rFonts w:cs="Arial"/>
          <w:szCs w:val="16"/>
          <w:lang w:val="en-GB"/>
        </w:rPr>
      </w:pPr>
      <w:r w:rsidRPr="00C02410">
        <w:rPr>
          <w:rFonts w:cs="Arial"/>
          <w:iCs w:val="0"/>
          <w:color w:val="auto"/>
          <w:szCs w:val="16"/>
        </w:rPr>
        <w:t>Copyright © 20</w:t>
      </w:r>
      <w:r>
        <w:rPr>
          <w:rFonts w:cs="Arial"/>
          <w:iCs w:val="0"/>
          <w:color w:val="auto"/>
          <w:szCs w:val="16"/>
        </w:rPr>
        <w:t>19</w:t>
      </w:r>
      <w:r w:rsidRPr="00C02410">
        <w:rPr>
          <w:rFonts w:cs="Arial"/>
          <w:iCs w:val="0"/>
          <w:color w:val="auto"/>
          <w:szCs w:val="16"/>
        </w:rPr>
        <w:t xml:space="preserve">, </w:t>
      </w:r>
      <w:r w:rsidRPr="00C02410">
        <w:rPr>
          <w:rFonts w:cs="Arial"/>
          <w:iCs w:val="0"/>
          <w:color w:val="auto"/>
          <w:szCs w:val="16"/>
          <w:lang w:val="en-CA"/>
        </w:rPr>
        <w:t>Ivey Business School Foundation</w:t>
      </w:r>
      <w:r w:rsidRPr="00C02410">
        <w:rPr>
          <w:rFonts w:cs="Arial"/>
          <w:iCs w:val="0"/>
          <w:color w:val="auto"/>
          <w:szCs w:val="16"/>
          <w:lang w:val="en-CA"/>
        </w:rPr>
        <w:tab/>
      </w:r>
      <w:r w:rsidRPr="00C02410">
        <w:rPr>
          <w:rFonts w:cs="Arial"/>
          <w:iCs w:val="0"/>
          <w:color w:val="auto"/>
          <w:szCs w:val="16"/>
        </w:rPr>
        <w:t xml:space="preserve">Version: </w:t>
      </w:r>
      <w:r>
        <w:rPr>
          <w:rFonts w:cs="Arial"/>
          <w:iCs w:val="0"/>
          <w:color w:val="auto"/>
          <w:szCs w:val="16"/>
        </w:rPr>
        <w:t>2019-</w:t>
      </w:r>
      <w:r>
        <w:rPr>
          <w:rFonts w:cs="Arial"/>
          <w:iCs w:val="0"/>
          <w:color w:val="auto"/>
          <w:szCs w:val="16"/>
        </w:rPr>
        <w:t>09-11</w:t>
      </w:r>
    </w:p>
    <w:p w14:paraId="0A2A54E4" w14:textId="77777777" w:rsidR="0046174C" w:rsidRPr="00656443" w:rsidRDefault="0046174C" w:rsidP="00B748D3">
      <w:pPr>
        <w:pStyle w:val="StyleCopyrightStatementAfter0ptBottomSinglesolidline1"/>
        <w:pBdr>
          <w:top w:val="single" w:sz="8" w:space="5" w:color="auto"/>
        </w:pBdr>
        <w:rPr>
          <w:rFonts w:ascii="Times New Roman" w:hAnsi="Times New Roman"/>
          <w:sz w:val="20"/>
          <w:lang w:val="en-GB"/>
        </w:rPr>
      </w:pPr>
    </w:p>
    <w:p w14:paraId="1507635B" w14:textId="77777777" w:rsidR="0046174C" w:rsidRPr="00656443" w:rsidRDefault="0046174C" w:rsidP="00B748D3">
      <w:pPr>
        <w:pStyle w:val="StyleCopyrightStatementAfter0ptBottomSinglesolidline1"/>
        <w:pBdr>
          <w:top w:val="single" w:sz="8" w:space="5" w:color="auto"/>
        </w:pBdr>
        <w:rPr>
          <w:rFonts w:ascii="Times New Roman" w:hAnsi="Times New Roman"/>
          <w:sz w:val="20"/>
          <w:lang w:val="en-GB"/>
        </w:rPr>
      </w:pPr>
    </w:p>
    <w:p w14:paraId="66F27AFB" w14:textId="38FAAC16" w:rsidR="0046174C" w:rsidRPr="00637B34" w:rsidRDefault="0046174C" w:rsidP="00A2306D">
      <w:pPr>
        <w:pStyle w:val="BodyTextMain"/>
        <w:rPr>
          <w:spacing w:val="-2"/>
          <w:lang w:val="en-GB"/>
        </w:rPr>
      </w:pPr>
      <w:r w:rsidRPr="00637B34">
        <w:rPr>
          <w:spacing w:val="-2"/>
          <w:lang w:val="en-GB"/>
        </w:rPr>
        <w:t>The shareholders of Tata Steel Limited (Tata Steel) received a letter from the company dated November 25, 2016, informing them of the extraordinary general meeting (EGM) to be held on December 21, 2016, in Mumbai,</w:t>
      </w:r>
      <w:r w:rsidRPr="00637B34">
        <w:rPr>
          <w:rStyle w:val="EndnoteReference"/>
          <w:spacing w:val="-2"/>
          <w:lang w:val="en-GB"/>
        </w:rPr>
        <w:endnoteReference w:id="2"/>
      </w:r>
      <w:r w:rsidRPr="00637B34">
        <w:rPr>
          <w:spacing w:val="-2"/>
          <w:lang w:val="en-GB"/>
        </w:rPr>
        <w:t xml:space="preserve"> at which they needed to decide the fate of Cyrus Mistry and Nusli Wadia, two company directors. Shareholders of six other Tata Group companies received similar notices of EGMs, at which the shareholders </w:t>
      </w:r>
      <w:r>
        <w:rPr>
          <w:spacing w:val="-2"/>
          <w:lang w:val="en-GB"/>
        </w:rPr>
        <w:t>would have</w:t>
      </w:r>
      <w:r w:rsidRPr="00637B34">
        <w:rPr>
          <w:spacing w:val="-2"/>
          <w:lang w:val="en-GB"/>
        </w:rPr>
        <w:t xml:space="preserve"> to decide the fate of these two directors of the boards of their respective companies. </w:t>
      </w:r>
      <w:r>
        <w:rPr>
          <w:spacing w:val="-2"/>
          <w:lang w:val="en-GB"/>
        </w:rPr>
        <w:t>E</w:t>
      </w:r>
      <w:r w:rsidRPr="00637B34">
        <w:rPr>
          <w:spacing w:val="-2"/>
          <w:lang w:val="en-GB"/>
        </w:rPr>
        <w:t xml:space="preserve">lectronic voting options would also be available to Tata Steel shareholders to vote on the resolution between December 18 and December 20, 2016. Shareholders of Tata Consultancy Services Limited (TCS) had already voted in favour of the resolution; however, how the shareholders of Tata Steel would vote was unclear. </w:t>
      </w:r>
    </w:p>
    <w:p w14:paraId="7F64CF50" w14:textId="77777777" w:rsidR="0046174C" w:rsidRPr="00656443" w:rsidRDefault="0046174C" w:rsidP="00A2306D">
      <w:pPr>
        <w:pStyle w:val="BodyTextMain"/>
        <w:rPr>
          <w:sz w:val="20"/>
          <w:lang w:val="en-GB"/>
        </w:rPr>
      </w:pPr>
    </w:p>
    <w:p w14:paraId="2C9DB7FE" w14:textId="77777777" w:rsidR="0046174C" w:rsidRPr="00656443" w:rsidRDefault="0046174C" w:rsidP="00A2306D">
      <w:pPr>
        <w:pStyle w:val="BodyTextMain"/>
        <w:rPr>
          <w:sz w:val="20"/>
          <w:lang w:val="en-GB"/>
        </w:rPr>
      </w:pPr>
    </w:p>
    <w:p w14:paraId="597231FD" w14:textId="1A7D3DC3" w:rsidR="0046174C" w:rsidRPr="00656443" w:rsidRDefault="0046174C" w:rsidP="00A2306D">
      <w:pPr>
        <w:pStyle w:val="Casehead1"/>
        <w:rPr>
          <w:lang w:val="en-GB"/>
        </w:rPr>
      </w:pPr>
      <w:r w:rsidRPr="00656443">
        <w:rPr>
          <w:lang w:val="en-GB"/>
        </w:rPr>
        <w:t>UNFOLD</w:t>
      </w:r>
      <w:r>
        <w:rPr>
          <w:lang w:val="en-GB"/>
        </w:rPr>
        <w:t>ing of events</w:t>
      </w:r>
    </w:p>
    <w:p w14:paraId="39A84558" w14:textId="77777777" w:rsidR="0046174C" w:rsidRPr="00656443" w:rsidRDefault="0046174C" w:rsidP="00A2306D">
      <w:pPr>
        <w:pStyle w:val="BodyTextMain"/>
        <w:rPr>
          <w:sz w:val="20"/>
          <w:lang w:val="en-GB"/>
        </w:rPr>
      </w:pPr>
    </w:p>
    <w:p w14:paraId="0CF48F8E" w14:textId="56522E3C" w:rsidR="0046174C" w:rsidRPr="00656443" w:rsidRDefault="0046174C" w:rsidP="00A2306D">
      <w:pPr>
        <w:pStyle w:val="BodyTextMain"/>
        <w:rPr>
          <w:lang w:val="en-GB"/>
        </w:rPr>
      </w:pPr>
      <w:r w:rsidRPr="00656443">
        <w:rPr>
          <w:lang w:val="en-GB"/>
        </w:rPr>
        <w:t xml:space="preserve">The employees of the Tata Group, </w:t>
      </w:r>
      <w:r>
        <w:rPr>
          <w:lang w:val="en-GB"/>
        </w:rPr>
        <w:t>India’s</w:t>
      </w:r>
      <w:r w:rsidRPr="00656443">
        <w:rPr>
          <w:lang w:val="en-GB"/>
        </w:rPr>
        <w:t xml:space="preserve"> largest business group, received a letter from Ratan Tata on October 24, 2016</w:t>
      </w:r>
      <w:r>
        <w:rPr>
          <w:lang w:val="en-GB"/>
        </w:rPr>
        <w:t>,</w:t>
      </w:r>
      <w:r w:rsidRPr="00656443">
        <w:rPr>
          <w:lang w:val="en-GB"/>
        </w:rPr>
        <w:t xml:space="preserve"> stating that the </w:t>
      </w:r>
      <w:r>
        <w:rPr>
          <w:lang w:val="en-GB"/>
        </w:rPr>
        <w:t>b</w:t>
      </w:r>
      <w:r w:rsidRPr="00656443">
        <w:rPr>
          <w:lang w:val="en-GB"/>
        </w:rPr>
        <w:t xml:space="preserve">oard of </w:t>
      </w:r>
      <w:r>
        <w:rPr>
          <w:lang w:val="en-GB"/>
        </w:rPr>
        <w:t>Tata Sons Limited (</w:t>
      </w:r>
      <w:r w:rsidRPr="00656443">
        <w:rPr>
          <w:lang w:val="en-GB"/>
        </w:rPr>
        <w:t>Tata Sons</w:t>
      </w:r>
      <w:r>
        <w:rPr>
          <w:lang w:val="en-GB"/>
        </w:rPr>
        <w:t>), the holding company of the Tata Group,</w:t>
      </w:r>
      <w:r w:rsidRPr="00656443">
        <w:rPr>
          <w:lang w:val="en-GB"/>
        </w:rPr>
        <w:t xml:space="preserve"> had removed Mistry </w:t>
      </w:r>
      <w:r>
        <w:rPr>
          <w:lang w:val="en-GB"/>
        </w:rPr>
        <w:t>from his role as</w:t>
      </w:r>
      <w:r w:rsidRPr="00656443">
        <w:rPr>
          <w:lang w:val="en-GB"/>
        </w:rPr>
        <w:t xml:space="preserve"> company</w:t>
      </w:r>
      <w:r>
        <w:rPr>
          <w:lang w:val="en-GB"/>
        </w:rPr>
        <w:t xml:space="preserve"> chairman</w:t>
      </w:r>
      <w:r w:rsidRPr="00656443">
        <w:rPr>
          <w:lang w:val="en-GB"/>
        </w:rPr>
        <w:t xml:space="preserve">. The </w:t>
      </w:r>
      <w:r>
        <w:rPr>
          <w:lang w:val="en-GB"/>
        </w:rPr>
        <w:t>b</w:t>
      </w:r>
      <w:r w:rsidRPr="00656443">
        <w:rPr>
          <w:lang w:val="en-GB"/>
        </w:rPr>
        <w:t xml:space="preserve">oard of Tata Sons constituted a new committee to select </w:t>
      </w:r>
      <w:r>
        <w:rPr>
          <w:lang w:val="en-GB"/>
        </w:rPr>
        <w:t>Tata Sons’</w:t>
      </w:r>
      <w:r w:rsidRPr="00656443">
        <w:rPr>
          <w:lang w:val="en-GB"/>
        </w:rPr>
        <w:t xml:space="preserve"> next chairman</w:t>
      </w:r>
      <w:r>
        <w:rPr>
          <w:lang w:val="en-GB"/>
        </w:rPr>
        <w:t>,</w:t>
      </w:r>
      <w:r w:rsidRPr="00656443">
        <w:rPr>
          <w:lang w:val="en-GB"/>
        </w:rPr>
        <w:t xml:space="preserve"> and appointed Ratan Tata as the interim chairman</w:t>
      </w:r>
      <w:r>
        <w:rPr>
          <w:lang w:val="en-GB"/>
        </w:rPr>
        <w:t>.</w:t>
      </w:r>
      <w:r w:rsidRPr="00656443">
        <w:rPr>
          <w:rStyle w:val="EndnoteReference"/>
          <w:lang w:val="en-GB"/>
        </w:rPr>
        <w:endnoteReference w:id="3"/>
      </w:r>
      <w:r w:rsidRPr="00656443">
        <w:rPr>
          <w:lang w:val="en-GB"/>
        </w:rPr>
        <w:t xml:space="preserve"> This announcement </w:t>
      </w:r>
      <w:r>
        <w:rPr>
          <w:lang w:val="en-GB"/>
        </w:rPr>
        <w:t>shocked</w:t>
      </w:r>
      <w:r w:rsidRPr="00656443">
        <w:rPr>
          <w:lang w:val="en-GB"/>
        </w:rPr>
        <w:t xml:space="preserve"> the market</w:t>
      </w:r>
      <w:r>
        <w:rPr>
          <w:lang w:val="en-GB"/>
        </w:rPr>
        <w:t>,</w:t>
      </w:r>
      <w:r w:rsidRPr="00656443">
        <w:rPr>
          <w:lang w:val="en-GB"/>
        </w:rPr>
        <w:t xml:space="preserve"> as “Tata Group is not known to spring such surprises</w:t>
      </w:r>
      <w:r>
        <w:rPr>
          <w:lang w:val="en-GB"/>
        </w:rPr>
        <w:t>.</w:t>
      </w:r>
      <w:r w:rsidRPr="00656443">
        <w:rPr>
          <w:lang w:val="en-GB"/>
        </w:rPr>
        <w:t>”</w:t>
      </w:r>
      <w:r w:rsidRPr="00656443">
        <w:rPr>
          <w:rStyle w:val="EndnoteReference"/>
          <w:lang w:val="en-GB"/>
        </w:rPr>
        <w:endnoteReference w:id="4"/>
      </w:r>
      <w:r w:rsidRPr="00656443">
        <w:rPr>
          <w:lang w:val="en-GB"/>
        </w:rPr>
        <w:t xml:space="preserve"> Share prices of major listed Tata Group companies decreased by an average of 2.03 per</w:t>
      </w:r>
      <w:r>
        <w:rPr>
          <w:lang w:val="en-GB"/>
        </w:rPr>
        <w:t xml:space="preserve"> </w:t>
      </w:r>
      <w:r w:rsidRPr="00656443">
        <w:rPr>
          <w:lang w:val="en-GB"/>
        </w:rPr>
        <w:t xml:space="preserve">cent within a day and decreased by </w:t>
      </w:r>
      <w:r>
        <w:rPr>
          <w:lang w:val="en-GB"/>
        </w:rPr>
        <w:t>nearly a further</w:t>
      </w:r>
      <w:r w:rsidRPr="00656443">
        <w:rPr>
          <w:lang w:val="en-GB"/>
        </w:rPr>
        <w:t xml:space="preserve"> 5 per</w:t>
      </w:r>
      <w:r>
        <w:rPr>
          <w:lang w:val="en-GB"/>
        </w:rPr>
        <w:t xml:space="preserve"> </w:t>
      </w:r>
      <w:r w:rsidRPr="00656443">
        <w:rPr>
          <w:lang w:val="en-GB"/>
        </w:rPr>
        <w:t>cent in the next two days (</w:t>
      </w:r>
      <w:r>
        <w:rPr>
          <w:lang w:val="en-GB"/>
        </w:rPr>
        <w:t xml:space="preserve">see </w:t>
      </w:r>
      <w:r w:rsidRPr="00656443">
        <w:rPr>
          <w:lang w:val="en-GB"/>
        </w:rPr>
        <w:t>Exhibit 1</w:t>
      </w:r>
      <w:r>
        <w:rPr>
          <w:lang w:val="en-GB"/>
        </w:rPr>
        <w:t xml:space="preserve">; all case exhibits can be found in the student spreadsheet [Ivey </w:t>
      </w:r>
      <w:r w:rsidRPr="000E0910">
        <w:rPr>
          <w:lang w:val="en-GB"/>
        </w:rPr>
        <w:t>product number 7B19N01</w:t>
      </w:r>
      <w:r>
        <w:rPr>
          <w:lang w:val="en-GB"/>
        </w:rPr>
        <w:t>6]</w:t>
      </w:r>
      <w:r w:rsidRPr="000A608F">
        <w:rPr>
          <w:lang w:val="en-GB"/>
        </w:rPr>
        <w:t xml:space="preserve"> </w:t>
      </w:r>
      <w:r>
        <w:rPr>
          <w:lang w:val="en-GB"/>
        </w:rPr>
        <w:t>that accompanies this product.</w:t>
      </w:r>
      <w:r w:rsidRPr="00656443">
        <w:rPr>
          <w:lang w:val="en-GB"/>
        </w:rPr>
        <w:t>).</w:t>
      </w:r>
    </w:p>
    <w:p w14:paraId="4CC12077" w14:textId="77777777" w:rsidR="0046174C" w:rsidRPr="00656443" w:rsidRDefault="0046174C" w:rsidP="00A2306D">
      <w:pPr>
        <w:pStyle w:val="BodyTextMain"/>
        <w:rPr>
          <w:sz w:val="20"/>
          <w:lang w:val="en-GB"/>
        </w:rPr>
      </w:pPr>
    </w:p>
    <w:p w14:paraId="1D33E97E" w14:textId="0C3E2866" w:rsidR="0046174C" w:rsidRPr="00656443" w:rsidRDefault="0046174C" w:rsidP="00A2306D">
      <w:pPr>
        <w:pStyle w:val="BodyTextMain"/>
        <w:rPr>
          <w:lang w:val="en-GB"/>
        </w:rPr>
      </w:pPr>
      <w:r w:rsidRPr="00656443">
        <w:rPr>
          <w:lang w:val="en-GB"/>
        </w:rPr>
        <w:t xml:space="preserve">In a letter sent to the </w:t>
      </w:r>
      <w:r>
        <w:rPr>
          <w:lang w:val="en-GB"/>
        </w:rPr>
        <w:t>b</w:t>
      </w:r>
      <w:r w:rsidRPr="00656443">
        <w:rPr>
          <w:lang w:val="en-GB"/>
        </w:rPr>
        <w:t xml:space="preserve">oard of Tata Sons, Mistry questioned the </w:t>
      </w:r>
      <w:r>
        <w:rPr>
          <w:lang w:val="en-GB"/>
        </w:rPr>
        <w:t xml:space="preserve">board’s </w:t>
      </w:r>
      <w:r w:rsidRPr="00656443">
        <w:rPr>
          <w:lang w:val="en-GB"/>
        </w:rPr>
        <w:t>decision. He remarked, “To ‘replace’ your Chairman without so much as a word of explanation and without affording him an opportunity of defending himself in a summary manner must be unique in the annals of corporate history</w:t>
      </w:r>
      <w:r>
        <w:rPr>
          <w:lang w:val="en-GB"/>
        </w:rPr>
        <w:t>.</w:t>
      </w:r>
      <w:r w:rsidRPr="00656443">
        <w:rPr>
          <w:lang w:val="en-GB"/>
        </w:rPr>
        <w:t>”</w:t>
      </w:r>
      <w:r w:rsidRPr="00656443">
        <w:rPr>
          <w:rStyle w:val="EndnoteReference"/>
          <w:lang w:val="en-GB"/>
        </w:rPr>
        <w:endnoteReference w:id="5"/>
      </w:r>
      <w:r w:rsidRPr="00656443">
        <w:rPr>
          <w:lang w:val="en-GB"/>
        </w:rPr>
        <w:t xml:space="preserve"> Mistry went on to state that it was unfair to terminate him on grounds of </w:t>
      </w:r>
      <w:r>
        <w:rPr>
          <w:lang w:val="en-GB"/>
        </w:rPr>
        <w:t>“non-</w:t>
      </w:r>
      <w:r w:rsidRPr="00656443">
        <w:rPr>
          <w:lang w:val="en-GB"/>
        </w:rPr>
        <w:t>performance</w:t>
      </w:r>
      <w:r>
        <w:rPr>
          <w:lang w:val="en-GB"/>
        </w:rPr>
        <w:t>”</w:t>
      </w:r>
      <w:r w:rsidRPr="00656443">
        <w:rPr>
          <w:lang w:val="en-GB"/>
        </w:rPr>
        <w:t xml:space="preserve"> because during his tenure, the market value of the listed group companies </w:t>
      </w:r>
      <w:r>
        <w:rPr>
          <w:lang w:val="en-GB"/>
        </w:rPr>
        <w:t xml:space="preserve">had </w:t>
      </w:r>
      <w:r w:rsidRPr="00656443">
        <w:rPr>
          <w:lang w:val="en-GB"/>
        </w:rPr>
        <w:t>increased by 14.9 per</w:t>
      </w:r>
      <w:r>
        <w:rPr>
          <w:lang w:val="en-GB"/>
        </w:rPr>
        <w:t xml:space="preserve"> </w:t>
      </w:r>
      <w:r w:rsidRPr="00656443">
        <w:rPr>
          <w:lang w:val="en-GB"/>
        </w:rPr>
        <w:t xml:space="preserve">cent and the net worth of Tata Sons </w:t>
      </w:r>
      <w:r>
        <w:rPr>
          <w:lang w:val="en-GB"/>
        </w:rPr>
        <w:t xml:space="preserve">had </w:t>
      </w:r>
      <w:r w:rsidRPr="00656443">
        <w:rPr>
          <w:lang w:val="en-GB"/>
        </w:rPr>
        <w:t>increased by 61.5 per</w:t>
      </w:r>
      <w:r>
        <w:rPr>
          <w:lang w:val="en-GB"/>
        </w:rPr>
        <w:t xml:space="preserve"> </w:t>
      </w:r>
      <w:r w:rsidRPr="00656443">
        <w:rPr>
          <w:lang w:val="en-GB"/>
        </w:rPr>
        <w:t>cent</w:t>
      </w:r>
      <w:r>
        <w:rPr>
          <w:lang w:val="en-GB"/>
        </w:rPr>
        <w:t>,</w:t>
      </w:r>
      <w:r w:rsidRPr="00656443">
        <w:rPr>
          <w:lang w:val="en-GB"/>
        </w:rPr>
        <w:t xml:space="preserve"> </w:t>
      </w:r>
      <w:r>
        <w:rPr>
          <w:lang w:val="en-GB"/>
        </w:rPr>
        <w:t>whereas</w:t>
      </w:r>
      <w:r w:rsidRPr="00656443">
        <w:rPr>
          <w:lang w:val="en-GB"/>
        </w:rPr>
        <w:t xml:space="preserve"> </w:t>
      </w:r>
      <w:r>
        <w:rPr>
          <w:lang w:val="en-GB"/>
        </w:rPr>
        <w:t>the Bombay Stock Exchange (</w:t>
      </w:r>
      <w:r w:rsidRPr="00656443">
        <w:rPr>
          <w:lang w:val="en-GB"/>
        </w:rPr>
        <w:t>BSE</w:t>
      </w:r>
      <w:r>
        <w:rPr>
          <w:lang w:val="en-GB"/>
        </w:rPr>
        <w:t>)</w:t>
      </w:r>
      <w:r w:rsidRPr="00656443">
        <w:rPr>
          <w:lang w:val="en-GB"/>
        </w:rPr>
        <w:t xml:space="preserve"> Sensex, a broad-based market index, </w:t>
      </w:r>
      <w:r>
        <w:rPr>
          <w:lang w:val="en-GB"/>
        </w:rPr>
        <w:t xml:space="preserve">had </w:t>
      </w:r>
      <w:r w:rsidRPr="00656443">
        <w:rPr>
          <w:lang w:val="en-GB"/>
        </w:rPr>
        <w:t>increased by only 10.4 per</w:t>
      </w:r>
      <w:r>
        <w:rPr>
          <w:lang w:val="en-GB"/>
        </w:rPr>
        <w:t xml:space="preserve"> </w:t>
      </w:r>
      <w:r w:rsidRPr="00656443">
        <w:rPr>
          <w:lang w:val="en-GB"/>
        </w:rPr>
        <w:t>cent.</w:t>
      </w:r>
    </w:p>
    <w:p w14:paraId="3B79D6D3" w14:textId="77777777" w:rsidR="0046174C" w:rsidRPr="00656443" w:rsidRDefault="0046174C" w:rsidP="00A2306D">
      <w:pPr>
        <w:pStyle w:val="BodyTextMain"/>
        <w:rPr>
          <w:sz w:val="20"/>
          <w:lang w:val="en-GB"/>
        </w:rPr>
      </w:pPr>
    </w:p>
    <w:p w14:paraId="6B91555F" w14:textId="46B2454B" w:rsidR="0046174C" w:rsidRPr="00637B34" w:rsidRDefault="0046174C" w:rsidP="00A2306D">
      <w:pPr>
        <w:pStyle w:val="BodyTextMain"/>
        <w:rPr>
          <w:lang w:val="en-GB"/>
        </w:rPr>
      </w:pPr>
      <w:r w:rsidRPr="00637B34">
        <w:rPr>
          <w:lang w:val="en-GB"/>
        </w:rPr>
        <w:lastRenderedPageBreak/>
        <w:t>J. N. Gupta from Stakeholder Empowerment Services, a proxy advisor firm, stated that such sudden changes in the board were unheard of in the Tata Group. “The reason for such a move is unknown. And, this unknown worries us.”</w:t>
      </w:r>
      <w:r w:rsidRPr="00637B34">
        <w:rPr>
          <w:rStyle w:val="EndnoteReference"/>
          <w:lang w:val="en-GB"/>
        </w:rPr>
        <w:endnoteReference w:id="6"/>
      </w:r>
      <w:r w:rsidRPr="00637B34">
        <w:rPr>
          <w:lang w:val="en-GB"/>
        </w:rPr>
        <w:t xml:space="preserve"> While analysts from JPMorgan Chase &amp; Co. remained bullish on Tata Steel’s shares, analysts from Emkay Global Financial Services Ltd., Elara Capital Plc, IIFL (formerly India Infoline Limited), ICICI</w:t>
      </w:r>
      <w:r>
        <w:rPr>
          <w:lang w:val="en-GB"/>
        </w:rPr>
        <w:t xml:space="preserve"> </w:t>
      </w:r>
      <w:r w:rsidRPr="00637B34">
        <w:rPr>
          <w:lang w:val="en-GB"/>
        </w:rPr>
        <w:t>Direct, and Ambit Capital had issued SELL recommendations on Tata Steel. However, none of these analysts’ reports had indicated the ongoing power struggle in Tata Steel.</w:t>
      </w:r>
      <w:r w:rsidRPr="00637B34">
        <w:rPr>
          <w:rStyle w:val="EndnoteReference"/>
          <w:lang w:val="en-GB"/>
        </w:rPr>
        <w:endnoteReference w:id="7"/>
      </w:r>
      <w:r w:rsidRPr="00637B34">
        <w:rPr>
          <w:lang w:val="en-GB"/>
        </w:rPr>
        <w:t xml:space="preserve"> </w:t>
      </w:r>
    </w:p>
    <w:p w14:paraId="61D2C78F" w14:textId="77777777" w:rsidR="0046174C" w:rsidRPr="00656443" w:rsidRDefault="0046174C" w:rsidP="00A2306D">
      <w:pPr>
        <w:pStyle w:val="BodyTextMain"/>
        <w:rPr>
          <w:sz w:val="20"/>
          <w:lang w:val="en-GB"/>
        </w:rPr>
      </w:pPr>
    </w:p>
    <w:p w14:paraId="73A02963" w14:textId="517E8C46" w:rsidR="0046174C" w:rsidRPr="00B748D3" w:rsidRDefault="0046174C" w:rsidP="00A2306D">
      <w:pPr>
        <w:pStyle w:val="BodyTextMain"/>
        <w:rPr>
          <w:spacing w:val="-2"/>
          <w:sz w:val="24"/>
          <w:szCs w:val="24"/>
          <w:lang w:val="en-GB" w:eastAsia="en-IN"/>
        </w:rPr>
      </w:pPr>
      <w:r w:rsidRPr="00B748D3">
        <w:rPr>
          <w:spacing w:val="-2"/>
          <w:lang w:val="en-GB"/>
        </w:rPr>
        <w:t>By virtue of his position as the managing director of Tata Sons, Mistry was also the chairman in most of the Tata Group companies. Even after he had been removed as the chairman of Tata Sons, Mistry continued to function as the chairman of the other Tata Group companies. The biggest support for Mistry came from some of the Tata Group’s independent directors, such as those from Tata Chemicals</w:t>
      </w:r>
      <w:r w:rsidRPr="00B748D3">
        <w:rPr>
          <w:rStyle w:val="EndnoteReference"/>
          <w:spacing w:val="-2"/>
          <w:lang w:val="en-GB"/>
        </w:rPr>
        <w:endnoteReference w:id="8"/>
      </w:r>
      <w:r w:rsidRPr="00B748D3">
        <w:rPr>
          <w:spacing w:val="-2"/>
          <w:lang w:val="en-GB"/>
        </w:rPr>
        <w:t xml:space="preserve"> and Indian Hotels Company Limited (IHCL), who supported and appreciated Mistry for his leadership. The independent directors of IHCL stated that “it was imperative for the independent directors to state their views to the investors and public at large, so that those who trade in securities of the company [could] make an informed decision.</w:t>
      </w:r>
      <w:r w:rsidRPr="00B748D3">
        <w:rPr>
          <w:spacing w:val="-2"/>
          <w:lang w:val="en-GB" w:eastAsia="en-IN"/>
        </w:rPr>
        <w:t>”</w:t>
      </w:r>
      <w:r w:rsidRPr="00B748D3">
        <w:rPr>
          <w:rStyle w:val="EndnoteReference"/>
          <w:spacing w:val="-2"/>
          <w:lang w:val="en-GB" w:eastAsia="en-IN"/>
        </w:rPr>
        <w:endnoteReference w:id="9"/>
      </w:r>
    </w:p>
    <w:p w14:paraId="41850C1B" w14:textId="0E6DEEBF" w:rsidR="0046174C" w:rsidRPr="00656443" w:rsidRDefault="0046174C" w:rsidP="00A2306D">
      <w:pPr>
        <w:pStyle w:val="BodyTextMain"/>
        <w:rPr>
          <w:sz w:val="20"/>
          <w:lang w:val="en-GB"/>
        </w:rPr>
      </w:pPr>
    </w:p>
    <w:p w14:paraId="282E458C" w14:textId="61322619" w:rsidR="0046174C" w:rsidRPr="00656443" w:rsidRDefault="0046174C" w:rsidP="00A2306D">
      <w:pPr>
        <w:pStyle w:val="BodyTextMain"/>
        <w:rPr>
          <w:lang w:val="en-GB"/>
        </w:rPr>
      </w:pPr>
      <w:r w:rsidRPr="00656443">
        <w:rPr>
          <w:lang w:val="en-GB"/>
        </w:rPr>
        <w:t xml:space="preserve">As Mistry did not resign from the boards of the group companies, Tata Sons asked the boards to remove Mistry from the post of executive chairman. Using Article 90 of TCS’s Articles of Association, Tata Sons replaced Mistry and appointed Ishaat Hussain as </w:t>
      </w:r>
      <w:r>
        <w:rPr>
          <w:lang w:val="en-GB"/>
        </w:rPr>
        <w:t xml:space="preserve">the </w:t>
      </w:r>
      <w:r w:rsidRPr="00656443">
        <w:rPr>
          <w:lang w:val="en-GB"/>
        </w:rPr>
        <w:t>chairman of TCS on November 10, 2016</w:t>
      </w:r>
      <w:r>
        <w:rPr>
          <w:lang w:val="en-GB"/>
        </w:rPr>
        <w:t>.</w:t>
      </w:r>
      <w:r w:rsidRPr="00656443">
        <w:rPr>
          <w:rStyle w:val="EndnoteReference"/>
          <w:lang w:val="en-GB"/>
        </w:rPr>
        <w:endnoteReference w:id="10"/>
      </w:r>
      <w:r w:rsidRPr="00656443">
        <w:rPr>
          <w:lang w:val="en-GB"/>
        </w:rPr>
        <w:t xml:space="preserve"> </w:t>
      </w:r>
      <w:r>
        <w:rPr>
          <w:lang w:val="en-GB"/>
        </w:rPr>
        <w:t>The b</w:t>
      </w:r>
      <w:r w:rsidRPr="00656443">
        <w:rPr>
          <w:lang w:val="en-GB"/>
        </w:rPr>
        <w:t xml:space="preserve">oard of Tata Global Beverages replaced Mistry with Harish Bhatt </w:t>
      </w:r>
      <w:r>
        <w:rPr>
          <w:lang w:val="en-GB"/>
        </w:rPr>
        <w:t xml:space="preserve">as its chairman </w:t>
      </w:r>
      <w:r w:rsidRPr="00656443">
        <w:rPr>
          <w:lang w:val="en-GB"/>
        </w:rPr>
        <w:t>on November 15, 2016</w:t>
      </w:r>
      <w:r>
        <w:rPr>
          <w:lang w:val="en-GB"/>
        </w:rPr>
        <w:t>.</w:t>
      </w:r>
      <w:r w:rsidRPr="00656443">
        <w:rPr>
          <w:rStyle w:val="EndnoteReference"/>
          <w:lang w:val="en-GB"/>
        </w:rPr>
        <w:endnoteReference w:id="11"/>
      </w:r>
      <w:r w:rsidRPr="00656443">
        <w:rPr>
          <w:lang w:val="en-GB"/>
        </w:rPr>
        <w:t xml:space="preserve"> In a circular resolution</w:t>
      </w:r>
      <w:r>
        <w:rPr>
          <w:lang w:val="en-GB"/>
        </w:rPr>
        <w:t>,</w:t>
      </w:r>
      <w:r w:rsidRPr="00656443">
        <w:rPr>
          <w:rStyle w:val="EndnoteReference"/>
          <w:lang w:val="en-GB"/>
        </w:rPr>
        <w:endnoteReference w:id="12"/>
      </w:r>
      <w:r w:rsidRPr="00656443">
        <w:rPr>
          <w:lang w:val="en-GB"/>
        </w:rPr>
        <w:t xml:space="preserve"> the </w:t>
      </w:r>
      <w:r>
        <w:rPr>
          <w:lang w:val="en-GB"/>
        </w:rPr>
        <w:t>b</w:t>
      </w:r>
      <w:r w:rsidRPr="00656443">
        <w:rPr>
          <w:lang w:val="en-GB"/>
        </w:rPr>
        <w:t>oard of Tata Steel replaced Mistry with O.</w:t>
      </w:r>
      <w:r>
        <w:rPr>
          <w:lang w:val="en-GB"/>
        </w:rPr>
        <w:t xml:space="preserve"> </w:t>
      </w:r>
      <w:r w:rsidRPr="00656443">
        <w:rPr>
          <w:lang w:val="en-GB"/>
        </w:rPr>
        <w:t xml:space="preserve">P. Bhatt as </w:t>
      </w:r>
      <w:r>
        <w:rPr>
          <w:lang w:val="en-GB"/>
        </w:rPr>
        <w:t>its</w:t>
      </w:r>
      <w:r w:rsidRPr="00656443">
        <w:rPr>
          <w:lang w:val="en-GB"/>
        </w:rPr>
        <w:t xml:space="preserve"> chairman on November 25, 2016. </w:t>
      </w:r>
      <w:r>
        <w:rPr>
          <w:lang w:val="en-GB"/>
        </w:rPr>
        <w:t>Alt</w:t>
      </w:r>
      <w:r w:rsidRPr="00656443">
        <w:rPr>
          <w:lang w:val="en-GB"/>
        </w:rPr>
        <w:t xml:space="preserve">hough Mistry was removed from the post of chairmanship of these companies, he continued to operate as a director. As Mistry refused to quit from the listed companies, Tata Sons asked the </w:t>
      </w:r>
      <w:r>
        <w:rPr>
          <w:lang w:val="en-GB"/>
        </w:rPr>
        <w:t>b</w:t>
      </w:r>
      <w:r w:rsidRPr="00656443">
        <w:rPr>
          <w:lang w:val="en-GB"/>
        </w:rPr>
        <w:t>oards of the group companies to convene EGM</w:t>
      </w:r>
      <w:r>
        <w:rPr>
          <w:lang w:val="en-GB"/>
        </w:rPr>
        <w:t>s</w:t>
      </w:r>
      <w:r w:rsidRPr="00656443">
        <w:rPr>
          <w:lang w:val="en-GB"/>
        </w:rPr>
        <w:t xml:space="preserve"> and </w:t>
      </w:r>
      <w:r>
        <w:rPr>
          <w:lang w:val="en-GB"/>
        </w:rPr>
        <w:t>use</w:t>
      </w:r>
      <w:r w:rsidRPr="00656443">
        <w:rPr>
          <w:lang w:val="en-GB"/>
        </w:rPr>
        <w:t xml:space="preserve"> shareholders’ permission to remove Mistry from the directorship of these companies. </w:t>
      </w:r>
    </w:p>
    <w:p w14:paraId="30221E99" w14:textId="77777777" w:rsidR="0046174C" w:rsidRPr="00656443" w:rsidRDefault="0046174C" w:rsidP="00A2306D">
      <w:pPr>
        <w:pStyle w:val="BodyTextMain"/>
        <w:rPr>
          <w:sz w:val="20"/>
          <w:lang w:val="en-GB"/>
        </w:rPr>
      </w:pPr>
    </w:p>
    <w:p w14:paraId="122EC841" w14:textId="702EAB36" w:rsidR="0046174C" w:rsidRPr="00637B34" w:rsidRDefault="0046174C" w:rsidP="00A2306D">
      <w:pPr>
        <w:pStyle w:val="BodyTextMain"/>
        <w:rPr>
          <w:lang w:val="en-GB"/>
        </w:rPr>
      </w:pPr>
      <w:r w:rsidRPr="00637B34">
        <w:rPr>
          <w:lang w:val="en-GB"/>
        </w:rPr>
        <w:t>The shareholders of TCS voted in favour of the resolution passed by Tata Sons at an EGM held on December 13, 2016.</w:t>
      </w:r>
      <w:r w:rsidRPr="00637B34">
        <w:rPr>
          <w:rStyle w:val="EndnoteReference"/>
          <w:lang w:val="en-GB"/>
        </w:rPr>
        <w:endnoteReference w:id="13"/>
      </w:r>
      <w:r w:rsidRPr="00637B34">
        <w:rPr>
          <w:lang w:val="en-GB"/>
        </w:rPr>
        <w:t xml:space="preserve"> Because Tata Sons had only a 29.75</w:t>
      </w:r>
      <w:r>
        <w:rPr>
          <w:lang w:val="en-GB"/>
        </w:rPr>
        <w:t xml:space="preserve"> </w:t>
      </w:r>
      <w:r w:rsidRPr="00637B34">
        <w:rPr>
          <w:lang w:val="en-GB"/>
        </w:rPr>
        <w:t>per</w:t>
      </w:r>
      <w:r>
        <w:rPr>
          <w:lang w:val="en-GB"/>
        </w:rPr>
        <w:t xml:space="preserve"> </w:t>
      </w:r>
      <w:r w:rsidRPr="00637B34">
        <w:rPr>
          <w:lang w:val="en-GB"/>
        </w:rPr>
        <w:t>cent stake in Tata Steel (see Exhibit 2), compared with its 73.33</w:t>
      </w:r>
      <w:r>
        <w:rPr>
          <w:lang w:val="en-GB"/>
        </w:rPr>
        <w:t xml:space="preserve"> </w:t>
      </w:r>
      <w:r w:rsidRPr="00637B34">
        <w:rPr>
          <w:lang w:val="en-GB"/>
        </w:rPr>
        <w:t>per</w:t>
      </w:r>
      <w:r>
        <w:rPr>
          <w:lang w:val="en-GB"/>
        </w:rPr>
        <w:t xml:space="preserve"> </w:t>
      </w:r>
      <w:r w:rsidRPr="00637B34">
        <w:rPr>
          <w:lang w:val="en-GB"/>
        </w:rPr>
        <w:t>cent stake in TCS,</w:t>
      </w:r>
      <w:r w:rsidRPr="00637B34">
        <w:rPr>
          <w:rStyle w:val="EndnoteReference"/>
          <w:lang w:val="en-GB"/>
        </w:rPr>
        <w:endnoteReference w:id="14"/>
      </w:r>
      <w:r w:rsidRPr="00637B34">
        <w:rPr>
          <w:lang w:val="en-GB"/>
        </w:rPr>
        <w:t xml:space="preserve"> the possible outcome of Tata Steel’s EGM could not be predicted. Mistry urged the shareholders of Tata Steel to vote against the resolution, saying, “The Tata Group is no one’s personal fiefdom: it does not belong to any individual. . . . It belongs to all the stakeholders, including every one of you. I therefore urge you to have your voice heard loud and clear.”</w:t>
      </w:r>
      <w:r w:rsidRPr="00637B34">
        <w:rPr>
          <w:rStyle w:val="EndnoteReference"/>
          <w:lang w:val="en-GB"/>
        </w:rPr>
        <w:endnoteReference w:id="15"/>
      </w:r>
      <w:r w:rsidRPr="00637B34">
        <w:rPr>
          <w:lang w:val="en-GB"/>
        </w:rPr>
        <w:t xml:space="preserve"> In his letter dated December 7, 2016, Ratan Tata wrote to the shareholders, “</w:t>
      </w:r>
      <w:r>
        <w:rPr>
          <w:lang w:val="en-GB"/>
        </w:rPr>
        <w:t>T</w:t>
      </w:r>
      <w:r w:rsidRPr="00637B34">
        <w:rPr>
          <w:lang w:val="en-GB"/>
        </w:rPr>
        <w:t>he Board of Tata Sons lost confidence in him [Mistry] and in his ability to lead the Tata Group in the future.” He urged the shareholders to vote in favour of the resolution.</w:t>
      </w:r>
      <w:r w:rsidRPr="00637B34">
        <w:rPr>
          <w:rStyle w:val="EndnoteReference"/>
          <w:lang w:val="en-GB"/>
        </w:rPr>
        <w:endnoteReference w:id="16"/>
      </w:r>
      <w:r w:rsidRPr="00637B34">
        <w:rPr>
          <w:lang w:val="en-GB"/>
        </w:rPr>
        <w:t xml:space="preserve"> The stock price of Tata Steel closed at </w:t>
      </w:r>
      <w:r w:rsidRPr="00637B34">
        <w:rPr>
          <w:rFonts w:ascii="Arial" w:hAnsi="Arial" w:cs="Arial"/>
          <w:sz w:val="20"/>
          <w:szCs w:val="20"/>
          <w:lang w:val="en-GB"/>
        </w:rPr>
        <w:t>₹</w:t>
      </w:r>
      <w:r w:rsidRPr="001B4B9D">
        <w:rPr>
          <w:lang w:val="en-GB"/>
        </w:rPr>
        <w:t>414.05</w:t>
      </w:r>
      <w:r w:rsidRPr="00637B34">
        <w:rPr>
          <w:rStyle w:val="EndnoteReference"/>
          <w:lang w:val="en-GB"/>
        </w:rPr>
        <w:endnoteReference w:id="17"/>
      </w:r>
      <w:r w:rsidRPr="00637B34">
        <w:rPr>
          <w:lang w:val="en-GB"/>
        </w:rPr>
        <w:t xml:space="preserve"> per share on December 16, 2016, the last trading day before the electronic voting started.</w:t>
      </w:r>
      <w:r>
        <w:rPr>
          <w:rStyle w:val="EndnoteReference"/>
          <w:lang w:val="en-GB"/>
        </w:rPr>
        <w:endnoteReference w:id="18"/>
      </w:r>
    </w:p>
    <w:p w14:paraId="07E801D0" w14:textId="77777777" w:rsidR="0046174C" w:rsidRPr="00656443" w:rsidRDefault="0046174C" w:rsidP="00A2306D">
      <w:pPr>
        <w:pStyle w:val="BodyTextMain"/>
        <w:rPr>
          <w:sz w:val="20"/>
          <w:lang w:val="en-GB"/>
        </w:rPr>
      </w:pPr>
    </w:p>
    <w:p w14:paraId="3B5CCD87" w14:textId="77777777" w:rsidR="0046174C" w:rsidRPr="00656443" w:rsidRDefault="0046174C" w:rsidP="00A2306D">
      <w:pPr>
        <w:pStyle w:val="BodyTextMain"/>
        <w:rPr>
          <w:sz w:val="20"/>
          <w:lang w:val="en-GB"/>
        </w:rPr>
      </w:pPr>
    </w:p>
    <w:p w14:paraId="27C52887" w14:textId="77777777" w:rsidR="0046174C" w:rsidRPr="00656443" w:rsidRDefault="0046174C" w:rsidP="00A2306D">
      <w:pPr>
        <w:pStyle w:val="Casehead1"/>
        <w:rPr>
          <w:lang w:val="en-GB"/>
        </w:rPr>
      </w:pPr>
      <w:r w:rsidRPr="00656443">
        <w:rPr>
          <w:lang w:val="en-GB"/>
        </w:rPr>
        <w:t xml:space="preserve">The Tata Group </w:t>
      </w:r>
    </w:p>
    <w:p w14:paraId="72458962" w14:textId="77777777" w:rsidR="0046174C" w:rsidRPr="00656443" w:rsidRDefault="0046174C" w:rsidP="00A2306D">
      <w:pPr>
        <w:pStyle w:val="BodyTextMain"/>
        <w:rPr>
          <w:sz w:val="20"/>
          <w:lang w:val="en-GB"/>
        </w:rPr>
      </w:pPr>
    </w:p>
    <w:p w14:paraId="51B07E63" w14:textId="7B24FC98" w:rsidR="0046174C" w:rsidRPr="00A96D69" w:rsidRDefault="0046174C" w:rsidP="00A2306D">
      <w:pPr>
        <w:pStyle w:val="BodyTextMain"/>
        <w:rPr>
          <w:lang w:val="en-GB"/>
        </w:rPr>
      </w:pPr>
      <w:r w:rsidRPr="00A96D69">
        <w:rPr>
          <w:lang w:val="en-GB"/>
        </w:rPr>
        <w:t xml:space="preserve">Popularly hailed as the “salt-to-software conglomerate,” the Tata Group, </w:t>
      </w:r>
      <w:r>
        <w:rPr>
          <w:lang w:val="en-GB"/>
        </w:rPr>
        <w:t xml:space="preserve">one of </w:t>
      </w:r>
      <w:r w:rsidRPr="00A96D69">
        <w:rPr>
          <w:lang w:val="en-GB"/>
        </w:rPr>
        <w:t>the largest business group</w:t>
      </w:r>
      <w:r>
        <w:rPr>
          <w:lang w:val="en-GB"/>
        </w:rPr>
        <w:t>s</w:t>
      </w:r>
      <w:r w:rsidRPr="00A96D69">
        <w:rPr>
          <w:lang w:val="en-GB"/>
        </w:rPr>
        <w:t xml:space="preserve"> in India, had a humble beginning in Mumbai as a trading company founded in 1868 by Jamsetji Nusserwanji Tata. The first big industrial project undertaken by the group was Express Mills, a textile venture set up in 187</w:t>
      </w:r>
      <w:r>
        <w:rPr>
          <w:lang w:val="en-GB"/>
        </w:rPr>
        <w:t>4</w:t>
      </w:r>
      <w:r w:rsidRPr="00A96D69">
        <w:rPr>
          <w:lang w:val="en-GB"/>
        </w:rPr>
        <w:t xml:space="preserve">. The group went on to establish large companies of repute in India, including the Taj Mahal Hotel in Mumbai in 1903, Tata Iron and Steel Company (later Tata Steel) in 1907, Tata Chemicals in 1939, Tata Engineering and Locomotive Company (later Tata Motors) in 1945, Voltas in 1954, Tata Tea (later Tata Global Beverages) in 1962, </w:t>
      </w:r>
      <w:r>
        <w:rPr>
          <w:lang w:val="en-GB"/>
        </w:rPr>
        <w:t xml:space="preserve">Tata Consultancy Services (TCS) in 1968, </w:t>
      </w:r>
      <w:r w:rsidRPr="00A96D69">
        <w:rPr>
          <w:lang w:val="en-GB"/>
        </w:rPr>
        <w:t xml:space="preserve">and Titan </w:t>
      </w:r>
      <w:r>
        <w:rPr>
          <w:lang w:val="en-GB"/>
        </w:rPr>
        <w:t xml:space="preserve">Company </w:t>
      </w:r>
      <w:r w:rsidRPr="00A96D69">
        <w:rPr>
          <w:lang w:val="en-GB"/>
        </w:rPr>
        <w:t>in 19</w:t>
      </w:r>
      <w:r>
        <w:rPr>
          <w:lang w:val="en-GB"/>
        </w:rPr>
        <w:t>84</w:t>
      </w:r>
      <w:r w:rsidRPr="00A96D69">
        <w:rPr>
          <w:lang w:val="en-GB"/>
        </w:rPr>
        <w:t>.</w:t>
      </w:r>
      <w:r>
        <w:rPr>
          <w:rStyle w:val="EndnoteReference"/>
          <w:lang w:val="en-GB"/>
        </w:rPr>
        <w:endnoteReference w:id="19"/>
      </w:r>
    </w:p>
    <w:p w14:paraId="13504BB9" w14:textId="77777777" w:rsidR="0046174C" w:rsidRPr="00656443" w:rsidRDefault="0046174C" w:rsidP="00A2306D">
      <w:pPr>
        <w:pStyle w:val="BodyTextMain"/>
        <w:rPr>
          <w:sz w:val="20"/>
          <w:lang w:val="en-GB"/>
        </w:rPr>
      </w:pPr>
    </w:p>
    <w:p w14:paraId="7AED7068" w14:textId="1C64AA57" w:rsidR="0046174C" w:rsidRDefault="0046174C" w:rsidP="00A2306D">
      <w:pPr>
        <w:pStyle w:val="BodyTextMain"/>
        <w:rPr>
          <w:lang w:val="en-GB"/>
        </w:rPr>
      </w:pPr>
      <w:r w:rsidRPr="00656443">
        <w:rPr>
          <w:lang w:val="en-GB"/>
        </w:rPr>
        <w:t xml:space="preserve">After the death of Jamsetji Tata in 1904, Sir Dorabji Tata and subsequently Sir Nowroji Saklatwala were in charge of the group. </w:t>
      </w:r>
      <w:r>
        <w:rPr>
          <w:lang w:val="en-GB"/>
        </w:rPr>
        <w:t xml:space="preserve">In 1938, </w:t>
      </w:r>
      <w:r w:rsidRPr="00656443">
        <w:rPr>
          <w:lang w:val="en-GB"/>
        </w:rPr>
        <w:t>J</w:t>
      </w:r>
      <w:r>
        <w:rPr>
          <w:lang w:val="en-GB"/>
        </w:rPr>
        <w:t xml:space="preserve">. </w:t>
      </w:r>
      <w:r w:rsidRPr="00656443">
        <w:rPr>
          <w:lang w:val="en-GB"/>
        </w:rPr>
        <w:t>R</w:t>
      </w:r>
      <w:r>
        <w:rPr>
          <w:lang w:val="en-GB"/>
        </w:rPr>
        <w:t xml:space="preserve">. </w:t>
      </w:r>
      <w:r w:rsidRPr="00656443">
        <w:rPr>
          <w:lang w:val="en-GB"/>
        </w:rPr>
        <w:t>D</w:t>
      </w:r>
      <w:r>
        <w:rPr>
          <w:lang w:val="en-GB"/>
        </w:rPr>
        <w:t>.</w:t>
      </w:r>
      <w:r w:rsidRPr="00656443">
        <w:rPr>
          <w:lang w:val="en-GB"/>
        </w:rPr>
        <w:t xml:space="preserve"> Tata took over the chairmanship and led the group </w:t>
      </w:r>
      <w:r>
        <w:rPr>
          <w:lang w:val="en-GB"/>
        </w:rPr>
        <w:t>until</w:t>
      </w:r>
      <w:r w:rsidRPr="00656443">
        <w:rPr>
          <w:lang w:val="en-GB"/>
        </w:rPr>
        <w:t xml:space="preserve"> 1991. Most of the group companies were set up during his time. Ratan Tata became the chairman of the group in 1991</w:t>
      </w:r>
      <w:r>
        <w:rPr>
          <w:lang w:val="en-GB"/>
        </w:rPr>
        <w:t>,</w:t>
      </w:r>
      <w:r w:rsidRPr="00656443">
        <w:rPr>
          <w:lang w:val="en-GB"/>
        </w:rPr>
        <w:t xml:space="preserve"> </w:t>
      </w:r>
      <w:r w:rsidRPr="00656443">
        <w:rPr>
          <w:lang w:val="en-GB"/>
        </w:rPr>
        <w:lastRenderedPageBreak/>
        <w:t>around the time when India started the process of economic liberalization</w:t>
      </w:r>
      <w:r>
        <w:rPr>
          <w:lang w:val="en-GB"/>
        </w:rPr>
        <w:t>,</w:t>
      </w:r>
      <w:r w:rsidRPr="00656443">
        <w:rPr>
          <w:lang w:val="en-GB"/>
        </w:rPr>
        <w:t xml:space="preserve"> </w:t>
      </w:r>
      <w:r>
        <w:rPr>
          <w:lang w:val="en-GB"/>
        </w:rPr>
        <w:t>and</w:t>
      </w:r>
      <w:r w:rsidRPr="00656443">
        <w:rPr>
          <w:lang w:val="en-GB"/>
        </w:rPr>
        <w:t xml:space="preserve"> led the group </w:t>
      </w:r>
      <w:r>
        <w:rPr>
          <w:lang w:val="en-GB"/>
        </w:rPr>
        <w:t>until</w:t>
      </w:r>
      <w:r w:rsidRPr="00656443">
        <w:rPr>
          <w:lang w:val="en-GB"/>
        </w:rPr>
        <w:t xml:space="preserve"> 2012. </w:t>
      </w:r>
      <w:r>
        <w:rPr>
          <w:lang w:val="en-GB"/>
        </w:rPr>
        <w:t xml:space="preserve">The </w:t>
      </w:r>
      <w:r w:rsidRPr="00656443">
        <w:rPr>
          <w:lang w:val="en-GB"/>
        </w:rPr>
        <w:t xml:space="preserve">Tata Group made </w:t>
      </w:r>
      <w:r>
        <w:rPr>
          <w:lang w:val="en-GB"/>
        </w:rPr>
        <w:t>numerous</w:t>
      </w:r>
      <w:r w:rsidRPr="00656443">
        <w:rPr>
          <w:lang w:val="en-GB"/>
        </w:rPr>
        <w:t xml:space="preserve"> acquisitions during Ratan Tata’s </w:t>
      </w:r>
      <w:r>
        <w:rPr>
          <w:lang w:val="en-GB"/>
        </w:rPr>
        <w:t>leadership</w:t>
      </w:r>
      <w:r w:rsidRPr="00656443">
        <w:rPr>
          <w:lang w:val="en-GB"/>
        </w:rPr>
        <w:t xml:space="preserve">, </w:t>
      </w:r>
      <w:r>
        <w:rPr>
          <w:lang w:val="en-GB"/>
        </w:rPr>
        <w:t>including</w:t>
      </w:r>
      <w:r w:rsidRPr="00656443">
        <w:rPr>
          <w:lang w:val="en-GB"/>
        </w:rPr>
        <w:t xml:space="preserve"> the </w:t>
      </w:r>
      <w:r>
        <w:rPr>
          <w:lang w:val="en-GB"/>
        </w:rPr>
        <w:t xml:space="preserve">notable </w:t>
      </w:r>
      <w:r w:rsidRPr="00656443">
        <w:rPr>
          <w:lang w:val="en-GB"/>
        </w:rPr>
        <w:t xml:space="preserve">acquisitions of British company Tetley in 2000, Indian telecom company VSNL in 2002, </w:t>
      </w:r>
      <w:r>
        <w:rPr>
          <w:lang w:val="en-GB"/>
        </w:rPr>
        <w:t xml:space="preserve">the </w:t>
      </w:r>
      <w:r w:rsidRPr="00656443">
        <w:rPr>
          <w:lang w:val="en-GB"/>
        </w:rPr>
        <w:t>heavy vehicles unit of South Korea’s Daewoo Motors in 2004, Nat</w:t>
      </w:r>
      <w:r>
        <w:rPr>
          <w:lang w:val="en-GB"/>
        </w:rPr>
        <w:t>S</w:t>
      </w:r>
      <w:r w:rsidRPr="00656443">
        <w:rPr>
          <w:lang w:val="en-GB"/>
        </w:rPr>
        <w:t>teel of Singapore in 2005, British steel maker Corus in 2007</w:t>
      </w:r>
      <w:r>
        <w:rPr>
          <w:lang w:val="en-GB"/>
        </w:rPr>
        <w:t>,</w:t>
      </w:r>
      <w:r w:rsidRPr="00656443">
        <w:rPr>
          <w:lang w:val="en-GB"/>
        </w:rPr>
        <w:t xml:space="preserve"> and Jaguar and Land Rover in 2008</w:t>
      </w:r>
      <w:r>
        <w:rPr>
          <w:lang w:val="en-GB"/>
        </w:rPr>
        <w:t>.</w:t>
      </w:r>
      <w:r w:rsidRPr="00656443">
        <w:rPr>
          <w:rStyle w:val="EndnoteReference"/>
          <w:lang w:val="en-GB"/>
        </w:rPr>
        <w:endnoteReference w:id="20"/>
      </w:r>
    </w:p>
    <w:p w14:paraId="23F7A490" w14:textId="77777777" w:rsidR="0046174C" w:rsidRPr="00656443" w:rsidRDefault="0046174C" w:rsidP="00A2306D">
      <w:pPr>
        <w:pStyle w:val="BodyTextMain"/>
        <w:rPr>
          <w:lang w:val="en-GB"/>
        </w:rPr>
      </w:pPr>
    </w:p>
    <w:p w14:paraId="01FE3AD3" w14:textId="3905CEAA" w:rsidR="0046174C" w:rsidRPr="00637B34" w:rsidRDefault="0046174C" w:rsidP="00A2306D">
      <w:pPr>
        <w:pStyle w:val="BodyTextMain"/>
        <w:rPr>
          <w:spacing w:val="-2"/>
          <w:lang w:val="en-GB"/>
        </w:rPr>
      </w:pPr>
      <w:r w:rsidRPr="00637B34">
        <w:rPr>
          <w:spacing w:val="-2"/>
          <w:lang w:val="en-GB"/>
        </w:rPr>
        <w:t>Mistry became an independent director of Tata Sons in 2006, after his father, Pallonji Mistry, resigned from the board of Tata Sons. Subsequently, Cyrus Mistry became the deputy chairman of Tata Sons in November 2011 and its chairman in 2012, after Ratan Tata’s resignation from the board.</w:t>
      </w:r>
      <w:r w:rsidRPr="00637B34">
        <w:rPr>
          <w:rStyle w:val="EndnoteReference"/>
          <w:spacing w:val="-2"/>
          <w:lang w:val="en-GB"/>
        </w:rPr>
        <w:endnoteReference w:id="21"/>
      </w:r>
      <w:r w:rsidRPr="00637B34">
        <w:rPr>
          <w:spacing w:val="-2"/>
          <w:lang w:val="en-GB"/>
        </w:rPr>
        <w:t xml:space="preserve"> Initially</w:t>
      </w:r>
      <w:r>
        <w:rPr>
          <w:spacing w:val="-2"/>
          <w:lang w:val="en-GB"/>
        </w:rPr>
        <w:t>,</w:t>
      </w:r>
      <w:r w:rsidRPr="00637B34">
        <w:rPr>
          <w:spacing w:val="-2"/>
          <w:lang w:val="en-GB"/>
        </w:rPr>
        <w:t xml:space="preserve"> Mistry had been reluctant to join Tata Sons because of his engagement with his own family business. He decided to join the board as its chairman only when the selection committee had requested his chairmanship for the second time. Although Ratan Tata had resigned from the board of Tata Sons, he continued to guide the Tata Group as chairman emeritus. In Mistry’s capacity as the chairman of Tata Sons, he became the chairman of many of the Tata Group companies, including some of the well-known companies such as Tata Steel, Tata Motors, Tata Chemicals, TCS, Tata Power, Tata Global Beverage, and Indian Hotels.</w:t>
      </w:r>
    </w:p>
    <w:p w14:paraId="4438F981" w14:textId="77777777" w:rsidR="0046174C" w:rsidRPr="00656443" w:rsidRDefault="0046174C" w:rsidP="00A2306D">
      <w:pPr>
        <w:pStyle w:val="BodyTextMain"/>
        <w:rPr>
          <w:sz w:val="20"/>
          <w:lang w:val="en-GB"/>
        </w:rPr>
      </w:pPr>
    </w:p>
    <w:p w14:paraId="112359A4" w14:textId="08C7ECD1" w:rsidR="0046174C" w:rsidRPr="00656443" w:rsidRDefault="0046174C" w:rsidP="00A2306D">
      <w:pPr>
        <w:pStyle w:val="BodyTextMain"/>
        <w:rPr>
          <w:lang w:val="en-GB"/>
        </w:rPr>
      </w:pPr>
      <w:r w:rsidRPr="00656443">
        <w:rPr>
          <w:lang w:val="en-GB"/>
        </w:rPr>
        <w:t xml:space="preserve">Members of the Tata family were known for their benevolence and generosity. Many </w:t>
      </w:r>
      <w:r>
        <w:rPr>
          <w:lang w:val="en-GB"/>
        </w:rPr>
        <w:t>had</w:t>
      </w:r>
      <w:r w:rsidRPr="00656443">
        <w:rPr>
          <w:lang w:val="en-GB"/>
        </w:rPr>
        <w:t xml:space="preserve"> bequeathed most of their personal assets to </w:t>
      </w:r>
      <w:r>
        <w:rPr>
          <w:lang w:val="en-GB"/>
        </w:rPr>
        <w:t>the various</w:t>
      </w:r>
      <w:r w:rsidRPr="00656443">
        <w:rPr>
          <w:lang w:val="en-GB"/>
        </w:rPr>
        <w:t xml:space="preserve"> trusts </w:t>
      </w:r>
      <w:r>
        <w:rPr>
          <w:lang w:val="en-GB"/>
        </w:rPr>
        <w:t xml:space="preserve">the family had </w:t>
      </w:r>
      <w:r w:rsidRPr="00656443">
        <w:rPr>
          <w:lang w:val="en-GB"/>
        </w:rPr>
        <w:t xml:space="preserve">created. As of 2016, </w:t>
      </w:r>
      <w:r>
        <w:rPr>
          <w:lang w:val="en-GB"/>
        </w:rPr>
        <w:t xml:space="preserve">these trusts controlled </w:t>
      </w:r>
      <w:r w:rsidRPr="00656443">
        <w:rPr>
          <w:lang w:val="en-GB"/>
        </w:rPr>
        <w:t>66 per</w:t>
      </w:r>
      <w:r>
        <w:rPr>
          <w:lang w:val="en-GB"/>
        </w:rPr>
        <w:t xml:space="preserve"> </w:t>
      </w:r>
      <w:r w:rsidRPr="00656443">
        <w:rPr>
          <w:lang w:val="en-GB"/>
        </w:rPr>
        <w:t xml:space="preserve">cent of the total equity of Tata Sons. </w:t>
      </w:r>
      <w:r>
        <w:rPr>
          <w:lang w:val="en-GB"/>
        </w:rPr>
        <w:t>T</w:t>
      </w:r>
      <w:r w:rsidRPr="00656443">
        <w:rPr>
          <w:lang w:val="en-GB"/>
        </w:rPr>
        <w:t>wo of the principal trusts created by the Tata family members</w:t>
      </w:r>
      <w:r>
        <w:rPr>
          <w:lang w:val="en-GB"/>
        </w:rPr>
        <w:t xml:space="preserve"> were the </w:t>
      </w:r>
      <w:r w:rsidRPr="00656443">
        <w:rPr>
          <w:lang w:val="en-GB"/>
        </w:rPr>
        <w:t xml:space="preserve">Sir Dorabji Trust and Allied Trusts and </w:t>
      </w:r>
      <w:r>
        <w:rPr>
          <w:lang w:val="en-GB"/>
        </w:rPr>
        <w:t xml:space="preserve">the </w:t>
      </w:r>
      <w:r w:rsidRPr="00656443">
        <w:rPr>
          <w:lang w:val="en-GB"/>
        </w:rPr>
        <w:t>Sir Ratan Tata Trust and Allied Trusts</w:t>
      </w:r>
      <w:r>
        <w:rPr>
          <w:lang w:val="en-GB"/>
        </w:rPr>
        <w:t>.</w:t>
      </w:r>
      <w:r w:rsidRPr="00656443">
        <w:rPr>
          <w:rStyle w:val="EndnoteReference"/>
          <w:lang w:val="en-GB"/>
        </w:rPr>
        <w:endnoteReference w:id="22"/>
      </w:r>
      <w:r w:rsidRPr="00656443">
        <w:rPr>
          <w:lang w:val="en-GB"/>
        </w:rPr>
        <w:t xml:space="preserve"> These trusts were not family trusts</w:t>
      </w:r>
      <w:r>
        <w:rPr>
          <w:lang w:val="en-GB"/>
        </w:rPr>
        <w:t xml:space="preserve"> but “public charitable trusts,”</w:t>
      </w:r>
      <w:r w:rsidRPr="00656443">
        <w:rPr>
          <w:rStyle w:val="EndnoteReference"/>
          <w:lang w:val="en-GB"/>
        </w:rPr>
        <w:endnoteReference w:id="23"/>
      </w:r>
      <w:r w:rsidRPr="00656443">
        <w:rPr>
          <w:lang w:val="en-GB"/>
        </w:rPr>
        <w:t xml:space="preserve"> set up with the sole intention of benefiting the general public, </w:t>
      </w:r>
      <w:r>
        <w:rPr>
          <w:lang w:val="en-GB"/>
        </w:rPr>
        <w:t>and therefore</w:t>
      </w:r>
      <w:r w:rsidRPr="00656443">
        <w:rPr>
          <w:lang w:val="en-GB"/>
        </w:rPr>
        <w:t xml:space="preserve"> enjoyed many tax exemptions in India. These trusts controlled Tata Sons, the holding company of the group, which in turn controlled the </w:t>
      </w:r>
      <w:r>
        <w:rPr>
          <w:lang w:val="en-GB"/>
        </w:rPr>
        <w:t>Tata G</w:t>
      </w:r>
      <w:r w:rsidRPr="00656443">
        <w:rPr>
          <w:lang w:val="en-GB"/>
        </w:rPr>
        <w:t>roup companies in India</w:t>
      </w:r>
      <w:r>
        <w:rPr>
          <w:lang w:val="en-GB"/>
        </w:rPr>
        <w:t>.</w:t>
      </w:r>
      <w:r w:rsidRPr="00656443">
        <w:rPr>
          <w:rStyle w:val="EndnoteReference"/>
          <w:lang w:val="en-GB"/>
        </w:rPr>
        <w:endnoteReference w:id="24"/>
      </w:r>
      <w:r w:rsidRPr="00656443">
        <w:rPr>
          <w:lang w:val="en-GB"/>
        </w:rPr>
        <w:t xml:space="preserve"> </w:t>
      </w:r>
      <w:r>
        <w:rPr>
          <w:lang w:val="en-GB"/>
        </w:rPr>
        <w:t>Alt</w:t>
      </w:r>
      <w:r w:rsidRPr="00656443">
        <w:rPr>
          <w:lang w:val="en-GB"/>
        </w:rPr>
        <w:t xml:space="preserve">hough these trusts controlled </w:t>
      </w:r>
      <w:r>
        <w:rPr>
          <w:lang w:val="en-GB"/>
        </w:rPr>
        <w:t>approximately</w:t>
      </w:r>
      <w:r w:rsidRPr="00656443">
        <w:rPr>
          <w:lang w:val="en-GB"/>
        </w:rPr>
        <w:t xml:space="preserve"> 66 per</w:t>
      </w:r>
      <w:r>
        <w:rPr>
          <w:lang w:val="en-GB"/>
        </w:rPr>
        <w:t xml:space="preserve"> </w:t>
      </w:r>
      <w:r w:rsidRPr="00656443">
        <w:rPr>
          <w:lang w:val="en-GB"/>
        </w:rPr>
        <w:t xml:space="preserve">cent of the shares of Tata Sons, the single largest shareholder of Tata Sons </w:t>
      </w:r>
      <w:r>
        <w:rPr>
          <w:lang w:val="en-GB"/>
        </w:rPr>
        <w:t xml:space="preserve">was </w:t>
      </w:r>
      <w:r w:rsidRPr="00656443">
        <w:rPr>
          <w:lang w:val="en-GB"/>
        </w:rPr>
        <w:t>Shapoorji Palonji Group, a large construction company owned by Mistry</w:t>
      </w:r>
      <w:r>
        <w:rPr>
          <w:lang w:val="en-GB"/>
        </w:rPr>
        <w:t>’s family</w:t>
      </w:r>
      <w:r w:rsidRPr="00656443">
        <w:rPr>
          <w:lang w:val="en-GB"/>
        </w:rPr>
        <w:t>.</w:t>
      </w:r>
      <w:r w:rsidRPr="00656443">
        <w:rPr>
          <w:rStyle w:val="EndnoteReference"/>
          <w:lang w:val="en-GB"/>
        </w:rPr>
        <w:endnoteReference w:id="25"/>
      </w:r>
    </w:p>
    <w:p w14:paraId="4A670301" w14:textId="77777777" w:rsidR="0046174C" w:rsidRPr="00656443" w:rsidRDefault="0046174C" w:rsidP="00A2306D">
      <w:pPr>
        <w:pStyle w:val="BodyTextMain"/>
        <w:rPr>
          <w:sz w:val="20"/>
          <w:lang w:val="en-GB"/>
        </w:rPr>
      </w:pPr>
    </w:p>
    <w:p w14:paraId="1432A9C5" w14:textId="5720390D" w:rsidR="0046174C" w:rsidRPr="00656443" w:rsidRDefault="0046174C" w:rsidP="00A2306D">
      <w:pPr>
        <w:pStyle w:val="BodyTextMain"/>
        <w:rPr>
          <w:lang w:val="en-GB"/>
        </w:rPr>
      </w:pPr>
      <w:r w:rsidRPr="00656443">
        <w:rPr>
          <w:lang w:val="en-GB"/>
        </w:rPr>
        <w:t xml:space="preserve">The Articles of Association of Tata Sons empowered the Trusts of the Group to nominate one-third of the directors to the board of Tata Sons. These </w:t>
      </w:r>
      <w:r>
        <w:rPr>
          <w:lang w:val="en-GB"/>
        </w:rPr>
        <w:t>t</w:t>
      </w:r>
      <w:r w:rsidRPr="00656443">
        <w:rPr>
          <w:lang w:val="en-GB"/>
        </w:rPr>
        <w:t>rustee</w:t>
      </w:r>
      <w:r>
        <w:rPr>
          <w:lang w:val="en-GB"/>
        </w:rPr>
        <w:t>-n</w:t>
      </w:r>
      <w:r w:rsidRPr="00656443">
        <w:rPr>
          <w:lang w:val="en-GB"/>
        </w:rPr>
        <w:t xml:space="preserve">ominated </w:t>
      </w:r>
      <w:r>
        <w:rPr>
          <w:lang w:val="en-GB"/>
        </w:rPr>
        <w:t>d</w:t>
      </w:r>
      <w:r w:rsidRPr="00656443">
        <w:rPr>
          <w:lang w:val="en-GB"/>
        </w:rPr>
        <w:t xml:space="preserve">irectors had the veto power to negate any decision taken by the Tata Sons’ board. After Mistry became the chairman of Tata Sons, he made it mandatory for certain decisions pertaining to the group companies to be discussed </w:t>
      </w:r>
      <w:r>
        <w:rPr>
          <w:lang w:val="en-GB"/>
        </w:rPr>
        <w:t>by</w:t>
      </w:r>
      <w:r w:rsidRPr="00656443">
        <w:rPr>
          <w:lang w:val="en-GB"/>
        </w:rPr>
        <w:t xml:space="preserve"> the board (even though the nominated directors could veto them)</w:t>
      </w:r>
      <w:r>
        <w:rPr>
          <w:lang w:val="en-GB"/>
        </w:rPr>
        <w:t>.</w:t>
      </w:r>
      <w:r w:rsidRPr="00656443">
        <w:rPr>
          <w:rStyle w:val="EndnoteReference"/>
          <w:lang w:val="en-GB"/>
        </w:rPr>
        <w:endnoteReference w:id="26"/>
      </w:r>
      <w:r w:rsidRPr="00656443">
        <w:rPr>
          <w:lang w:val="en-GB"/>
        </w:rPr>
        <w:t xml:space="preserve"> </w:t>
      </w:r>
    </w:p>
    <w:p w14:paraId="6CEB0FC8" w14:textId="77777777" w:rsidR="0046174C" w:rsidRPr="00656443" w:rsidRDefault="0046174C" w:rsidP="00A2306D">
      <w:pPr>
        <w:pStyle w:val="BodyTextMain"/>
        <w:rPr>
          <w:sz w:val="20"/>
          <w:lang w:val="en-GB"/>
        </w:rPr>
      </w:pPr>
    </w:p>
    <w:p w14:paraId="76A7B617" w14:textId="0A398D08" w:rsidR="0046174C" w:rsidRPr="00656443" w:rsidRDefault="0046174C" w:rsidP="00A2306D">
      <w:pPr>
        <w:pStyle w:val="BodyTextMain"/>
        <w:rPr>
          <w:lang w:val="en-GB"/>
        </w:rPr>
      </w:pPr>
      <w:r>
        <w:rPr>
          <w:lang w:val="en-GB"/>
        </w:rPr>
        <w:t xml:space="preserve">The </w:t>
      </w:r>
      <w:r w:rsidRPr="00656443">
        <w:rPr>
          <w:lang w:val="en-GB"/>
        </w:rPr>
        <w:t xml:space="preserve">Tata Group was known for its ethical approach in dealing with business problems. The values and core principles of the Group </w:t>
      </w:r>
      <w:r>
        <w:rPr>
          <w:lang w:val="en-GB"/>
        </w:rPr>
        <w:t>were</w:t>
      </w:r>
      <w:r w:rsidRPr="00656443">
        <w:rPr>
          <w:lang w:val="en-GB"/>
        </w:rPr>
        <w:t xml:space="preserve"> documented as the Tata Code of Conduct</w:t>
      </w:r>
      <w:r w:rsidRPr="00656443">
        <w:rPr>
          <w:rStyle w:val="EndnoteReference"/>
          <w:lang w:val="en-GB"/>
        </w:rPr>
        <w:endnoteReference w:id="27"/>
      </w:r>
      <w:r w:rsidRPr="00656443">
        <w:rPr>
          <w:lang w:val="en-GB"/>
        </w:rPr>
        <w:t xml:space="preserve"> and practised in all the </w:t>
      </w:r>
      <w:r>
        <w:rPr>
          <w:lang w:val="en-GB"/>
        </w:rPr>
        <w:t>Tata G</w:t>
      </w:r>
      <w:r w:rsidRPr="00656443">
        <w:rPr>
          <w:lang w:val="en-GB"/>
        </w:rPr>
        <w:t>roup companies. Brand Finance, a globally renowned brand consultancy firm, valued the Tata brand at US$13,688 million in January 2016</w:t>
      </w:r>
      <w:r>
        <w:rPr>
          <w:lang w:val="en-GB"/>
        </w:rPr>
        <w:t>.</w:t>
      </w:r>
      <w:r w:rsidRPr="00656443">
        <w:rPr>
          <w:rStyle w:val="EndnoteReference"/>
          <w:lang w:val="en-GB"/>
        </w:rPr>
        <w:endnoteReference w:id="28"/>
      </w:r>
      <w:r w:rsidRPr="00656443">
        <w:rPr>
          <w:lang w:val="en-GB"/>
        </w:rPr>
        <w:t xml:space="preserve"> The </w:t>
      </w:r>
      <w:r>
        <w:rPr>
          <w:lang w:val="en-GB"/>
        </w:rPr>
        <w:t xml:space="preserve">Tata </w:t>
      </w:r>
      <w:r w:rsidRPr="00656443">
        <w:rPr>
          <w:lang w:val="en-GB"/>
        </w:rPr>
        <w:t>Group companies were required to pay a percentage of the</w:t>
      </w:r>
      <w:r>
        <w:rPr>
          <w:lang w:val="en-GB"/>
        </w:rPr>
        <w:t>ir</w:t>
      </w:r>
      <w:r w:rsidRPr="00656443">
        <w:rPr>
          <w:lang w:val="en-GB"/>
        </w:rPr>
        <w:t xml:space="preserve"> total turnover (or net income) as royalties to the Tata Sons for using the Tata name</w:t>
      </w:r>
      <w:r>
        <w:rPr>
          <w:lang w:val="en-GB"/>
        </w:rPr>
        <w:t>.</w:t>
      </w:r>
      <w:r w:rsidRPr="00656443">
        <w:rPr>
          <w:rStyle w:val="EndnoteReference"/>
          <w:lang w:val="en-GB"/>
        </w:rPr>
        <w:endnoteReference w:id="29"/>
      </w:r>
      <w:r w:rsidRPr="00656443">
        <w:rPr>
          <w:lang w:val="en-GB"/>
        </w:rPr>
        <w:t xml:space="preserve"> In 2015, Mistry reduced the maximum royalty payable by any group company </w:t>
      </w:r>
      <w:r w:rsidRPr="0046651B">
        <w:rPr>
          <w:lang w:val="en-GB"/>
        </w:rPr>
        <w:t>to</w:t>
      </w:r>
      <w:r w:rsidRPr="00656443">
        <w:rPr>
          <w:lang w:val="en-GB"/>
        </w:rPr>
        <w:t xml:space="preserve"> </w:t>
      </w:r>
      <w:r w:rsidRPr="001634F4">
        <w:rPr>
          <w:rFonts w:ascii="Arial" w:hAnsi="Arial" w:cs="Arial"/>
          <w:sz w:val="20"/>
          <w:szCs w:val="20"/>
          <w:lang w:val="en-GB"/>
        </w:rPr>
        <w:t>₹</w:t>
      </w:r>
      <w:r w:rsidRPr="00656443">
        <w:rPr>
          <w:lang w:val="en-GB"/>
        </w:rPr>
        <w:t>750 million</w:t>
      </w:r>
      <w:r>
        <w:rPr>
          <w:lang w:val="en-GB"/>
        </w:rPr>
        <w:t>.</w:t>
      </w:r>
      <w:r w:rsidRPr="00656443">
        <w:rPr>
          <w:rStyle w:val="EndnoteReference"/>
          <w:lang w:val="en-GB"/>
        </w:rPr>
        <w:endnoteReference w:id="30"/>
      </w:r>
      <w:r w:rsidRPr="00656443">
        <w:rPr>
          <w:lang w:val="en-GB"/>
        </w:rPr>
        <w:t xml:space="preserve"> </w:t>
      </w:r>
    </w:p>
    <w:p w14:paraId="10C9645E" w14:textId="77777777" w:rsidR="0046174C" w:rsidRPr="00656443" w:rsidRDefault="0046174C" w:rsidP="00A2306D">
      <w:pPr>
        <w:pStyle w:val="BodyTextMain"/>
        <w:rPr>
          <w:sz w:val="20"/>
          <w:lang w:val="en-GB"/>
        </w:rPr>
      </w:pPr>
    </w:p>
    <w:p w14:paraId="1B019428" w14:textId="46B7C22D" w:rsidR="0046174C" w:rsidRPr="00656443" w:rsidRDefault="0046174C" w:rsidP="00A2306D">
      <w:pPr>
        <w:pStyle w:val="BodyTextMain"/>
        <w:rPr>
          <w:lang w:val="en-GB"/>
        </w:rPr>
      </w:pPr>
      <w:r w:rsidRPr="00656443">
        <w:rPr>
          <w:lang w:val="en-GB"/>
        </w:rPr>
        <w:t>Indian business groups control</w:t>
      </w:r>
      <w:r>
        <w:rPr>
          <w:lang w:val="en-GB"/>
        </w:rPr>
        <w:t>led</w:t>
      </w:r>
      <w:r w:rsidRPr="00656443">
        <w:rPr>
          <w:lang w:val="en-GB"/>
        </w:rPr>
        <w:t xml:space="preserve"> their group firms through </w:t>
      </w:r>
      <w:r>
        <w:rPr>
          <w:lang w:val="en-GB"/>
        </w:rPr>
        <w:t>“</w:t>
      </w:r>
      <w:r w:rsidRPr="00656443">
        <w:rPr>
          <w:lang w:val="en-GB"/>
        </w:rPr>
        <w:t>interlocking shareholding</w:t>
      </w:r>
      <w:r>
        <w:rPr>
          <w:lang w:val="en-GB"/>
        </w:rPr>
        <w:t>,”</w:t>
      </w:r>
      <w:r w:rsidRPr="00656443">
        <w:rPr>
          <w:lang w:val="en-GB"/>
        </w:rPr>
        <w:t xml:space="preserve"> </w:t>
      </w:r>
      <w:r>
        <w:rPr>
          <w:lang w:val="en-GB"/>
        </w:rPr>
        <w:t xml:space="preserve">and the </w:t>
      </w:r>
      <w:r w:rsidRPr="00656443">
        <w:rPr>
          <w:lang w:val="en-GB"/>
        </w:rPr>
        <w:t>Tata Group was no exception to that</w:t>
      </w:r>
      <w:r>
        <w:rPr>
          <w:lang w:val="en-GB"/>
        </w:rPr>
        <w:t xml:space="preserve"> practice</w:t>
      </w:r>
      <w:r w:rsidRPr="00656443">
        <w:rPr>
          <w:lang w:val="en-GB"/>
        </w:rPr>
        <w:t>. For example, at the end of September 2016, while Tata Sons owned 29.75 per</w:t>
      </w:r>
      <w:r>
        <w:rPr>
          <w:lang w:val="en-GB"/>
        </w:rPr>
        <w:t xml:space="preserve"> </w:t>
      </w:r>
      <w:r w:rsidRPr="00656443">
        <w:rPr>
          <w:lang w:val="en-GB"/>
        </w:rPr>
        <w:t>cent of the shares in Tata Steel</w:t>
      </w:r>
      <w:r w:rsidRPr="00656443">
        <w:rPr>
          <w:rStyle w:val="EndnoteReference"/>
          <w:lang w:val="en-GB"/>
        </w:rPr>
        <w:endnoteReference w:id="31"/>
      </w:r>
      <w:r w:rsidRPr="00656443">
        <w:rPr>
          <w:lang w:val="en-GB"/>
        </w:rPr>
        <w:t xml:space="preserve"> and 26.98 per</w:t>
      </w:r>
      <w:r>
        <w:rPr>
          <w:lang w:val="en-GB"/>
        </w:rPr>
        <w:t xml:space="preserve"> </w:t>
      </w:r>
      <w:r w:rsidRPr="00656443">
        <w:rPr>
          <w:lang w:val="en-GB"/>
        </w:rPr>
        <w:t>cent of the shares in Tata Motors</w:t>
      </w:r>
      <w:r>
        <w:rPr>
          <w:lang w:val="en-GB"/>
        </w:rPr>
        <w:t>,</w:t>
      </w:r>
      <w:r w:rsidRPr="00656443">
        <w:rPr>
          <w:rStyle w:val="EndnoteReference"/>
          <w:lang w:val="en-GB"/>
        </w:rPr>
        <w:endnoteReference w:id="32"/>
      </w:r>
      <w:r w:rsidRPr="00656443">
        <w:rPr>
          <w:lang w:val="en-GB"/>
        </w:rPr>
        <w:t xml:space="preserve"> Tata Steel owned 2.9 per</w:t>
      </w:r>
      <w:r>
        <w:rPr>
          <w:lang w:val="en-GB"/>
        </w:rPr>
        <w:t xml:space="preserve"> </w:t>
      </w:r>
      <w:r w:rsidRPr="00656443">
        <w:rPr>
          <w:lang w:val="en-GB"/>
        </w:rPr>
        <w:t>cent of the shares in Tata Motors</w:t>
      </w:r>
      <w:r>
        <w:rPr>
          <w:lang w:val="en-GB"/>
        </w:rPr>
        <w:t>,</w:t>
      </w:r>
      <w:r w:rsidRPr="00656443">
        <w:rPr>
          <w:lang w:val="en-GB"/>
        </w:rPr>
        <w:t xml:space="preserve"> and Tata Motors owned 0.46 per</w:t>
      </w:r>
      <w:r>
        <w:rPr>
          <w:lang w:val="en-GB"/>
        </w:rPr>
        <w:t xml:space="preserve"> </w:t>
      </w:r>
      <w:r w:rsidRPr="00656443">
        <w:rPr>
          <w:lang w:val="en-GB"/>
        </w:rPr>
        <w:t>cent of the shares in Tata Steel. Both Tata Steel and Tata Motors owned 12,375 shares each in Tata Sons</w:t>
      </w:r>
      <w:r>
        <w:rPr>
          <w:lang w:val="en-GB"/>
        </w:rPr>
        <w:t>.</w:t>
      </w:r>
      <w:r w:rsidRPr="00656443">
        <w:rPr>
          <w:rStyle w:val="EndnoteReference"/>
          <w:lang w:val="en-GB"/>
        </w:rPr>
        <w:endnoteReference w:id="33"/>
      </w:r>
      <w:r w:rsidRPr="00656443">
        <w:rPr>
          <w:lang w:val="en-GB"/>
        </w:rPr>
        <w:t xml:space="preserve"> Exhibit 3 shows the promoter’s stake in the </w:t>
      </w:r>
      <w:r>
        <w:rPr>
          <w:lang w:val="en-GB"/>
        </w:rPr>
        <w:t>various</w:t>
      </w:r>
      <w:r w:rsidRPr="00656443">
        <w:rPr>
          <w:lang w:val="en-GB"/>
        </w:rPr>
        <w:t xml:space="preserve"> listed Tata </w:t>
      </w:r>
      <w:r>
        <w:rPr>
          <w:lang w:val="en-GB"/>
        </w:rPr>
        <w:t>G</w:t>
      </w:r>
      <w:r w:rsidRPr="00656443">
        <w:rPr>
          <w:lang w:val="en-GB"/>
        </w:rPr>
        <w:t xml:space="preserve">roup companies. </w:t>
      </w:r>
    </w:p>
    <w:p w14:paraId="612B4C82" w14:textId="77777777" w:rsidR="0046174C" w:rsidRPr="00656443" w:rsidRDefault="0046174C" w:rsidP="00A2306D">
      <w:pPr>
        <w:pStyle w:val="BodyTextMain"/>
        <w:rPr>
          <w:sz w:val="20"/>
          <w:lang w:val="en-GB"/>
        </w:rPr>
      </w:pPr>
    </w:p>
    <w:p w14:paraId="269D897D" w14:textId="3A31F58B" w:rsidR="0046174C" w:rsidRPr="00656443" w:rsidRDefault="0046174C" w:rsidP="00A2306D">
      <w:pPr>
        <w:pStyle w:val="BodyTextMain"/>
        <w:rPr>
          <w:lang w:val="en-GB"/>
        </w:rPr>
      </w:pPr>
      <w:r w:rsidRPr="00656443">
        <w:rPr>
          <w:lang w:val="en-GB"/>
        </w:rPr>
        <w:t>Business groups in India also used funds owned by the group companies to increase their stake in these companies. Tata Sons, for example, made a rights issue in September 1995</w:t>
      </w:r>
      <w:r>
        <w:rPr>
          <w:lang w:val="en-GB"/>
        </w:rPr>
        <w:t>,</w:t>
      </w:r>
      <w:r w:rsidRPr="00656443">
        <w:rPr>
          <w:lang w:val="en-GB"/>
        </w:rPr>
        <w:t xml:space="preserve"> and issued its shares </w:t>
      </w:r>
      <w:r w:rsidRPr="00A14CEF">
        <w:rPr>
          <w:lang w:val="en-GB"/>
        </w:rPr>
        <w:t xml:space="preserve">at </w:t>
      </w:r>
      <w:r w:rsidRPr="001634F4">
        <w:rPr>
          <w:rFonts w:ascii="Arial" w:hAnsi="Arial" w:cs="Arial"/>
          <w:sz w:val="20"/>
          <w:szCs w:val="20"/>
          <w:lang w:val="en-GB"/>
        </w:rPr>
        <w:t>₹</w:t>
      </w:r>
      <w:r w:rsidRPr="00656443">
        <w:rPr>
          <w:lang w:val="en-GB"/>
        </w:rPr>
        <w:t xml:space="preserve">100,000 per share (with a book value of </w:t>
      </w:r>
      <w:r>
        <w:rPr>
          <w:lang w:val="en-GB"/>
        </w:rPr>
        <w:t>approximately</w:t>
      </w:r>
      <w:r w:rsidRPr="00656443">
        <w:rPr>
          <w:lang w:val="en-GB"/>
        </w:rPr>
        <w:t xml:space="preserve"> </w:t>
      </w:r>
      <w:r w:rsidRPr="001634F4">
        <w:rPr>
          <w:rFonts w:ascii="Arial" w:hAnsi="Arial" w:cs="Arial"/>
          <w:sz w:val="20"/>
          <w:szCs w:val="20"/>
          <w:lang w:val="en-GB"/>
        </w:rPr>
        <w:t>₹</w:t>
      </w:r>
      <w:r w:rsidRPr="00656443">
        <w:rPr>
          <w:lang w:val="en-GB"/>
        </w:rPr>
        <w:t xml:space="preserve">36,000 per share) to the group companies. All the trusts in </w:t>
      </w:r>
      <w:r w:rsidRPr="00656443">
        <w:rPr>
          <w:lang w:val="en-GB"/>
        </w:rPr>
        <w:lastRenderedPageBreak/>
        <w:t xml:space="preserve">the group renounced their rights, </w:t>
      </w:r>
      <w:r>
        <w:rPr>
          <w:lang w:val="en-GB"/>
        </w:rPr>
        <w:t xml:space="preserve">and </w:t>
      </w:r>
      <w:r w:rsidRPr="00656443">
        <w:rPr>
          <w:lang w:val="en-GB"/>
        </w:rPr>
        <w:t xml:space="preserve">hence received </w:t>
      </w:r>
      <w:r w:rsidRPr="001634F4">
        <w:rPr>
          <w:rFonts w:ascii="Arial" w:hAnsi="Arial" w:cs="Arial"/>
          <w:sz w:val="20"/>
          <w:szCs w:val="20"/>
          <w:lang w:val="en-GB"/>
        </w:rPr>
        <w:t>₹</w:t>
      </w:r>
      <w:r w:rsidRPr="00656443">
        <w:rPr>
          <w:lang w:val="en-GB"/>
        </w:rPr>
        <w:t>25,000 per share from the rights issue</w:t>
      </w:r>
      <w:r>
        <w:rPr>
          <w:lang w:val="en-GB"/>
        </w:rPr>
        <w:t>.</w:t>
      </w:r>
      <w:r w:rsidRPr="00656443">
        <w:rPr>
          <w:lang w:val="en-GB"/>
        </w:rPr>
        <w:t xml:space="preserve"> Using the money collected from the rights issue, Tata Sons acquired shares in the group companies.</w:t>
      </w:r>
      <w:r w:rsidRPr="00656443">
        <w:rPr>
          <w:rStyle w:val="EndnoteReference"/>
          <w:lang w:val="en-GB"/>
        </w:rPr>
        <w:endnoteReference w:id="34"/>
      </w:r>
      <w:r w:rsidRPr="00656443">
        <w:rPr>
          <w:lang w:val="en-GB"/>
        </w:rPr>
        <w:t xml:space="preserve"> </w:t>
      </w:r>
    </w:p>
    <w:p w14:paraId="6CE1728E" w14:textId="77777777" w:rsidR="0046174C" w:rsidRDefault="0046174C" w:rsidP="00A2306D">
      <w:pPr>
        <w:pStyle w:val="BodyTextMain"/>
        <w:rPr>
          <w:lang w:val="en-GB"/>
        </w:rPr>
      </w:pPr>
    </w:p>
    <w:p w14:paraId="04B05AC7" w14:textId="73B11E39" w:rsidR="0046174C" w:rsidRPr="00656443" w:rsidRDefault="0046174C" w:rsidP="00A2306D">
      <w:pPr>
        <w:pStyle w:val="BodyTextMain"/>
        <w:rPr>
          <w:lang w:val="en-GB"/>
        </w:rPr>
      </w:pPr>
      <w:r w:rsidRPr="00656443">
        <w:rPr>
          <w:lang w:val="en-GB"/>
        </w:rPr>
        <w:t xml:space="preserve">In 1997, the Securities and Exchange </w:t>
      </w:r>
      <w:r>
        <w:rPr>
          <w:lang w:val="en-GB"/>
        </w:rPr>
        <w:t xml:space="preserve">Board </w:t>
      </w:r>
      <w:r w:rsidRPr="00656443">
        <w:rPr>
          <w:lang w:val="en-GB"/>
        </w:rPr>
        <w:t xml:space="preserve">of India (SEBI) introduced </w:t>
      </w:r>
      <w:r w:rsidRPr="001634F4">
        <w:rPr>
          <w:i/>
          <w:lang w:val="en-GB"/>
        </w:rPr>
        <w:t>Substantial Acquisition of Shares and Takeovers Regulations, 1997</w:t>
      </w:r>
      <w:r>
        <w:rPr>
          <w:lang w:val="en-GB"/>
        </w:rPr>
        <w:t>,</w:t>
      </w:r>
      <w:r w:rsidRPr="00656443">
        <w:rPr>
          <w:lang w:val="en-GB"/>
        </w:rPr>
        <w:t xml:space="preserve"> </w:t>
      </w:r>
      <w:r>
        <w:rPr>
          <w:lang w:val="en-GB"/>
        </w:rPr>
        <w:t>which</w:t>
      </w:r>
      <w:r w:rsidRPr="00656443">
        <w:rPr>
          <w:lang w:val="en-GB"/>
        </w:rPr>
        <w:t xml:space="preserve"> made takeovers easier in India</w:t>
      </w:r>
      <w:r>
        <w:rPr>
          <w:lang w:val="en-GB"/>
        </w:rPr>
        <w:t>, thereby</w:t>
      </w:r>
      <w:r w:rsidRPr="00656443">
        <w:rPr>
          <w:lang w:val="en-GB"/>
        </w:rPr>
        <w:t xml:space="preserve"> encourag</w:t>
      </w:r>
      <w:r>
        <w:rPr>
          <w:lang w:val="en-GB"/>
        </w:rPr>
        <w:t>ing</w:t>
      </w:r>
      <w:r w:rsidRPr="00656443">
        <w:rPr>
          <w:lang w:val="en-GB"/>
        </w:rPr>
        <w:t xml:space="preserve"> many promoters of Indian companies to increase their stake in the</w:t>
      </w:r>
      <w:r>
        <w:rPr>
          <w:lang w:val="en-GB"/>
        </w:rPr>
        <w:t>ir</w:t>
      </w:r>
      <w:r w:rsidRPr="00656443">
        <w:rPr>
          <w:lang w:val="en-GB"/>
        </w:rPr>
        <w:t xml:space="preserve"> group companies to pre-empt any hostile takeover. During this time, Tata Sons’ stake in Tata Steel increased substantially</w:t>
      </w:r>
      <w:r>
        <w:rPr>
          <w:lang w:val="en-GB"/>
        </w:rPr>
        <w:t>—</w:t>
      </w:r>
      <w:r w:rsidRPr="00656443">
        <w:rPr>
          <w:lang w:val="en-GB"/>
        </w:rPr>
        <w:t>from a mere 2 per</w:t>
      </w:r>
      <w:r>
        <w:rPr>
          <w:lang w:val="en-GB"/>
        </w:rPr>
        <w:t xml:space="preserve"> </w:t>
      </w:r>
      <w:r w:rsidRPr="00656443">
        <w:rPr>
          <w:lang w:val="en-GB"/>
        </w:rPr>
        <w:t>cent in 1994 to 29.75 per</w:t>
      </w:r>
      <w:r>
        <w:rPr>
          <w:lang w:val="en-GB"/>
        </w:rPr>
        <w:t xml:space="preserve"> </w:t>
      </w:r>
      <w:r w:rsidRPr="00656443">
        <w:rPr>
          <w:lang w:val="en-GB"/>
        </w:rPr>
        <w:t>cent in 2016</w:t>
      </w:r>
      <w:r>
        <w:rPr>
          <w:lang w:val="en-GB"/>
        </w:rPr>
        <w:t>.</w:t>
      </w:r>
      <w:r w:rsidRPr="00656443">
        <w:rPr>
          <w:rStyle w:val="EndnoteReference"/>
          <w:lang w:val="en-GB"/>
        </w:rPr>
        <w:endnoteReference w:id="35"/>
      </w:r>
      <w:r w:rsidRPr="00656443">
        <w:rPr>
          <w:lang w:val="en-GB"/>
        </w:rPr>
        <w:t xml:space="preserve"> </w:t>
      </w:r>
    </w:p>
    <w:p w14:paraId="3D411467" w14:textId="77777777" w:rsidR="0046174C" w:rsidRPr="00656443" w:rsidRDefault="0046174C" w:rsidP="00A2306D">
      <w:pPr>
        <w:pStyle w:val="BodyTextMain"/>
        <w:rPr>
          <w:sz w:val="20"/>
          <w:lang w:val="en-GB"/>
        </w:rPr>
      </w:pPr>
    </w:p>
    <w:p w14:paraId="7C973A03" w14:textId="44D709B1" w:rsidR="0046174C" w:rsidRPr="00A96D69" w:rsidRDefault="0046174C" w:rsidP="00A2306D">
      <w:pPr>
        <w:pStyle w:val="BodyTextMain"/>
        <w:rPr>
          <w:spacing w:val="-2"/>
          <w:lang w:val="en-GB"/>
        </w:rPr>
      </w:pPr>
      <w:r w:rsidRPr="00A96D69">
        <w:rPr>
          <w:spacing w:val="-2"/>
          <w:lang w:val="en-GB"/>
        </w:rPr>
        <w:t xml:space="preserve">By 2016, 30 of the Tata Group companies were listed on India’s various stock exchanges. By the end of fiscal year 2015–16, total assets of the group companies stood at </w:t>
      </w:r>
      <w:r w:rsidRPr="00A96D69">
        <w:rPr>
          <w:rFonts w:ascii="Arial" w:hAnsi="Arial" w:cs="Arial"/>
          <w:spacing w:val="-2"/>
          <w:sz w:val="20"/>
          <w:szCs w:val="20"/>
          <w:lang w:val="en-GB"/>
        </w:rPr>
        <w:t>₹</w:t>
      </w:r>
      <w:r w:rsidRPr="00A96D69">
        <w:rPr>
          <w:spacing w:val="-2"/>
          <w:lang w:val="en-GB"/>
        </w:rPr>
        <w:t>6,956 billion, equivalent to approximately 2.12 per cent of India’s total corporate assets. In the fiscal year ending March 2015, the Tata Group firms generated 3.5 per cent of India’s total corporate revenue.</w:t>
      </w:r>
      <w:r w:rsidRPr="00A96D69">
        <w:rPr>
          <w:rStyle w:val="EndnoteReference"/>
          <w:spacing w:val="-2"/>
          <w:lang w:val="en-GB"/>
        </w:rPr>
        <w:endnoteReference w:id="36"/>
      </w:r>
      <w:r w:rsidRPr="00A96D69">
        <w:rPr>
          <w:spacing w:val="-2"/>
          <w:lang w:val="en-GB"/>
        </w:rPr>
        <w:t xml:space="preserve"> Exhibit 4 presents the key financials (aggregate) of the Tata Group’s listed firms. Exhibit 5 presents the key financials of all the listed firms in India. Exhibit 6 shows India’s growth rates in gross domestic product and inflation rates (based on the Consumer Price Index). </w:t>
      </w:r>
    </w:p>
    <w:p w14:paraId="04B88432" w14:textId="77777777" w:rsidR="0046174C" w:rsidRPr="00656443" w:rsidRDefault="0046174C" w:rsidP="00A2306D">
      <w:pPr>
        <w:pStyle w:val="BodyTextMain"/>
        <w:rPr>
          <w:sz w:val="20"/>
          <w:lang w:val="en-GB"/>
        </w:rPr>
      </w:pPr>
    </w:p>
    <w:p w14:paraId="50998E5C" w14:textId="57AA741B" w:rsidR="0046174C" w:rsidRPr="00656443" w:rsidRDefault="0046174C" w:rsidP="00A2306D">
      <w:pPr>
        <w:pStyle w:val="BodyTextMain"/>
        <w:rPr>
          <w:spacing w:val="-2"/>
          <w:lang w:val="en-GB"/>
        </w:rPr>
      </w:pPr>
      <w:r w:rsidRPr="00656443">
        <w:rPr>
          <w:spacing w:val="-2"/>
          <w:lang w:val="en-GB"/>
        </w:rPr>
        <w:t>In emerging economies such as India, product markets, capital markets</w:t>
      </w:r>
      <w:r>
        <w:rPr>
          <w:spacing w:val="-2"/>
          <w:lang w:val="en-GB"/>
        </w:rPr>
        <w:t>,</w:t>
      </w:r>
      <w:r w:rsidRPr="00656443">
        <w:rPr>
          <w:spacing w:val="-2"/>
          <w:lang w:val="en-GB"/>
        </w:rPr>
        <w:t xml:space="preserve"> and labour markets were not </w:t>
      </w:r>
      <w:r>
        <w:rPr>
          <w:spacing w:val="-2"/>
          <w:lang w:val="en-GB"/>
        </w:rPr>
        <w:t xml:space="preserve">as </w:t>
      </w:r>
      <w:r w:rsidRPr="00656443">
        <w:rPr>
          <w:spacing w:val="-2"/>
          <w:lang w:val="en-GB"/>
        </w:rPr>
        <w:t xml:space="preserve">well developed as </w:t>
      </w:r>
      <w:r>
        <w:rPr>
          <w:spacing w:val="-2"/>
          <w:lang w:val="en-GB"/>
        </w:rPr>
        <w:t>in</w:t>
      </w:r>
      <w:r w:rsidRPr="00656443">
        <w:rPr>
          <w:spacing w:val="-2"/>
          <w:lang w:val="en-GB"/>
        </w:rPr>
        <w:t xml:space="preserve"> many developed countries. In this scenario, business groups played a critical role in filling the void created by the inadequacy of such markets</w:t>
      </w:r>
      <w:r>
        <w:rPr>
          <w:spacing w:val="-2"/>
          <w:lang w:val="en-GB"/>
        </w:rPr>
        <w:t>.</w:t>
      </w:r>
      <w:r w:rsidRPr="00656443">
        <w:rPr>
          <w:rStyle w:val="EndnoteReference"/>
          <w:spacing w:val="-2"/>
          <w:lang w:val="en-GB"/>
        </w:rPr>
        <w:endnoteReference w:id="37"/>
      </w:r>
      <w:r w:rsidRPr="00656443">
        <w:rPr>
          <w:spacing w:val="-2"/>
          <w:lang w:val="en-GB"/>
        </w:rPr>
        <w:t xml:space="preserve"> Business groups such as the Tata </w:t>
      </w:r>
      <w:r>
        <w:rPr>
          <w:spacing w:val="-2"/>
          <w:lang w:val="en-GB"/>
        </w:rPr>
        <w:t>G</w:t>
      </w:r>
      <w:r w:rsidRPr="00656443">
        <w:rPr>
          <w:spacing w:val="-2"/>
          <w:lang w:val="en-GB"/>
        </w:rPr>
        <w:t>roup often played the role of a mediator between the group companies and any other third party. As a letter by Tata Sons to the shareholders of the group companies rightly mentioned, “Tata companies do not exist in vacuum but benefit from being part of the Tata Group which is most evident in times of difficulty.”</w:t>
      </w:r>
      <w:r w:rsidRPr="00656443">
        <w:rPr>
          <w:rStyle w:val="EndnoteReference"/>
          <w:spacing w:val="-2"/>
          <w:lang w:val="en-GB"/>
        </w:rPr>
        <w:endnoteReference w:id="38"/>
      </w:r>
      <w:r w:rsidRPr="00656443">
        <w:rPr>
          <w:spacing w:val="-2"/>
          <w:lang w:val="en-GB"/>
        </w:rPr>
        <w:t xml:space="preserve"> </w:t>
      </w:r>
    </w:p>
    <w:p w14:paraId="130F63EF" w14:textId="77777777" w:rsidR="0046174C" w:rsidRPr="00656443" w:rsidRDefault="0046174C" w:rsidP="00A2306D">
      <w:pPr>
        <w:pStyle w:val="BodyTextMain"/>
        <w:rPr>
          <w:sz w:val="20"/>
          <w:lang w:val="en-GB"/>
        </w:rPr>
      </w:pPr>
    </w:p>
    <w:p w14:paraId="2DF73045" w14:textId="713E69AC" w:rsidR="0046174C" w:rsidRPr="00656443" w:rsidRDefault="0046174C" w:rsidP="00A2306D">
      <w:pPr>
        <w:pStyle w:val="BodyTextMain"/>
        <w:rPr>
          <w:lang w:val="en-GB"/>
        </w:rPr>
      </w:pPr>
      <w:r>
        <w:rPr>
          <w:lang w:val="en-GB"/>
        </w:rPr>
        <w:t>A</w:t>
      </w:r>
      <w:r w:rsidRPr="00656443">
        <w:rPr>
          <w:lang w:val="en-GB"/>
        </w:rPr>
        <w:t xml:space="preserve"> conflict of interest </w:t>
      </w:r>
      <w:r>
        <w:rPr>
          <w:lang w:val="en-GB"/>
        </w:rPr>
        <w:t xml:space="preserve">often emerged </w:t>
      </w:r>
      <w:r w:rsidRPr="00656443">
        <w:rPr>
          <w:lang w:val="en-GB"/>
        </w:rPr>
        <w:t xml:space="preserve">between the promoter shareholders and the minority shareholders in India. The </w:t>
      </w:r>
      <w:r>
        <w:rPr>
          <w:lang w:val="en-GB"/>
        </w:rPr>
        <w:t>SEBI’s</w:t>
      </w:r>
      <w:r w:rsidRPr="00656443">
        <w:rPr>
          <w:lang w:val="en-GB"/>
        </w:rPr>
        <w:t xml:space="preserve"> listing agreement made it mandatory for listed Indian companies to follow the prescribed governance practices</w:t>
      </w:r>
      <w:r>
        <w:rPr>
          <w:lang w:val="en-GB"/>
        </w:rPr>
        <w:t>, which</w:t>
      </w:r>
      <w:r w:rsidRPr="00656443">
        <w:rPr>
          <w:lang w:val="en-GB"/>
        </w:rPr>
        <w:t xml:space="preserve"> were in line with some of the best governance practices followed worldwide. </w:t>
      </w:r>
      <w:r>
        <w:rPr>
          <w:lang w:val="en-GB"/>
        </w:rPr>
        <w:t xml:space="preserve">The </w:t>
      </w:r>
      <w:r w:rsidRPr="00656443">
        <w:rPr>
          <w:lang w:val="en-GB"/>
        </w:rPr>
        <w:t>SEBI mandated that if a company had an executive chairman, then at least 50 per</w:t>
      </w:r>
      <w:r>
        <w:rPr>
          <w:lang w:val="en-GB"/>
        </w:rPr>
        <w:t xml:space="preserve"> </w:t>
      </w:r>
      <w:r w:rsidRPr="00656443">
        <w:rPr>
          <w:lang w:val="en-GB"/>
        </w:rPr>
        <w:t>cent of the board members must be independent directors</w:t>
      </w:r>
      <w:r>
        <w:rPr>
          <w:lang w:val="en-GB"/>
        </w:rPr>
        <w:t>,</w:t>
      </w:r>
      <w:r w:rsidRPr="00656443">
        <w:rPr>
          <w:lang w:val="en-GB"/>
        </w:rPr>
        <w:t xml:space="preserve"> and </w:t>
      </w:r>
      <w:r>
        <w:rPr>
          <w:lang w:val="en-GB"/>
        </w:rPr>
        <w:t xml:space="preserve">an independent director must chair </w:t>
      </w:r>
      <w:r w:rsidRPr="00656443">
        <w:rPr>
          <w:lang w:val="en-GB"/>
        </w:rPr>
        <w:t xml:space="preserve">the audit committee. In 2013, </w:t>
      </w:r>
      <w:r>
        <w:rPr>
          <w:lang w:val="en-GB"/>
        </w:rPr>
        <w:t xml:space="preserve">the </w:t>
      </w:r>
      <w:r w:rsidRPr="00656443">
        <w:rPr>
          <w:lang w:val="en-GB"/>
        </w:rPr>
        <w:t xml:space="preserve">SEBI also made it mandatory for Indian companies to obtain the permission of </w:t>
      </w:r>
      <w:r>
        <w:rPr>
          <w:lang w:val="en-GB"/>
        </w:rPr>
        <w:t xml:space="preserve">a </w:t>
      </w:r>
      <w:r w:rsidRPr="00656443">
        <w:rPr>
          <w:lang w:val="en-GB"/>
        </w:rPr>
        <w:t>majority of the minority shareholders if they decide</w:t>
      </w:r>
      <w:r>
        <w:rPr>
          <w:lang w:val="en-GB"/>
        </w:rPr>
        <w:t>d</w:t>
      </w:r>
      <w:r w:rsidRPr="00656443">
        <w:rPr>
          <w:lang w:val="en-GB"/>
        </w:rPr>
        <w:t xml:space="preserve"> to </w:t>
      </w:r>
      <w:r>
        <w:rPr>
          <w:lang w:val="en-GB"/>
        </w:rPr>
        <w:t>pursue</w:t>
      </w:r>
      <w:r w:rsidRPr="00656443">
        <w:rPr>
          <w:lang w:val="en-GB"/>
        </w:rPr>
        <w:t xml:space="preserve"> any material</w:t>
      </w:r>
      <w:r>
        <w:rPr>
          <w:lang w:val="en-GB"/>
        </w:rPr>
        <w:t>-</w:t>
      </w:r>
      <w:r w:rsidRPr="00656443">
        <w:rPr>
          <w:lang w:val="en-GB"/>
        </w:rPr>
        <w:t xml:space="preserve">related party transaction. </w:t>
      </w:r>
      <w:r>
        <w:rPr>
          <w:lang w:val="en-GB"/>
        </w:rPr>
        <w:t>According to t</w:t>
      </w:r>
      <w:r w:rsidRPr="00656443">
        <w:rPr>
          <w:lang w:val="en-GB"/>
        </w:rPr>
        <w:t xml:space="preserve">he </w:t>
      </w:r>
      <w:r w:rsidRPr="001634F4">
        <w:rPr>
          <w:i/>
          <w:lang w:val="en-GB"/>
        </w:rPr>
        <w:t>Companies Act, 2013</w:t>
      </w:r>
      <w:r>
        <w:rPr>
          <w:lang w:val="en-GB"/>
        </w:rPr>
        <w:t>,</w:t>
      </w:r>
      <w:r w:rsidRPr="00656443">
        <w:rPr>
          <w:lang w:val="en-GB"/>
        </w:rPr>
        <w:t xml:space="preserve"> an independent director c</w:t>
      </w:r>
      <w:r>
        <w:rPr>
          <w:lang w:val="en-GB"/>
        </w:rPr>
        <w:t>ould</w:t>
      </w:r>
      <w:r w:rsidRPr="00656443">
        <w:rPr>
          <w:lang w:val="en-GB"/>
        </w:rPr>
        <w:t xml:space="preserve"> serve a company</w:t>
      </w:r>
      <w:r>
        <w:rPr>
          <w:lang w:val="en-GB"/>
        </w:rPr>
        <w:t xml:space="preserve"> for a maximum of 10 years</w:t>
      </w:r>
      <w:r w:rsidRPr="00656443">
        <w:rPr>
          <w:lang w:val="en-GB"/>
        </w:rPr>
        <w:t>.</w:t>
      </w:r>
      <w:r>
        <w:rPr>
          <w:rStyle w:val="EndnoteReference"/>
          <w:lang w:val="en-GB"/>
        </w:rPr>
        <w:endnoteReference w:id="39"/>
      </w:r>
      <w:r w:rsidRPr="00656443">
        <w:rPr>
          <w:lang w:val="en-GB"/>
        </w:rPr>
        <w:t xml:space="preserve"> </w:t>
      </w:r>
    </w:p>
    <w:p w14:paraId="5079936D" w14:textId="77777777" w:rsidR="0046174C" w:rsidRPr="00656443" w:rsidRDefault="0046174C" w:rsidP="00A2306D">
      <w:pPr>
        <w:pStyle w:val="BodyTextMain"/>
        <w:rPr>
          <w:sz w:val="20"/>
          <w:lang w:val="en-GB"/>
        </w:rPr>
      </w:pPr>
    </w:p>
    <w:p w14:paraId="6319A100" w14:textId="77777777" w:rsidR="0046174C" w:rsidRPr="00656443" w:rsidRDefault="0046174C" w:rsidP="00A2306D">
      <w:pPr>
        <w:pStyle w:val="BodyTextMain"/>
        <w:rPr>
          <w:sz w:val="20"/>
          <w:lang w:val="en-GB"/>
        </w:rPr>
      </w:pPr>
    </w:p>
    <w:p w14:paraId="7F03A087" w14:textId="258DB601" w:rsidR="0046174C" w:rsidRPr="00656443" w:rsidRDefault="0046174C" w:rsidP="00A2306D">
      <w:pPr>
        <w:pStyle w:val="Casehead1"/>
        <w:rPr>
          <w:lang w:val="en-GB"/>
        </w:rPr>
      </w:pPr>
      <w:r w:rsidRPr="00656443">
        <w:rPr>
          <w:lang w:val="en-GB"/>
        </w:rPr>
        <w:t>Tata Steel Limited</w:t>
      </w:r>
    </w:p>
    <w:p w14:paraId="6942661F" w14:textId="77777777" w:rsidR="0046174C" w:rsidRPr="00656443" w:rsidRDefault="0046174C" w:rsidP="00A2306D">
      <w:pPr>
        <w:pStyle w:val="BodyTextMain"/>
        <w:rPr>
          <w:sz w:val="20"/>
          <w:lang w:val="en-GB"/>
        </w:rPr>
      </w:pPr>
    </w:p>
    <w:p w14:paraId="49325699" w14:textId="4F7F51AD" w:rsidR="0046174C" w:rsidRPr="00656443" w:rsidRDefault="0046174C" w:rsidP="00A2306D">
      <w:pPr>
        <w:pStyle w:val="BodyTextMain"/>
        <w:rPr>
          <w:bCs/>
          <w:lang w:val="en-GB"/>
        </w:rPr>
      </w:pPr>
      <w:r w:rsidRPr="00656443">
        <w:rPr>
          <w:lang w:val="en-GB"/>
        </w:rPr>
        <w:t>Tata Iron and Steel Company (</w:t>
      </w:r>
      <w:r>
        <w:rPr>
          <w:lang w:val="en-GB"/>
        </w:rPr>
        <w:t>renamed</w:t>
      </w:r>
      <w:r w:rsidRPr="00656443">
        <w:rPr>
          <w:lang w:val="en-GB"/>
        </w:rPr>
        <w:t xml:space="preserve"> Tata Steel in August 2005) was set up in 1907 at Jamshedpur, India, as </w:t>
      </w:r>
      <w:r>
        <w:rPr>
          <w:lang w:val="en-GB"/>
        </w:rPr>
        <w:t>Asia’s</w:t>
      </w:r>
      <w:r w:rsidRPr="00656443">
        <w:rPr>
          <w:lang w:val="en-GB"/>
        </w:rPr>
        <w:t xml:space="preserve"> first integrated steel plant. By March 2016, Tata Steel had become the </w:t>
      </w:r>
      <w:r>
        <w:rPr>
          <w:lang w:val="en-GB"/>
        </w:rPr>
        <w:t>world’s 11</w:t>
      </w:r>
      <w:r w:rsidRPr="00656443">
        <w:rPr>
          <w:lang w:val="en-GB"/>
        </w:rPr>
        <w:t xml:space="preserve">th largest steelmaking company with an annual crude steel capacity of 29.5 million tons. In addition to </w:t>
      </w:r>
      <w:r>
        <w:rPr>
          <w:lang w:val="en-GB"/>
        </w:rPr>
        <w:t xml:space="preserve">its </w:t>
      </w:r>
      <w:r w:rsidRPr="00656443">
        <w:rPr>
          <w:lang w:val="en-GB"/>
        </w:rPr>
        <w:t>iron ore mines, Tata Steel had its own captive coal mines</w:t>
      </w:r>
      <w:r>
        <w:rPr>
          <w:lang w:val="en-GB"/>
        </w:rPr>
        <w:t>, which were</w:t>
      </w:r>
      <w:r w:rsidRPr="00656443">
        <w:rPr>
          <w:lang w:val="en-GB"/>
        </w:rPr>
        <w:t xml:space="preserve"> located near its steel plants in the states of Jharkhand and Odisha</w:t>
      </w:r>
      <w:r>
        <w:rPr>
          <w:lang w:val="en-GB"/>
        </w:rPr>
        <w:t>,</w:t>
      </w:r>
      <w:r w:rsidRPr="00656443">
        <w:rPr>
          <w:lang w:val="en-GB"/>
        </w:rPr>
        <w:t xml:space="preserve"> giving </w:t>
      </w:r>
      <w:r>
        <w:rPr>
          <w:lang w:val="en-GB"/>
        </w:rPr>
        <w:t>the company</w:t>
      </w:r>
      <w:r w:rsidRPr="00656443">
        <w:rPr>
          <w:lang w:val="en-GB"/>
        </w:rPr>
        <w:t xml:space="preserve"> a distinct cost advantage. Through its own divisions, subsidiaries</w:t>
      </w:r>
      <w:r>
        <w:rPr>
          <w:lang w:val="en-GB"/>
        </w:rPr>
        <w:t>,</w:t>
      </w:r>
      <w:r w:rsidRPr="00656443">
        <w:rPr>
          <w:lang w:val="en-GB"/>
        </w:rPr>
        <w:t xml:space="preserve"> and strategic alliances, </w:t>
      </w:r>
      <w:r>
        <w:rPr>
          <w:lang w:val="en-GB"/>
        </w:rPr>
        <w:t xml:space="preserve">Tata Steel’s </w:t>
      </w:r>
      <w:r w:rsidRPr="00656443">
        <w:rPr>
          <w:lang w:val="en-GB"/>
        </w:rPr>
        <w:t>product line</w:t>
      </w:r>
      <w:r>
        <w:rPr>
          <w:lang w:val="en-GB"/>
        </w:rPr>
        <w:t>s</w:t>
      </w:r>
      <w:r w:rsidRPr="00656443">
        <w:rPr>
          <w:lang w:val="en-GB"/>
        </w:rPr>
        <w:t xml:space="preserve"> in</w:t>
      </w:r>
      <w:r>
        <w:rPr>
          <w:lang w:val="en-GB"/>
        </w:rPr>
        <w:t>cluded</w:t>
      </w:r>
      <w:r w:rsidRPr="00656443">
        <w:rPr>
          <w:lang w:val="en-GB"/>
        </w:rPr>
        <w:t xml:space="preserve"> the categories of tubes, wires, bearings, ferro-alloys, minerals</w:t>
      </w:r>
      <w:r>
        <w:rPr>
          <w:lang w:val="en-GB"/>
        </w:rPr>
        <w:t>,</w:t>
      </w:r>
      <w:r w:rsidRPr="00656443">
        <w:rPr>
          <w:lang w:val="en-GB"/>
        </w:rPr>
        <w:t xml:space="preserve"> and related industrial by-products</w:t>
      </w:r>
      <w:r>
        <w:rPr>
          <w:lang w:val="en-GB"/>
        </w:rPr>
        <w:t>.</w:t>
      </w:r>
      <w:r w:rsidRPr="00656443">
        <w:rPr>
          <w:rStyle w:val="EndnoteReference"/>
          <w:lang w:val="en-GB"/>
        </w:rPr>
        <w:endnoteReference w:id="40"/>
      </w:r>
      <w:r w:rsidRPr="00656443">
        <w:rPr>
          <w:lang w:val="en-GB"/>
        </w:rPr>
        <w:t xml:space="preserve"> Being a Tata Group company, the company adhered to the Tata Group code of conduct. The company proudly stated its vision statement</w:t>
      </w:r>
      <w:r>
        <w:rPr>
          <w:lang w:val="en-GB"/>
        </w:rPr>
        <w:t>:</w:t>
      </w:r>
      <w:r w:rsidRPr="00656443">
        <w:rPr>
          <w:lang w:val="en-GB"/>
        </w:rPr>
        <w:t xml:space="preserve"> “</w:t>
      </w:r>
      <w:r w:rsidRPr="00656443">
        <w:rPr>
          <w:bCs/>
          <w:lang w:val="en-GB"/>
        </w:rPr>
        <w:t>We aspire to be the global steel industry benchmark for value creation and corporate citizenship.”</w:t>
      </w:r>
      <w:r w:rsidRPr="00656443">
        <w:rPr>
          <w:rStyle w:val="EndnoteReference"/>
          <w:bCs/>
          <w:lang w:val="en-GB"/>
        </w:rPr>
        <w:endnoteReference w:id="41"/>
      </w:r>
      <w:r w:rsidRPr="00656443">
        <w:rPr>
          <w:bCs/>
          <w:lang w:val="en-GB"/>
        </w:rPr>
        <w:t xml:space="preserve"> </w:t>
      </w:r>
    </w:p>
    <w:p w14:paraId="3EF27B92" w14:textId="77777777" w:rsidR="0046174C" w:rsidRPr="00656443" w:rsidRDefault="0046174C" w:rsidP="00A2306D">
      <w:pPr>
        <w:pStyle w:val="BodyTextMain"/>
        <w:rPr>
          <w:sz w:val="20"/>
          <w:lang w:val="en-GB"/>
        </w:rPr>
      </w:pPr>
    </w:p>
    <w:p w14:paraId="65931F70" w14:textId="7977B6A1" w:rsidR="0046174C" w:rsidRPr="00656443" w:rsidRDefault="0046174C" w:rsidP="00A2306D">
      <w:pPr>
        <w:pStyle w:val="BodyTextMain"/>
        <w:rPr>
          <w:lang w:val="en-GB"/>
        </w:rPr>
      </w:pPr>
      <w:r w:rsidRPr="00656443">
        <w:rPr>
          <w:lang w:val="en-GB"/>
        </w:rPr>
        <w:t>Tata Steel completed the first phase of its second integrated plant in Kalinganagar, Odisha</w:t>
      </w:r>
      <w:r>
        <w:rPr>
          <w:lang w:val="en-GB"/>
        </w:rPr>
        <w:t>,</w:t>
      </w:r>
      <w:r w:rsidRPr="00656443">
        <w:rPr>
          <w:lang w:val="en-GB"/>
        </w:rPr>
        <w:t xml:space="preserve"> in 2015. </w:t>
      </w:r>
      <w:r>
        <w:rPr>
          <w:lang w:val="en-GB"/>
        </w:rPr>
        <w:t>Alt</w:t>
      </w:r>
      <w:r w:rsidRPr="00656443">
        <w:rPr>
          <w:lang w:val="en-GB"/>
        </w:rPr>
        <w:t xml:space="preserve">hough Tata Steel signed the </w:t>
      </w:r>
      <w:r>
        <w:rPr>
          <w:lang w:val="en-GB"/>
        </w:rPr>
        <w:t>memorandum of understanding</w:t>
      </w:r>
      <w:r w:rsidRPr="00656443">
        <w:rPr>
          <w:lang w:val="en-GB"/>
        </w:rPr>
        <w:t xml:space="preserve"> with the Odisha </w:t>
      </w:r>
      <w:r>
        <w:rPr>
          <w:lang w:val="en-GB"/>
        </w:rPr>
        <w:t>g</w:t>
      </w:r>
      <w:r w:rsidRPr="00656443">
        <w:rPr>
          <w:lang w:val="en-GB"/>
        </w:rPr>
        <w:t xml:space="preserve">overnment in 2004, the local community </w:t>
      </w:r>
      <w:r>
        <w:rPr>
          <w:lang w:val="en-GB"/>
        </w:rPr>
        <w:t xml:space="preserve">initially mounted stiff opposition to the plant, </w:t>
      </w:r>
      <w:r w:rsidRPr="00656443">
        <w:rPr>
          <w:lang w:val="en-GB"/>
        </w:rPr>
        <w:t>which substantially delayed the project</w:t>
      </w:r>
      <w:r>
        <w:rPr>
          <w:lang w:val="en-GB"/>
        </w:rPr>
        <w:t>,</w:t>
      </w:r>
      <w:r w:rsidRPr="00656443">
        <w:rPr>
          <w:rStyle w:val="EndnoteReference"/>
          <w:lang w:val="en-GB"/>
        </w:rPr>
        <w:endnoteReference w:id="42"/>
      </w:r>
      <w:r w:rsidRPr="00656443">
        <w:rPr>
          <w:lang w:val="en-GB"/>
        </w:rPr>
        <w:t xml:space="preserve"> thereby increasing the total cap</w:t>
      </w:r>
      <w:r>
        <w:rPr>
          <w:lang w:val="en-GB"/>
        </w:rPr>
        <w:t xml:space="preserve">ital </w:t>
      </w:r>
      <w:r w:rsidRPr="00656443">
        <w:rPr>
          <w:lang w:val="en-GB"/>
        </w:rPr>
        <w:t>ex</w:t>
      </w:r>
      <w:r>
        <w:rPr>
          <w:lang w:val="en-GB"/>
        </w:rPr>
        <w:t>penditure</w:t>
      </w:r>
      <w:r w:rsidRPr="00656443">
        <w:rPr>
          <w:lang w:val="en-GB"/>
        </w:rPr>
        <w:t xml:space="preserve"> from the projecte</w:t>
      </w:r>
      <w:r w:rsidRPr="00A550B7">
        <w:rPr>
          <w:lang w:val="en-GB"/>
        </w:rPr>
        <w:t>d</w:t>
      </w:r>
      <w:r w:rsidRPr="00656443">
        <w:rPr>
          <w:lang w:val="en-GB"/>
        </w:rPr>
        <w:t xml:space="preserve"> </w:t>
      </w:r>
      <w:r w:rsidRPr="001634F4">
        <w:rPr>
          <w:rFonts w:ascii="Arial" w:hAnsi="Arial" w:cs="Arial"/>
          <w:sz w:val="20"/>
          <w:szCs w:val="20"/>
          <w:lang w:val="en-GB"/>
        </w:rPr>
        <w:t>₹</w:t>
      </w:r>
      <w:r w:rsidRPr="00656443">
        <w:rPr>
          <w:lang w:val="en-GB"/>
        </w:rPr>
        <w:t xml:space="preserve">150 billion to </w:t>
      </w:r>
      <w:r w:rsidRPr="001634F4">
        <w:rPr>
          <w:rFonts w:ascii="Arial" w:hAnsi="Arial" w:cs="Arial"/>
          <w:sz w:val="20"/>
          <w:szCs w:val="20"/>
          <w:lang w:val="en-GB"/>
        </w:rPr>
        <w:t>₹</w:t>
      </w:r>
      <w:r w:rsidRPr="00656443">
        <w:rPr>
          <w:lang w:val="en-GB"/>
        </w:rPr>
        <w:t>400 billion by 2015.</w:t>
      </w:r>
      <w:r>
        <w:rPr>
          <w:lang w:val="en-GB"/>
        </w:rPr>
        <w:t xml:space="preserve"> T. V. Narendran, managing director of Tata Steel, argued that Tata Steel was also spending money on building </w:t>
      </w:r>
      <w:r>
        <w:rPr>
          <w:lang w:val="en-GB"/>
        </w:rPr>
        <w:lastRenderedPageBreak/>
        <w:t xml:space="preserve">local infrastructure and amenities in addition to building the steel plant at Kalinganagar. According to Narendran, </w:t>
      </w:r>
      <w:r w:rsidRPr="004061A0">
        <w:rPr>
          <w:lang w:val="en-GB"/>
        </w:rPr>
        <w:t xml:space="preserve">“Typically it costs about $1 billion dollars (about </w:t>
      </w:r>
      <w:r w:rsidRPr="00637B34">
        <w:rPr>
          <w:rFonts w:ascii="Tahoma" w:hAnsi="Tahoma" w:cs="Tahoma"/>
          <w:sz w:val="20"/>
          <w:szCs w:val="20"/>
        </w:rPr>
        <w:t>₹</w:t>
      </w:r>
      <w:r w:rsidRPr="004061A0">
        <w:rPr>
          <w:lang w:val="en-GB"/>
        </w:rPr>
        <w:t xml:space="preserve">60 billion) to produce a million tonnes of steel. At Kalinganagar, we are spending about </w:t>
      </w:r>
      <w:r w:rsidRPr="00637B34">
        <w:rPr>
          <w:rFonts w:ascii="Tahoma" w:hAnsi="Tahoma" w:cs="Tahoma"/>
          <w:sz w:val="20"/>
          <w:szCs w:val="20"/>
          <w:lang w:val="en-GB"/>
        </w:rPr>
        <w:t>₹</w:t>
      </w:r>
      <w:r w:rsidRPr="004061A0">
        <w:rPr>
          <w:lang w:val="en-GB"/>
        </w:rPr>
        <w:t>40-50 billion extra at the project site to build local infrastructure and amenities.”</w:t>
      </w:r>
      <w:r>
        <w:rPr>
          <w:rStyle w:val="EndnoteReference"/>
          <w:lang w:val="en-GB"/>
        </w:rPr>
        <w:endnoteReference w:id="43"/>
      </w:r>
      <w:r>
        <w:rPr>
          <w:lang w:val="en-GB"/>
        </w:rPr>
        <w:t xml:space="preserve"> </w:t>
      </w:r>
      <w:r w:rsidRPr="00656443">
        <w:rPr>
          <w:lang w:val="en-GB"/>
        </w:rPr>
        <w:t xml:space="preserve">The completion of the first phase of </w:t>
      </w:r>
      <w:r>
        <w:rPr>
          <w:lang w:val="en-GB"/>
        </w:rPr>
        <w:t xml:space="preserve">the </w:t>
      </w:r>
      <w:r w:rsidRPr="00656443">
        <w:rPr>
          <w:lang w:val="en-GB"/>
        </w:rPr>
        <w:t xml:space="preserve">Kalinganagar plant increased </w:t>
      </w:r>
      <w:r>
        <w:rPr>
          <w:lang w:val="en-GB"/>
        </w:rPr>
        <w:t>Tata Steel’s</w:t>
      </w:r>
      <w:r w:rsidRPr="00656443">
        <w:rPr>
          <w:lang w:val="en-GB"/>
        </w:rPr>
        <w:t xml:space="preserve"> total capacity by 3 million tons per </w:t>
      </w:r>
      <w:r>
        <w:rPr>
          <w:lang w:val="en-GB"/>
        </w:rPr>
        <w:t>year</w:t>
      </w:r>
      <w:r w:rsidRPr="00656443">
        <w:rPr>
          <w:lang w:val="en-GB"/>
        </w:rPr>
        <w:t>. Tata Steel expect</w:t>
      </w:r>
      <w:r>
        <w:rPr>
          <w:lang w:val="en-GB"/>
        </w:rPr>
        <w:t>ed that by the end of 2025,</w:t>
      </w:r>
      <w:r w:rsidRPr="00656443">
        <w:rPr>
          <w:lang w:val="en-GB"/>
        </w:rPr>
        <w:t xml:space="preserve"> the Kalinganagar plant </w:t>
      </w:r>
      <w:r>
        <w:rPr>
          <w:lang w:val="en-GB"/>
        </w:rPr>
        <w:t>would</w:t>
      </w:r>
      <w:r w:rsidRPr="00656443">
        <w:rPr>
          <w:lang w:val="en-GB"/>
        </w:rPr>
        <w:t xml:space="preserve"> have a </w:t>
      </w:r>
      <w:r>
        <w:rPr>
          <w:lang w:val="en-GB"/>
        </w:rPr>
        <w:t xml:space="preserve">final </w:t>
      </w:r>
      <w:r w:rsidRPr="00656443">
        <w:rPr>
          <w:lang w:val="en-GB"/>
        </w:rPr>
        <w:t xml:space="preserve">capacity of 16 </w:t>
      </w:r>
      <w:r>
        <w:rPr>
          <w:lang w:val="en-GB"/>
        </w:rPr>
        <w:t>million tons per year</w:t>
      </w:r>
      <w:r w:rsidRPr="00656443">
        <w:rPr>
          <w:lang w:val="en-GB"/>
        </w:rPr>
        <w:t>.</w:t>
      </w:r>
      <w:r w:rsidRPr="00656443">
        <w:rPr>
          <w:rStyle w:val="EndnoteReference"/>
          <w:lang w:val="en-GB"/>
        </w:rPr>
        <w:endnoteReference w:id="44"/>
      </w:r>
    </w:p>
    <w:p w14:paraId="2B3119A7" w14:textId="5B3A537F" w:rsidR="0046174C" w:rsidRPr="00656443" w:rsidRDefault="0046174C" w:rsidP="00A2306D">
      <w:pPr>
        <w:pStyle w:val="BodyTextMain"/>
        <w:rPr>
          <w:sz w:val="20"/>
          <w:lang w:val="en-GB"/>
        </w:rPr>
      </w:pPr>
    </w:p>
    <w:p w14:paraId="15B1EEFE" w14:textId="672774E3" w:rsidR="0046174C" w:rsidRPr="00A96D69" w:rsidRDefault="0046174C" w:rsidP="00A2306D">
      <w:pPr>
        <w:pStyle w:val="BodyTextMain"/>
        <w:rPr>
          <w:lang w:val="en-GB"/>
        </w:rPr>
      </w:pPr>
      <w:r w:rsidRPr="00A96D69">
        <w:rPr>
          <w:lang w:val="en-GB"/>
        </w:rPr>
        <w:t>Tata Steel acquired NatSteel of Singapore in 2005 and Corus in the United Kingdom in 2007. The Corus acquisition enabled Tata Steel to move from its position as the world’s 56th largest steelmaker to the world’s sixth largest steelmaker in 2007.</w:t>
      </w:r>
      <w:r w:rsidRPr="00A96D69">
        <w:rPr>
          <w:rStyle w:val="EndnoteReference"/>
          <w:lang w:val="en-GB"/>
        </w:rPr>
        <w:endnoteReference w:id="45"/>
      </w:r>
      <w:r w:rsidRPr="00A96D69">
        <w:rPr>
          <w:lang w:val="en-GB"/>
        </w:rPr>
        <w:t xml:space="preserve"> Tata Steel was internationally diversified, with production facilities located in India, the United Kingdom, the Netherlands, Thailand, Singapore, China, and Australia. Its plants in India were located in two locations: Jamshedpur, which had an annual capacity of 9.7 million tons, and Kalinganagar of Odisha, which had an annual capacity of 3 million tons. Tata Steel Europe (previously Corus) had an annual capacity of 18 million tons at the end of 2016.</w:t>
      </w:r>
      <w:r w:rsidRPr="00A96D69">
        <w:rPr>
          <w:rStyle w:val="EndnoteReference"/>
          <w:lang w:val="en-GB"/>
        </w:rPr>
        <w:endnoteReference w:id="46"/>
      </w:r>
      <w:r w:rsidRPr="00A96D69">
        <w:rPr>
          <w:lang w:val="en-GB"/>
        </w:rPr>
        <w:t xml:space="preserve"> </w:t>
      </w:r>
    </w:p>
    <w:p w14:paraId="67A21C3B" w14:textId="77777777" w:rsidR="0046174C" w:rsidRPr="00656443" w:rsidRDefault="0046174C" w:rsidP="00A2306D">
      <w:pPr>
        <w:pStyle w:val="BodyTextMain"/>
        <w:rPr>
          <w:sz w:val="20"/>
          <w:lang w:val="en-GB"/>
        </w:rPr>
      </w:pPr>
    </w:p>
    <w:p w14:paraId="662A3926" w14:textId="4DC91F34" w:rsidR="0046174C" w:rsidRPr="00656443" w:rsidRDefault="0046174C" w:rsidP="00A2306D">
      <w:pPr>
        <w:pStyle w:val="BodyTextMain"/>
        <w:rPr>
          <w:lang w:val="en-GB"/>
        </w:rPr>
      </w:pPr>
      <w:r w:rsidRPr="00656443">
        <w:rPr>
          <w:lang w:val="en-GB"/>
        </w:rPr>
        <w:t>Tata Steel acquired Corus on January 30, 2007</w:t>
      </w:r>
      <w:r>
        <w:rPr>
          <w:lang w:val="en-GB"/>
        </w:rPr>
        <w:t>,</w:t>
      </w:r>
      <w:r w:rsidRPr="00656443">
        <w:rPr>
          <w:lang w:val="en-GB"/>
        </w:rPr>
        <w:t xml:space="preserve"> by agreeing to pay </w:t>
      </w:r>
      <w:r>
        <w:rPr>
          <w:lang w:val="en-GB"/>
        </w:rPr>
        <w:t>£</w:t>
      </w:r>
      <w:r w:rsidRPr="00656443">
        <w:rPr>
          <w:lang w:val="en-GB"/>
        </w:rPr>
        <w:t>6</w:t>
      </w:r>
      <w:r>
        <w:rPr>
          <w:lang w:val="en-GB"/>
        </w:rPr>
        <w:t>.</w:t>
      </w:r>
      <w:r w:rsidRPr="00656443">
        <w:rPr>
          <w:lang w:val="en-GB"/>
        </w:rPr>
        <w:t>08</w:t>
      </w:r>
      <w:r>
        <w:rPr>
          <w:rStyle w:val="EndnoteReference"/>
          <w:lang w:val="en-GB"/>
        </w:rPr>
        <w:endnoteReference w:id="47"/>
      </w:r>
      <w:r w:rsidRPr="00656443">
        <w:rPr>
          <w:lang w:val="en-GB"/>
        </w:rPr>
        <w:t xml:space="preserve"> per share (</w:t>
      </w:r>
      <w:r>
        <w:rPr>
          <w:lang w:val="en-GB"/>
        </w:rPr>
        <w:t>approximately</w:t>
      </w:r>
      <w:r w:rsidRPr="00656443">
        <w:rPr>
          <w:lang w:val="en-GB"/>
        </w:rPr>
        <w:t xml:space="preserve"> </w:t>
      </w:r>
      <w:r>
        <w:rPr>
          <w:lang w:val="en-GB"/>
        </w:rPr>
        <w:t xml:space="preserve">a </w:t>
      </w:r>
      <w:r w:rsidRPr="00656443">
        <w:rPr>
          <w:lang w:val="en-GB"/>
        </w:rPr>
        <w:t>68</w:t>
      </w:r>
      <w:r>
        <w:rPr>
          <w:lang w:val="en-GB"/>
        </w:rPr>
        <w:t xml:space="preserve"> </w:t>
      </w:r>
      <w:r w:rsidRPr="00656443">
        <w:rPr>
          <w:lang w:val="en-GB"/>
        </w:rPr>
        <w:t>per</w:t>
      </w:r>
      <w:r>
        <w:rPr>
          <w:lang w:val="en-GB"/>
        </w:rPr>
        <w:t xml:space="preserve"> </w:t>
      </w:r>
      <w:r w:rsidRPr="00656443">
        <w:rPr>
          <w:lang w:val="en-GB"/>
        </w:rPr>
        <w:t>cent premium over the price of Corus from the time Tata Steel initially showed its interest in buying Corus</w:t>
      </w:r>
      <w:r w:rsidRPr="00656443">
        <w:rPr>
          <w:rStyle w:val="EndnoteReference"/>
          <w:lang w:val="en-GB"/>
        </w:rPr>
        <w:endnoteReference w:id="48"/>
      </w:r>
      <w:r w:rsidRPr="00656443">
        <w:rPr>
          <w:lang w:val="en-GB"/>
        </w:rPr>
        <w:t>) in a fiercely competitive takeover after outbidding CSN</w:t>
      </w:r>
      <w:r>
        <w:rPr>
          <w:lang w:val="en-GB"/>
        </w:rPr>
        <w:t xml:space="preserve"> (Companhia Siderúrgica Nacional)</w:t>
      </w:r>
      <w:r w:rsidRPr="00656443">
        <w:rPr>
          <w:lang w:val="en-GB"/>
        </w:rPr>
        <w:t>, the Brazilian steelmaking company</w:t>
      </w:r>
      <w:r>
        <w:rPr>
          <w:lang w:val="en-GB"/>
        </w:rPr>
        <w:t>.</w:t>
      </w:r>
      <w:r w:rsidRPr="00656443">
        <w:rPr>
          <w:rStyle w:val="EndnoteReference"/>
          <w:lang w:val="en-GB"/>
        </w:rPr>
        <w:endnoteReference w:id="49"/>
      </w:r>
      <w:r w:rsidRPr="00656443">
        <w:rPr>
          <w:lang w:val="en-GB"/>
        </w:rPr>
        <w:t xml:space="preserve"> Ratan Tata, then chairman of Tata Steel, called it “a moment of great fulfilment for all in India” and </w:t>
      </w:r>
      <w:r>
        <w:rPr>
          <w:lang w:val="en-GB"/>
        </w:rPr>
        <w:t>note</w:t>
      </w:r>
      <w:r w:rsidRPr="00656443">
        <w:rPr>
          <w:lang w:val="en-GB"/>
        </w:rPr>
        <w:t>d, “This is the first step in showing that Indian industry can step outside its shores into an international market place as a global player</w:t>
      </w:r>
      <w:r>
        <w:rPr>
          <w:lang w:val="en-GB"/>
        </w:rPr>
        <w:t>.</w:t>
      </w:r>
      <w:r w:rsidRPr="00656443">
        <w:rPr>
          <w:lang w:val="en-GB"/>
        </w:rPr>
        <w:t>”</w:t>
      </w:r>
      <w:r w:rsidRPr="00656443">
        <w:rPr>
          <w:rStyle w:val="EndnoteReference"/>
          <w:lang w:val="en-GB"/>
        </w:rPr>
        <w:endnoteReference w:id="50"/>
      </w:r>
      <w:r w:rsidRPr="00656443">
        <w:rPr>
          <w:sz w:val="20"/>
          <w:szCs w:val="20"/>
          <w:lang w:val="en-GB"/>
        </w:rPr>
        <w:t xml:space="preserve"> </w:t>
      </w:r>
      <w:r w:rsidRPr="00656443">
        <w:rPr>
          <w:lang w:val="en-GB"/>
        </w:rPr>
        <w:t xml:space="preserve">The market was, however, surprised by this move </w:t>
      </w:r>
      <w:r>
        <w:rPr>
          <w:lang w:val="en-GB"/>
        </w:rPr>
        <w:t>by</w:t>
      </w:r>
      <w:r w:rsidRPr="00656443">
        <w:rPr>
          <w:lang w:val="en-GB"/>
        </w:rPr>
        <w:t xml:space="preserve"> Tata Steel for a number of reasons. First, the acquisition happened in 2007 when steel prices were very high</w:t>
      </w:r>
      <w:r>
        <w:rPr>
          <w:lang w:val="en-GB"/>
        </w:rPr>
        <w:t>,</w:t>
      </w:r>
      <w:r w:rsidRPr="00656443">
        <w:rPr>
          <w:lang w:val="en-GB"/>
        </w:rPr>
        <w:t xml:space="preserve"> </w:t>
      </w:r>
      <w:r>
        <w:rPr>
          <w:lang w:val="en-GB"/>
        </w:rPr>
        <w:t>which required</w:t>
      </w:r>
      <w:r w:rsidRPr="00656443">
        <w:rPr>
          <w:lang w:val="en-GB"/>
        </w:rPr>
        <w:t xml:space="preserve"> Tata Steel to pay a huge premium over the (already high) value of Corus. In 2003, Corus</w:t>
      </w:r>
      <w:r>
        <w:rPr>
          <w:lang w:val="en-GB"/>
        </w:rPr>
        <w:t>’ stock</w:t>
      </w:r>
      <w:r w:rsidRPr="00656443">
        <w:rPr>
          <w:lang w:val="en-GB"/>
        </w:rPr>
        <w:t xml:space="preserve"> was trading at around </w:t>
      </w:r>
      <w:r>
        <w:rPr>
          <w:lang w:val="en-GB"/>
        </w:rPr>
        <w:t>£0.</w:t>
      </w:r>
      <w:r w:rsidRPr="00656443">
        <w:rPr>
          <w:lang w:val="en-GB"/>
        </w:rPr>
        <w:t xml:space="preserve">10 per share when the company was almost on the verge of bankruptcy. Second, Corus was a much larger company compared </w:t>
      </w:r>
      <w:r>
        <w:rPr>
          <w:lang w:val="en-GB"/>
        </w:rPr>
        <w:t>with</w:t>
      </w:r>
      <w:r w:rsidRPr="00656443">
        <w:rPr>
          <w:lang w:val="en-GB"/>
        </w:rPr>
        <w:t xml:space="preserve"> Tata Steel</w:t>
      </w:r>
      <w:r>
        <w:rPr>
          <w:lang w:val="en-GB"/>
        </w:rPr>
        <w:t>,</w:t>
      </w:r>
      <w:r w:rsidRPr="00656443">
        <w:rPr>
          <w:lang w:val="en-GB"/>
        </w:rPr>
        <w:t xml:space="preserve"> and with </w:t>
      </w:r>
      <w:r>
        <w:rPr>
          <w:lang w:val="en-GB"/>
        </w:rPr>
        <w:t xml:space="preserve">Tata Steel having </w:t>
      </w:r>
      <w:r w:rsidRPr="00656443">
        <w:rPr>
          <w:lang w:val="en-GB"/>
        </w:rPr>
        <w:t xml:space="preserve">no prior experience in managing such large acquisitions, </w:t>
      </w:r>
      <w:r>
        <w:rPr>
          <w:lang w:val="en-GB"/>
        </w:rPr>
        <w:t>many were</w:t>
      </w:r>
      <w:r w:rsidRPr="00656443">
        <w:rPr>
          <w:lang w:val="en-GB"/>
        </w:rPr>
        <w:t xml:space="preserve"> s</w:t>
      </w:r>
      <w:r>
        <w:rPr>
          <w:lang w:val="en-GB"/>
        </w:rPr>
        <w:t>k</w:t>
      </w:r>
      <w:r w:rsidRPr="00656443">
        <w:rPr>
          <w:lang w:val="en-GB"/>
        </w:rPr>
        <w:t xml:space="preserve">eptical about </w:t>
      </w:r>
      <w:r>
        <w:rPr>
          <w:lang w:val="en-GB"/>
        </w:rPr>
        <w:t>the company’s</w:t>
      </w:r>
      <w:r w:rsidRPr="00656443">
        <w:rPr>
          <w:lang w:val="en-GB"/>
        </w:rPr>
        <w:t xml:space="preserve"> ability to reap any real benefits from th</w:t>
      </w:r>
      <w:r>
        <w:rPr>
          <w:lang w:val="en-GB"/>
        </w:rPr>
        <w:t>e</w:t>
      </w:r>
      <w:r w:rsidRPr="00656443">
        <w:rPr>
          <w:lang w:val="en-GB"/>
        </w:rPr>
        <w:t xml:space="preserve"> acquisition. </w:t>
      </w:r>
      <w:r>
        <w:rPr>
          <w:lang w:val="en-GB"/>
        </w:rPr>
        <w:t>O</w:t>
      </w:r>
      <w:r w:rsidRPr="00656443">
        <w:rPr>
          <w:lang w:val="en-GB"/>
        </w:rPr>
        <w:t>n January 31, 2007</w:t>
      </w:r>
      <w:r>
        <w:rPr>
          <w:lang w:val="en-GB"/>
        </w:rPr>
        <w:t xml:space="preserve">, a day after the announcement of the acquisition, </w:t>
      </w:r>
      <w:r w:rsidRPr="00656443">
        <w:rPr>
          <w:lang w:val="en-GB"/>
        </w:rPr>
        <w:t>Tata Steel</w:t>
      </w:r>
      <w:r>
        <w:rPr>
          <w:lang w:val="en-GB"/>
        </w:rPr>
        <w:t>’s stock price in India</w:t>
      </w:r>
      <w:r w:rsidRPr="00656443">
        <w:rPr>
          <w:lang w:val="en-GB"/>
        </w:rPr>
        <w:t xml:space="preserve"> fell by 10.46 per</w:t>
      </w:r>
      <w:r>
        <w:rPr>
          <w:lang w:val="en-GB"/>
        </w:rPr>
        <w:t xml:space="preserve"> </w:t>
      </w:r>
      <w:r w:rsidRPr="00656443">
        <w:rPr>
          <w:lang w:val="en-GB"/>
        </w:rPr>
        <w:t>cent. Ratan Tata, however, defended the move</w:t>
      </w:r>
      <w:r>
        <w:rPr>
          <w:lang w:val="en-GB"/>
        </w:rPr>
        <w:t>,</w:t>
      </w:r>
      <w:r w:rsidRPr="00656443">
        <w:rPr>
          <w:lang w:val="en-GB"/>
        </w:rPr>
        <w:t xml:space="preserve"> sa</w:t>
      </w:r>
      <w:r>
        <w:rPr>
          <w:lang w:val="en-GB"/>
        </w:rPr>
        <w:t>ying</w:t>
      </w:r>
      <w:r w:rsidRPr="00656443">
        <w:rPr>
          <w:lang w:val="en-GB"/>
        </w:rPr>
        <w:t xml:space="preserve">, “Quite frankly I do feel </w:t>
      </w:r>
      <w:r>
        <w:rPr>
          <w:lang w:val="en-GB"/>
        </w:rPr>
        <w:t>[</w:t>
      </w:r>
      <w:r w:rsidRPr="00656443">
        <w:rPr>
          <w:lang w:val="en-GB"/>
        </w:rPr>
        <w:t>the stock market</w:t>
      </w:r>
      <w:r>
        <w:rPr>
          <w:lang w:val="en-GB"/>
        </w:rPr>
        <w:t>]</w:t>
      </w:r>
      <w:r w:rsidRPr="00656443">
        <w:rPr>
          <w:lang w:val="en-GB"/>
        </w:rPr>
        <w:t xml:space="preserve"> is both taking a short-term and harsh view</w:t>
      </w:r>
      <w:r>
        <w:rPr>
          <w:lang w:val="en-GB"/>
        </w:rPr>
        <w:t xml:space="preserve">. . . . </w:t>
      </w:r>
      <w:r w:rsidRPr="00656443">
        <w:rPr>
          <w:lang w:val="en-GB"/>
        </w:rPr>
        <w:t>In future, somebody will look back and say we did the right thing.”</w:t>
      </w:r>
      <w:r w:rsidRPr="00656443">
        <w:rPr>
          <w:rStyle w:val="EndnoteReference"/>
          <w:lang w:val="en-GB"/>
        </w:rPr>
        <w:endnoteReference w:id="51"/>
      </w:r>
    </w:p>
    <w:p w14:paraId="5121EF41" w14:textId="77777777" w:rsidR="0046174C" w:rsidRPr="00656443" w:rsidRDefault="0046174C" w:rsidP="00A2306D">
      <w:pPr>
        <w:pStyle w:val="BodyTextMain"/>
        <w:rPr>
          <w:sz w:val="20"/>
          <w:lang w:val="en-GB"/>
        </w:rPr>
      </w:pPr>
    </w:p>
    <w:p w14:paraId="7CDF4D74" w14:textId="17515812" w:rsidR="0046174C" w:rsidRPr="00656443" w:rsidRDefault="0046174C" w:rsidP="00A2306D">
      <w:pPr>
        <w:pStyle w:val="BodyTextMain"/>
        <w:rPr>
          <w:lang w:val="en-GB"/>
        </w:rPr>
      </w:pPr>
      <w:r w:rsidRPr="00656443">
        <w:rPr>
          <w:lang w:val="en-GB"/>
        </w:rPr>
        <w:t xml:space="preserve">Tata Steel funded </w:t>
      </w:r>
      <w:r>
        <w:rPr>
          <w:lang w:val="en-GB"/>
        </w:rPr>
        <w:t xml:space="preserve">the </w:t>
      </w:r>
      <w:r w:rsidRPr="00656443">
        <w:rPr>
          <w:lang w:val="en-GB"/>
        </w:rPr>
        <w:t>Corus acquisition using a mix of equity, quasi-equity (funded by Tata Steel Asia and Tata Steel Singapore)</w:t>
      </w:r>
      <w:r>
        <w:rPr>
          <w:lang w:val="en-GB"/>
        </w:rPr>
        <w:t>,</w:t>
      </w:r>
      <w:r w:rsidRPr="00656443">
        <w:rPr>
          <w:lang w:val="en-GB"/>
        </w:rPr>
        <w:t xml:space="preserve"> and debt raised by Tata Steel UK. Including the existing debt of US$846 million, the total debt taken by Tata Steel UK increased by US$6,989 million</w:t>
      </w:r>
      <w:r>
        <w:rPr>
          <w:lang w:val="en-GB"/>
        </w:rPr>
        <w:t>.</w:t>
      </w:r>
      <w:r w:rsidRPr="00656443">
        <w:rPr>
          <w:rStyle w:val="EndnoteReference"/>
          <w:lang w:val="en-GB"/>
        </w:rPr>
        <w:endnoteReference w:id="52"/>
      </w:r>
      <w:r w:rsidRPr="00656443">
        <w:rPr>
          <w:lang w:val="en-GB"/>
        </w:rPr>
        <w:t xml:space="preserve"> This additional borrowing increased Tata Steel’s debt in its consolidated balance sheet by more than 100 per</w:t>
      </w:r>
      <w:r>
        <w:rPr>
          <w:lang w:val="en-GB"/>
        </w:rPr>
        <w:t xml:space="preserve"> </w:t>
      </w:r>
      <w:r w:rsidRPr="00656443">
        <w:rPr>
          <w:lang w:val="en-GB"/>
        </w:rPr>
        <w:t>cent in 2007</w:t>
      </w:r>
      <w:r>
        <w:rPr>
          <w:lang w:val="en-GB"/>
        </w:rPr>
        <w:t>–20</w:t>
      </w:r>
      <w:r w:rsidRPr="00656443">
        <w:rPr>
          <w:lang w:val="en-GB"/>
        </w:rPr>
        <w:t xml:space="preserve">08. </w:t>
      </w:r>
      <w:r>
        <w:rPr>
          <w:lang w:val="en-GB"/>
        </w:rPr>
        <w:t>Alt</w:t>
      </w:r>
      <w:r w:rsidRPr="00656443">
        <w:rPr>
          <w:lang w:val="en-GB"/>
        </w:rPr>
        <w:t>hough the debt fell marginally in 2010</w:t>
      </w:r>
      <w:r>
        <w:rPr>
          <w:lang w:val="en-GB"/>
        </w:rPr>
        <w:t>–20</w:t>
      </w:r>
      <w:r w:rsidRPr="00656443">
        <w:rPr>
          <w:lang w:val="en-GB"/>
        </w:rPr>
        <w:t>11 and 2011</w:t>
      </w:r>
      <w:r>
        <w:rPr>
          <w:lang w:val="en-GB"/>
        </w:rPr>
        <w:t>–20</w:t>
      </w:r>
      <w:r w:rsidRPr="00656443">
        <w:rPr>
          <w:lang w:val="en-GB"/>
        </w:rPr>
        <w:t>12, it increased again in 2012</w:t>
      </w:r>
      <w:r>
        <w:rPr>
          <w:lang w:val="en-GB"/>
        </w:rPr>
        <w:t>–20</w:t>
      </w:r>
      <w:r w:rsidRPr="00656443">
        <w:rPr>
          <w:lang w:val="en-GB"/>
        </w:rPr>
        <w:t xml:space="preserve">13 and stood at </w:t>
      </w:r>
      <w:r w:rsidRPr="001634F4">
        <w:rPr>
          <w:rFonts w:ascii="Arial" w:hAnsi="Arial" w:cs="Arial"/>
          <w:sz w:val="20"/>
          <w:szCs w:val="20"/>
          <w:lang w:val="en-GB"/>
        </w:rPr>
        <w:t>₹</w:t>
      </w:r>
      <w:r w:rsidRPr="00656443">
        <w:rPr>
          <w:lang w:val="en-GB"/>
        </w:rPr>
        <w:t xml:space="preserve">838.04 billion on March 31, 2016. Exhibit 7 shows the key financials of Tata Steel. Exhibit 8 shows the key financials of JSW Steel, a peer company belonging to the O. P. Jindal Group. </w:t>
      </w:r>
    </w:p>
    <w:p w14:paraId="1DE47911" w14:textId="77777777" w:rsidR="0046174C" w:rsidRPr="00656443" w:rsidRDefault="0046174C" w:rsidP="00A2306D">
      <w:pPr>
        <w:pStyle w:val="BodyTextMain"/>
        <w:rPr>
          <w:sz w:val="20"/>
          <w:lang w:val="en-GB"/>
        </w:rPr>
      </w:pPr>
    </w:p>
    <w:p w14:paraId="1DAB5580" w14:textId="60AA688F" w:rsidR="0046174C" w:rsidRPr="00656443" w:rsidRDefault="0046174C" w:rsidP="00A2306D">
      <w:pPr>
        <w:pStyle w:val="BodyTextMain"/>
        <w:rPr>
          <w:lang w:val="en-GB"/>
        </w:rPr>
      </w:pPr>
      <w:r>
        <w:rPr>
          <w:lang w:val="en-GB"/>
        </w:rPr>
        <w:t>Alt</w:t>
      </w:r>
      <w:r w:rsidRPr="00656443">
        <w:rPr>
          <w:lang w:val="en-GB"/>
        </w:rPr>
        <w:t xml:space="preserve">hough </w:t>
      </w:r>
      <w:r>
        <w:rPr>
          <w:lang w:val="en-GB"/>
        </w:rPr>
        <w:t>Tata Steel’s</w:t>
      </w:r>
      <w:r w:rsidRPr="00656443">
        <w:rPr>
          <w:lang w:val="en-GB"/>
        </w:rPr>
        <w:t xml:space="preserve"> Indian operations remained profitable, </w:t>
      </w:r>
      <w:r>
        <w:rPr>
          <w:lang w:val="en-GB"/>
        </w:rPr>
        <w:t>its</w:t>
      </w:r>
      <w:r w:rsidRPr="00656443">
        <w:rPr>
          <w:lang w:val="en-GB"/>
        </w:rPr>
        <w:t xml:space="preserve"> European operations proved to be unprofitable within two years of </w:t>
      </w:r>
      <w:r>
        <w:rPr>
          <w:lang w:val="en-GB"/>
        </w:rPr>
        <w:t>Tata Steel’s</w:t>
      </w:r>
      <w:r w:rsidRPr="00656443">
        <w:rPr>
          <w:lang w:val="en-GB"/>
        </w:rPr>
        <w:t xml:space="preserve"> acquisition of Corus. Except for 2013</w:t>
      </w:r>
      <w:r>
        <w:rPr>
          <w:lang w:val="en-GB"/>
        </w:rPr>
        <w:t>–20</w:t>
      </w:r>
      <w:r w:rsidRPr="00656443">
        <w:rPr>
          <w:lang w:val="en-GB"/>
        </w:rPr>
        <w:t>14</w:t>
      </w:r>
      <w:r>
        <w:rPr>
          <w:lang w:val="en-GB"/>
        </w:rPr>
        <w:t>,</w:t>
      </w:r>
      <w:r w:rsidRPr="00656443">
        <w:rPr>
          <w:lang w:val="en-GB"/>
        </w:rPr>
        <w:t xml:space="preserve"> when Tata Steel Europe reported a meagre net income of </w:t>
      </w:r>
      <w:r w:rsidRPr="001634F4">
        <w:rPr>
          <w:rFonts w:ascii="Arial" w:hAnsi="Arial" w:cs="Arial"/>
          <w:sz w:val="20"/>
          <w:szCs w:val="20"/>
          <w:lang w:val="en-GB"/>
        </w:rPr>
        <w:t>₹</w:t>
      </w:r>
      <w:r w:rsidRPr="00656443">
        <w:rPr>
          <w:lang w:val="en-GB"/>
        </w:rPr>
        <w:t>454.2 million</w:t>
      </w:r>
      <w:r>
        <w:rPr>
          <w:lang w:val="en-GB"/>
        </w:rPr>
        <w:t>,</w:t>
      </w:r>
      <w:r w:rsidRPr="00656443">
        <w:rPr>
          <w:rStyle w:val="EndnoteReference"/>
          <w:lang w:val="en-GB"/>
        </w:rPr>
        <w:endnoteReference w:id="53"/>
      </w:r>
      <w:r w:rsidRPr="00656443">
        <w:rPr>
          <w:lang w:val="en-GB"/>
        </w:rPr>
        <w:t xml:space="preserve"> </w:t>
      </w:r>
      <w:r>
        <w:rPr>
          <w:lang w:val="en-GB"/>
        </w:rPr>
        <w:t>Tata Steel</w:t>
      </w:r>
      <w:r w:rsidRPr="00656443">
        <w:rPr>
          <w:lang w:val="en-GB"/>
        </w:rPr>
        <w:t xml:space="preserve"> reported losses in </w:t>
      </w:r>
      <w:r>
        <w:rPr>
          <w:lang w:val="en-GB"/>
        </w:rPr>
        <w:t>all</w:t>
      </w:r>
      <w:r w:rsidRPr="00656443">
        <w:rPr>
          <w:lang w:val="en-GB"/>
        </w:rPr>
        <w:t xml:space="preserve"> other financial year</w:t>
      </w:r>
      <w:r>
        <w:rPr>
          <w:lang w:val="en-GB"/>
        </w:rPr>
        <w:t>s</w:t>
      </w:r>
      <w:r w:rsidRPr="00656443">
        <w:rPr>
          <w:lang w:val="en-GB"/>
        </w:rPr>
        <w:t xml:space="preserve"> after 2008</w:t>
      </w:r>
      <w:r>
        <w:rPr>
          <w:lang w:val="en-GB"/>
        </w:rPr>
        <w:t>–20</w:t>
      </w:r>
      <w:r w:rsidRPr="00656443">
        <w:rPr>
          <w:lang w:val="en-GB"/>
        </w:rPr>
        <w:t>09</w:t>
      </w:r>
      <w:r>
        <w:rPr>
          <w:lang w:val="en-GB"/>
        </w:rPr>
        <w:t>,</w:t>
      </w:r>
      <w:r w:rsidRPr="00656443">
        <w:rPr>
          <w:lang w:val="en-GB"/>
        </w:rPr>
        <w:t xml:space="preserve"> forcing Tata Steel to report consolidated net loss</w:t>
      </w:r>
      <w:r>
        <w:rPr>
          <w:lang w:val="en-GB"/>
        </w:rPr>
        <w:t>es</w:t>
      </w:r>
      <w:r w:rsidRPr="00656443">
        <w:rPr>
          <w:lang w:val="en-GB"/>
        </w:rPr>
        <w:t xml:space="preserve"> in 2009</w:t>
      </w:r>
      <w:r>
        <w:rPr>
          <w:lang w:val="en-GB"/>
        </w:rPr>
        <w:t>–20</w:t>
      </w:r>
      <w:r w:rsidRPr="00656443">
        <w:rPr>
          <w:lang w:val="en-GB"/>
        </w:rPr>
        <w:t>10, 2014</w:t>
      </w:r>
      <w:r>
        <w:rPr>
          <w:lang w:val="en-GB"/>
        </w:rPr>
        <w:t>–20</w:t>
      </w:r>
      <w:r w:rsidRPr="00656443">
        <w:rPr>
          <w:lang w:val="en-GB"/>
        </w:rPr>
        <w:t>15</w:t>
      </w:r>
      <w:r>
        <w:rPr>
          <w:lang w:val="en-GB"/>
        </w:rPr>
        <w:t>,</w:t>
      </w:r>
      <w:r w:rsidRPr="00656443">
        <w:rPr>
          <w:lang w:val="en-GB"/>
        </w:rPr>
        <w:t xml:space="preserve"> and 2015</w:t>
      </w:r>
      <w:r>
        <w:rPr>
          <w:lang w:val="en-GB"/>
        </w:rPr>
        <w:t>–20</w:t>
      </w:r>
      <w:r w:rsidRPr="00656443">
        <w:rPr>
          <w:lang w:val="en-GB"/>
        </w:rPr>
        <w:t>16 (</w:t>
      </w:r>
      <w:r>
        <w:rPr>
          <w:lang w:val="en-GB"/>
        </w:rPr>
        <w:t xml:space="preserve">see </w:t>
      </w:r>
      <w:r w:rsidRPr="00656443">
        <w:rPr>
          <w:lang w:val="en-GB"/>
        </w:rPr>
        <w:t>Exhibit 9). The loss</w:t>
      </w:r>
      <w:r>
        <w:rPr>
          <w:lang w:val="en-GB"/>
        </w:rPr>
        <w:t>es</w:t>
      </w:r>
      <w:r w:rsidRPr="00656443">
        <w:rPr>
          <w:lang w:val="en-GB"/>
        </w:rPr>
        <w:t xml:space="preserve"> in the European operations w</w:t>
      </w:r>
      <w:r>
        <w:rPr>
          <w:lang w:val="en-GB"/>
        </w:rPr>
        <w:t>ere</w:t>
      </w:r>
      <w:r w:rsidRPr="00656443">
        <w:rPr>
          <w:lang w:val="en-GB"/>
        </w:rPr>
        <w:t xml:space="preserve"> due to the </w:t>
      </w:r>
      <w:r>
        <w:rPr>
          <w:lang w:val="en-GB"/>
        </w:rPr>
        <w:t xml:space="preserve">2008 </w:t>
      </w:r>
      <w:r w:rsidRPr="00656443">
        <w:rPr>
          <w:lang w:val="en-GB"/>
        </w:rPr>
        <w:t xml:space="preserve">global recession and the drop in </w:t>
      </w:r>
      <w:r>
        <w:rPr>
          <w:lang w:val="en-GB"/>
        </w:rPr>
        <w:t xml:space="preserve">the </w:t>
      </w:r>
      <w:r w:rsidRPr="00656443">
        <w:rPr>
          <w:lang w:val="en-GB"/>
        </w:rPr>
        <w:t>growth rate in China that resulted in a decrease of steel prices</w:t>
      </w:r>
      <w:r>
        <w:rPr>
          <w:lang w:val="en-GB"/>
        </w:rPr>
        <w:t>, both of which adversely</w:t>
      </w:r>
      <w:r w:rsidRPr="00656443">
        <w:rPr>
          <w:lang w:val="en-GB"/>
        </w:rPr>
        <w:t xml:space="preserve"> affected the performance of all steel companies in the world (</w:t>
      </w:r>
      <w:r>
        <w:rPr>
          <w:lang w:val="en-GB"/>
        </w:rPr>
        <w:t xml:space="preserve">see </w:t>
      </w:r>
      <w:r w:rsidRPr="00656443">
        <w:rPr>
          <w:lang w:val="en-GB"/>
        </w:rPr>
        <w:t>Exhibit 10). T. V. Narendran, managing director of Tata Steel, summarized his frustration</w:t>
      </w:r>
      <w:r>
        <w:rPr>
          <w:lang w:val="en-GB"/>
        </w:rPr>
        <w:t>,</w:t>
      </w:r>
      <w:r w:rsidRPr="00656443">
        <w:rPr>
          <w:lang w:val="en-GB"/>
        </w:rPr>
        <w:t xml:space="preserve"> saying, “If Tata Steel did not have to worry about shareholders and profits, we too could have sold steel at any price, just to keep our plants running.”</w:t>
      </w:r>
      <w:r w:rsidRPr="00656443">
        <w:rPr>
          <w:rStyle w:val="EndnoteReference"/>
          <w:lang w:val="en-GB"/>
        </w:rPr>
        <w:endnoteReference w:id="54"/>
      </w:r>
      <w:r w:rsidRPr="00656443">
        <w:rPr>
          <w:lang w:val="en-GB"/>
        </w:rPr>
        <w:t xml:space="preserve"> </w:t>
      </w:r>
    </w:p>
    <w:p w14:paraId="61053C98" w14:textId="77777777" w:rsidR="0046174C" w:rsidRPr="00656443" w:rsidRDefault="0046174C" w:rsidP="00A2306D">
      <w:pPr>
        <w:pStyle w:val="BodyTextMain"/>
        <w:rPr>
          <w:sz w:val="20"/>
          <w:lang w:val="en-GB"/>
        </w:rPr>
      </w:pPr>
    </w:p>
    <w:p w14:paraId="50FBDACD" w14:textId="287268DA" w:rsidR="0046174C" w:rsidRPr="00B748D3" w:rsidRDefault="0046174C" w:rsidP="00A2306D">
      <w:pPr>
        <w:pStyle w:val="BodyTextMain"/>
        <w:rPr>
          <w:spacing w:val="-2"/>
          <w:lang w:val="en-GB"/>
        </w:rPr>
      </w:pPr>
      <w:r w:rsidRPr="00B748D3">
        <w:rPr>
          <w:spacing w:val="-2"/>
          <w:lang w:val="en-GB"/>
        </w:rPr>
        <w:lastRenderedPageBreak/>
        <w:t>In 2009, Tata Steel laid off 2,500 workers across the United Kingdom due to the economic downturn. In 2015, Tata Steel announced another 900 job losses because of the restructuring of its European operations.</w:t>
      </w:r>
      <w:r w:rsidRPr="00B748D3">
        <w:rPr>
          <w:rStyle w:val="EndnoteReference"/>
          <w:spacing w:val="-2"/>
          <w:lang w:val="en-GB"/>
        </w:rPr>
        <w:endnoteReference w:id="55"/>
      </w:r>
      <w:r w:rsidRPr="00B748D3">
        <w:rPr>
          <w:spacing w:val="-2"/>
          <w:lang w:val="en-GB"/>
        </w:rPr>
        <w:t xml:space="preserve"> After writing off </w:t>
      </w:r>
      <w:r w:rsidRPr="00B748D3">
        <w:rPr>
          <w:rFonts w:ascii="Arial" w:hAnsi="Arial" w:cs="Arial"/>
          <w:spacing w:val="-2"/>
          <w:sz w:val="20"/>
          <w:szCs w:val="20"/>
          <w:lang w:val="en-GB"/>
        </w:rPr>
        <w:t>₹</w:t>
      </w:r>
      <w:r w:rsidRPr="00B748D3">
        <w:rPr>
          <w:spacing w:val="-2"/>
          <w:lang w:val="en-GB"/>
        </w:rPr>
        <w:t xml:space="preserve">83.56 billion in 2012–2013 and </w:t>
      </w:r>
      <w:r w:rsidRPr="00B748D3">
        <w:rPr>
          <w:rFonts w:ascii="Arial" w:hAnsi="Arial" w:cs="Arial"/>
          <w:spacing w:val="-2"/>
          <w:sz w:val="20"/>
          <w:szCs w:val="20"/>
          <w:lang w:val="en-GB"/>
        </w:rPr>
        <w:t>₹</w:t>
      </w:r>
      <w:r w:rsidRPr="00B748D3">
        <w:rPr>
          <w:spacing w:val="-2"/>
          <w:lang w:val="en-GB"/>
        </w:rPr>
        <w:t>65.28 billion in 2014–2015 as impairment charges</w:t>
      </w:r>
      <w:r w:rsidRPr="00B748D3">
        <w:rPr>
          <w:rStyle w:val="EndnoteReference"/>
          <w:spacing w:val="-2"/>
          <w:lang w:val="en-GB"/>
        </w:rPr>
        <w:endnoteReference w:id="56"/>
      </w:r>
      <w:r w:rsidRPr="00B748D3">
        <w:rPr>
          <w:spacing w:val="-2"/>
          <w:lang w:val="en-GB"/>
        </w:rPr>
        <w:t xml:space="preserve"> largely related to its European operations, Tata Steel finally decided to sell off its European division in March 2016. On the day after this announcement, the stock price of Tata Steel increased by approximately 7 per cent.</w:t>
      </w:r>
      <w:r>
        <w:rPr>
          <w:rStyle w:val="EndnoteReference"/>
          <w:spacing w:val="-2"/>
          <w:lang w:val="en-GB"/>
        </w:rPr>
        <w:endnoteReference w:id="57"/>
      </w:r>
    </w:p>
    <w:p w14:paraId="0F8B0769" w14:textId="77777777" w:rsidR="0046174C" w:rsidRPr="00656443" w:rsidRDefault="0046174C" w:rsidP="00A2306D">
      <w:pPr>
        <w:pStyle w:val="BodyTextMain"/>
        <w:rPr>
          <w:sz w:val="20"/>
          <w:lang w:val="en-GB"/>
        </w:rPr>
      </w:pPr>
    </w:p>
    <w:p w14:paraId="3CBCA927" w14:textId="77777777" w:rsidR="0046174C" w:rsidRPr="00656443" w:rsidRDefault="0046174C" w:rsidP="00A2306D">
      <w:pPr>
        <w:pStyle w:val="BodyTextMain"/>
        <w:rPr>
          <w:sz w:val="20"/>
          <w:lang w:val="en-GB"/>
        </w:rPr>
      </w:pPr>
    </w:p>
    <w:p w14:paraId="6905D95D" w14:textId="5E0B5335" w:rsidR="0046174C" w:rsidRPr="00656443" w:rsidRDefault="0046174C" w:rsidP="00A2306D">
      <w:pPr>
        <w:pStyle w:val="Casehead1"/>
        <w:rPr>
          <w:lang w:val="en-GB"/>
        </w:rPr>
      </w:pPr>
      <w:r w:rsidRPr="00656443">
        <w:rPr>
          <w:lang w:val="en-GB"/>
        </w:rPr>
        <w:t xml:space="preserve">Mistry </w:t>
      </w:r>
      <w:r>
        <w:rPr>
          <w:lang w:val="en-GB"/>
        </w:rPr>
        <w:t>removed as chairman of</w:t>
      </w:r>
      <w:r w:rsidRPr="00656443">
        <w:rPr>
          <w:lang w:val="en-GB"/>
        </w:rPr>
        <w:t xml:space="preserve"> Tata Sons</w:t>
      </w:r>
    </w:p>
    <w:p w14:paraId="2CB20BB2" w14:textId="77777777" w:rsidR="0046174C" w:rsidRPr="00656443" w:rsidRDefault="0046174C" w:rsidP="00A2306D">
      <w:pPr>
        <w:pStyle w:val="BodyTextMain"/>
        <w:rPr>
          <w:sz w:val="20"/>
          <w:lang w:val="en-GB"/>
        </w:rPr>
      </w:pPr>
    </w:p>
    <w:p w14:paraId="2070BE65" w14:textId="58803396" w:rsidR="0046174C" w:rsidRPr="00205227" w:rsidRDefault="0046174C" w:rsidP="00A2306D">
      <w:pPr>
        <w:pStyle w:val="BodyTextMain"/>
        <w:rPr>
          <w:spacing w:val="-2"/>
          <w:lang w:val="en-GB"/>
        </w:rPr>
      </w:pPr>
      <w:r w:rsidRPr="00205227">
        <w:rPr>
          <w:spacing w:val="-2"/>
          <w:lang w:val="en-GB"/>
        </w:rPr>
        <w:t>On October 24, 2016, all employees of the Tata Group received an email from Ratan Tata stating that the board of Tata Sons had replaced Mistry as chairman. The board had constituted a selection committee to appoint a new chairman, and it had appointed Ratan Tata as the interim chairman.</w:t>
      </w:r>
      <w:r w:rsidRPr="00205227">
        <w:rPr>
          <w:rStyle w:val="EndnoteReference"/>
          <w:spacing w:val="-2"/>
          <w:lang w:val="en-GB"/>
        </w:rPr>
        <w:endnoteReference w:id="58"/>
      </w:r>
      <w:r w:rsidRPr="00205227">
        <w:rPr>
          <w:spacing w:val="-2"/>
          <w:lang w:val="en-GB"/>
        </w:rPr>
        <w:t xml:space="preserve"> In a second letter, dated November 1, 2016, Ratan Tata justified the move, saying</w:t>
      </w:r>
      <w:r>
        <w:rPr>
          <w:spacing w:val="-2"/>
          <w:lang w:val="en-GB"/>
        </w:rPr>
        <w:t>,</w:t>
      </w:r>
      <w:r w:rsidRPr="00205227">
        <w:rPr>
          <w:spacing w:val="-2"/>
          <w:lang w:val="en-GB"/>
        </w:rPr>
        <w:t xml:space="preserve"> “</w:t>
      </w:r>
      <w:r>
        <w:rPr>
          <w:spacing w:val="-2"/>
          <w:lang w:val="en-GB"/>
        </w:rPr>
        <w:t>T</w:t>
      </w:r>
      <w:r w:rsidRPr="00205227">
        <w:rPr>
          <w:spacing w:val="-2"/>
          <w:lang w:val="en-GB"/>
        </w:rPr>
        <w:t>his difficult decision, made after careful and thoughtful deliberation, is one the board believes was absolutely necessary for the future success of the Tata Group” and not</w:t>
      </w:r>
      <w:r>
        <w:rPr>
          <w:spacing w:val="-2"/>
          <w:lang w:val="en-GB"/>
        </w:rPr>
        <w:t>ing</w:t>
      </w:r>
      <w:r w:rsidRPr="00205227">
        <w:rPr>
          <w:spacing w:val="-2"/>
          <w:lang w:val="en-GB"/>
        </w:rPr>
        <w:t xml:space="preserve"> that the group companies should be leading rather than following.</w:t>
      </w:r>
      <w:r w:rsidRPr="00205227">
        <w:rPr>
          <w:rStyle w:val="EndnoteReference"/>
          <w:spacing w:val="-2"/>
          <w:lang w:val="en-GB"/>
        </w:rPr>
        <w:endnoteReference w:id="59"/>
      </w:r>
      <w:r w:rsidRPr="00205227">
        <w:rPr>
          <w:spacing w:val="-2"/>
          <w:lang w:val="en-GB"/>
        </w:rPr>
        <w:t xml:space="preserve"> Although no reason was given in the original communication sent from Ratan Tata, </w:t>
      </w:r>
      <w:r>
        <w:rPr>
          <w:spacing w:val="-2"/>
          <w:lang w:val="en-GB"/>
        </w:rPr>
        <w:t xml:space="preserve">the </w:t>
      </w:r>
      <w:r w:rsidRPr="00205227">
        <w:rPr>
          <w:spacing w:val="-2"/>
          <w:lang w:val="en-GB"/>
        </w:rPr>
        <w:t>Indian media believed that Tata Sons was unhappy with Mistry’s decision to sell unprofitable businesses, including Tata Steel Europe, and to focus only on cash cows (i.e., those businesses that provided a steady profit).</w:t>
      </w:r>
      <w:r w:rsidRPr="00205227">
        <w:rPr>
          <w:rStyle w:val="EndnoteReference"/>
          <w:spacing w:val="-2"/>
          <w:lang w:val="en-GB"/>
        </w:rPr>
        <w:endnoteReference w:id="60"/>
      </w:r>
    </w:p>
    <w:p w14:paraId="119AA1F5" w14:textId="77777777" w:rsidR="0046174C" w:rsidRPr="00656443" w:rsidRDefault="0046174C" w:rsidP="00A2306D">
      <w:pPr>
        <w:pStyle w:val="BodyTextMain"/>
        <w:rPr>
          <w:sz w:val="20"/>
          <w:lang w:val="en-GB"/>
        </w:rPr>
      </w:pPr>
    </w:p>
    <w:p w14:paraId="2044FAF7" w14:textId="529052A8" w:rsidR="0046174C" w:rsidRPr="00205227" w:rsidRDefault="0046174C" w:rsidP="00A2306D">
      <w:pPr>
        <w:pStyle w:val="BodyTextMain"/>
        <w:rPr>
          <w:spacing w:val="-2"/>
          <w:lang w:val="en-GB"/>
        </w:rPr>
      </w:pPr>
      <w:r w:rsidRPr="00205227">
        <w:rPr>
          <w:spacing w:val="-2"/>
          <w:lang w:val="en-GB"/>
        </w:rPr>
        <w:t xml:space="preserve">On October 25, 2016, Mistry sent a letter to the directors of Tata Sons complaining about the unfairness of the decision. He argued that the total debts of the Tata Group companies were very high because of the foreign acquisition strategy adopted by Ratan Tata. Mistry argued that although he </w:t>
      </w:r>
      <w:r>
        <w:rPr>
          <w:spacing w:val="-2"/>
          <w:lang w:val="en-GB"/>
        </w:rPr>
        <w:t>had been</w:t>
      </w:r>
      <w:r w:rsidRPr="00205227">
        <w:rPr>
          <w:spacing w:val="-2"/>
          <w:lang w:val="en-GB"/>
        </w:rPr>
        <w:t xml:space="preserve"> an independent director of Tata Sons prior to 2012, he never had a “clear grasp of the gravity” of the problems the group was facing. Secondly, Mistry complained that Ratan Tata had often interfered in his functioning, despite, at the time of his appointment, his having been promised to have a free hand. For example, Ratan Tata forced Mistry to enter the aviation sector, even though Mistry’s first priority was to improve the performance of the existing group companies and help them to come out of the mess some of them were in.</w:t>
      </w:r>
      <w:r w:rsidRPr="00205227">
        <w:rPr>
          <w:rStyle w:val="EndnoteReference"/>
          <w:spacing w:val="-2"/>
          <w:lang w:val="en-GB"/>
        </w:rPr>
        <w:endnoteReference w:id="61"/>
      </w:r>
      <w:r w:rsidRPr="00205227">
        <w:rPr>
          <w:spacing w:val="-2"/>
          <w:lang w:val="en-GB"/>
        </w:rPr>
        <w:t xml:space="preserve"> </w:t>
      </w:r>
    </w:p>
    <w:p w14:paraId="6D5BDC9C" w14:textId="77777777" w:rsidR="0046174C" w:rsidRPr="00656443" w:rsidRDefault="0046174C" w:rsidP="00A2306D">
      <w:pPr>
        <w:pStyle w:val="BodyTextMain"/>
        <w:rPr>
          <w:sz w:val="20"/>
          <w:lang w:val="en-GB"/>
        </w:rPr>
      </w:pPr>
    </w:p>
    <w:p w14:paraId="115C9A25" w14:textId="669B37C0" w:rsidR="0046174C" w:rsidRPr="00637B34" w:rsidRDefault="0046174C" w:rsidP="00A2306D">
      <w:pPr>
        <w:pStyle w:val="BodyTextMain"/>
        <w:rPr>
          <w:spacing w:val="-2"/>
          <w:lang w:val="en-GB"/>
        </w:rPr>
      </w:pPr>
      <w:r w:rsidRPr="00637B34">
        <w:rPr>
          <w:spacing w:val="-2"/>
          <w:lang w:val="en-GB"/>
        </w:rPr>
        <w:t>Although Mistry was removed from the chairmanship of Tata Sons, he continued to function as the chairman of the listed companies of the Tata Group. Mistry, in fact, chaired a session of Tata Global Beverage</w:t>
      </w:r>
      <w:r>
        <w:rPr>
          <w:spacing w:val="-2"/>
          <w:lang w:val="en-GB"/>
        </w:rPr>
        <w:t>s</w:t>
      </w:r>
      <w:r w:rsidRPr="00637B34">
        <w:rPr>
          <w:spacing w:val="-2"/>
          <w:lang w:val="en-GB"/>
        </w:rPr>
        <w:t xml:space="preserve"> on October 26, 2016.</w:t>
      </w:r>
      <w:r w:rsidRPr="00637B34">
        <w:rPr>
          <w:rStyle w:val="EndnoteReference"/>
          <w:spacing w:val="-2"/>
          <w:lang w:val="en-GB"/>
        </w:rPr>
        <w:endnoteReference w:id="62"/>
      </w:r>
      <w:r w:rsidRPr="00637B34">
        <w:rPr>
          <w:spacing w:val="-2"/>
          <w:lang w:val="en-GB"/>
        </w:rPr>
        <w:t xml:space="preserve"> The biggest support for Mistry came from the independent directors of some of the group companies. Independent directors of Tata Chemicals supported Mistry and praised him for the various decisions </w:t>
      </w:r>
      <w:r>
        <w:rPr>
          <w:spacing w:val="-2"/>
          <w:lang w:val="en-GB"/>
        </w:rPr>
        <w:t>made</w:t>
      </w:r>
      <w:r w:rsidRPr="00637B34">
        <w:rPr>
          <w:spacing w:val="-2"/>
          <w:lang w:val="en-GB"/>
        </w:rPr>
        <w:t xml:space="preserve"> by him in a meeting held on November 4, 2016.</w:t>
      </w:r>
      <w:r w:rsidRPr="00637B34">
        <w:rPr>
          <w:rStyle w:val="EndnoteReference"/>
          <w:spacing w:val="-2"/>
          <w:lang w:val="en-GB"/>
        </w:rPr>
        <w:endnoteReference w:id="63"/>
      </w:r>
      <w:r w:rsidRPr="00637B34">
        <w:rPr>
          <w:spacing w:val="-2"/>
          <w:lang w:val="en-GB"/>
        </w:rPr>
        <w:t xml:space="preserve"> On the same day, the independent directors of IHCL, another Tata Group company, backed Mistry, expressing appreciation for the steps he had taken “in providing strategic direction and leadership.”</w:t>
      </w:r>
      <w:r w:rsidRPr="00637B34">
        <w:rPr>
          <w:rStyle w:val="EndnoteReference"/>
          <w:spacing w:val="-2"/>
          <w:lang w:val="en-GB"/>
        </w:rPr>
        <w:endnoteReference w:id="64"/>
      </w:r>
    </w:p>
    <w:p w14:paraId="782B42FB" w14:textId="77777777" w:rsidR="0046174C" w:rsidRPr="00656443" w:rsidRDefault="0046174C" w:rsidP="00A2306D">
      <w:pPr>
        <w:pStyle w:val="BodyTextMain"/>
        <w:rPr>
          <w:sz w:val="20"/>
          <w:lang w:val="en-GB"/>
        </w:rPr>
      </w:pPr>
    </w:p>
    <w:p w14:paraId="2EB59032" w14:textId="77777777" w:rsidR="0046174C" w:rsidRPr="00656443" w:rsidRDefault="0046174C" w:rsidP="00A2306D">
      <w:pPr>
        <w:pStyle w:val="BodyTextMain"/>
        <w:rPr>
          <w:sz w:val="20"/>
          <w:lang w:val="en-GB"/>
        </w:rPr>
      </w:pPr>
    </w:p>
    <w:p w14:paraId="28922AB3" w14:textId="6BB6B663" w:rsidR="0046174C" w:rsidRPr="00656443" w:rsidRDefault="0046174C" w:rsidP="00A2306D">
      <w:pPr>
        <w:pStyle w:val="Casehead1"/>
        <w:rPr>
          <w:lang w:val="en-GB"/>
        </w:rPr>
      </w:pPr>
      <w:r w:rsidRPr="00656443">
        <w:rPr>
          <w:lang w:val="en-GB"/>
        </w:rPr>
        <w:t xml:space="preserve">Mistry </w:t>
      </w:r>
      <w:r>
        <w:rPr>
          <w:lang w:val="en-GB"/>
        </w:rPr>
        <w:t xml:space="preserve">removed </w:t>
      </w:r>
      <w:r w:rsidRPr="00656443">
        <w:rPr>
          <w:lang w:val="en-GB"/>
        </w:rPr>
        <w:t>as Chairman of Group Companies</w:t>
      </w:r>
      <w:r>
        <w:rPr>
          <w:lang w:val="en-GB"/>
        </w:rPr>
        <w:t xml:space="preserve"> </w:t>
      </w:r>
    </w:p>
    <w:p w14:paraId="06698F21" w14:textId="77777777" w:rsidR="0046174C" w:rsidRPr="00656443" w:rsidRDefault="0046174C" w:rsidP="00A2306D">
      <w:pPr>
        <w:pStyle w:val="BodyTextMain"/>
        <w:rPr>
          <w:sz w:val="20"/>
          <w:lang w:val="en-GB"/>
        </w:rPr>
      </w:pPr>
    </w:p>
    <w:p w14:paraId="0A7CE3C8" w14:textId="471D8403" w:rsidR="0046174C" w:rsidRDefault="0046174C" w:rsidP="00A2306D">
      <w:pPr>
        <w:pStyle w:val="BodyTextMain"/>
        <w:rPr>
          <w:lang w:val="en-GB"/>
        </w:rPr>
      </w:pPr>
      <w:r w:rsidRPr="00656443">
        <w:rPr>
          <w:lang w:val="en-GB"/>
        </w:rPr>
        <w:t>Article 90 of TCS</w:t>
      </w:r>
      <w:r>
        <w:rPr>
          <w:lang w:val="en-GB"/>
        </w:rPr>
        <w:t>’s</w:t>
      </w:r>
      <w:r w:rsidRPr="00656443">
        <w:rPr>
          <w:lang w:val="en-GB"/>
        </w:rPr>
        <w:t xml:space="preserve"> Articles of Association</w:t>
      </w:r>
      <w:r w:rsidRPr="00656443" w:rsidDel="00B20A8C">
        <w:rPr>
          <w:lang w:val="en-GB"/>
        </w:rPr>
        <w:t xml:space="preserve"> </w:t>
      </w:r>
      <w:r>
        <w:rPr>
          <w:lang w:val="en-GB"/>
        </w:rPr>
        <w:t>extended</w:t>
      </w:r>
      <w:r w:rsidRPr="00656443">
        <w:rPr>
          <w:lang w:val="en-GB"/>
        </w:rPr>
        <w:t xml:space="preserve"> Tata Sons the right to nominate any person as the chairman of a group company as long as Tata Sons had a stake of at least 26 per</w:t>
      </w:r>
      <w:r>
        <w:rPr>
          <w:lang w:val="en-GB"/>
        </w:rPr>
        <w:t xml:space="preserve"> </w:t>
      </w:r>
      <w:r w:rsidRPr="00656443">
        <w:rPr>
          <w:lang w:val="en-GB"/>
        </w:rPr>
        <w:t xml:space="preserve">cent. Under this article, Tata Sons appointed Ishaat Hussain as </w:t>
      </w:r>
      <w:r>
        <w:rPr>
          <w:lang w:val="en-GB"/>
        </w:rPr>
        <w:t xml:space="preserve">TCS’s </w:t>
      </w:r>
      <w:r w:rsidRPr="00656443">
        <w:rPr>
          <w:lang w:val="en-GB"/>
        </w:rPr>
        <w:t>chairman on November 10, 2016</w:t>
      </w:r>
      <w:r>
        <w:rPr>
          <w:lang w:val="en-GB"/>
        </w:rPr>
        <w:t>.</w:t>
      </w:r>
      <w:r w:rsidRPr="00656443">
        <w:rPr>
          <w:rStyle w:val="EndnoteReference"/>
          <w:lang w:val="en-GB"/>
        </w:rPr>
        <w:endnoteReference w:id="65"/>
      </w:r>
      <w:r w:rsidRPr="00656443">
        <w:rPr>
          <w:lang w:val="en-GB"/>
        </w:rPr>
        <w:t xml:space="preserve"> The </w:t>
      </w:r>
      <w:r>
        <w:rPr>
          <w:lang w:val="en-GB"/>
        </w:rPr>
        <w:t>b</w:t>
      </w:r>
      <w:r w:rsidRPr="00656443">
        <w:rPr>
          <w:lang w:val="en-GB"/>
        </w:rPr>
        <w:t>oard of Tata Steel similarly appointed O. P. Bhatt as its chairman on November 25, 2016</w:t>
      </w:r>
      <w:r>
        <w:rPr>
          <w:lang w:val="en-GB"/>
        </w:rPr>
        <w:t>.</w:t>
      </w:r>
      <w:r w:rsidRPr="00656443">
        <w:rPr>
          <w:rStyle w:val="EndnoteReference"/>
          <w:lang w:val="en-GB"/>
        </w:rPr>
        <w:endnoteReference w:id="66"/>
      </w:r>
      <w:r w:rsidRPr="00656443">
        <w:rPr>
          <w:lang w:val="en-GB"/>
        </w:rPr>
        <w:t xml:space="preserve"> </w:t>
      </w:r>
      <w:r>
        <w:rPr>
          <w:lang w:val="en-GB"/>
        </w:rPr>
        <w:t>Mistry criticized b</w:t>
      </w:r>
      <w:r w:rsidRPr="00656443">
        <w:rPr>
          <w:lang w:val="en-GB"/>
        </w:rPr>
        <w:t xml:space="preserve">oth these decisions. </w:t>
      </w:r>
      <w:r>
        <w:rPr>
          <w:lang w:val="en-GB"/>
        </w:rPr>
        <w:t>Alt</w:t>
      </w:r>
      <w:r w:rsidRPr="00656443">
        <w:rPr>
          <w:lang w:val="en-GB"/>
        </w:rPr>
        <w:t xml:space="preserve">hough Tata Sons had the right to nominate a chairman, a </w:t>
      </w:r>
      <w:r>
        <w:rPr>
          <w:lang w:val="en-GB"/>
        </w:rPr>
        <w:t>b</w:t>
      </w:r>
      <w:r w:rsidRPr="00656443">
        <w:rPr>
          <w:lang w:val="en-GB"/>
        </w:rPr>
        <w:t xml:space="preserve">oard meeting was necessary. Similarly, a circular resolution route </w:t>
      </w:r>
      <w:r>
        <w:rPr>
          <w:lang w:val="en-GB"/>
        </w:rPr>
        <w:t>had been</w:t>
      </w:r>
      <w:r w:rsidRPr="00656443">
        <w:rPr>
          <w:lang w:val="en-GB"/>
        </w:rPr>
        <w:t xml:space="preserve"> used to replace Mistry </w:t>
      </w:r>
      <w:r>
        <w:rPr>
          <w:lang w:val="en-GB"/>
        </w:rPr>
        <w:t>at</w:t>
      </w:r>
      <w:r w:rsidRPr="00656443">
        <w:rPr>
          <w:lang w:val="en-GB"/>
        </w:rPr>
        <w:t xml:space="preserve"> Tata Steel. But the move to replace Mistry with O. P. Gupta, ex-chairman of </w:t>
      </w:r>
      <w:r>
        <w:rPr>
          <w:lang w:val="en-GB"/>
        </w:rPr>
        <w:t xml:space="preserve">the </w:t>
      </w:r>
      <w:r w:rsidRPr="00656443">
        <w:rPr>
          <w:lang w:val="en-GB"/>
        </w:rPr>
        <w:t xml:space="preserve">State Bank of India, was supported by J. N. Gupta of Stakeholder Empowerment Services, who said, “It is a battle between two individuals and the company should not be made to suffer in this fight. The </w:t>
      </w:r>
      <w:r>
        <w:rPr>
          <w:lang w:val="en-GB"/>
        </w:rPr>
        <w:t>b</w:t>
      </w:r>
      <w:r w:rsidRPr="00656443">
        <w:rPr>
          <w:lang w:val="en-GB"/>
        </w:rPr>
        <w:t>oard has a duty to stakeholders and not to any individual</w:t>
      </w:r>
      <w:r>
        <w:rPr>
          <w:lang w:val="en-GB"/>
        </w:rPr>
        <w:t>.</w:t>
      </w:r>
      <w:r w:rsidRPr="00656443">
        <w:rPr>
          <w:lang w:val="en-GB"/>
        </w:rPr>
        <w:t>”</w:t>
      </w:r>
      <w:r w:rsidRPr="00656443">
        <w:rPr>
          <w:rStyle w:val="EndnoteReference"/>
          <w:lang w:val="en-GB"/>
        </w:rPr>
        <w:endnoteReference w:id="67"/>
      </w:r>
      <w:r w:rsidRPr="00656443">
        <w:rPr>
          <w:lang w:val="en-GB"/>
        </w:rPr>
        <w:t xml:space="preserve"> </w:t>
      </w:r>
      <w:r>
        <w:rPr>
          <w:lang w:val="en-GB"/>
        </w:rPr>
        <w:t>Alt</w:t>
      </w:r>
      <w:r w:rsidRPr="00656443">
        <w:rPr>
          <w:lang w:val="en-GB"/>
        </w:rPr>
        <w:t xml:space="preserve">hough Mistry was removed as the chairman of these companies, he continued to be a director </w:t>
      </w:r>
      <w:r>
        <w:rPr>
          <w:lang w:val="en-GB"/>
        </w:rPr>
        <w:t>o</w:t>
      </w:r>
      <w:r w:rsidRPr="00656443">
        <w:rPr>
          <w:lang w:val="en-GB"/>
        </w:rPr>
        <w:t xml:space="preserve">n the </w:t>
      </w:r>
      <w:r>
        <w:rPr>
          <w:lang w:val="en-GB"/>
        </w:rPr>
        <w:t>b</w:t>
      </w:r>
      <w:r w:rsidRPr="00656443">
        <w:rPr>
          <w:lang w:val="en-GB"/>
        </w:rPr>
        <w:t xml:space="preserve">oards </w:t>
      </w:r>
      <w:r>
        <w:rPr>
          <w:lang w:val="en-GB"/>
        </w:rPr>
        <w:t>of these companies.</w:t>
      </w:r>
    </w:p>
    <w:p w14:paraId="743B1F75" w14:textId="2DC9805D" w:rsidR="0046174C" w:rsidRPr="00656443" w:rsidRDefault="0046174C" w:rsidP="00A2306D">
      <w:pPr>
        <w:pStyle w:val="Casehead1"/>
        <w:keepNext/>
        <w:rPr>
          <w:lang w:val="en-GB"/>
        </w:rPr>
      </w:pPr>
      <w:r w:rsidRPr="00656443">
        <w:rPr>
          <w:lang w:val="en-GB"/>
        </w:rPr>
        <w:lastRenderedPageBreak/>
        <w:t xml:space="preserve">Tata Sons’ Plan to remove Mistry as </w:t>
      </w:r>
      <w:r>
        <w:rPr>
          <w:lang w:val="en-GB"/>
        </w:rPr>
        <w:t xml:space="preserve">a </w:t>
      </w:r>
      <w:r w:rsidRPr="00656443">
        <w:rPr>
          <w:lang w:val="en-GB"/>
        </w:rPr>
        <w:t xml:space="preserve">Director </w:t>
      </w:r>
      <w:r>
        <w:rPr>
          <w:lang w:val="en-GB"/>
        </w:rPr>
        <w:t>at TATA</w:t>
      </w:r>
      <w:r w:rsidRPr="00656443">
        <w:rPr>
          <w:lang w:val="en-GB"/>
        </w:rPr>
        <w:t xml:space="preserve"> Group Companies</w:t>
      </w:r>
    </w:p>
    <w:p w14:paraId="1A410D11" w14:textId="77777777" w:rsidR="0046174C" w:rsidRPr="00656443" w:rsidRDefault="0046174C" w:rsidP="00A2306D">
      <w:pPr>
        <w:pStyle w:val="BodyTextMain"/>
        <w:keepNext/>
        <w:rPr>
          <w:spacing w:val="-2"/>
          <w:sz w:val="20"/>
          <w:lang w:val="en-GB"/>
        </w:rPr>
      </w:pPr>
    </w:p>
    <w:p w14:paraId="1B32C75D" w14:textId="5AD69A03" w:rsidR="0046174C" w:rsidRPr="00A96D69" w:rsidRDefault="0046174C" w:rsidP="00A2306D">
      <w:pPr>
        <w:pStyle w:val="BodyTextMain"/>
        <w:keepNext/>
        <w:rPr>
          <w:lang w:val="en-GB"/>
        </w:rPr>
      </w:pPr>
      <w:r w:rsidRPr="00A96D69">
        <w:rPr>
          <w:lang w:val="en-GB"/>
        </w:rPr>
        <w:t xml:space="preserve">The independent directors of Tata Chemicals included Nusli Wadia, the promoter and chief executive officer of various Wadia </w:t>
      </w:r>
      <w:r>
        <w:rPr>
          <w:lang w:val="en-GB"/>
        </w:rPr>
        <w:t>G</w:t>
      </w:r>
      <w:r w:rsidRPr="00A96D69">
        <w:rPr>
          <w:lang w:val="en-GB"/>
        </w:rPr>
        <w:t>roup companies, including GoAir, Bombay Dyeing, and Britannia.</w:t>
      </w:r>
      <w:r w:rsidRPr="00A96D69">
        <w:rPr>
          <w:rStyle w:val="EndnoteReference"/>
          <w:lang w:val="en-GB"/>
        </w:rPr>
        <w:endnoteReference w:id="68"/>
      </w:r>
      <w:r w:rsidRPr="00A96D69">
        <w:rPr>
          <w:lang w:val="en-GB"/>
        </w:rPr>
        <w:t xml:space="preserve"> Wadia was a long-time friend of Rata Tata, and Wadia’s decision to support Mistry did not go well with Ratan Tata. When Mistry showed no sign of resigning from the boards of the various Tata Group companies, Tata Sons asked the individual group companies to call EGMs to remove Mistry from the post of the director/chairman. Wadia was an independent director at Tata Steel, Tata Motors, and Tata Chemicals. Tata Sons also asked these three companies to garner permission from their shareholders to remove Wadia.</w:t>
      </w:r>
      <w:r>
        <w:rPr>
          <w:rStyle w:val="EndnoteReference"/>
          <w:lang w:val="en-GB"/>
        </w:rPr>
        <w:endnoteReference w:id="69"/>
      </w:r>
    </w:p>
    <w:p w14:paraId="5F379002" w14:textId="77777777" w:rsidR="0046174C" w:rsidRPr="00656443" w:rsidRDefault="0046174C" w:rsidP="00A2306D">
      <w:pPr>
        <w:pStyle w:val="BodyTextMain"/>
        <w:rPr>
          <w:sz w:val="20"/>
          <w:lang w:val="en-GB"/>
        </w:rPr>
      </w:pPr>
    </w:p>
    <w:p w14:paraId="0616F801" w14:textId="413B2800" w:rsidR="0046174C" w:rsidRPr="00637B34" w:rsidRDefault="0046174C" w:rsidP="00A2306D">
      <w:pPr>
        <w:pStyle w:val="BodyTextMain"/>
        <w:rPr>
          <w:spacing w:val="-2"/>
          <w:lang w:val="en-GB"/>
        </w:rPr>
      </w:pPr>
      <w:r w:rsidRPr="00637B34">
        <w:rPr>
          <w:spacing w:val="-2"/>
          <w:lang w:val="en-GB"/>
        </w:rPr>
        <w:t xml:space="preserve">EGMs for the different group companies were to be held between December 13, 2016, and December 26, 2016 (see Exhibit 11). Ratan Tata sent a letter dated December 7, 2016 to the shareholders of all Tata Group companies, urging them to vote in favour of the resolution to remove Mistry as the chairman and director of the respective group companies. Ratan Tata explained that when the board of Tata Sons was unhappy with </w:t>
      </w:r>
      <w:r>
        <w:rPr>
          <w:spacing w:val="-2"/>
          <w:lang w:val="en-GB"/>
        </w:rPr>
        <w:t>Mistry’s</w:t>
      </w:r>
      <w:r w:rsidRPr="00637B34">
        <w:rPr>
          <w:spacing w:val="-2"/>
          <w:lang w:val="en-GB"/>
        </w:rPr>
        <w:t xml:space="preserve"> performance, he had been given an opportunity to resign from the board. It was only when Mistry refused to resign that the board had dismissed him. Ratan Tata argued that some of the investments made by the group would take time to be profitable, and that the Tata Group had exited from only the unviable businesses. He also argued that the group companies benefited from their association with the group, Mistry had a “disruptive influence” on the group companies, and the presence of Mistry as the chairman could make the companies “dysfunctional.”</w:t>
      </w:r>
      <w:r w:rsidRPr="00637B34">
        <w:rPr>
          <w:rStyle w:val="EndnoteReference"/>
          <w:spacing w:val="-2"/>
          <w:lang w:val="en-GB"/>
        </w:rPr>
        <w:endnoteReference w:id="70"/>
      </w:r>
      <w:r w:rsidRPr="00637B34">
        <w:rPr>
          <w:spacing w:val="-2"/>
          <w:lang w:val="en-GB"/>
        </w:rPr>
        <w:t xml:space="preserve"> Mistry disagreed with most of these points and argued that just five minutes before the board meeting he had been informed that the trustees of Tata Sons were unhappy with him and wanted </w:t>
      </w:r>
      <w:r>
        <w:rPr>
          <w:spacing w:val="-2"/>
          <w:lang w:val="en-GB"/>
        </w:rPr>
        <w:t>him</w:t>
      </w:r>
      <w:r w:rsidRPr="00637B34">
        <w:rPr>
          <w:spacing w:val="-2"/>
          <w:lang w:val="en-GB"/>
        </w:rPr>
        <w:t xml:space="preserve"> to leave, “ostensibly because Mr. [Ratan] Tata did not get along with him.”</w:t>
      </w:r>
      <w:r w:rsidRPr="00637B34">
        <w:rPr>
          <w:rStyle w:val="EndnoteReference"/>
          <w:spacing w:val="-2"/>
          <w:lang w:val="en-GB"/>
        </w:rPr>
        <w:endnoteReference w:id="71"/>
      </w:r>
    </w:p>
    <w:p w14:paraId="15F9B9E6" w14:textId="77777777" w:rsidR="0046174C" w:rsidRPr="00656443" w:rsidRDefault="0046174C" w:rsidP="00A2306D">
      <w:pPr>
        <w:pStyle w:val="BodyTextMain"/>
        <w:rPr>
          <w:sz w:val="20"/>
          <w:lang w:val="en-GB"/>
        </w:rPr>
      </w:pPr>
    </w:p>
    <w:p w14:paraId="3A350133" w14:textId="5560D3E2" w:rsidR="0046174C" w:rsidRPr="00656443" w:rsidRDefault="0046174C" w:rsidP="00A2306D">
      <w:pPr>
        <w:pStyle w:val="BodyTextMain"/>
        <w:rPr>
          <w:spacing w:val="-2"/>
          <w:lang w:val="en-GB"/>
        </w:rPr>
      </w:pPr>
      <w:r w:rsidRPr="00656443">
        <w:rPr>
          <w:spacing w:val="-2"/>
          <w:lang w:val="en-GB"/>
        </w:rPr>
        <w:t>Tata Sons sent a letter to all the shareholders on December 12, 2016</w:t>
      </w:r>
      <w:r>
        <w:rPr>
          <w:spacing w:val="-2"/>
          <w:lang w:val="en-GB"/>
        </w:rPr>
        <w:t>,</w:t>
      </w:r>
      <w:r w:rsidRPr="00656443">
        <w:rPr>
          <w:spacing w:val="-2"/>
          <w:lang w:val="en-GB"/>
        </w:rPr>
        <w:t xml:space="preserve"> explaining </w:t>
      </w:r>
      <w:r>
        <w:rPr>
          <w:spacing w:val="-2"/>
          <w:lang w:val="en-GB"/>
        </w:rPr>
        <w:t xml:space="preserve">some of </w:t>
      </w:r>
      <w:r w:rsidRPr="00656443">
        <w:rPr>
          <w:spacing w:val="-2"/>
          <w:lang w:val="en-GB"/>
        </w:rPr>
        <w:t xml:space="preserve">the reasons for </w:t>
      </w:r>
      <w:r>
        <w:rPr>
          <w:spacing w:val="-2"/>
          <w:lang w:val="en-GB"/>
        </w:rPr>
        <w:t>removin</w:t>
      </w:r>
      <w:r w:rsidRPr="00656443">
        <w:rPr>
          <w:spacing w:val="-2"/>
          <w:lang w:val="en-GB"/>
        </w:rPr>
        <w:t xml:space="preserve">g Mistry as the chairman of Tata Sons: </w:t>
      </w:r>
      <w:r>
        <w:rPr>
          <w:spacing w:val="-2"/>
          <w:lang w:val="en-GB"/>
        </w:rPr>
        <w:t>(1</w:t>
      </w:r>
      <w:r w:rsidRPr="00656443">
        <w:rPr>
          <w:spacing w:val="-2"/>
          <w:lang w:val="en-GB"/>
        </w:rPr>
        <w:t>) dividends paid by group companies had decreased</w:t>
      </w:r>
      <w:r>
        <w:rPr>
          <w:spacing w:val="-2"/>
          <w:lang w:val="en-GB"/>
        </w:rPr>
        <w:t>;</w:t>
      </w:r>
      <w:r w:rsidRPr="00656443">
        <w:rPr>
          <w:spacing w:val="-2"/>
          <w:lang w:val="en-GB"/>
        </w:rPr>
        <w:t xml:space="preserve"> </w:t>
      </w:r>
      <w:r>
        <w:rPr>
          <w:spacing w:val="-2"/>
          <w:lang w:val="en-GB"/>
        </w:rPr>
        <w:t>(2</w:t>
      </w:r>
      <w:r w:rsidRPr="00656443">
        <w:rPr>
          <w:spacing w:val="-2"/>
          <w:lang w:val="en-GB"/>
        </w:rPr>
        <w:t xml:space="preserve">) Mistry often complained about bad legacy issues, even though he </w:t>
      </w:r>
      <w:r>
        <w:rPr>
          <w:spacing w:val="-2"/>
          <w:lang w:val="en-GB"/>
        </w:rPr>
        <w:t>had been</w:t>
      </w:r>
      <w:r w:rsidRPr="00656443">
        <w:rPr>
          <w:spacing w:val="-2"/>
          <w:lang w:val="en-GB"/>
        </w:rPr>
        <w:t xml:space="preserve"> aware of them</w:t>
      </w:r>
      <w:r>
        <w:rPr>
          <w:spacing w:val="-2"/>
          <w:lang w:val="en-GB"/>
        </w:rPr>
        <w:t>;</w:t>
      </w:r>
      <w:r w:rsidRPr="00656443">
        <w:rPr>
          <w:spacing w:val="-2"/>
          <w:lang w:val="en-GB"/>
        </w:rPr>
        <w:t xml:space="preserve"> </w:t>
      </w:r>
      <w:r>
        <w:rPr>
          <w:spacing w:val="-2"/>
          <w:lang w:val="en-GB"/>
        </w:rPr>
        <w:t>(3</w:t>
      </w:r>
      <w:r w:rsidRPr="00656443">
        <w:rPr>
          <w:spacing w:val="-2"/>
          <w:lang w:val="en-GB"/>
        </w:rPr>
        <w:t xml:space="preserve">) Mistry </w:t>
      </w:r>
      <w:r>
        <w:rPr>
          <w:spacing w:val="-2"/>
          <w:lang w:val="en-GB"/>
        </w:rPr>
        <w:t xml:space="preserve">had </w:t>
      </w:r>
      <w:r w:rsidRPr="00656443">
        <w:rPr>
          <w:spacing w:val="-2"/>
          <w:lang w:val="en-GB"/>
        </w:rPr>
        <w:t>misled the selection committee in 2011 with his lofty plans for the group, but subsequently failed to lead the group</w:t>
      </w:r>
      <w:r>
        <w:rPr>
          <w:spacing w:val="-2"/>
          <w:lang w:val="en-GB"/>
        </w:rPr>
        <w:t>;</w:t>
      </w:r>
      <w:r w:rsidRPr="00656443">
        <w:rPr>
          <w:spacing w:val="-2"/>
          <w:lang w:val="en-GB"/>
        </w:rPr>
        <w:t xml:space="preserve"> </w:t>
      </w:r>
      <w:r>
        <w:rPr>
          <w:spacing w:val="-2"/>
          <w:lang w:val="en-GB"/>
        </w:rPr>
        <w:t>(4</w:t>
      </w:r>
      <w:r w:rsidRPr="00656443">
        <w:rPr>
          <w:spacing w:val="-2"/>
          <w:lang w:val="en-GB"/>
        </w:rPr>
        <w:t>) Mistry did not distance himself from his own family-run business</w:t>
      </w:r>
      <w:r>
        <w:rPr>
          <w:spacing w:val="-2"/>
          <w:lang w:val="en-GB"/>
        </w:rPr>
        <w:t>,</w:t>
      </w:r>
      <w:r w:rsidRPr="00656443">
        <w:rPr>
          <w:spacing w:val="-2"/>
          <w:lang w:val="en-GB"/>
        </w:rPr>
        <w:t xml:space="preserve"> the Shapoorji Pallonji Group</w:t>
      </w:r>
      <w:r>
        <w:rPr>
          <w:spacing w:val="-2"/>
          <w:lang w:val="en-GB"/>
        </w:rPr>
        <w:t>;</w:t>
      </w:r>
      <w:r w:rsidRPr="00656443">
        <w:rPr>
          <w:spacing w:val="-2"/>
          <w:lang w:val="en-GB"/>
        </w:rPr>
        <w:t xml:space="preserve"> and </w:t>
      </w:r>
      <w:r>
        <w:rPr>
          <w:spacing w:val="-2"/>
          <w:lang w:val="en-GB"/>
        </w:rPr>
        <w:t>(5</w:t>
      </w:r>
      <w:r w:rsidRPr="00656443">
        <w:rPr>
          <w:spacing w:val="-2"/>
          <w:lang w:val="en-GB"/>
        </w:rPr>
        <w:t xml:space="preserve">) Mistry </w:t>
      </w:r>
      <w:r>
        <w:rPr>
          <w:spacing w:val="-2"/>
          <w:lang w:val="en-GB"/>
        </w:rPr>
        <w:t xml:space="preserve">had </w:t>
      </w:r>
      <w:r w:rsidRPr="00656443">
        <w:rPr>
          <w:spacing w:val="-2"/>
          <w:lang w:val="en-GB"/>
        </w:rPr>
        <w:t xml:space="preserve">increased </w:t>
      </w:r>
      <w:r>
        <w:rPr>
          <w:spacing w:val="-2"/>
          <w:lang w:val="en-GB"/>
        </w:rPr>
        <w:t>his</w:t>
      </w:r>
      <w:r w:rsidRPr="00656443">
        <w:rPr>
          <w:spacing w:val="-2"/>
          <w:lang w:val="en-GB"/>
        </w:rPr>
        <w:t xml:space="preserve"> concentration of power and authority after becoming chairman of Tata Sons</w:t>
      </w:r>
      <w:r>
        <w:rPr>
          <w:spacing w:val="-2"/>
          <w:lang w:val="en-GB"/>
        </w:rPr>
        <w:t>,</w:t>
      </w:r>
      <w:r w:rsidRPr="00656443">
        <w:rPr>
          <w:spacing w:val="-2"/>
          <w:lang w:val="en-GB"/>
        </w:rPr>
        <w:t xml:space="preserve"> which was against the interests of the group companies. The letter concluded by </w:t>
      </w:r>
      <w:r>
        <w:rPr>
          <w:spacing w:val="-2"/>
          <w:lang w:val="en-GB"/>
        </w:rPr>
        <w:t>stat</w:t>
      </w:r>
      <w:r w:rsidRPr="00656443">
        <w:rPr>
          <w:spacing w:val="-2"/>
          <w:lang w:val="en-GB"/>
        </w:rPr>
        <w:t>ing</w:t>
      </w:r>
      <w:r>
        <w:rPr>
          <w:spacing w:val="-2"/>
          <w:lang w:val="en-GB"/>
        </w:rPr>
        <w:t>,</w:t>
      </w:r>
      <w:r w:rsidRPr="00656443">
        <w:rPr>
          <w:spacing w:val="-2"/>
          <w:lang w:val="en-GB"/>
        </w:rPr>
        <w:t xml:space="preserve"> “Tata Sons is therefore compelled to propose the removal of Mr. Cyrus </w:t>
      </w:r>
      <w:r>
        <w:rPr>
          <w:spacing w:val="-2"/>
          <w:lang w:val="en-GB"/>
        </w:rPr>
        <w:t xml:space="preserve">P. </w:t>
      </w:r>
      <w:r w:rsidRPr="00656443">
        <w:rPr>
          <w:spacing w:val="-2"/>
          <w:lang w:val="en-GB"/>
        </w:rPr>
        <w:t>Mistry as the Chairman and Director of all Tata Group Companies by convening Extraordina</w:t>
      </w:r>
      <w:r>
        <w:rPr>
          <w:spacing w:val="-2"/>
          <w:lang w:val="en-GB"/>
        </w:rPr>
        <w:t>ry</w:t>
      </w:r>
      <w:r w:rsidRPr="00656443">
        <w:rPr>
          <w:spacing w:val="-2"/>
          <w:lang w:val="en-GB"/>
        </w:rPr>
        <w:t xml:space="preserve"> General Meetings</w:t>
      </w:r>
      <w:r>
        <w:rPr>
          <w:spacing w:val="-2"/>
          <w:lang w:val="en-GB"/>
        </w:rPr>
        <w:t>. . . .</w:t>
      </w:r>
      <w:r w:rsidRPr="00656443">
        <w:rPr>
          <w:spacing w:val="-2"/>
          <w:lang w:val="en-GB"/>
        </w:rPr>
        <w:t>”</w:t>
      </w:r>
      <w:r w:rsidRPr="00656443">
        <w:rPr>
          <w:rStyle w:val="EndnoteReference"/>
          <w:spacing w:val="-2"/>
          <w:lang w:val="en-GB"/>
        </w:rPr>
        <w:endnoteReference w:id="72"/>
      </w:r>
    </w:p>
    <w:p w14:paraId="2436822E" w14:textId="77777777" w:rsidR="0046174C" w:rsidRPr="00656443" w:rsidRDefault="0046174C" w:rsidP="00A2306D">
      <w:pPr>
        <w:pStyle w:val="BodyTextMain"/>
        <w:rPr>
          <w:sz w:val="20"/>
          <w:lang w:val="en-GB"/>
        </w:rPr>
      </w:pPr>
    </w:p>
    <w:p w14:paraId="5A2CE212" w14:textId="77777777" w:rsidR="0046174C" w:rsidRPr="00656443" w:rsidRDefault="0046174C" w:rsidP="00A2306D">
      <w:pPr>
        <w:pStyle w:val="BodyTextMain"/>
        <w:rPr>
          <w:sz w:val="20"/>
          <w:lang w:val="en-GB"/>
        </w:rPr>
      </w:pPr>
    </w:p>
    <w:p w14:paraId="1E7BDC45" w14:textId="77777777" w:rsidR="0046174C" w:rsidRPr="00656443" w:rsidRDefault="0046174C" w:rsidP="00A2306D">
      <w:pPr>
        <w:pStyle w:val="Casehead1"/>
        <w:rPr>
          <w:lang w:val="en-GB"/>
        </w:rPr>
      </w:pPr>
      <w:r w:rsidRPr="00656443">
        <w:rPr>
          <w:lang w:val="en-GB"/>
        </w:rPr>
        <w:t>EGM in Tata Steel</w:t>
      </w:r>
    </w:p>
    <w:p w14:paraId="06E9B1B2" w14:textId="77777777" w:rsidR="0046174C" w:rsidRPr="00656443" w:rsidRDefault="0046174C" w:rsidP="00A2306D">
      <w:pPr>
        <w:pStyle w:val="BodyTextMain"/>
        <w:rPr>
          <w:sz w:val="20"/>
          <w:lang w:val="en-GB"/>
        </w:rPr>
      </w:pPr>
    </w:p>
    <w:p w14:paraId="10BDF546" w14:textId="16FA26BB" w:rsidR="0046174C" w:rsidRPr="00656443" w:rsidRDefault="0046174C" w:rsidP="00A2306D">
      <w:pPr>
        <w:pStyle w:val="BodyTextMain"/>
        <w:rPr>
          <w:spacing w:val="-2"/>
          <w:lang w:val="en-GB"/>
        </w:rPr>
      </w:pPr>
      <w:r w:rsidRPr="00656443">
        <w:rPr>
          <w:spacing w:val="-2"/>
          <w:lang w:val="en-GB"/>
        </w:rPr>
        <w:t>Shareholders of Tata Steel received a</w:t>
      </w:r>
      <w:r>
        <w:rPr>
          <w:spacing w:val="-2"/>
          <w:lang w:val="en-GB"/>
        </w:rPr>
        <w:t>n</w:t>
      </w:r>
      <w:r w:rsidRPr="00656443">
        <w:rPr>
          <w:spacing w:val="-2"/>
          <w:lang w:val="en-GB"/>
        </w:rPr>
        <w:t xml:space="preserve"> </w:t>
      </w:r>
      <w:r>
        <w:rPr>
          <w:spacing w:val="-2"/>
          <w:lang w:val="en-GB"/>
        </w:rPr>
        <w:t>e</w:t>
      </w:r>
      <w:r w:rsidRPr="00656443">
        <w:rPr>
          <w:spacing w:val="-2"/>
          <w:lang w:val="en-GB"/>
        </w:rPr>
        <w:t>mail dated November 25, 2016</w:t>
      </w:r>
      <w:r>
        <w:rPr>
          <w:spacing w:val="-2"/>
          <w:lang w:val="en-GB"/>
        </w:rPr>
        <w:t>,</w:t>
      </w:r>
      <w:r w:rsidRPr="00656443">
        <w:rPr>
          <w:spacing w:val="-2"/>
          <w:lang w:val="en-GB"/>
        </w:rPr>
        <w:t xml:space="preserve"> </w:t>
      </w:r>
      <w:r>
        <w:rPr>
          <w:spacing w:val="-2"/>
          <w:lang w:val="en-GB"/>
        </w:rPr>
        <w:t>informing them of</w:t>
      </w:r>
      <w:r w:rsidRPr="00656443">
        <w:rPr>
          <w:spacing w:val="-2"/>
          <w:lang w:val="en-GB"/>
        </w:rPr>
        <w:t xml:space="preserve"> the EGM to be held on December 21, 2016</w:t>
      </w:r>
      <w:r>
        <w:rPr>
          <w:spacing w:val="-2"/>
          <w:lang w:val="en-GB"/>
        </w:rPr>
        <w:t>,</w:t>
      </w:r>
      <w:r w:rsidRPr="00656443">
        <w:rPr>
          <w:spacing w:val="-2"/>
          <w:lang w:val="en-GB"/>
        </w:rPr>
        <w:t xml:space="preserve"> in Mumbai</w:t>
      </w:r>
      <w:r>
        <w:rPr>
          <w:spacing w:val="-2"/>
          <w:lang w:val="en-GB"/>
        </w:rPr>
        <w:t>,</w:t>
      </w:r>
      <w:r w:rsidRPr="00656443">
        <w:rPr>
          <w:spacing w:val="-2"/>
          <w:lang w:val="en-GB"/>
        </w:rPr>
        <w:t xml:space="preserve"> with the sole agenda of removing both Mistry and Wadia from the </w:t>
      </w:r>
      <w:r>
        <w:rPr>
          <w:spacing w:val="-2"/>
          <w:lang w:val="en-GB"/>
        </w:rPr>
        <w:t xml:space="preserve">company’s </w:t>
      </w:r>
      <w:r w:rsidRPr="00656443">
        <w:rPr>
          <w:spacing w:val="-2"/>
          <w:lang w:val="en-GB"/>
        </w:rPr>
        <w:t>board. The EGM was called on the requisition made by Tata Sons</w:t>
      </w:r>
      <w:r>
        <w:rPr>
          <w:spacing w:val="-2"/>
          <w:lang w:val="en-GB"/>
        </w:rPr>
        <w:t>,</w:t>
      </w:r>
      <w:r w:rsidRPr="00656443">
        <w:rPr>
          <w:spacing w:val="-2"/>
          <w:lang w:val="en-GB"/>
        </w:rPr>
        <w:t xml:space="preserve"> </w:t>
      </w:r>
      <w:r>
        <w:rPr>
          <w:spacing w:val="-2"/>
          <w:lang w:val="en-GB"/>
        </w:rPr>
        <w:t>which</w:t>
      </w:r>
      <w:r w:rsidRPr="00656443">
        <w:rPr>
          <w:spacing w:val="-2"/>
          <w:lang w:val="en-GB"/>
        </w:rPr>
        <w:t xml:space="preserve"> held 29.75 per</w:t>
      </w:r>
      <w:r>
        <w:rPr>
          <w:spacing w:val="-2"/>
          <w:lang w:val="en-GB"/>
        </w:rPr>
        <w:t xml:space="preserve"> </w:t>
      </w:r>
      <w:r w:rsidRPr="00656443">
        <w:rPr>
          <w:spacing w:val="-2"/>
          <w:lang w:val="en-GB"/>
        </w:rPr>
        <w:t xml:space="preserve">cent of </w:t>
      </w:r>
      <w:r>
        <w:rPr>
          <w:spacing w:val="-2"/>
          <w:lang w:val="en-GB"/>
        </w:rPr>
        <w:t>Tata Steel’s</w:t>
      </w:r>
      <w:r w:rsidRPr="00656443">
        <w:rPr>
          <w:spacing w:val="-2"/>
          <w:lang w:val="en-GB"/>
        </w:rPr>
        <w:t xml:space="preserve"> total shares. The shareholders could vote electronic</w:t>
      </w:r>
      <w:r>
        <w:rPr>
          <w:spacing w:val="-2"/>
          <w:lang w:val="en-GB"/>
        </w:rPr>
        <w:t>ally</w:t>
      </w:r>
      <w:r w:rsidRPr="00656443">
        <w:rPr>
          <w:spacing w:val="-2"/>
          <w:lang w:val="en-GB"/>
        </w:rPr>
        <w:t xml:space="preserve"> between December 18 and December 20, 2016. The EGM notice also contained the letter sent by Tata Sons on November 10, 2016 to the board of Tata Steel</w:t>
      </w:r>
      <w:r>
        <w:rPr>
          <w:spacing w:val="-2"/>
          <w:lang w:val="en-GB"/>
        </w:rPr>
        <w:t>,</w:t>
      </w:r>
      <w:r w:rsidRPr="00656443">
        <w:rPr>
          <w:spacing w:val="-2"/>
          <w:lang w:val="en-GB"/>
        </w:rPr>
        <w:t xml:space="preserve"> asking it to convene the EGM. The letter alleged that </w:t>
      </w:r>
      <w:r>
        <w:rPr>
          <w:spacing w:val="-2"/>
          <w:lang w:val="en-GB"/>
        </w:rPr>
        <w:t>Mistry’s “</w:t>
      </w:r>
      <w:r w:rsidRPr="00656443">
        <w:rPr>
          <w:spacing w:val="-2"/>
          <w:lang w:val="en-GB"/>
        </w:rPr>
        <w:t>unsubstantiated allegations</w:t>
      </w:r>
      <w:r>
        <w:rPr>
          <w:spacing w:val="-2"/>
          <w:lang w:val="en-GB"/>
        </w:rPr>
        <w:t>”</w:t>
      </w:r>
      <w:r w:rsidRPr="00656443">
        <w:rPr>
          <w:spacing w:val="-2"/>
          <w:lang w:val="en-GB"/>
        </w:rPr>
        <w:t xml:space="preserve"> </w:t>
      </w:r>
      <w:r>
        <w:rPr>
          <w:spacing w:val="-2"/>
          <w:lang w:val="en-GB"/>
        </w:rPr>
        <w:t xml:space="preserve">had </w:t>
      </w:r>
      <w:r w:rsidRPr="00656443">
        <w:rPr>
          <w:spacing w:val="-2"/>
          <w:lang w:val="en-GB"/>
        </w:rPr>
        <w:t xml:space="preserve">caused harm to Tata Steel and its </w:t>
      </w:r>
      <w:r>
        <w:rPr>
          <w:spacing w:val="-2"/>
          <w:lang w:val="en-GB"/>
        </w:rPr>
        <w:t>various</w:t>
      </w:r>
      <w:r w:rsidRPr="00656443">
        <w:rPr>
          <w:spacing w:val="-2"/>
          <w:lang w:val="en-GB"/>
        </w:rPr>
        <w:t xml:space="preserve"> stakeholders</w:t>
      </w:r>
      <w:r>
        <w:rPr>
          <w:spacing w:val="-2"/>
          <w:lang w:val="en-GB"/>
        </w:rPr>
        <w:t>,</w:t>
      </w:r>
      <w:r w:rsidRPr="00656443">
        <w:rPr>
          <w:spacing w:val="-2"/>
          <w:lang w:val="en-GB"/>
        </w:rPr>
        <w:t xml:space="preserve"> and hence he should leave. The letter also alleged that Wadia </w:t>
      </w:r>
      <w:r>
        <w:rPr>
          <w:spacing w:val="-2"/>
          <w:lang w:val="en-GB"/>
        </w:rPr>
        <w:t>had been</w:t>
      </w:r>
      <w:r w:rsidRPr="00656443">
        <w:rPr>
          <w:spacing w:val="-2"/>
          <w:lang w:val="en-GB"/>
        </w:rPr>
        <w:t xml:space="preserve"> </w:t>
      </w:r>
      <w:r>
        <w:rPr>
          <w:spacing w:val="-2"/>
          <w:lang w:val="en-GB"/>
        </w:rPr>
        <w:t>“</w:t>
      </w:r>
      <w:r w:rsidRPr="00656443">
        <w:rPr>
          <w:spacing w:val="-2"/>
          <w:lang w:val="en-GB"/>
        </w:rPr>
        <w:t>acting in concert</w:t>
      </w:r>
      <w:r>
        <w:rPr>
          <w:spacing w:val="-2"/>
          <w:lang w:val="en-GB"/>
        </w:rPr>
        <w:t>”</w:t>
      </w:r>
      <w:r w:rsidRPr="00656443">
        <w:rPr>
          <w:spacing w:val="-2"/>
          <w:lang w:val="en-GB"/>
        </w:rPr>
        <w:t xml:space="preserve"> with Mistry</w:t>
      </w:r>
      <w:r>
        <w:rPr>
          <w:spacing w:val="-2"/>
          <w:lang w:val="en-GB"/>
        </w:rPr>
        <w:t>,</w:t>
      </w:r>
      <w:r w:rsidRPr="00656443">
        <w:rPr>
          <w:spacing w:val="-2"/>
          <w:lang w:val="en-GB"/>
        </w:rPr>
        <w:t xml:space="preserve"> and </w:t>
      </w:r>
      <w:r>
        <w:rPr>
          <w:spacing w:val="-2"/>
          <w:lang w:val="en-GB"/>
        </w:rPr>
        <w:t xml:space="preserve">that </w:t>
      </w:r>
      <w:r w:rsidRPr="00656443">
        <w:rPr>
          <w:spacing w:val="-2"/>
          <w:lang w:val="en-GB"/>
        </w:rPr>
        <w:t>he was behaving as an interested party by gathering support from other independent directors</w:t>
      </w:r>
      <w:r>
        <w:rPr>
          <w:spacing w:val="-2"/>
          <w:lang w:val="en-GB"/>
        </w:rPr>
        <w:t>;</w:t>
      </w:r>
      <w:r w:rsidRPr="00656443">
        <w:rPr>
          <w:spacing w:val="-2"/>
          <w:lang w:val="en-GB"/>
        </w:rPr>
        <w:t xml:space="preserve"> hence</w:t>
      </w:r>
      <w:r>
        <w:rPr>
          <w:spacing w:val="-2"/>
          <w:lang w:val="en-GB"/>
        </w:rPr>
        <w:t>,</w:t>
      </w:r>
      <w:r w:rsidRPr="00656443">
        <w:rPr>
          <w:spacing w:val="-2"/>
          <w:lang w:val="en-GB"/>
        </w:rPr>
        <w:t xml:space="preserve"> he should also </w:t>
      </w:r>
      <w:r>
        <w:rPr>
          <w:spacing w:val="-2"/>
          <w:lang w:val="en-GB"/>
        </w:rPr>
        <w:t>be removed</w:t>
      </w:r>
      <w:r w:rsidRPr="00656443">
        <w:rPr>
          <w:spacing w:val="-2"/>
          <w:lang w:val="en-GB"/>
        </w:rPr>
        <w:t xml:space="preserve"> as </w:t>
      </w:r>
      <w:r>
        <w:rPr>
          <w:spacing w:val="-2"/>
          <w:lang w:val="en-GB"/>
        </w:rPr>
        <w:t>an</w:t>
      </w:r>
      <w:r w:rsidRPr="00656443">
        <w:rPr>
          <w:spacing w:val="-2"/>
          <w:lang w:val="en-GB"/>
        </w:rPr>
        <w:t xml:space="preserve"> independent director. The letter also pointed out the benefits that Tata Steel </w:t>
      </w:r>
      <w:r>
        <w:rPr>
          <w:spacing w:val="-2"/>
          <w:lang w:val="en-GB"/>
        </w:rPr>
        <w:t>received</w:t>
      </w:r>
      <w:r w:rsidRPr="00656443">
        <w:rPr>
          <w:spacing w:val="-2"/>
          <w:lang w:val="en-GB"/>
        </w:rPr>
        <w:t xml:space="preserve"> by being a part of the Tata </w:t>
      </w:r>
      <w:r>
        <w:rPr>
          <w:spacing w:val="-2"/>
          <w:lang w:val="en-GB"/>
        </w:rPr>
        <w:t>G</w:t>
      </w:r>
      <w:r w:rsidRPr="00656443">
        <w:rPr>
          <w:spacing w:val="-2"/>
          <w:lang w:val="en-GB"/>
        </w:rPr>
        <w:t xml:space="preserve">roup. In particular, Tata Steel could use the Tata brand because of the Tata Brand Equity and Business Promotion Agreement it </w:t>
      </w:r>
      <w:r>
        <w:rPr>
          <w:spacing w:val="-2"/>
          <w:lang w:val="en-GB"/>
        </w:rPr>
        <w:t xml:space="preserve">had </w:t>
      </w:r>
      <w:r w:rsidRPr="00656443">
        <w:rPr>
          <w:spacing w:val="-2"/>
          <w:lang w:val="en-GB"/>
        </w:rPr>
        <w:t xml:space="preserve">signed with Tata Sons. The letter claimed that Tata Steel was </w:t>
      </w:r>
      <w:r>
        <w:rPr>
          <w:spacing w:val="-2"/>
          <w:lang w:val="en-GB"/>
        </w:rPr>
        <w:t>receiving</w:t>
      </w:r>
      <w:r w:rsidRPr="00656443">
        <w:rPr>
          <w:spacing w:val="-2"/>
          <w:lang w:val="en-GB"/>
        </w:rPr>
        <w:t xml:space="preserve"> </w:t>
      </w:r>
      <w:r>
        <w:rPr>
          <w:spacing w:val="-2"/>
          <w:lang w:val="en-GB"/>
        </w:rPr>
        <w:t>“</w:t>
      </w:r>
      <w:r w:rsidRPr="00656443">
        <w:rPr>
          <w:spacing w:val="-2"/>
          <w:lang w:val="en-GB"/>
        </w:rPr>
        <w:t>substantial benefits</w:t>
      </w:r>
      <w:r>
        <w:rPr>
          <w:spacing w:val="-2"/>
          <w:lang w:val="en-GB"/>
        </w:rPr>
        <w:t>”</w:t>
      </w:r>
      <w:r w:rsidRPr="00656443">
        <w:rPr>
          <w:spacing w:val="-2"/>
          <w:lang w:val="en-GB"/>
        </w:rPr>
        <w:t xml:space="preserve"> because of its association with Tata </w:t>
      </w:r>
      <w:r>
        <w:rPr>
          <w:spacing w:val="-2"/>
          <w:lang w:val="en-GB"/>
        </w:rPr>
        <w:t>G</w:t>
      </w:r>
      <w:r w:rsidRPr="00656443">
        <w:rPr>
          <w:spacing w:val="-2"/>
          <w:lang w:val="en-GB"/>
        </w:rPr>
        <w:t>roup</w:t>
      </w:r>
      <w:r>
        <w:rPr>
          <w:spacing w:val="-2"/>
          <w:lang w:val="en-GB"/>
        </w:rPr>
        <w:t>.</w:t>
      </w:r>
      <w:r w:rsidRPr="00656443">
        <w:rPr>
          <w:rStyle w:val="EndnoteReference"/>
          <w:spacing w:val="-2"/>
          <w:lang w:val="en-GB"/>
        </w:rPr>
        <w:endnoteReference w:id="73"/>
      </w:r>
      <w:r w:rsidRPr="00656443">
        <w:rPr>
          <w:spacing w:val="-2"/>
          <w:lang w:val="en-GB"/>
        </w:rPr>
        <w:t xml:space="preserve"> </w:t>
      </w:r>
    </w:p>
    <w:p w14:paraId="75A708AF" w14:textId="77777777" w:rsidR="0046174C" w:rsidRPr="00656443" w:rsidRDefault="0046174C" w:rsidP="00A2306D">
      <w:pPr>
        <w:pStyle w:val="BodyTextMain"/>
        <w:rPr>
          <w:sz w:val="20"/>
          <w:lang w:val="en-GB"/>
        </w:rPr>
      </w:pPr>
    </w:p>
    <w:p w14:paraId="22AF921D" w14:textId="48EB15D0" w:rsidR="0046174C" w:rsidRDefault="0046174C" w:rsidP="00A2306D">
      <w:pPr>
        <w:pStyle w:val="BodyTextMain"/>
        <w:rPr>
          <w:lang w:val="en-GB"/>
        </w:rPr>
      </w:pPr>
      <w:r w:rsidRPr="00656443">
        <w:rPr>
          <w:lang w:val="en-GB"/>
        </w:rPr>
        <w:lastRenderedPageBreak/>
        <w:t xml:space="preserve">Cyrus Mistry </w:t>
      </w:r>
      <w:r>
        <w:rPr>
          <w:lang w:val="en-GB"/>
        </w:rPr>
        <w:t xml:space="preserve">then </w:t>
      </w:r>
      <w:r w:rsidRPr="00656443">
        <w:rPr>
          <w:lang w:val="en-GB"/>
        </w:rPr>
        <w:t>sent a</w:t>
      </w:r>
      <w:r>
        <w:rPr>
          <w:lang w:val="en-GB"/>
        </w:rPr>
        <w:t>n</w:t>
      </w:r>
      <w:r w:rsidRPr="00656443">
        <w:rPr>
          <w:lang w:val="en-GB"/>
        </w:rPr>
        <w:t xml:space="preserve"> </w:t>
      </w:r>
      <w:r>
        <w:rPr>
          <w:lang w:val="en-GB"/>
        </w:rPr>
        <w:t>e</w:t>
      </w:r>
      <w:r w:rsidRPr="00656443">
        <w:rPr>
          <w:lang w:val="en-GB"/>
        </w:rPr>
        <w:t>mail, dated December 5, 2016</w:t>
      </w:r>
      <w:r>
        <w:rPr>
          <w:lang w:val="en-GB"/>
        </w:rPr>
        <w:t>,</w:t>
      </w:r>
      <w:r w:rsidRPr="00656443">
        <w:rPr>
          <w:lang w:val="en-GB"/>
        </w:rPr>
        <w:t xml:space="preserve"> to all the shareholders of Tata Steel under Section 169 of the </w:t>
      </w:r>
      <w:r w:rsidRPr="001634F4">
        <w:rPr>
          <w:i/>
          <w:lang w:val="en-GB"/>
        </w:rPr>
        <w:t>Companies Act, 2013</w:t>
      </w:r>
      <w:r>
        <w:rPr>
          <w:rStyle w:val="EndnoteReference"/>
          <w:vertAlign w:val="baseline"/>
          <w:lang w:val="en-GB"/>
        </w:rPr>
        <w:t>.</w:t>
      </w:r>
      <w:r w:rsidRPr="00656443">
        <w:rPr>
          <w:rStyle w:val="EndnoteReference"/>
          <w:lang w:val="en-GB"/>
        </w:rPr>
        <w:endnoteReference w:id="74"/>
      </w:r>
      <w:r w:rsidRPr="00656443">
        <w:rPr>
          <w:lang w:val="en-GB"/>
        </w:rPr>
        <w:t xml:space="preserve"> Mistry alleged that he was never given a free hand in running the group companies, though he </w:t>
      </w:r>
      <w:r>
        <w:rPr>
          <w:lang w:val="en-GB"/>
        </w:rPr>
        <w:t>had been</w:t>
      </w:r>
      <w:r w:rsidRPr="00656443">
        <w:rPr>
          <w:lang w:val="en-GB"/>
        </w:rPr>
        <w:t xml:space="preserve"> assured of </w:t>
      </w:r>
      <w:r>
        <w:rPr>
          <w:lang w:val="en-GB"/>
        </w:rPr>
        <w:t>such freedom</w:t>
      </w:r>
      <w:r w:rsidRPr="00656443">
        <w:rPr>
          <w:lang w:val="en-GB"/>
        </w:rPr>
        <w:t xml:space="preserve"> at the time of his appointment. He also </w:t>
      </w:r>
      <w:r>
        <w:rPr>
          <w:lang w:val="en-GB"/>
        </w:rPr>
        <w:t>claimed</w:t>
      </w:r>
      <w:r w:rsidRPr="00656443">
        <w:rPr>
          <w:lang w:val="en-GB"/>
        </w:rPr>
        <w:t xml:space="preserve"> that governance failures </w:t>
      </w:r>
      <w:r>
        <w:rPr>
          <w:lang w:val="en-GB"/>
        </w:rPr>
        <w:t xml:space="preserve">existed </w:t>
      </w:r>
      <w:r w:rsidRPr="00656443">
        <w:rPr>
          <w:lang w:val="en-GB"/>
        </w:rPr>
        <w:t xml:space="preserve">in all the listed Tata </w:t>
      </w:r>
      <w:r>
        <w:rPr>
          <w:lang w:val="en-GB"/>
        </w:rPr>
        <w:t>G</w:t>
      </w:r>
      <w:r w:rsidRPr="00656443">
        <w:rPr>
          <w:lang w:val="en-GB"/>
        </w:rPr>
        <w:t xml:space="preserve">roup companies because of frequent intervention from the trustees of the </w:t>
      </w:r>
      <w:r>
        <w:rPr>
          <w:lang w:val="en-GB"/>
        </w:rPr>
        <w:t>various</w:t>
      </w:r>
      <w:r w:rsidRPr="00656443">
        <w:rPr>
          <w:lang w:val="en-GB"/>
        </w:rPr>
        <w:t xml:space="preserve"> trusts</w:t>
      </w:r>
      <w:r>
        <w:rPr>
          <w:lang w:val="en-GB"/>
        </w:rPr>
        <w:t>,</w:t>
      </w:r>
      <w:r w:rsidRPr="00656443">
        <w:rPr>
          <w:lang w:val="en-GB"/>
        </w:rPr>
        <w:t xml:space="preserve"> </w:t>
      </w:r>
      <w:r>
        <w:rPr>
          <w:lang w:val="en-GB"/>
        </w:rPr>
        <w:t>who</w:t>
      </w:r>
      <w:r w:rsidRPr="00656443">
        <w:rPr>
          <w:lang w:val="en-GB"/>
        </w:rPr>
        <w:t xml:space="preserve"> own</w:t>
      </w:r>
      <w:r>
        <w:rPr>
          <w:lang w:val="en-GB"/>
        </w:rPr>
        <w:t>ed</w:t>
      </w:r>
      <w:r w:rsidRPr="00656443">
        <w:rPr>
          <w:lang w:val="en-GB"/>
        </w:rPr>
        <w:t xml:space="preserve"> </w:t>
      </w:r>
      <w:r>
        <w:rPr>
          <w:lang w:val="en-GB"/>
        </w:rPr>
        <w:t>approximately</w:t>
      </w:r>
      <w:r w:rsidRPr="00656443">
        <w:rPr>
          <w:lang w:val="en-GB"/>
        </w:rPr>
        <w:t xml:space="preserve"> 66 per</w:t>
      </w:r>
      <w:r>
        <w:rPr>
          <w:lang w:val="en-GB"/>
        </w:rPr>
        <w:t xml:space="preserve"> </w:t>
      </w:r>
      <w:r w:rsidRPr="00656443">
        <w:rPr>
          <w:lang w:val="en-GB"/>
        </w:rPr>
        <w:t xml:space="preserve">cent of the shares in Tata Sons, and </w:t>
      </w:r>
      <w:r>
        <w:rPr>
          <w:lang w:val="en-GB"/>
        </w:rPr>
        <w:t xml:space="preserve">that </w:t>
      </w:r>
      <w:r w:rsidRPr="00656443">
        <w:rPr>
          <w:lang w:val="en-GB"/>
        </w:rPr>
        <w:t xml:space="preserve">poor investments made by Ratan Tata and the subsequent increase in debt </w:t>
      </w:r>
      <w:r>
        <w:rPr>
          <w:lang w:val="en-GB"/>
        </w:rPr>
        <w:t xml:space="preserve">had </w:t>
      </w:r>
      <w:r w:rsidRPr="00656443">
        <w:rPr>
          <w:lang w:val="en-GB"/>
        </w:rPr>
        <w:t xml:space="preserve">dragged </w:t>
      </w:r>
      <w:r>
        <w:rPr>
          <w:lang w:val="en-GB"/>
        </w:rPr>
        <w:t xml:space="preserve">down </w:t>
      </w:r>
      <w:r w:rsidRPr="00656443">
        <w:rPr>
          <w:lang w:val="en-GB"/>
        </w:rPr>
        <w:t>the performance of the group companies</w:t>
      </w:r>
      <w:r>
        <w:rPr>
          <w:lang w:val="en-GB"/>
        </w:rPr>
        <w:t>,</w:t>
      </w:r>
      <w:r w:rsidRPr="00656443">
        <w:rPr>
          <w:lang w:val="en-GB"/>
        </w:rPr>
        <w:t xml:space="preserve"> </w:t>
      </w:r>
      <w:r>
        <w:rPr>
          <w:lang w:val="en-GB"/>
        </w:rPr>
        <w:t>al</w:t>
      </w:r>
      <w:r w:rsidRPr="00656443">
        <w:rPr>
          <w:lang w:val="en-GB"/>
        </w:rPr>
        <w:t xml:space="preserve">though he </w:t>
      </w:r>
      <w:r>
        <w:rPr>
          <w:lang w:val="en-GB"/>
        </w:rPr>
        <w:t xml:space="preserve">had </w:t>
      </w:r>
      <w:r w:rsidRPr="00656443">
        <w:rPr>
          <w:lang w:val="en-GB"/>
        </w:rPr>
        <w:t>tried his best to manage those companies. Mistry financed the entire cap</w:t>
      </w:r>
      <w:r>
        <w:rPr>
          <w:lang w:val="en-GB"/>
        </w:rPr>
        <w:t xml:space="preserve">ital </w:t>
      </w:r>
      <w:r w:rsidRPr="00656443">
        <w:rPr>
          <w:lang w:val="en-GB"/>
        </w:rPr>
        <w:t>ex</w:t>
      </w:r>
      <w:r>
        <w:rPr>
          <w:lang w:val="en-GB"/>
        </w:rPr>
        <w:t>penditure</w:t>
      </w:r>
      <w:r w:rsidRPr="00656443">
        <w:rPr>
          <w:lang w:val="en-GB"/>
        </w:rPr>
        <w:t xml:space="preserve"> of US$25 billion over 2013</w:t>
      </w:r>
      <w:r>
        <w:rPr>
          <w:lang w:val="en-GB"/>
        </w:rPr>
        <w:t>–20</w:t>
      </w:r>
      <w:r w:rsidRPr="00656443">
        <w:rPr>
          <w:lang w:val="en-GB"/>
        </w:rPr>
        <w:t xml:space="preserve">16 through internal accruals. To substantiate his statements, Mistry argued that </w:t>
      </w:r>
      <w:r>
        <w:rPr>
          <w:lang w:val="en-GB"/>
        </w:rPr>
        <w:t xml:space="preserve">Tata Sons’ </w:t>
      </w:r>
      <w:r w:rsidRPr="00656443">
        <w:rPr>
          <w:lang w:val="en-GB"/>
        </w:rPr>
        <w:t xml:space="preserve">Nomination and Remuneration Committee </w:t>
      </w:r>
      <w:r>
        <w:rPr>
          <w:lang w:val="en-GB"/>
        </w:rPr>
        <w:t xml:space="preserve">had </w:t>
      </w:r>
      <w:r w:rsidRPr="00656443">
        <w:rPr>
          <w:lang w:val="en-GB"/>
        </w:rPr>
        <w:t xml:space="preserve">lauded his performance and </w:t>
      </w:r>
      <w:r>
        <w:rPr>
          <w:lang w:val="en-GB"/>
        </w:rPr>
        <w:t xml:space="preserve">had </w:t>
      </w:r>
      <w:r w:rsidRPr="00656443">
        <w:rPr>
          <w:lang w:val="en-GB"/>
        </w:rPr>
        <w:t xml:space="preserve">recommended </w:t>
      </w:r>
      <w:r>
        <w:rPr>
          <w:lang w:val="en-GB"/>
        </w:rPr>
        <w:t xml:space="preserve">Mistry receive </w:t>
      </w:r>
      <w:r w:rsidRPr="00656443">
        <w:rPr>
          <w:lang w:val="en-GB"/>
        </w:rPr>
        <w:t>a 6</w:t>
      </w:r>
      <w:r>
        <w:rPr>
          <w:lang w:val="en-GB"/>
        </w:rPr>
        <w:t xml:space="preserve"> </w:t>
      </w:r>
      <w:r w:rsidRPr="00656443">
        <w:rPr>
          <w:lang w:val="en-GB"/>
        </w:rPr>
        <w:t>per</w:t>
      </w:r>
      <w:r>
        <w:rPr>
          <w:lang w:val="en-GB"/>
        </w:rPr>
        <w:t xml:space="preserve"> </w:t>
      </w:r>
      <w:r w:rsidRPr="00656443">
        <w:rPr>
          <w:lang w:val="en-GB"/>
        </w:rPr>
        <w:t>cent pay hike on June 28, 2016.</w:t>
      </w:r>
      <w:r w:rsidRPr="00656443">
        <w:rPr>
          <w:rStyle w:val="EndnoteReference"/>
          <w:lang w:val="en-GB"/>
        </w:rPr>
        <w:endnoteReference w:id="75"/>
      </w:r>
    </w:p>
    <w:p w14:paraId="3F0BA460" w14:textId="77777777" w:rsidR="0046174C" w:rsidRPr="00656443" w:rsidRDefault="0046174C" w:rsidP="00A2306D">
      <w:pPr>
        <w:pStyle w:val="BodyTextMain"/>
        <w:rPr>
          <w:lang w:val="en-GB"/>
        </w:rPr>
      </w:pPr>
    </w:p>
    <w:p w14:paraId="1007B6DF" w14:textId="01F31642" w:rsidR="0046174C" w:rsidRPr="00637B34" w:rsidRDefault="0046174C" w:rsidP="00A2306D">
      <w:pPr>
        <w:pStyle w:val="BodyTextMain"/>
        <w:rPr>
          <w:spacing w:val="-2"/>
          <w:lang w:val="en-GB"/>
        </w:rPr>
      </w:pPr>
      <w:r w:rsidRPr="00637B34">
        <w:rPr>
          <w:spacing w:val="-2"/>
          <w:lang w:val="en-GB"/>
        </w:rPr>
        <w:t>Mistry was particularly vocal about the need for stronger corporate governance in the Tata Group, saying that the group needed more than “just the imagery that the [Tata] name evokes.”</w:t>
      </w:r>
      <w:r w:rsidRPr="00637B34">
        <w:rPr>
          <w:rStyle w:val="EndnoteReference"/>
          <w:spacing w:val="-2"/>
          <w:lang w:val="en-GB"/>
        </w:rPr>
        <w:endnoteReference w:id="76"/>
      </w:r>
      <w:r w:rsidRPr="00637B34">
        <w:rPr>
          <w:spacing w:val="-2"/>
          <w:lang w:val="en-GB"/>
        </w:rPr>
        <w:t xml:space="preserve"> He argued that the future of the Tata Group depended on how the Tata </w:t>
      </w:r>
      <w:r>
        <w:rPr>
          <w:spacing w:val="-2"/>
          <w:lang w:val="en-GB"/>
        </w:rPr>
        <w:t>T</w:t>
      </w:r>
      <w:r w:rsidRPr="00637B34">
        <w:rPr>
          <w:spacing w:val="-2"/>
          <w:lang w:val="en-GB"/>
        </w:rPr>
        <w:t>rusts were governed by the trustees. The trustees should not interfere in the functioning of Tata Sons</w:t>
      </w:r>
      <w:r>
        <w:rPr>
          <w:spacing w:val="-2"/>
          <w:lang w:val="en-GB"/>
        </w:rPr>
        <w:t>,</w:t>
      </w:r>
      <w:r w:rsidRPr="00637B34">
        <w:rPr>
          <w:spacing w:val="-2"/>
          <w:lang w:val="en-GB"/>
        </w:rPr>
        <w:t xml:space="preserve"> as doing so might affect the preferential tax status of the trusts, which were essentially public charitable trusts. </w:t>
      </w:r>
      <w:r>
        <w:rPr>
          <w:spacing w:val="-2"/>
          <w:lang w:val="en-GB"/>
        </w:rPr>
        <w:t xml:space="preserve">Minstry alleged that </w:t>
      </w:r>
      <w:r w:rsidRPr="00637B34">
        <w:rPr>
          <w:spacing w:val="-2"/>
          <w:lang w:val="en-GB"/>
        </w:rPr>
        <w:t xml:space="preserve">Both Ratan Tata and N. A. Soonawala, trustees of the Tata </w:t>
      </w:r>
      <w:r>
        <w:rPr>
          <w:spacing w:val="-2"/>
          <w:lang w:val="en-GB"/>
        </w:rPr>
        <w:t>T</w:t>
      </w:r>
      <w:r w:rsidRPr="00637B34">
        <w:rPr>
          <w:spacing w:val="-2"/>
          <w:lang w:val="en-GB"/>
        </w:rPr>
        <w:t xml:space="preserve">rusts, had misused the Articles of Association to ask for information on any subject pertaining to a group company, even though doing so gave them personal benefits. The trustees forced Tata Sons to enter the civil aviation business by forming a joint venture with Air Asia and starting Vistara Airlines, another </w:t>
      </w:r>
      <w:r>
        <w:rPr>
          <w:spacing w:val="-2"/>
          <w:lang w:val="en-GB"/>
        </w:rPr>
        <w:t>joint venture,</w:t>
      </w:r>
      <w:r w:rsidRPr="00637B34">
        <w:rPr>
          <w:spacing w:val="-2"/>
          <w:lang w:val="en-GB"/>
        </w:rPr>
        <w:t xml:space="preserve"> with Singapore Airlines. Similarly, two months before Mistry was replaced, two new directors </w:t>
      </w:r>
      <w:r>
        <w:rPr>
          <w:spacing w:val="-2"/>
          <w:lang w:val="en-GB"/>
        </w:rPr>
        <w:t xml:space="preserve">had </w:t>
      </w:r>
      <w:r w:rsidRPr="00637B34">
        <w:rPr>
          <w:spacing w:val="-2"/>
          <w:lang w:val="en-GB"/>
        </w:rPr>
        <w:t>joined the board of Tata Sons, at the behest of Ratan Tata. These new directors</w:t>
      </w:r>
      <w:r>
        <w:rPr>
          <w:spacing w:val="-2"/>
          <w:lang w:val="en-GB"/>
        </w:rPr>
        <w:t>,</w:t>
      </w:r>
      <w:r w:rsidRPr="00637B34">
        <w:rPr>
          <w:spacing w:val="-2"/>
          <w:lang w:val="en-GB"/>
        </w:rPr>
        <w:t xml:space="preserve"> along with the trustee-nominated directors, voted for the removal of Mistry at Tata Sons’ board meeting on October 24, 2016.</w:t>
      </w:r>
      <w:r>
        <w:rPr>
          <w:rStyle w:val="EndnoteReference"/>
          <w:spacing w:val="-2"/>
          <w:lang w:val="en-GB"/>
        </w:rPr>
        <w:endnoteReference w:id="77"/>
      </w:r>
    </w:p>
    <w:p w14:paraId="4519AFAE" w14:textId="77777777" w:rsidR="0046174C" w:rsidRPr="00637B34" w:rsidRDefault="0046174C" w:rsidP="00A2306D">
      <w:pPr>
        <w:pStyle w:val="BodyTextMain"/>
        <w:rPr>
          <w:spacing w:val="-4"/>
          <w:sz w:val="20"/>
          <w:lang w:val="en-GB"/>
        </w:rPr>
      </w:pPr>
    </w:p>
    <w:p w14:paraId="12FF50DF" w14:textId="7502D718" w:rsidR="0046174C" w:rsidRPr="00637B34" w:rsidRDefault="0046174C" w:rsidP="00A2306D">
      <w:pPr>
        <w:pStyle w:val="BodyTextMain"/>
        <w:rPr>
          <w:spacing w:val="-4"/>
          <w:lang w:val="en-GB"/>
        </w:rPr>
      </w:pPr>
      <w:r w:rsidRPr="00637B34">
        <w:rPr>
          <w:spacing w:val="-4"/>
          <w:lang w:val="en-GB"/>
        </w:rPr>
        <w:t xml:space="preserve">In addition, Mistry also referred to the fraudulent transactions worth </w:t>
      </w:r>
      <w:r w:rsidRPr="00637B34">
        <w:rPr>
          <w:rFonts w:ascii="Arial" w:hAnsi="Arial" w:cs="Arial"/>
          <w:spacing w:val="-4"/>
          <w:sz w:val="20"/>
          <w:szCs w:val="20"/>
          <w:lang w:val="en-GB"/>
        </w:rPr>
        <w:t>₹</w:t>
      </w:r>
      <w:r w:rsidRPr="00637B34">
        <w:rPr>
          <w:spacing w:val="-4"/>
          <w:lang w:val="en-GB"/>
        </w:rPr>
        <w:t xml:space="preserve">220 million between Tata Sons and Air Asia that had been exposed after forensic investigations. In reply to Ratan Tata’s allegations that Mistry had not distanced himself from his family-owned group, Mistry argued that the total value of transactions between the Tata Group and his own family business had decreased from </w:t>
      </w:r>
      <w:r w:rsidRPr="00637B34">
        <w:rPr>
          <w:rFonts w:ascii="Arial" w:hAnsi="Arial" w:cs="Arial"/>
          <w:spacing w:val="-4"/>
          <w:sz w:val="20"/>
          <w:szCs w:val="20"/>
          <w:lang w:val="en-GB"/>
        </w:rPr>
        <w:t>₹</w:t>
      </w:r>
      <w:r w:rsidRPr="00637B34">
        <w:rPr>
          <w:spacing w:val="-4"/>
          <w:lang w:val="en-GB"/>
        </w:rPr>
        <w:t>11 billion in 2012 to zero in 2016.</w:t>
      </w:r>
      <w:r w:rsidRPr="00637B34">
        <w:rPr>
          <w:rStyle w:val="EndnoteReference"/>
          <w:spacing w:val="-4"/>
          <w:lang w:val="en-GB"/>
        </w:rPr>
        <w:endnoteReference w:id="78"/>
      </w:r>
      <w:r w:rsidRPr="00637B34">
        <w:rPr>
          <w:spacing w:val="-4"/>
          <w:lang w:val="en-GB"/>
        </w:rPr>
        <w:t xml:space="preserve"> </w:t>
      </w:r>
    </w:p>
    <w:p w14:paraId="05756F0C" w14:textId="77777777" w:rsidR="0046174C" w:rsidRPr="00656443" w:rsidRDefault="0046174C" w:rsidP="00A2306D">
      <w:pPr>
        <w:pStyle w:val="BodyTextMain"/>
        <w:rPr>
          <w:sz w:val="20"/>
          <w:lang w:val="en-GB"/>
        </w:rPr>
      </w:pPr>
    </w:p>
    <w:p w14:paraId="67CE35E7" w14:textId="0902BC77" w:rsidR="0046174C" w:rsidRPr="00656443" w:rsidRDefault="0046174C" w:rsidP="00A2306D">
      <w:pPr>
        <w:pStyle w:val="BodyTextMain"/>
        <w:rPr>
          <w:lang w:val="en-GB"/>
        </w:rPr>
      </w:pPr>
      <w:r w:rsidRPr="00656443">
        <w:rPr>
          <w:lang w:val="en-GB"/>
        </w:rPr>
        <w:t>Mistry alleged that</w:t>
      </w:r>
      <w:r>
        <w:rPr>
          <w:lang w:val="en-GB"/>
        </w:rPr>
        <w:t>,</w:t>
      </w:r>
      <w:r w:rsidRPr="00656443">
        <w:rPr>
          <w:lang w:val="en-GB"/>
        </w:rPr>
        <w:t xml:space="preserve"> </w:t>
      </w:r>
      <w:r>
        <w:rPr>
          <w:lang w:val="en-GB"/>
        </w:rPr>
        <w:t xml:space="preserve">according to Tata Sons’ </w:t>
      </w:r>
      <w:r w:rsidRPr="00656443">
        <w:rPr>
          <w:lang w:val="en-GB"/>
        </w:rPr>
        <w:t>Articles of Association, to replace and appoint a new executive chairman</w:t>
      </w:r>
      <w:r>
        <w:rPr>
          <w:lang w:val="en-GB"/>
        </w:rPr>
        <w:t xml:space="preserve"> required the formation of a selection committee</w:t>
      </w:r>
      <w:r w:rsidRPr="00656443">
        <w:rPr>
          <w:lang w:val="en-GB"/>
        </w:rPr>
        <w:t xml:space="preserve">. No such selection committee </w:t>
      </w:r>
      <w:r>
        <w:rPr>
          <w:lang w:val="en-GB"/>
        </w:rPr>
        <w:t>had been</w:t>
      </w:r>
      <w:r w:rsidRPr="00656443">
        <w:rPr>
          <w:lang w:val="en-GB"/>
        </w:rPr>
        <w:t xml:space="preserve"> formed </w:t>
      </w:r>
      <w:r>
        <w:rPr>
          <w:lang w:val="en-GB"/>
        </w:rPr>
        <w:t>to appoint</w:t>
      </w:r>
      <w:r w:rsidRPr="00656443">
        <w:rPr>
          <w:lang w:val="en-GB"/>
        </w:rPr>
        <w:t xml:space="preserve"> his replacement. Tata Group’s retirement policy also did not allow anyone </w:t>
      </w:r>
      <w:r>
        <w:rPr>
          <w:lang w:val="en-GB"/>
        </w:rPr>
        <w:t>older than</w:t>
      </w:r>
      <w:r w:rsidRPr="00656443">
        <w:rPr>
          <w:lang w:val="en-GB"/>
        </w:rPr>
        <w:t xml:space="preserve"> 75 years of age to join the board as a director</w:t>
      </w:r>
      <w:r>
        <w:rPr>
          <w:lang w:val="en-GB"/>
        </w:rPr>
        <w:t>,</w:t>
      </w:r>
      <w:r w:rsidRPr="00656443">
        <w:rPr>
          <w:lang w:val="en-GB"/>
        </w:rPr>
        <w:t xml:space="preserve"> but Ratan Tata, aged 79, </w:t>
      </w:r>
      <w:r>
        <w:rPr>
          <w:lang w:val="en-GB"/>
        </w:rPr>
        <w:t xml:space="preserve">had </w:t>
      </w:r>
      <w:r w:rsidRPr="00656443">
        <w:rPr>
          <w:lang w:val="en-GB"/>
        </w:rPr>
        <w:t>bec</w:t>
      </w:r>
      <w:r>
        <w:rPr>
          <w:lang w:val="en-GB"/>
        </w:rPr>
        <w:t>o</w:t>
      </w:r>
      <w:r w:rsidRPr="00656443">
        <w:rPr>
          <w:lang w:val="en-GB"/>
        </w:rPr>
        <w:t xml:space="preserve">me its interim director. </w:t>
      </w:r>
    </w:p>
    <w:p w14:paraId="0531C1C1" w14:textId="77777777" w:rsidR="0046174C" w:rsidRPr="00656443" w:rsidRDefault="0046174C" w:rsidP="00A2306D">
      <w:pPr>
        <w:pStyle w:val="BodyTextMain"/>
        <w:rPr>
          <w:sz w:val="20"/>
          <w:lang w:val="en-GB"/>
        </w:rPr>
      </w:pPr>
    </w:p>
    <w:p w14:paraId="6CF6D647" w14:textId="4904E7BD" w:rsidR="0046174C" w:rsidRPr="00656443" w:rsidRDefault="0046174C" w:rsidP="00A2306D">
      <w:pPr>
        <w:pStyle w:val="BodyTextMain"/>
        <w:rPr>
          <w:lang w:val="en-GB"/>
        </w:rPr>
      </w:pPr>
      <w:r w:rsidRPr="00656443">
        <w:rPr>
          <w:lang w:val="en-GB"/>
        </w:rPr>
        <w:t xml:space="preserve">Mistry also alluded to the possibility </w:t>
      </w:r>
      <w:r>
        <w:rPr>
          <w:lang w:val="en-GB"/>
        </w:rPr>
        <w:t>that</w:t>
      </w:r>
      <w:r w:rsidRPr="00656443">
        <w:rPr>
          <w:lang w:val="en-GB"/>
        </w:rPr>
        <w:t xml:space="preserve"> his decision to sell Tata Steel Europe (which Tata Steel </w:t>
      </w:r>
      <w:r>
        <w:rPr>
          <w:lang w:val="en-GB"/>
        </w:rPr>
        <w:t xml:space="preserve">had </w:t>
      </w:r>
      <w:r w:rsidRPr="00656443">
        <w:rPr>
          <w:lang w:val="en-GB"/>
        </w:rPr>
        <w:t xml:space="preserve">acquired under the chairmanship of Ratan Tata) </w:t>
      </w:r>
      <w:r>
        <w:rPr>
          <w:lang w:val="en-GB"/>
        </w:rPr>
        <w:t>was</w:t>
      </w:r>
      <w:r w:rsidRPr="00656443">
        <w:rPr>
          <w:lang w:val="en-GB"/>
        </w:rPr>
        <w:t xml:space="preserve"> one of the reasons for his removal from the board. </w:t>
      </w:r>
      <w:r>
        <w:rPr>
          <w:lang w:val="en-GB"/>
        </w:rPr>
        <w:t>To prove his point, Mistry noted that o</w:t>
      </w:r>
      <w:r w:rsidRPr="00656443">
        <w:rPr>
          <w:lang w:val="en-GB"/>
        </w:rPr>
        <w:t xml:space="preserve">n November 25, 2016, Joy Bhattacharya, </w:t>
      </w:r>
      <w:r>
        <w:rPr>
          <w:lang w:val="en-GB"/>
        </w:rPr>
        <w:t xml:space="preserve">who was both </w:t>
      </w:r>
      <w:r w:rsidRPr="00656443">
        <w:rPr>
          <w:lang w:val="en-GB"/>
        </w:rPr>
        <w:t>a close friend of Ratan Tata</w:t>
      </w:r>
      <w:r>
        <w:rPr>
          <w:lang w:val="en-GB"/>
        </w:rPr>
        <w:t xml:space="preserve"> and </w:t>
      </w:r>
      <w:r w:rsidRPr="00656443">
        <w:rPr>
          <w:lang w:val="en-GB"/>
        </w:rPr>
        <w:t xml:space="preserve">a member of the selection panel that was set up to </w:t>
      </w:r>
      <w:r>
        <w:rPr>
          <w:lang w:val="en-GB"/>
        </w:rPr>
        <w:t>recruit</w:t>
      </w:r>
      <w:r w:rsidRPr="00656443">
        <w:rPr>
          <w:lang w:val="en-GB"/>
        </w:rPr>
        <w:t xml:space="preserve"> Mistry’s successor, said that Tata Steel would remain committed to Europe for at least a</w:t>
      </w:r>
      <w:r>
        <w:rPr>
          <w:lang w:val="en-GB"/>
        </w:rPr>
        <w:t>nother</w:t>
      </w:r>
      <w:r w:rsidRPr="00656443">
        <w:rPr>
          <w:lang w:val="en-GB"/>
        </w:rPr>
        <w:t xml:space="preserve"> decade</w:t>
      </w:r>
      <w:r>
        <w:rPr>
          <w:lang w:val="en-GB"/>
        </w:rPr>
        <w:t>.</w:t>
      </w:r>
      <w:r w:rsidRPr="00656443">
        <w:rPr>
          <w:rStyle w:val="EndnoteReference"/>
          <w:lang w:val="en-GB"/>
        </w:rPr>
        <w:endnoteReference w:id="79"/>
      </w:r>
      <w:r w:rsidRPr="00656443">
        <w:rPr>
          <w:lang w:val="en-GB"/>
        </w:rPr>
        <w:t xml:space="preserve"> </w:t>
      </w:r>
    </w:p>
    <w:p w14:paraId="60E2CAE6" w14:textId="77777777" w:rsidR="0046174C" w:rsidRPr="00656443" w:rsidRDefault="0046174C" w:rsidP="00A2306D">
      <w:pPr>
        <w:pStyle w:val="BodyTextMain"/>
        <w:rPr>
          <w:sz w:val="20"/>
          <w:lang w:val="en-GB"/>
        </w:rPr>
      </w:pPr>
    </w:p>
    <w:p w14:paraId="54874931" w14:textId="1C595EA4" w:rsidR="0046174C" w:rsidRPr="00656443" w:rsidRDefault="0046174C" w:rsidP="00A2306D">
      <w:pPr>
        <w:pStyle w:val="BodyTextMain"/>
        <w:rPr>
          <w:spacing w:val="-4"/>
          <w:lang w:val="en-GB"/>
        </w:rPr>
      </w:pPr>
      <w:r w:rsidRPr="00656443">
        <w:rPr>
          <w:spacing w:val="-4"/>
          <w:lang w:val="en-GB"/>
        </w:rPr>
        <w:t xml:space="preserve">On December 13, 2016, Wadia, an independent director </w:t>
      </w:r>
      <w:r>
        <w:rPr>
          <w:spacing w:val="-4"/>
          <w:lang w:val="en-GB"/>
        </w:rPr>
        <w:t>at</w:t>
      </w:r>
      <w:r w:rsidRPr="00656443">
        <w:rPr>
          <w:spacing w:val="-4"/>
          <w:lang w:val="en-GB"/>
        </w:rPr>
        <w:t xml:space="preserve"> Tata Steel, sent a letter to all shareholders of Tata Steel</w:t>
      </w:r>
      <w:r>
        <w:rPr>
          <w:spacing w:val="-4"/>
          <w:lang w:val="en-GB"/>
        </w:rPr>
        <w:t>,</w:t>
      </w:r>
      <w:r w:rsidRPr="00656443">
        <w:rPr>
          <w:spacing w:val="-4"/>
          <w:lang w:val="en-GB"/>
        </w:rPr>
        <w:t xml:space="preserve"> </w:t>
      </w:r>
      <w:r>
        <w:rPr>
          <w:spacing w:val="-4"/>
          <w:lang w:val="en-GB"/>
        </w:rPr>
        <w:t>stat</w:t>
      </w:r>
      <w:r w:rsidRPr="00656443">
        <w:rPr>
          <w:spacing w:val="-4"/>
          <w:lang w:val="en-GB"/>
        </w:rPr>
        <w:t>ing that he was being removed from Tata Steel because Tata Sons believed that he was acting against the interest of Tata Sons. However, as an independent director, he should work for the interest</w:t>
      </w:r>
      <w:r>
        <w:rPr>
          <w:spacing w:val="-4"/>
          <w:lang w:val="en-GB"/>
        </w:rPr>
        <w:t>s</w:t>
      </w:r>
      <w:r w:rsidRPr="00656443">
        <w:rPr>
          <w:spacing w:val="-4"/>
          <w:lang w:val="en-GB"/>
        </w:rPr>
        <w:t xml:space="preserve"> of the company and not the promoter shareholder group. He also argued that Tata Steel had invested close to </w:t>
      </w:r>
      <w:r w:rsidRPr="001634F4">
        <w:rPr>
          <w:rFonts w:ascii="Arial" w:hAnsi="Arial" w:cs="Arial"/>
          <w:sz w:val="20"/>
          <w:szCs w:val="20"/>
          <w:lang w:val="en-GB"/>
        </w:rPr>
        <w:t>₹</w:t>
      </w:r>
      <w:r w:rsidRPr="00656443">
        <w:rPr>
          <w:spacing w:val="-4"/>
          <w:lang w:val="en-GB"/>
        </w:rPr>
        <w:t>140 billion in other Tata Group companies and</w:t>
      </w:r>
      <w:r>
        <w:rPr>
          <w:spacing w:val="-4"/>
          <w:lang w:val="en-GB"/>
        </w:rPr>
        <w:t>,</w:t>
      </w:r>
      <w:r w:rsidRPr="00656443">
        <w:rPr>
          <w:spacing w:val="-4"/>
          <w:lang w:val="en-GB"/>
        </w:rPr>
        <w:t xml:space="preserve"> as Tata Steel had lot of debt, it should simply sell th</w:t>
      </w:r>
      <w:r>
        <w:rPr>
          <w:spacing w:val="-4"/>
          <w:lang w:val="en-GB"/>
        </w:rPr>
        <w:t>o</w:t>
      </w:r>
      <w:r w:rsidRPr="00656443">
        <w:rPr>
          <w:spacing w:val="-4"/>
          <w:lang w:val="en-GB"/>
        </w:rPr>
        <w:t>se shares and repay an equivalent amount of debt to save on interest expenses. Wadia concluded his letter by s</w:t>
      </w:r>
      <w:r>
        <w:rPr>
          <w:spacing w:val="-4"/>
          <w:lang w:val="en-GB"/>
        </w:rPr>
        <w:t>tat</w:t>
      </w:r>
      <w:r w:rsidRPr="00656443">
        <w:rPr>
          <w:spacing w:val="-4"/>
          <w:lang w:val="en-GB"/>
        </w:rPr>
        <w:t>ing</w:t>
      </w:r>
      <w:r>
        <w:rPr>
          <w:spacing w:val="-4"/>
          <w:lang w:val="en-GB"/>
        </w:rPr>
        <w:t>,</w:t>
      </w:r>
      <w:r w:rsidRPr="00656443">
        <w:rPr>
          <w:spacing w:val="-4"/>
          <w:lang w:val="en-GB"/>
        </w:rPr>
        <w:t xml:space="preserve"> “</w:t>
      </w:r>
      <w:r>
        <w:rPr>
          <w:spacing w:val="-4"/>
          <w:lang w:val="en-GB"/>
        </w:rPr>
        <w:t>I</w:t>
      </w:r>
      <w:r w:rsidRPr="00656443">
        <w:rPr>
          <w:spacing w:val="-4"/>
          <w:lang w:val="en-GB"/>
        </w:rPr>
        <w:t>t is now in your hands to decide not on my fate as an Independent Director of Tata Steel, but on the fate of the very institution of Independent Director requires to be protected</w:t>
      </w:r>
      <w:r>
        <w:rPr>
          <w:spacing w:val="-4"/>
          <w:lang w:val="en-GB"/>
        </w:rPr>
        <w:t>.</w:t>
      </w:r>
      <w:r w:rsidRPr="00656443">
        <w:rPr>
          <w:spacing w:val="-4"/>
          <w:lang w:val="en-GB"/>
        </w:rPr>
        <w:t>”</w:t>
      </w:r>
      <w:r w:rsidRPr="00656443">
        <w:rPr>
          <w:rStyle w:val="EndnoteReference"/>
          <w:spacing w:val="-4"/>
          <w:lang w:val="en-GB"/>
        </w:rPr>
        <w:endnoteReference w:id="80"/>
      </w:r>
    </w:p>
    <w:p w14:paraId="778EC5D3" w14:textId="77777777" w:rsidR="0046174C" w:rsidRPr="00656443" w:rsidRDefault="0046174C" w:rsidP="00A2306D">
      <w:pPr>
        <w:pStyle w:val="BodyTextMain"/>
        <w:rPr>
          <w:sz w:val="20"/>
          <w:lang w:val="en-GB"/>
        </w:rPr>
      </w:pPr>
    </w:p>
    <w:p w14:paraId="3B481B8D" w14:textId="77777777" w:rsidR="0046174C" w:rsidRPr="00656443" w:rsidRDefault="0046174C" w:rsidP="00A2306D">
      <w:pPr>
        <w:pStyle w:val="BodyTextMain"/>
        <w:rPr>
          <w:sz w:val="20"/>
          <w:lang w:val="en-GB"/>
        </w:rPr>
      </w:pPr>
    </w:p>
    <w:p w14:paraId="650FD01D" w14:textId="60862ECE" w:rsidR="0046174C" w:rsidRPr="00656443" w:rsidRDefault="0046174C" w:rsidP="00637B34">
      <w:pPr>
        <w:pStyle w:val="casehead20"/>
        <w:keepNext/>
        <w:rPr>
          <w:lang w:val="en-GB"/>
        </w:rPr>
      </w:pPr>
      <w:r w:rsidRPr="00656443">
        <w:rPr>
          <w:lang w:val="en-GB"/>
        </w:rPr>
        <w:lastRenderedPageBreak/>
        <w:t xml:space="preserve">What </w:t>
      </w:r>
      <w:r>
        <w:rPr>
          <w:lang w:val="en-GB"/>
        </w:rPr>
        <w:t>S</w:t>
      </w:r>
      <w:r w:rsidRPr="00656443">
        <w:rPr>
          <w:lang w:val="en-GB"/>
        </w:rPr>
        <w:t xml:space="preserve">hould </w:t>
      </w:r>
      <w:r>
        <w:rPr>
          <w:lang w:val="en-GB"/>
        </w:rPr>
        <w:t>Tata Steel</w:t>
      </w:r>
      <w:r w:rsidRPr="00656443">
        <w:rPr>
          <w:lang w:val="en-GB"/>
        </w:rPr>
        <w:t xml:space="preserve"> Shareholders </w:t>
      </w:r>
      <w:r>
        <w:rPr>
          <w:lang w:val="en-GB"/>
        </w:rPr>
        <w:t>D</w:t>
      </w:r>
      <w:r w:rsidRPr="00656443">
        <w:rPr>
          <w:lang w:val="en-GB"/>
        </w:rPr>
        <w:t>o?</w:t>
      </w:r>
    </w:p>
    <w:p w14:paraId="5855B947" w14:textId="77777777" w:rsidR="0046174C" w:rsidRPr="00656443" w:rsidRDefault="0046174C" w:rsidP="00637B34">
      <w:pPr>
        <w:pStyle w:val="BodyTextMain"/>
        <w:keepNext/>
        <w:rPr>
          <w:sz w:val="20"/>
          <w:lang w:val="en-GB"/>
        </w:rPr>
      </w:pPr>
    </w:p>
    <w:p w14:paraId="2AAFD748" w14:textId="406189CF" w:rsidR="0046174C" w:rsidRPr="00656443" w:rsidRDefault="0046174C" w:rsidP="00637B34">
      <w:pPr>
        <w:pStyle w:val="BodyTextMain"/>
        <w:keepNext/>
        <w:rPr>
          <w:lang w:val="en-GB"/>
        </w:rPr>
      </w:pPr>
      <w:r w:rsidRPr="00656443">
        <w:rPr>
          <w:lang w:val="en-GB"/>
        </w:rPr>
        <w:t xml:space="preserve">The shareholders of Tata Steel </w:t>
      </w:r>
      <w:r>
        <w:rPr>
          <w:lang w:val="en-GB"/>
        </w:rPr>
        <w:t>needed</w:t>
      </w:r>
      <w:r w:rsidRPr="00656443">
        <w:rPr>
          <w:lang w:val="en-GB"/>
        </w:rPr>
        <w:t xml:space="preserve"> to vote on two resolutions for removing Mistry and Wadia from the board. The shareholders could vote </w:t>
      </w:r>
      <w:r>
        <w:rPr>
          <w:lang w:val="en-GB"/>
        </w:rPr>
        <w:t xml:space="preserve">for or </w:t>
      </w:r>
      <w:r w:rsidRPr="00656443">
        <w:rPr>
          <w:lang w:val="en-GB"/>
        </w:rPr>
        <w:t>against both the resolutions. Alternatively, they could vote against only one</w:t>
      </w:r>
      <w:r>
        <w:rPr>
          <w:lang w:val="en-GB"/>
        </w:rPr>
        <w:t xml:space="preserve"> resolution</w:t>
      </w:r>
      <w:r w:rsidRPr="00656443">
        <w:rPr>
          <w:lang w:val="en-GB"/>
        </w:rPr>
        <w:t xml:space="preserve">. </w:t>
      </w:r>
      <w:r>
        <w:rPr>
          <w:lang w:val="en-GB"/>
        </w:rPr>
        <w:t>Alt</w:t>
      </w:r>
      <w:r w:rsidRPr="00656443">
        <w:rPr>
          <w:lang w:val="en-GB"/>
        </w:rPr>
        <w:t xml:space="preserve">hough Tata Steel’s board had already removed Mistry as its chairman, it </w:t>
      </w:r>
      <w:r>
        <w:rPr>
          <w:lang w:val="en-GB"/>
        </w:rPr>
        <w:t xml:space="preserve">had </w:t>
      </w:r>
      <w:r w:rsidRPr="00656443">
        <w:rPr>
          <w:lang w:val="en-GB"/>
        </w:rPr>
        <w:t>not take</w:t>
      </w:r>
      <w:r>
        <w:rPr>
          <w:lang w:val="en-GB"/>
        </w:rPr>
        <w:t>n</w:t>
      </w:r>
      <w:r w:rsidRPr="00656443">
        <w:rPr>
          <w:lang w:val="en-GB"/>
        </w:rPr>
        <w:t xml:space="preserve"> any such action against Wadia. </w:t>
      </w:r>
    </w:p>
    <w:p w14:paraId="3FF122FA" w14:textId="77777777" w:rsidR="0046174C" w:rsidRPr="00656443" w:rsidRDefault="0046174C" w:rsidP="00A2306D">
      <w:pPr>
        <w:pStyle w:val="BodyTextMain"/>
        <w:rPr>
          <w:sz w:val="20"/>
          <w:lang w:val="en-GB"/>
        </w:rPr>
      </w:pPr>
    </w:p>
    <w:p w14:paraId="36E2AA77" w14:textId="6F9C8BCE" w:rsidR="0046174C" w:rsidRPr="00656443" w:rsidRDefault="0046174C" w:rsidP="00A2306D">
      <w:pPr>
        <w:pStyle w:val="BodyTextMain"/>
        <w:rPr>
          <w:spacing w:val="-2"/>
          <w:lang w:val="en-GB"/>
        </w:rPr>
      </w:pPr>
      <w:r w:rsidRPr="00656443">
        <w:rPr>
          <w:spacing w:val="-2"/>
          <w:lang w:val="en-GB"/>
        </w:rPr>
        <w:t xml:space="preserve">Before </w:t>
      </w:r>
      <w:r>
        <w:rPr>
          <w:spacing w:val="-2"/>
          <w:lang w:val="en-GB"/>
        </w:rPr>
        <w:t>TCS’s</w:t>
      </w:r>
      <w:r w:rsidRPr="00656443">
        <w:rPr>
          <w:spacing w:val="-2"/>
          <w:lang w:val="en-GB"/>
        </w:rPr>
        <w:t xml:space="preserve"> EGM, </w:t>
      </w:r>
      <w:r>
        <w:rPr>
          <w:spacing w:val="-2"/>
          <w:lang w:val="en-GB"/>
        </w:rPr>
        <w:t>where</w:t>
      </w:r>
      <w:r w:rsidRPr="00656443">
        <w:rPr>
          <w:spacing w:val="-2"/>
          <w:lang w:val="en-GB"/>
        </w:rPr>
        <w:t xml:space="preserve"> proxy advisor firms </w:t>
      </w:r>
      <w:r>
        <w:rPr>
          <w:spacing w:val="-2"/>
          <w:lang w:val="en-GB"/>
        </w:rPr>
        <w:t>such as</w:t>
      </w:r>
      <w:r w:rsidRPr="00656443">
        <w:rPr>
          <w:spacing w:val="-2"/>
          <w:lang w:val="en-GB"/>
        </w:rPr>
        <w:t xml:space="preserve"> ISS and InGovern advised the shareholders to vote against the resolution</w:t>
      </w:r>
      <w:r>
        <w:rPr>
          <w:spacing w:val="-2"/>
          <w:lang w:val="en-GB"/>
        </w:rPr>
        <w:t>s</w:t>
      </w:r>
      <w:r w:rsidRPr="00656443">
        <w:rPr>
          <w:spacing w:val="-2"/>
          <w:lang w:val="en-GB"/>
        </w:rPr>
        <w:t xml:space="preserve">, others </w:t>
      </w:r>
      <w:r>
        <w:rPr>
          <w:spacing w:val="-2"/>
          <w:lang w:val="en-GB"/>
        </w:rPr>
        <w:t>such as</w:t>
      </w:r>
      <w:r w:rsidRPr="00656443">
        <w:rPr>
          <w:spacing w:val="-2"/>
          <w:lang w:val="en-GB"/>
        </w:rPr>
        <w:t xml:space="preserve"> </w:t>
      </w:r>
      <w:r>
        <w:rPr>
          <w:spacing w:val="-2"/>
          <w:lang w:val="en-GB"/>
        </w:rPr>
        <w:t xml:space="preserve">Stakeholders Empowerment Services </w:t>
      </w:r>
      <w:r w:rsidRPr="00656443">
        <w:rPr>
          <w:spacing w:val="-2"/>
          <w:lang w:val="en-GB"/>
        </w:rPr>
        <w:t xml:space="preserve">and </w:t>
      </w:r>
      <w:r>
        <w:rPr>
          <w:spacing w:val="-2"/>
          <w:lang w:val="en-GB"/>
        </w:rPr>
        <w:t xml:space="preserve">Institutional Investor Advisory Services </w:t>
      </w:r>
      <w:r w:rsidRPr="00656443">
        <w:rPr>
          <w:spacing w:val="-2"/>
          <w:lang w:val="en-GB"/>
        </w:rPr>
        <w:t xml:space="preserve">advised the shareholders to vote in favour of the resolution. Shriram Subramanian of InGovern argued that Tata </w:t>
      </w:r>
      <w:r>
        <w:rPr>
          <w:spacing w:val="-2"/>
          <w:lang w:val="en-GB"/>
        </w:rPr>
        <w:t>lacked</w:t>
      </w:r>
      <w:r w:rsidRPr="00656443">
        <w:rPr>
          <w:spacing w:val="-2"/>
          <w:lang w:val="en-GB"/>
        </w:rPr>
        <w:t xml:space="preserve"> a convincing argument against Mistry</w:t>
      </w:r>
      <w:r>
        <w:rPr>
          <w:spacing w:val="-2"/>
          <w:lang w:val="en-GB"/>
        </w:rPr>
        <w:t>,</w:t>
      </w:r>
      <w:r w:rsidRPr="00656443">
        <w:rPr>
          <w:spacing w:val="-2"/>
          <w:lang w:val="en-GB"/>
        </w:rPr>
        <w:t xml:space="preserve"> and further added that “personal vendetta or enmity cannot be a reason to remove a chairman</w:t>
      </w:r>
      <w:r>
        <w:rPr>
          <w:spacing w:val="-2"/>
          <w:lang w:val="en-GB"/>
        </w:rPr>
        <w:t>.</w:t>
      </w:r>
      <w:r w:rsidRPr="00656443">
        <w:rPr>
          <w:spacing w:val="-2"/>
          <w:lang w:val="en-GB"/>
        </w:rPr>
        <w:t>”</w:t>
      </w:r>
      <w:r w:rsidRPr="00656443">
        <w:rPr>
          <w:rStyle w:val="EndnoteReference"/>
          <w:spacing w:val="-2"/>
          <w:lang w:val="en-GB"/>
        </w:rPr>
        <w:endnoteReference w:id="81"/>
      </w:r>
      <w:r w:rsidRPr="00656443">
        <w:rPr>
          <w:spacing w:val="-2"/>
          <w:lang w:val="en-GB"/>
        </w:rPr>
        <w:t xml:space="preserve"> </w:t>
      </w:r>
      <w:r>
        <w:rPr>
          <w:spacing w:val="-2"/>
          <w:lang w:val="en-GB"/>
        </w:rPr>
        <w:t>Alt</w:t>
      </w:r>
      <w:r w:rsidRPr="00656443">
        <w:rPr>
          <w:spacing w:val="-2"/>
          <w:lang w:val="en-GB"/>
        </w:rPr>
        <w:t xml:space="preserve">hough </w:t>
      </w:r>
      <w:r>
        <w:rPr>
          <w:spacing w:val="-2"/>
          <w:lang w:val="en-GB"/>
        </w:rPr>
        <w:t>Institutional Investor Advisory Services</w:t>
      </w:r>
      <w:r w:rsidRPr="00656443">
        <w:rPr>
          <w:spacing w:val="-2"/>
          <w:lang w:val="en-GB"/>
        </w:rPr>
        <w:t xml:space="preserve"> </w:t>
      </w:r>
      <w:r>
        <w:rPr>
          <w:spacing w:val="-2"/>
          <w:lang w:val="en-GB"/>
        </w:rPr>
        <w:t xml:space="preserve">had </w:t>
      </w:r>
      <w:r w:rsidRPr="00656443">
        <w:rPr>
          <w:spacing w:val="-2"/>
          <w:lang w:val="en-GB"/>
        </w:rPr>
        <w:t>initially advised shareholders to vote against the proposal to remove Wadia, it changed its opinion on December 16, 2017</w:t>
      </w:r>
      <w:r>
        <w:rPr>
          <w:spacing w:val="-2"/>
          <w:lang w:val="en-GB"/>
        </w:rPr>
        <w:t>,</w:t>
      </w:r>
      <w:r w:rsidRPr="00656443">
        <w:rPr>
          <w:spacing w:val="-2"/>
          <w:lang w:val="en-GB"/>
        </w:rPr>
        <w:t xml:space="preserve"> on </w:t>
      </w:r>
      <w:r>
        <w:rPr>
          <w:spacing w:val="-2"/>
          <w:lang w:val="en-GB"/>
        </w:rPr>
        <w:t xml:space="preserve">the </w:t>
      </w:r>
      <w:r w:rsidRPr="00656443">
        <w:rPr>
          <w:spacing w:val="-2"/>
          <w:lang w:val="en-GB"/>
        </w:rPr>
        <w:t xml:space="preserve">grounds of </w:t>
      </w:r>
      <w:r>
        <w:rPr>
          <w:spacing w:val="-2"/>
          <w:lang w:val="en-GB"/>
        </w:rPr>
        <w:t xml:space="preserve">the </w:t>
      </w:r>
      <w:r w:rsidRPr="00656443">
        <w:rPr>
          <w:spacing w:val="-2"/>
          <w:lang w:val="en-GB"/>
        </w:rPr>
        <w:t>deteriorating relationship between Wadia and Ratan Tata</w:t>
      </w:r>
      <w:r>
        <w:rPr>
          <w:spacing w:val="-2"/>
          <w:lang w:val="en-GB"/>
        </w:rPr>
        <w:t>,</w:t>
      </w:r>
      <w:r w:rsidRPr="00656443">
        <w:rPr>
          <w:spacing w:val="-2"/>
          <w:lang w:val="en-GB"/>
        </w:rPr>
        <w:t xml:space="preserve"> and argued that Wadia’s presence in Tata Steel</w:t>
      </w:r>
      <w:r>
        <w:rPr>
          <w:spacing w:val="-2"/>
          <w:lang w:val="en-GB"/>
        </w:rPr>
        <w:t>’s boardroom</w:t>
      </w:r>
      <w:r w:rsidRPr="00656443">
        <w:rPr>
          <w:spacing w:val="-2"/>
          <w:lang w:val="en-GB"/>
        </w:rPr>
        <w:t xml:space="preserve"> “is likely to be a distraction</w:t>
      </w:r>
      <w:r>
        <w:rPr>
          <w:spacing w:val="-2"/>
          <w:lang w:val="en-GB"/>
        </w:rPr>
        <w:t>.</w:t>
      </w:r>
      <w:r w:rsidRPr="00656443">
        <w:rPr>
          <w:spacing w:val="-2"/>
          <w:lang w:val="en-GB"/>
        </w:rPr>
        <w:t>”</w:t>
      </w:r>
      <w:r w:rsidRPr="00656443">
        <w:rPr>
          <w:rStyle w:val="EndnoteReference"/>
          <w:spacing w:val="-2"/>
          <w:lang w:val="en-GB"/>
        </w:rPr>
        <w:endnoteReference w:id="82"/>
      </w:r>
      <w:r w:rsidRPr="00656443">
        <w:rPr>
          <w:spacing w:val="-2"/>
          <w:lang w:val="en-GB"/>
        </w:rPr>
        <w:t xml:space="preserve"> </w:t>
      </w:r>
    </w:p>
    <w:p w14:paraId="20D7A4AB" w14:textId="77777777" w:rsidR="0046174C" w:rsidRPr="00656443" w:rsidRDefault="0046174C" w:rsidP="00A2306D">
      <w:pPr>
        <w:pStyle w:val="BodyTextMain"/>
        <w:rPr>
          <w:sz w:val="20"/>
          <w:lang w:val="en-GB"/>
        </w:rPr>
      </w:pPr>
    </w:p>
    <w:p w14:paraId="30B271BF" w14:textId="40E8E598" w:rsidR="0046174C" w:rsidRPr="00656443" w:rsidRDefault="0046174C" w:rsidP="00A2306D">
      <w:pPr>
        <w:pStyle w:val="BodyTextMain"/>
        <w:rPr>
          <w:lang w:val="en-GB"/>
        </w:rPr>
      </w:pPr>
      <w:r>
        <w:rPr>
          <w:lang w:val="en-GB"/>
        </w:rPr>
        <w:t>At TCS’s</w:t>
      </w:r>
      <w:r w:rsidRPr="00656443">
        <w:rPr>
          <w:lang w:val="en-GB"/>
        </w:rPr>
        <w:t xml:space="preserve"> EGM held on December 13, 2016, 78 per</w:t>
      </w:r>
      <w:r>
        <w:rPr>
          <w:lang w:val="en-GB"/>
        </w:rPr>
        <w:t xml:space="preserve"> </w:t>
      </w:r>
      <w:r w:rsidRPr="00656443">
        <w:rPr>
          <w:lang w:val="en-GB"/>
        </w:rPr>
        <w:t>cent of the individual investors and 43 per</w:t>
      </w:r>
      <w:r>
        <w:rPr>
          <w:lang w:val="en-GB"/>
        </w:rPr>
        <w:t xml:space="preserve"> </w:t>
      </w:r>
      <w:r w:rsidRPr="00656443">
        <w:rPr>
          <w:lang w:val="en-GB"/>
        </w:rPr>
        <w:t>cent of the institutional investors voted in favour of Mistry (</w:t>
      </w:r>
      <w:r>
        <w:rPr>
          <w:lang w:val="en-GB"/>
        </w:rPr>
        <w:t xml:space="preserve">i.e., </w:t>
      </w:r>
      <w:r w:rsidRPr="00656443">
        <w:rPr>
          <w:lang w:val="en-GB"/>
        </w:rPr>
        <w:t>against the resolution of Tata Sons)</w:t>
      </w:r>
      <w:r>
        <w:rPr>
          <w:lang w:val="en-GB"/>
        </w:rPr>
        <w:t>.</w:t>
      </w:r>
      <w:r w:rsidRPr="00656443">
        <w:rPr>
          <w:rStyle w:val="EndnoteReference"/>
          <w:lang w:val="en-GB"/>
        </w:rPr>
        <w:endnoteReference w:id="83"/>
      </w:r>
      <w:r w:rsidRPr="00656443">
        <w:rPr>
          <w:lang w:val="en-GB"/>
        </w:rPr>
        <w:t xml:space="preserve"> However, as Tata Sons owned 73 per</w:t>
      </w:r>
      <w:r>
        <w:rPr>
          <w:lang w:val="en-GB"/>
        </w:rPr>
        <w:t xml:space="preserve"> </w:t>
      </w:r>
      <w:r w:rsidRPr="00656443">
        <w:rPr>
          <w:lang w:val="en-GB"/>
        </w:rPr>
        <w:t xml:space="preserve">cent of the total shares, it managed to pass the resolution </w:t>
      </w:r>
      <w:r>
        <w:rPr>
          <w:lang w:val="en-GB"/>
        </w:rPr>
        <w:t>that sought</w:t>
      </w:r>
      <w:r w:rsidRPr="00656443">
        <w:rPr>
          <w:lang w:val="en-GB"/>
        </w:rPr>
        <w:t xml:space="preserve"> Mistry’s removal from the TCS board. Tata Sons controlled only 31 per</w:t>
      </w:r>
      <w:r>
        <w:rPr>
          <w:lang w:val="en-GB"/>
        </w:rPr>
        <w:t xml:space="preserve"> </w:t>
      </w:r>
      <w:r w:rsidRPr="00656443">
        <w:rPr>
          <w:lang w:val="en-GB"/>
        </w:rPr>
        <w:t>cent of the total shares in Tata Steel</w:t>
      </w:r>
      <w:r>
        <w:rPr>
          <w:lang w:val="en-GB"/>
        </w:rPr>
        <w:t>,</w:t>
      </w:r>
      <w:r w:rsidRPr="00656443">
        <w:rPr>
          <w:lang w:val="en-GB"/>
        </w:rPr>
        <w:t xml:space="preserve"> and it was </w:t>
      </w:r>
      <w:r>
        <w:rPr>
          <w:lang w:val="en-GB"/>
        </w:rPr>
        <w:t>un</w:t>
      </w:r>
      <w:r w:rsidRPr="00656443">
        <w:rPr>
          <w:lang w:val="en-GB"/>
        </w:rPr>
        <w:t xml:space="preserve">clear what the outcome of the voting would be. </w:t>
      </w:r>
    </w:p>
    <w:p w14:paraId="0BD4F16A" w14:textId="77777777" w:rsidR="0046174C" w:rsidRPr="00656443" w:rsidRDefault="0046174C" w:rsidP="00A2306D">
      <w:pPr>
        <w:pStyle w:val="BodyTextMain"/>
        <w:rPr>
          <w:sz w:val="20"/>
          <w:lang w:val="en-GB"/>
        </w:rPr>
      </w:pPr>
    </w:p>
    <w:p w14:paraId="1F558026" w14:textId="4ECCC8B2" w:rsidR="0046174C" w:rsidRPr="00656443" w:rsidRDefault="0046174C" w:rsidP="00A2306D">
      <w:pPr>
        <w:pStyle w:val="BodyTextMain"/>
        <w:rPr>
          <w:lang w:val="en-GB"/>
        </w:rPr>
      </w:pPr>
      <w:r w:rsidRPr="00656443">
        <w:rPr>
          <w:lang w:val="en-GB"/>
        </w:rPr>
        <w:t>Life Insurance Corporation of India (LIC) controlled more than 13 per</w:t>
      </w:r>
      <w:r>
        <w:rPr>
          <w:lang w:val="en-GB"/>
        </w:rPr>
        <w:t xml:space="preserve"> </w:t>
      </w:r>
      <w:r w:rsidRPr="00656443">
        <w:rPr>
          <w:lang w:val="en-GB"/>
        </w:rPr>
        <w:t xml:space="preserve">cent of </w:t>
      </w:r>
      <w:r>
        <w:rPr>
          <w:lang w:val="en-GB"/>
        </w:rPr>
        <w:t>Tata Steel’s</w:t>
      </w:r>
      <w:r w:rsidRPr="00656443">
        <w:rPr>
          <w:lang w:val="en-GB"/>
        </w:rPr>
        <w:t xml:space="preserve"> shares. </w:t>
      </w:r>
      <w:r>
        <w:rPr>
          <w:lang w:val="en-GB"/>
        </w:rPr>
        <w:t>At</w:t>
      </w:r>
      <w:r w:rsidRPr="00656443">
        <w:rPr>
          <w:lang w:val="en-GB"/>
        </w:rPr>
        <w:t xml:space="preserve"> </w:t>
      </w:r>
      <w:r>
        <w:rPr>
          <w:lang w:val="en-GB"/>
        </w:rPr>
        <w:t xml:space="preserve">TCS’s </w:t>
      </w:r>
      <w:r w:rsidRPr="00656443">
        <w:rPr>
          <w:lang w:val="en-GB"/>
        </w:rPr>
        <w:t>EGM, LIC abstained from voting</w:t>
      </w:r>
      <w:r>
        <w:rPr>
          <w:lang w:val="en-GB"/>
        </w:rPr>
        <w:t>.</w:t>
      </w:r>
      <w:r w:rsidRPr="00656443">
        <w:rPr>
          <w:rStyle w:val="EndnoteReference"/>
          <w:lang w:val="en-GB"/>
        </w:rPr>
        <w:endnoteReference w:id="84"/>
      </w:r>
      <w:r w:rsidRPr="00656443">
        <w:rPr>
          <w:lang w:val="en-GB"/>
        </w:rPr>
        <w:t xml:space="preserve"> Nobody </w:t>
      </w:r>
      <w:r>
        <w:rPr>
          <w:lang w:val="en-GB"/>
        </w:rPr>
        <w:t>knew how</w:t>
      </w:r>
      <w:r w:rsidRPr="00656443">
        <w:rPr>
          <w:lang w:val="en-GB"/>
        </w:rPr>
        <w:t xml:space="preserve"> the institutional investors</w:t>
      </w:r>
      <w:r>
        <w:rPr>
          <w:lang w:val="en-GB"/>
        </w:rPr>
        <w:t>,</w:t>
      </w:r>
      <w:r w:rsidRPr="00656443">
        <w:rPr>
          <w:lang w:val="en-GB"/>
        </w:rPr>
        <w:t xml:space="preserve"> including LIC</w:t>
      </w:r>
      <w:r>
        <w:rPr>
          <w:lang w:val="en-GB"/>
        </w:rPr>
        <w:t>,</w:t>
      </w:r>
      <w:r w:rsidRPr="00656443">
        <w:rPr>
          <w:lang w:val="en-GB"/>
        </w:rPr>
        <w:t xml:space="preserve"> would vote </w:t>
      </w:r>
      <w:r>
        <w:rPr>
          <w:lang w:val="en-GB"/>
        </w:rPr>
        <w:t>at Tata Steel’s</w:t>
      </w:r>
      <w:r w:rsidRPr="00656443">
        <w:rPr>
          <w:lang w:val="en-GB"/>
        </w:rPr>
        <w:t xml:space="preserve"> EGM. </w:t>
      </w:r>
      <w:r>
        <w:rPr>
          <w:lang w:val="en-GB"/>
        </w:rPr>
        <w:t>O</w:t>
      </w:r>
      <w:r w:rsidRPr="00656443">
        <w:rPr>
          <w:lang w:val="en-GB"/>
        </w:rPr>
        <w:t>n December 16, 2016, the last trading day before the e</w:t>
      </w:r>
      <w:r>
        <w:rPr>
          <w:lang w:val="en-GB"/>
        </w:rPr>
        <w:t xml:space="preserve">lectronic </w:t>
      </w:r>
      <w:r w:rsidRPr="00656443">
        <w:rPr>
          <w:lang w:val="en-GB"/>
        </w:rPr>
        <w:t>voting on these two resolutions started</w:t>
      </w:r>
      <w:r>
        <w:rPr>
          <w:lang w:val="en-GB"/>
        </w:rPr>
        <w:t xml:space="preserve">, </w:t>
      </w:r>
      <w:r w:rsidRPr="00656443">
        <w:rPr>
          <w:lang w:val="en-GB"/>
        </w:rPr>
        <w:t xml:space="preserve">Tata Steel </w:t>
      </w:r>
      <w:r>
        <w:rPr>
          <w:lang w:val="en-GB"/>
        </w:rPr>
        <w:t>stock</w:t>
      </w:r>
      <w:r w:rsidRPr="00656443">
        <w:rPr>
          <w:lang w:val="en-GB"/>
        </w:rPr>
        <w:t xml:space="preserve"> closed at </w:t>
      </w:r>
      <w:r w:rsidRPr="004122B5">
        <w:rPr>
          <w:rFonts w:ascii="Arial" w:hAnsi="Arial" w:cs="Arial"/>
          <w:sz w:val="20"/>
          <w:szCs w:val="20"/>
          <w:lang w:val="en-GB"/>
        </w:rPr>
        <w:t>₹</w:t>
      </w:r>
      <w:r w:rsidRPr="00656443">
        <w:rPr>
          <w:lang w:val="en-GB"/>
        </w:rPr>
        <w:t xml:space="preserve">414.05 </w:t>
      </w:r>
      <w:r>
        <w:rPr>
          <w:lang w:val="en-GB"/>
        </w:rPr>
        <w:t>per share</w:t>
      </w:r>
      <w:r w:rsidRPr="00656443">
        <w:rPr>
          <w:lang w:val="en-GB"/>
        </w:rPr>
        <w:t>.</w:t>
      </w:r>
      <w:r>
        <w:rPr>
          <w:rStyle w:val="EndnoteReference"/>
          <w:lang w:val="en-GB"/>
        </w:rPr>
        <w:endnoteReference w:id="85"/>
      </w:r>
    </w:p>
    <w:p w14:paraId="7CC7B11D" w14:textId="77777777" w:rsidR="00A2306D" w:rsidRPr="00656443" w:rsidRDefault="00A2306D" w:rsidP="00A2306D">
      <w:pPr>
        <w:pStyle w:val="BodyTextMain"/>
        <w:rPr>
          <w:rFonts w:ascii="Arial" w:hAnsi="Arial" w:cs="Arial"/>
          <w:b/>
          <w:caps/>
          <w:lang w:val="en-GB"/>
        </w:rPr>
      </w:pPr>
      <w:r w:rsidRPr="00656443">
        <w:rPr>
          <w:lang w:val="en-GB"/>
        </w:rPr>
        <w:br w:type="page"/>
      </w:r>
    </w:p>
    <w:p w14:paraId="5A8FF0C3" w14:textId="6D84052E" w:rsidR="00A2306D" w:rsidRPr="00656443" w:rsidRDefault="00A2306D" w:rsidP="00A2306D">
      <w:pPr>
        <w:pStyle w:val="Casehead1"/>
        <w:rPr>
          <w:lang w:val="en-GB"/>
        </w:rPr>
      </w:pPr>
      <w:r w:rsidRPr="00656443">
        <w:rPr>
          <w:lang w:val="en-GB"/>
        </w:rPr>
        <w:lastRenderedPageBreak/>
        <w:t>endnotES</w:t>
      </w:r>
    </w:p>
    <w:sectPr w:rsidR="00A2306D" w:rsidRPr="00656443" w:rsidSect="00751E0B">
      <w:headerReference w:type="default" r:id="rId10"/>
      <w:endnotePr>
        <w:numFmt w:val="decimal"/>
      </w:endnotePr>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0D702E" w16cid:durableId="21138983"/>
  <w16cid:commentId w16cid:paraId="744A78C3" w16cid:durableId="21138BB9"/>
  <w16cid:commentId w16cid:paraId="1E9B4CF9" w16cid:durableId="21138984"/>
  <w16cid:commentId w16cid:paraId="4F9B7B69" w16cid:durableId="211A1E21"/>
  <w16cid:commentId w16cid:paraId="453593F4" w16cid:durableId="21138985"/>
  <w16cid:commentId w16cid:paraId="5683F36E" w16cid:durableId="211A1EA5"/>
  <w16cid:commentId w16cid:paraId="68AFE12E" w16cid:durableId="21138986"/>
  <w16cid:commentId w16cid:paraId="17DB58B7" w16cid:durableId="21138987"/>
  <w16cid:commentId w16cid:paraId="4B4BBF04" w16cid:durableId="211A1FA0"/>
  <w16cid:commentId w16cid:paraId="7DEA875D" w16cid:durableId="21138988"/>
  <w16cid:commentId w16cid:paraId="43B00A95" w16cid:durableId="211A244A"/>
  <w16cid:commentId w16cid:paraId="5058032B" w16cid:durableId="21138989"/>
  <w16cid:commentId w16cid:paraId="72DA45BD" w16cid:durableId="211A26BD"/>
  <w16cid:commentId w16cid:paraId="5BA2C2F6" w16cid:durableId="2113898A"/>
  <w16cid:commentId w16cid:paraId="57402FD8" w16cid:durableId="2120D196"/>
  <w16cid:commentId w16cid:paraId="38395A1C" w16cid:durableId="2113898B"/>
  <w16cid:commentId w16cid:paraId="38181559" w16cid:durableId="2120D1C4"/>
  <w16cid:commentId w16cid:paraId="7EE94E8A" w16cid:durableId="2113898C"/>
  <w16cid:commentId w16cid:paraId="78696A27" w16cid:durableId="2120D1B3"/>
  <w16cid:commentId w16cid:paraId="2C12775C" w16cid:durableId="2113898D"/>
  <w16cid:commentId w16cid:paraId="34B186AD" w16cid:durableId="2120D34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9A8342" w14:textId="77777777" w:rsidR="00DF7D5D" w:rsidRDefault="00DF7D5D" w:rsidP="00D75295">
      <w:r>
        <w:separator/>
      </w:r>
    </w:p>
  </w:endnote>
  <w:endnote w:type="continuationSeparator" w:id="0">
    <w:p w14:paraId="26344239" w14:textId="77777777" w:rsidR="00DF7D5D" w:rsidRDefault="00DF7D5D" w:rsidP="00D75295">
      <w:r>
        <w:continuationSeparator/>
      </w:r>
    </w:p>
  </w:endnote>
  <w:endnote w:id="1">
    <w:p w14:paraId="77912D4F" w14:textId="77777777" w:rsidR="0046174C" w:rsidRPr="005C0BBE" w:rsidRDefault="0046174C" w:rsidP="007A2B2D">
      <w:pPr>
        <w:pStyle w:val="Footnote"/>
        <w:rPr>
          <w:spacing w:val="-4"/>
        </w:rPr>
      </w:pPr>
      <w:r w:rsidRPr="005C0BBE">
        <w:rPr>
          <w:rStyle w:val="EndnoteReference"/>
          <w:spacing w:val="-4"/>
        </w:rPr>
        <w:endnoteRef/>
      </w:r>
      <w:r w:rsidRPr="005C0BBE">
        <w:rPr>
          <w:spacing w:val="-4"/>
        </w:rPr>
        <w:t xml:space="preserve"> This case has been written on the basis of published sources only. Consequently, the interpretation and perspectives presented in this case are not necessarily those of </w:t>
      </w:r>
      <w:r w:rsidRPr="005C0BBE">
        <w:rPr>
          <w:spacing w:val="-4"/>
          <w:lang w:val="en-GB"/>
        </w:rPr>
        <w:t xml:space="preserve">Tata Steel Limited </w:t>
      </w:r>
      <w:r w:rsidRPr="005C0BBE">
        <w:rPr>
          <w:spacing w:val="-4"/>
        </w:rPr>
        <w:t xml:space="preserve">or any of its employees. </w:t>
      </w:r>
      <w:r w:rsidRPr="005C0BBE">
        <w:rPr>
          <w:spacing w:val="-4"/>
          <w:shd w:val="clear" w:color="auto" w:fill="FFFFFF"/>
        </w:rPr>
        <w:t>This case was awarded second place overall in the ISB-Ivey Global Case Competition 2017. The prize was sponsored by ISB.</w:t>
      </w:r>
    </w:p>
  </w:endnote>
  <w:endnote w:id="2">
    <w:p w14:paraId="66515705" w14:textId="570A07B9" w:rsidR="0046174C" w:rsidRPr="004443AE" w:rsidRDefault="0046174C" w:rsidP="00A2306D">
      <w:pPr>
        <w:pStyle w:val="Footnote"/>
      </w:pPr>
      <w:r w:rsidRPr="004443AE">
        <w:rPr>
          <w:rStyle w:val="EndnoteReference"/>
        </w:rPr>
        <w:endnoteRef/>
      </w:r>
      <w:r w:rsidRPr="004443AE">
        <w:t xml:space="preserve"> Tata Steel</w:t>
      </w:r>
      <w:r>
        <w:t xml:space="preserve"> Limited</w:t>
      </w:r>
      <w:r w:rsidRPr="004443AE">
        <w:t>, “Notice of Extraordinary General Meeting</w:t>
      </w:r>
      <w:r>
        <w:t>,</w:t>
      </w:r>
      <w:r w:rsidRPr="004443AE">
        <w:t xml:space="preserve">” </w:t>
      </w:r>
      <w:r w:rsidRPr="001634F4">
        <w:t>November</w:t>
      </w:r>
      <w:r>
        <w:t xml:space="preserve"> 26, 2016</w:t>
      </w:r>
      <w:r w:rsidRPr="004443AE">
        <w:t>, accessed December 26, 2016, www.tatasteel.com/investors/stock-exchange-compliances/stock-exchange-releases.asp</w:t>
      </w:r>
      <w:r>
        <w:t>.</w:t>
      </w:r>
    </w:p>
  </w:endnote>
  <w:endnote w:id="3">
    <w:p w14:paraId="598452C6" w14:textId="77F2E9A5" w:rsidR="0046174C" w:rsidRPr="004443AE" w:rsidRDefault="0046174C" w:rsidP="00A2306D">
      <w:pPr>
        <w:pStyle w:val="Footnote"/>
      </w:pPr>
      <w:r w:rsidRPr="004443AE">
        <w:rPr>
          <w:rStyle w:val="EndnoteReference"/>
        </w:rPr>
        <w:endnoteRef/>
      </w:r>
      <w:r w:rsidRPr="004443AE">
        <w:t xml:space="preserve"> Dev Chatterjee, “Cyrus Mistry Out, Ratan Tata In</w:t>
      </w:r>
      <w:r>
        <w:t>,</w:t>
      </w:r>
      <w:r w:rsidRPr="004443AE">
        <w:t xml:space="preserve">” </w:t>
      </w:r>
      <w:r w:rsidRPr="004443AE">
        <w:rPr>
          <w:i/>
        </w:rPr>
        <w:t>Business Standard</w:t>
      </w:r>
      <w:r w:rsidRPr="004443AE">
        <w:t>, October 25, 2016, accessed December 23, 2016, www.business-standard.com/article/companies/cyrus-mistry-out-ratan-tata-in-116102400730_1.html</w:t>
      </w:r>
      <w:r>
        <w:t>.</w:t>
      </w:r>
    </w:p>
  </w:endnote>
  <w:endnote w:id="4">
    <w:p w14:paraId="44686EB7" w14:textId="05482BA3" w:rsidR="0046174C" w:rsidRPr="004443AE" w:rsidRDefault="0046174C" w:rsidP="00A2306D">
      <w:pPr>
        <w:pStyle w:val="Footnote"/>
      </w:pPr>
      <w:r w:rsidRPr="004443AE">
        <w:rPr>
          <w:rStyle w:val="EndnoteReference"/>
        </w:rPr>
        <w:endnoteRef/>
      </w:r>
      <w:r w:rsidRPr="004443AE">
        <w:t xml:space="preserve"> Hamsini Karthik, “Tata </w:t>
      </w:r>
      <w:r>
        <w:t>S</w:t>
      </w:r>
      <w:r w:rsidRPr="004443AE">
        <w:t xml:space="preserve">tocks to </w:t>
      </w:r>
      <w:r>
        <w:t>H</w:t>
      </w:r>
      <w:r w:rsidRPr="004443AE">
        <w:t xml:space="preserve">og </w:t>
      </w:r>
      <w:r>
        <w:t>L</w:t>
      </w:r>
      <w:r w:rsidRPr="004443AE">
        <w:t xml:space="preserve">imelight in Tuesday’s </w:t>
      </w:r>
      <w:r>
        <w:t>T</w:t>
      </w:r>
      <w:r w:rsidRPr="004443AE">
        <w:t>rade</w:t>
      </w:r>
      <w:r>
        <w:t>,</w:t>
      </w:r>
      <w:r w:rsidRPr="004443AE">
        <w:t xml:space="preserve">” </w:t>
      </w:r>
      <w:r w:rsidRPr="004443AE">
        <w:rPr>
          <w:i/>
        </w:rPr>
        <w:t>Business Standard</w:t>
      </w:r>
      <w:r w:rsidRPr="004443AE">
        <w:t>, October 25, 2016, accessed December 25 2016, www.business-standard.com/article/markets/tata-stocks-to-hog-limelight-in-tuesday-s-trade-116102401432_1.html</w:t>
      </w:r>
      <w:r>
        <w:t>.</w:t>
      </w:r>
    </w:p>
  </w:endnote>
  <w:endnote w:id="5">
    <w:p w14:paraId="756C34D3" w14:textId="382C8B4E" w:rsidR="0046174C" w:rsidRPr="004443AE" w:rsidRDefault="0046174C" w:rsidP="00A2306D">
      <w:pPr>
        <w:pStyle w:val="Footnote"/>
      </w:pPr>
      <w:r w:rsidRPr="004443AE">
        <w:rPr>
          <w:rStyle w:val="EndnoteReference"/>
        </w:rPr>
        <w:endnoteRef/>
      </w:r>
      <w:r w:rsidRPr="004443AE">
        <w:t xml:space="preserve"> Bangaluru Newsroom, “FULL TEXT: Letter </w:t>
      </w:r>
      <w:r>
        <w:t>S</w:t>
      </w:r>
      <w:r w:rsidRPr="004443AE">
        <w:t xml:space="preserve">ent by Cyrus Mistry, </w:t>
      </w:r>
      <w:r>
        <w:t>F</w:t>
      </w:r>
      <w:r w:rsidRPr="004443AE">
        <w:t xml:space="preserve">ormer Chairman of Tata Group, to </w:t>
      </w:r>
      <w:r>
        <w:t>D</w:t>
      </w:r>
      <w:r w:rsidRPr="004443AE">
        <w:t>irectors of Tata Sons</w:t>
      </w:r>
      <w:r>
        <w:t>,</w:t>
      </w:r>
      <w:r w:rsidRPr="004443AE">
        <w:t xml:space="preserve">” </w:t>
      </w:r>
      <w:r w:rsidRPr="001634F4">
        <w:t>Reuters</w:t>
      </w:r>
      <w:r w:rsidRPr="0058485A">
        <w:t>,</w:t>
      </w:r>
      <w:r w:rsidRPr="004443AE">
        <w:t xml:space="preserve"> </w:t>
      </w:r>
      <w:r>
        <w:t xml:space="preserve">October 25, 2016, </w:t>
      </w:r>
      <w:r w:rsidRPr="004443AE">
        <w:t>accessed October 25</w:t>
      </w:r>
      <w:r>
        <w:t>,</w:t>
      </w:r>
      <w:r w:rsidRPr="004443AE">
        <w:t xml:space="preserve"> 2016, http://in.reuters.com/article/tata-sons-management-idINKCN12R142</w:t>
      </w:r>
      <w:r>
        <w:t>.</w:t>
      </w:r>
    </w:p>
  </w:endnote>
  <w:endnote w:id="6">
    <w:p w14:paraId="53337465" w14:textId="7BA16B8E" w:rsidR="0046174C" w:rsidRPr="004443AE" w:rsidRDefault="0046174C" w:rsidP="00A2306D">
      <w:pPr>
        <w:pStyle w:val="Footnote"/>
      </w:pPr>
      <w:r w:rsidRPr="004443AE">
        <w:rPr>
          <w:rStyle w:val="EndnoteReference"/>
        </w:rPr>
        <w:endnoteRef/>
      </w:r>
      <w:r w:rsidRPr="004443AE">
        <w:t xml:space="preserve"> </w:t>
      </w:r>
      <w:r>
        <w:t xml:space="preserve">N. </w:t>
      </w:r>
      <w:r w:rsidRPr="004443AE">
        <w:t xml:space="preserve">Sundaresha Subramanian, “Cyrus Mistry Exits Tata Group: Such a </w:t>
      </w:r>
      <w:r>
        <w:t>D</w:t>
      </w:r>
      <w:r w:rsidRPr="004443AE">
        <w:t xml:space="preserve">ecision </w:t>
      </w:r>
      <w:r>
        <w:t>U</w:t>
      </w:r>
      <w:r w:rsidRPr="004443AE">
        <w:t xml:space="preserve">nheard of, </w:t>
      </w:r>
      <w:r>
        <w:t>S</w:t>
      </w:r>
      <w:r w:rsidRPr="004443AE">
        <w:t>ay ‘</w:t>
      </w:r>
      <w:r>
        <w:t>W</w:t>
      </w:r>
      <w:r w:rsidRPr="004443AE">
        <w:t xml:space="preserve">orried’ </w:t>
      </w:r>
      <w:r>
        <w:t>E</w:t>
      </w:r>
      <w:r w:rsidRPr="004443AE">
        <w:t>xperts</w:t>
      </w:r>
      <w:r>
        <w:t>,</w:t>
      </w:r>
      <w:r w:rsidRPr="004443AE">
        <w:t xml:space="preserve">” </w:t>
      </w:r>
      <w:r w:rsidRPr="004443AE">
        <w:rPr>
          <w:i/>
        </w:rPr>
        <w:t>Business Standard</w:t>
      </w:r>
      <w:r w:rsidRPr="004443AE">
        <w:t xml:space="preserve">, </w:t>
      </w:r>
      <w:r>
        <w:t xml:space="preserve">October 29, 2016, </w:t>
      </w:r>
      <w:r w:rsidRPr="004443AE">
        <w:t>accessed December 16 2016, www.business-standard.com/article/companies/cyrus-mistry-exits-tata-group-such-a-decision-unheard-of-say-worried-experts-116102400796_1.html</w:t>
      </w:r>
      <w:r>
        <w:t>.</w:t>
      </w:r>
    </w:p>
  </w:endnote>
  <w:endnote w:id="7">
    <w:p w14:paraId="78051656" w14:textId="77777777" w:rsidR="0046174C" w:rsidRPr="004443AE" w:rsidRDefault="0046174C" w:rsidP="00A2306D">
      <w:pPr>
        <w:pStyle w:val="Footnote"/>
      </w:pPr>
      <w:r w:rsidRPr="004443AE">
        <w:rPr>
          <w:rStyle w:val="EndnoteReference"/>
        </w:rPr>
        <w:endnoteRef/>
      </w:r>
      <w:r w:rsidRPr="004443AE">
        <w:t xml:space="preserve"> Equity Research Reports downloaded from Bloomberg Database on December 16, 2016. </w:t>
      </w:r>
    </w:p>
  </w:endnote>
  <w:endnote w:id="8">
    <w:p w14:paraId="7636E4AA" w14:textId="0A5A7A9D" w:rsidR="0046174C" w:rsidRPr="004443AE" w:rsidRDefault="0046174C" w:rsidP="00A2306D">
      <w:pPr>
        <w:pStyle w:val="Footnote"/>
      </w:pPr>
      <w:r w:rsidRPr="004443AE">
        <w:rPr>
          <w:rStyle w:val="EndnoteReference"/>
        </w:rPr>
        <w:endnoteRef/>
      </w:r>
      <w:r w:rsidRPr="004443AE">
        <w:t xml:space="preserve"> PTI, “Independent </w:t>
      </w:r>
      <w:r>
        <w:t>D</w:t>
      </w:r>
      <w:r w:rsidRPr="004443AE">
        <w:t xml:space="preserve">irectors of Tata Chem </w:t>
      </w:r>
      <w:r>
        <w:t>S</w:t>
      </w:r>
      <w:r w:rsidRPr="004443AE">
        <w:t xml:space="preserve">upport Mistry, </w:t>
      </w:r>
      <w:r>
        <w:t>M</w:t>
      </w:r>
      <w:r w:rsidRPr="004443AE">
        <w:t>anagement</w:t>
      </w:r>
      <w:r>
        <w:t>,</w:t>
      </w:r>
      <w:r w:rsidRPr="004443AE">
        <w:t xml:space="preserve">” </w:t>
      </w:r>
      <w:r w:rsidRPr="001634F4">
        <w:rPr>
          <w:i/>
        </w:rPr>
        <w:t>New Indian Express</w:t>
      </w:r>
      <w:r w:rsidRPr="004443AE">
        <w:t>, November 10 2016, accessed December 13 2016, www.newindianexpress.com/business/2016/nov/10/independent-directors-of-tata-chem-support-mistry-management-1537112.html</w:t>
      </w:r>
      <w:r>
        <w:t>.</w:t>
      </w:r>
    </w:p>
  </w:endnote>
  <w:endnote w:id="9">
    <w:p w14:paraId="32EF3EAD" w14:textId="26B0F110" w:rsidR="0046174C" w:rsidRPr="004443AE" w:rsidRDefault="0046174C" w:rsidP="00A2306D">
      <w:pPr>
        <w:pStyle w:val="Footnote"/>
      </w:pPr>
      <w:r w:rsidRPr="004443AE">
        <w:rPr>
          <w:rStyle w:val="EndnoteReference"/>
        </w:rPr>
        <w:endnoteRef/>
      </w:r>
      <w:r>
        <w:t xml:space="preserve"> Piyush Pandey</w:t>
      </w:r>
      <w:r w:rsidRPr="004443AE">
        <w:t xml:space="preserve">, “Independent </w:t>
      </w:r>
      <w:r>
        <w:t>D</w:t>
      </w:r>
      <w:r w:rsidRPr="004443AE">
        <w:t xml:space="preserve">irectors of IHCL </w:t>
      </w:r>
      <w:r>
        <w:t>B</w:t>
      </w:r>
      <w:r w:rsidRPr="004443AE">
        <w:t>ack Mistry</w:t>
      </w:r>
      <w:r>
        <w:t>,</w:t>
      </w:r>
      <w:r w:rsidRPr="004443AE">
        <w:t xml:space="preserve">” </w:t>
      </w:r>
      <w:r>
        <w:rPr>
          <w:i/>
        </w:rPr>
        <w:t xml:space="preserve">The </w:t>
      </w:r>
      <w:r w:rsidRPr="001634F4">
        <w:rPr>
          <w:i/>
        </w:rPr>
        <w:t>Hindu</w:t>
      </w:r>
      <w:r w:rsidRPr="004443AE">
        <w:t xml:space="preserve">, </w:t>
      </w:r>
      <w:r>
        <w:t xml:space="preserve">November 5, 2016, </w:t>
      </w:r>
      <w:r w:rsidRPr="004443AE">
        <w:t>accessed December 13 2016, www.thehindu.com/news/national/Independent-directors-of-IHCL-back-Mistry/article16437497.ece</w:t>
      </w:r>
      <w:r>
        <w:t>.</w:t>
      </w:r>
    </w:p>
  </w:endnote>
  <w:endnote w:id="10">
    <w:p w14:paraId="1F444280" w14:textId="35C1B4A1" w:rsidR="0046174C" w:rsidRPr="004443AE" w:rsidRDefault="0046174C" w:rsidP="00A2306D">
      <w:pPr>
        <w:pStyle w:val="Footnote"/>
      </w:pPr>
      <w:r w:rsidRPr="004443AE">
        <w:rPr>
          <w:rStyle w:val="EndnoteReference"/>
        </w:rPr>
        <w:endnoteRef/>
      </w:r>
      <w:r w:rsidRPr="004443AE">
        <w:t xml:space="preserve"> Nivedita Dash, “Cyrus Mistry </w:t>
      </w:r>
      <w:r>
        <w:t>R</w:t>
      </w:r>
      <w:r w:rsidRPr="004443AE">
        <w:t>eplaced by Ishaat Hussain as TCS Chairman: Tata Sons</w:t>
      </w:r>
      <w:r>
        <w:t>,</w:t>
      </w:r>
      <w:r w:rsidRPr="004443AE">
        <w:t xml:space="preserve">” </w:t>
      </w:r>
      <w:r w:rsidRPr="001634F4">
        <w:rPr>
          <w:i/>
        </w:rPr>
        <w:t>India Today</w:t>
      </w:r>
      <w:r w:rsidRPr="004443AE">
        <w:t>, November 10, 2016, accessed May 13, 2017, http://indiatoday.intoday.in/story/cyrus-mistry-replaced-ishaat-hussain-tcs-chairman-tata-sons/1/807045.html</w:t>
      </w:r>
      <w:r>
        <w:t>.</w:t>
      </w:r>
    </w:p>
  </w:endnote>
  <w:endnote w:id="11">
    <w:p w14:paraId="18B7DF33" w14:textId="589E38BC" w:rsidR="0046174C" w:rsidRPr="004443AE" w:rsidRDefault="0046174C" w:rsidP="00A2306D">
      <w:pPr>
        <w:pStyle w:val="Footnote"/>
      </w:pPr>
      <w:r w:rsidRPr="004443AE">
        <w:rPr>
          <w:rStyle w:val="EndnoteReference"/>
        </w:rPr>
        <w:endnoteRef/>
      </w:r>
      <w:r w:rsidRPr="004443AE">
        <w:t xml:space="preserve"> Shally Seth Mohile, “Tata Steel </w:t>
      </w:r>
      <w:r>
        <w:t>R</w:t>
      </w:r>
      <w:r w:rsidRPr="004443AE">
        <w:t xml:space="preserve">emoves Cyrus Mistry as Chairman, </w:t>
      </w:r>
      <w:r>
        <w:t>C</w:t>
      </w:r>
      <w:r w:rsidRPr="004443AE">
        <w:t>alls EGM on 21 December</w:t>
      </w:r>
      <w:r>
        <w:t>,</w:t>
      </w:r>
      <w:r w:rsidRPr="004443AE">
        <w:t xml:space="preserve">” </w:t>
      </w:r>
      <w:r w:rsidRPr="001634F4">
        <w:rPr>
          <w:i/>
        </w:rPr>
        <w:t>Live Mint</w:t>
      </w:r>
      <w:r w:rsidRPr="004443AE">
        <w:t>, November 26, 2016, accessed April 26, 2017, www.livemint.com/Companies/gm79C6gOrmsBevVxhBxYZJ/Mistry-removed-as-Tata-Steel-chairman-firm-calls-EGM-on-21.html</w:t>
      </w:r>
      <w:r>
        <w:t>.</w:t>
      </w:r>
    </w:p>
  </w:endnote>
  <w:endnote w:id="12">
    <w:p w14:paraId="60FA71EE" w14:textId="7669B5D1" w:rsidR="0046174C" w:rsidRPr="004443AE" w:rsidRDefault="0046174C" w:rsidP="00A2306D">
      <w:pPr>
        <w:pStyle w:val="Footnote"/>
      </w:pPr>
      <w:r w:rsidRPr="004443AE">
        <w:rPr>
          <w:rStyle w:val="EndnoteReference"/>
        </w:rPr>
        <w:endnoteRef/>
      </w:r>
      <w:r w:rsidRPr="004443AE">
        <w:t xml:space="preserve"> Circular resolutions </w:t>
      </w:r>
      <w:r>
        <w:t>we</w:t>
      </w:r>
      <w:r w:rsidRPr="004443AE">
        <w:t xml:space="preserve">re used to pass routine matters in a </w:t>
      </w:r>
      <w:r>
        <w:t>b</w:t>
      </w:r>
      <w:r w:rsidRPr="004443AE">
        <w:t xml:space="preserve">oard. The </w:t>
      </w:r>
      <w:r>
        <w:t>b</w:t>
      </w:r>
      <w:r w:rsidRPr="004443AE">
        <w:t>oard d</w:t>
      </w:r>
      <w:r>
        <w:t>id</w:t>
      </w:r>
      <w:r w:rsidRPr="004443AE">
        <w:t xml:space="preserve"> not physically meet</w:t>
      </w:r>
      <w:r>
        <w:t>; instead</w:t>
      </w:r>
      <w:r w:rsidRPr="004443AE">
        <w:t xml:space="preserve"> </w:t>
      </w:r>
      <w:r>
        <w:t>e</w:t>
      </w:r>
      <w:r w:rsidRPr="004443AE">
        <w:t>ach member sign</w:t>
      </w:r>
      <w:r>
        <w:t>ed</w:t>
      </w:r>
      <w:r w:rsidRPr="004443AE">
        <w:t xml:space="preserve"> the resolution and pass</w:t>
      </w:r>
      <w:r>
        <w:t>ed</w:t>
      </w:r>
      <w:r w:rsidRPr="004443AE">
        <w:t xml:space="preserve"> the document </w:t>
      </w:r>
      <w:r>
        <w:t xml:space="preserve">on </w:t>
      </w:r>
      <w:r w:rsidRPr="004443AE">
        <w:t xml:space="preserve">to the next member. </w:t>
      </w:r>
    </w:p>
  </w:endnote>
  <w:endnote w:id="13">
    <w:p w14:paraId="02F19F77" w14:textId="6902E71D" w:rsidR="0046174C" w:rsidRPr="004443AE" w:rsidRDefault="0046174C" w:rsidP="00A2306D">
      <w:pPr>
        <w:pStyle w:val="Footnote"/>
      </w:pPr>
      <w:r w:rsidRPr="004443AE">
        <w:rPr>
          <w:rStyle w:val="EndnoteReference"/>
        </w:rPr>
        <w:endnoteRef/>
      </w:r>
      <w:r w:rsidRPr="004443AE">
        <w:t xml:space="preserve"> T</w:t>
      </w:r>
      <w:r>
        <w:t xml:space="preserve">ata </w:t>
      </w:r>
      <w:r w:rsidRPr="004443AE">
        <w:t>C</w:t>
      </w:r>
      <w:r>
        <w:t xml:space="preserve">onsultancy </w:t>
      </w:r>
      <w:r w:rsidRPr="004443AE">
        <w:t>S</w:t>
      </w:r>
      <w:r>
        <w:t>ervices</w:t>
      </w:r>
      <w:r w:rsidRPr="004443AE">
        <w:t>, “TCS’ 21</w:t>
      </w:r>
      <w:r w:rsidRPr="001634F4">
        <w:t>st</w:t>
      </w:r>
      <w:r w:rsidRPr="004443AE">
        <w:t xml:space="preserve"> Annual General Meeting</w:t>
      </w:r>
      <w:r>
        <w:t>,</w:t>
      </w:r>
      <w:r w:rsidRPr="004443AE">
        <w:t xml:space="preserve">” </w:t>
      </w:r>
      <w:r>
        <w:t xml:space="preserve">June 17, 2016, </w:t>
      </w:r>
      <w:r w:rsidRPr="004443AE">
        <w:t>accessed December 26, 2016, www.tcs.com/investors/Pages/TCS-Twenty-first-AGM.aspx</w:t>
      </w:r>
      <w:r>
        <w:t>.</w:t>
      </w:r>
    </w:p>
  </w:endnote>
  <w:endnote w:id="14">
    <w:p w14:paraId="0A7F5035" w14:textId="45C1C1EF" w:rsidR="0046174C" w:rsidRPr="004443AE" w:rsidRDefault="0046174C" w:rsidP="00A2306D">
      <w:pPr>
        <w:pStyle w:val="Footnote"/>
      </w:pPr>
      <w:r w:rsidRPr="004443AE">
        <w:rPr>
          <w:rStyle w:val="EndnoteReference"/>
        </w:rPr>
        <w:endnoteRef/>
      </w:r>
      <w:r w:rsidRPr="004443AE">
        <w:t xml:space="preserve"> Money Control, “Tata Consultancy Services: Shareholding Pattern September 2016</w:t>
      </w:r>
      <w:r>
        <w:t>,</w:t>
      </w:r>
      <w:r w:rsidRPr="004443AE">
        <w:t>” accessed December 26, 2016, www.moneycontrol.com/company-facts/tataconsultancyservices/shareholding-pattern/TCS</w:t>
      </w:r>
      <w:r>
        <w:t>.</w:t>
      </w:r>
    </w:p>
  </w:endnote>
  <w:endnote w:id="15">
    <w:p w14:paraId="5134A8AB" w14:textId="01140E5B" w:rsidR="0046174C" w:rsidRPr="001634F4" w:rsidRDefault="0046174C" w:rsidP="00A2306D">
      <w:pPr>
        <w:pStyle w:val="Footnote"/>
        <w:rPr>
          <w:b/>
        </w:rPr>
      </w:pPr>
      <w:r w:rsidRPr="004443AE">
        <w:rPr>
          <w:rStyle w:val="EndnoteReference"/>
        </w:rPr>
        <w:endnoteRef/>
      </w:r>
      <w:r w:rsidRPr="004443AE">
        <w:t xml:space="preserve"> Tata Steel Limited, “Representation of Mr Cyprus P Mistry</w:t>
      </w:r>
      <w:r>
        <w:t>,</w:t>
      </w:r>
      <w:r w:rsidRPr="004443AE">
        <w:t xml:space="preserve">” </w:t>
      </w:r>
      <w:r>
        <w:t xml:space="preserve">December 6, 2016, </w:t>
      </w:r>
      <w:r w:rsidRPr="004443AE">
        <w:t xml:space="preserve">accessed </w:t>
      </w:r>
      <w:r>
        <w:t>February 22, 2017</w:t>
      </w:r>
      <w:r w:rsidRPr="004443AE">
        <w:t>, www.tatasteel.com/investors/shareholding-information/extra-ordinary-general-meeting.asp</w:t>
      </w:r>
      <w:r>
        <w:t xml:space="preserve">. </w:t>
      </w:r>
    </w:p>
  </w:endnote>
  <w:endnote w:id="16">
    <w:p w14:paraId="6C37876B" w14:textId="74502500" w:rsidR="0046174C" w:rsidRPr="004443AE" w:rsidRDefault="0046174C" w:rsidP="00A2306D">
      <w:pPr>
        <w:pStyle w:val="Footnote"/>
      </w:pPr>
      <w:r w:rsidRPr="004443AE">
        <w:rPr>
          <w:rStyle w:val="EndnoteReference"/>
        </w:rPr>
        <w:endnoteRef/>
      </w:r>
      <w:r w:rsidRPr="004443AE">
        <w:t xml:space="preserve"> NSDL, “Letter from Ratan Tata to the Shareholders of Tata Steel Limited</w:t>
      </w:r>
      <w:r>
        <w:t>,</w:t>
      </w:r>
      <w:r w:rsidRPr="004443AE">
        <w:t xml:space="preserve">” </w:t>
      </w:r>
      <w:r w:rsidRPr="004443AE">
        <w:rPr>
          <w:i/>
        </w:rPr>
        <w:t>NSDL Enotice</w:t>
      </w:r>
      <w:r w:rsidRPr="004443AE">
        <w:t>, accessed December 7</w:t>
      </w:r>
      <w:r>
        <w:t>,</w:t>
      </w:r>
      <w:r w:rsidRPr="004443AE">
        <w:t xml:space="preserve"> 2016, http://factsontata.com/wp-content/uploads/2016/12/TSL_appeal-111216-1.pdf</w:t>
      </w:r>
      <w:r>
        <w:t>.</w:t>
      </w:r>
    </w:p>
  </w:endnote>
  <w:endnote w:id="17">
    <w:p w14:paraId="482799AC" w14:textId="0CD2A6D7" w:rsidR="0046174C" w:rsidRPr="001634F4" w:rsidRDefault="0046174C">
      <w:pPr>
        <w:pStyle w:val="EndnoteText"/>
        <w:rPr>
          <w:b/>
        </w:rPr>
      </w:pPr>
      <w:r w:rsidRPr="001634F4">
        <w:rPr>
          <w:rStyle w:val="EndnoteReference"/>
          <w:rFonts w:ascii="Arial" w:hAnsi="Arial" w:cs="Arial"/>
          <w:sz w:val="17"/>
          <w:szCs w:val="17"/>
        </w:rPr>
        <w:endnoteRef/>
      </w:r>
      <w:r>
        <w:t xml:space="preserve"> </w:t>
      </w:r>
      <w:r w:rsidRPr="001634F4">
        <w:rPr>
          <w:rFonts w:ascii="Arial" w:hAnsi="Arial" w:cs="Arial"/>
          <w:spacing w:val="-4"/>
          <w:sz w:val="17"/>
          <w:szCs w:val="17"/>
          <w:lang w:val="en-GB"/>
        </w:rPr>
        <w:t>₹</w:t>
      </w:r>
      <w:r>
        <w:rPr>
          <w:rFonts w:ascii="Arial" w:hAnsi="Arial" w:cs="Arial"/>
          <w:spacing w:val="-4"/>
          <w:sz w:val="17"/>
          <w:szCs w:val="17"/>
          <w:lang w:val="en-GB"/>
        </w:rPr>
        <w:t xml:space="preserve"> = INR = Indian rupee; all currency amounts are in </w:t>
      </w:r>
      <w:r w:rsidRPr="001634F4">
        <w:rPr>
          <w:rFonts w:ascii="Arial" w:hAnsi="Arial" w:cs="Arial"/>
          <w:spacing w:val="-4"/>
          <w:sz w:val="17"/>
          <w:szCs w:val="17"/>
          <w:lang w:val="en-GB"/>
        </w:rPr>
        <w:t>₹</w:t>
      </w:r>
      <w:r>
        <w:rPr>
          <w:rFonts w:ascii="Arial" w:hAnsi="Arial" w:cs="Arial"/>
          <w:spacing w:val="-4"/>
          <w:sz w:val="17"/>
          <w:szCs w:val="17"/>
          <w:lang w:val="en-GB"/>
        </w:rPr>
        <w:t xml:space="preserve"> unless otherwise specified; US$1 = </w:t>
      </w:r>
      <w:r w:rsidRPr="00CE38F8">
        <w:rPr>
          <w:rFonts w:ascii="Arial" w:hAnsi="Arial" w:cs="Arial"/>
          <w:spacing w:val="-4"/>
          <w:sz w:val="17"/>
          <w:szCs w:val="17"/>
          <w:lang w:val="en-GB"/>
        </w:rPr>
        <w:t>₹</w:t>
      </w:r>
      <w:r>
        <w:rPr>
          <w:rFonts w:ascii="Arial" w:hAnsi="Arial" w:cs="Arial"/>
          <w:spacing w:val="-4"/>
          <w:sz w:val="17"/>
          <w:szCs w:val="17"/>
          <w:lang w:val="en-GB"/>
        </w:rPr>
        <w:t xml:space="preserve">0.0147 on December 16, 2016. </w:t>
      </w:r>
    </w:p>
  </w:endnote>
  <w:endnote w:id="18">
    <w:p w14:paraId="496B28CF" w14:textId="6B4B0151" w:rsidR="0046174C" w:rsidRDefault="0046174C" w:rsidP="001B4B9D">
      <w:pPr>
        <w:pStyle w:val="Footnote"/>
      </w:pPr>
      <w:r>
        <w:rPr>
          <w:rStyle w:val="EndnoteReference"/>
        </w:rPr>
        <w:endnoteRef/>
      </w:r>
      <w:r>
        <w:t xml:space="preserve"> </w:t>
      </w:r>
      <w:r w:rsidRPr="004443AE">
        <w:t>Centre for Monitoring Indian Economy, “ProwessIQ Database</w:t>
      </w:r>
      <w:r>
        <w:t>,</w:t>
      </w:r>
      <w:r w:rsidRPr="004443AE">
        <w:t>” accessed December 29</w:t>
      </w:r>
      <w:r>
        <w:t>,</w:t>
      </w:r>
      <w:r w:rsidRPr="004443AE">
        <w:t xml:space="preserve"> 2016.</w:t>
      </w:r>
    </w:p>
  </w:endnote>
  <w:endnote w:id="19">
    <w:p w14:paraId="54FB3CDE" w14:textId="20058F6D" w:rsidR="0046174C" w:rsidRDefault="0046174C" w:rsidP="006634C9">
      <w:pPr>
        <w:pStyle w:val="Footnote"/>
      </w:pPr>
      <w:r>
        <w:rPr>
          <w:rStyle w:val="EndnoteReference"/>
        </w:rPr>
        <w:endnoteRef/>
      </w:r>
      <w:r>
        <w:t xml:space="preserve"> </w:t>
      </w:r>
      <w:r w:rsidRPr="004443AE">
        <w:t>Tata Group, “Our Heritage</w:t>
      </w:r>
      <w:r>
        <w:t>,</w:t>
      </w:r>
      <w:r w:rsidRPr="004443AE">
        <w:t>” accessed December 26</w:t>
      </w:r>
      <w:r>
        <w:t>,</w:t>
      </w:r>
      <w:r w:rsidRPr="004443AE">
        <w:t xml:space="preserve"> 2016, </w:t>
      </w:r>
      <w:hyperlink r:id="rId1" w:history="1">
        <w:r w:rsidRPr="006634C9">
          <w:t>https://www.tata.com/about-us/tata-group-our-heritage/Our-Timeline</w:t>
        </w:r>
      </w:hyperlink>
      <w:r w:rsidRPr="006634C9">
        <w:t>.</w:t>
      </w:r>
    </w:p>
  </w:endnote>
  <w:endnote w:id="20">
    <w:p w14:paraId="29530697" w14:textId="575C331A" w:rsidR="0046174C" w:rsidRPr="006634C9" w:rsidRDefault="0046174C" w:rsidP="006634C9">
      <w:pPr>
        <w:pStyle w:val="Footnote"/>
      </w:pPr>
      <w:r w:rsidRPr="004443AE">
        <w:rPr>
          <w:rStyle w:val="EndnoteReference"/>
        </w:rPr>
        <w:endnoteRef/>
      </w:r>
      <w:r>
        <w:t xml:space="preserve"> Ibid.</w:t>
      </w:r>
    </w:p>
  </w:endnote>
  <w:endnote w:id="21">
    <w:p w14:paraId="713085ED" w14:textId="64656613" w:rsidR="0046174C" w:rsidRPr="004443AE" w:rsidRDefault="0046174C" w:rsidP="006634C9">
      <w:pPr>
        <w:pStyle w:val="Footnote"/>
      </w:pPr>
      <w:r w:rsidRPr="006634C9">
        <w:rPr>
          <w:rStyle w:val="EndnoteReference"/>
        </w:rPr>
        <w:endnoteRef/>
      </w:r>
      <w:r w:rsidRPr="006634C9">
        <w:t xml:space="preserve"> Encyclopedia Britannica, online edition, s.v. “Cyrus Mistry: Indian Businessm</w:t>
      </w:r>
      <w:r w:rsidRPr="004443AE">
        <w:t>an</w:t>
      </w:r>
      <w:r>
        <w:t>,</w:t>
      </w:r>
      <w:r w:rsidRPr="004443AE">
        <w:t>” accessed January 30, 2017, www.britannica.com/biography/Cyrus-Mistry</w:t>
      </w:r>
      <w:r>
        <w:t>.</w:t>
      </w:r>
    </w:p>
  </w:endnote>
  <w:endnote w:id="22">
    <w:p w14:paraId="6D8EC257" w14:textId="0724B07F" w:rsidR="0046174C" w:rsidRPr="004443AE" w:rsidRDefault="0046174C" w:rsidP="00A2306D">
      <w:pPr>
        <w:pStyle w:val="Footnote"/>
      </w:pPr>
      <w:r w:rsidRPr="004443AE">
        <w:rPr>
          <w:rStyle w:val="EndnoteReference"/>
        </w:rPr>
        <w:endnoteRef/>
      </w:r>
      <w:r w:rsidRPr="004443AE">
        <w:t xml:space="preserve"> Tata Group, “A </w:t>
      </w:r>
      <w:r>
        <w:t>T</w:t>
      </w:r>
      <w:r w:rsidRPr="004443AE">
        <w:t xml:space="preserve">radition of </w:t>
      </w:r>
      <w:r>
        <w:t>T</w:t>
      </w:r>
      <w:r w:rsidRPr="004443AE">
        <w:t>rust</w:t>
      </w:r>
      <w:r>
        <w:t>,</w:t>
      </w:r>
      <w:r w:rsidRPr="004443AE">
        <w:t>” accessed December 28, 2016, www.tata.com/aboutus/articlesinside/A-tradition-of-trust</w:t>
      </w:r>
      <w:r>
        <w:t>.</w:t>
      </w:r>
    </w:p>
  </w:endnote>
  <w:endnote w:id="23">
    <w:p w14:paraId="18C27D84" w14:textId="2593A911" w:rsidR="0046174C" w:rsidRPr="004443AE" w:rsidRDefault="0046174C" w:rsidP="00A2306D">
      <w:pPr>
        <w:pStyle w:val="Footnote"/>
      </w:pPr>
      <w:r w:rsidRPr="004443AE">
        <w:rPr>
          <w:rStyle w:val="EndnoteReference"/>
        </w:rPr>
        <w:endnoteRef/>
      </w:r>
      <w:r w:rsidRPr="004443AE">
        <w:t xml:space="preserve"> In India, it </w:t>
      </w:r>
      <w:r>
        <w:t>wa</w:t>
      </w:r>
      <w:r w:rsidRPr="004443AE">
        <w:t>s a common practice to set up family trusts that own</w:t>
      </w:r>
      <w:r>
        <w:t>ed</w:t>
      </w:r>
      <w:r w:rsidRPr="004443AE">
        <w:t xml:space="preserve"> the shares in the group companies. </w:t>
      </w:r>
    </w:p>
  </w:endnote>
  <w:endnote w:id="24">
    <w:p w14:paraId="7855F8CE" w14:textId="50B2FA54" w:rsidR="0046174C" w:rsidRPr="004443AE" w:rsidRDefault="0046174C" w:rsidP="00A2306D">
      <w:pPr>
        <w:pStyle w:val="Footnote"/>
      </w:pPr>
      <w:r w:rsidRPr="004443AE">
        <w:rPr>
          <w:rStyle w:val="EndnoteReference"/>
        </w:rPr>
        <w:endnoteRef/>
      </w:r>
      <w:r w:rsidRPr="004443AE">
        <w:t xml:space="preserve"> Tata Group, “Tata Sons</w:t>
      </w:r>
      <w:r>
        <w:t>,</w:t>
      </w:r>
      <w:r w:rsidRPr="004443AE">
        <w:t>” accessed December 29, 2016, www.tata.com/company/profile/Tata-Sons</w:t>
      </w:r>
      <w:r>
        <w:t>.</w:t>
      </w:r>
    </w:p>
  </w:endnote>
  <w:endnote w:id="25">
    <w:p w14:paraId="1536FE76" w14:textId="457BE458" w:rsidR="0046174C" w:rsidRPr="004443AE" w:rsidRDefault="0046174C" w:rsidP="00A2306D">
      <w:pPr>
        <w:pStyle w:val="Footnote"/>
      </w:pPr>
      <w:r w:rsidRPr="004443AE">
        <w:rPr>
          <w:rStyle w:val="EndnoteReference"/>
        </w:rPr>
        <w:endnoteRef/>
      </w:r>
      <w:r w:rsidRPr="004443AE">
        <w:t xml:space="preserve"> Rajesh Kurup, “Cyrus Mistry </w:t>
      </w:r>
      <w:r>
        <w:t>E</w:t>
      </w:r>
      <w:r w:rsidRPr="004443AE">
        <w:t>jected from Tata Sons Board</w:t>
      </w:r>
      <w:r>
        <w:t>,</w:t>
      </w:r>
      <w:r w:rsidRPr="004443AE">
        <w:t xml:space="preserve">” </w:t>
      </w:r>
      <w:r w:rsidRPr="00A96D69">
        <w:rPr>
          <w:i/>
        </w:rPr>
        <w:t>The</w:t>
      </w:r>
      <w:r>
        <w:t xml:space="preserve"> </w:t>
      </w:r>
      <w:r w:rsidRPr="001634F4">
        <w:rPr>
          <w:i/>
        </w:rPr>
        <w:t>Hindu Business Line</w:t>
      </w:r>
      <w:r w:rsidRPr="004443AE">
        <w:t>, February 6, 2017, accessed May 27, 2017, www.thehindubusinessline.com/companies/mistry-sacked-as-director-of-tata-sons-at-egm/article9524405.ece</w:t>
      </w:r>
      <w:r>
        <w:t>.</w:t>
      </w:r>
    </w:p>
  </w:endnote>
  <w:endnote w:id="26">
    <w:p w14:paraId="79CC9FA6" w14:textId="75510B42" w:rsidR="0046174C" w:rsidRPr="004443AE" w:rsidRDefault="0046174C" w:rsidP="00A2306D">
      <w:pPr>
        <w:pStyle w:val="Footnote"/>
      </w:pPr>
      <w:r w:rsidRPr="004443AE">
        <w:rPr>
          <w:rStyle w:val="EndnoteReference"/>
        </w:rPr>
        <w:endnoteRef/>
      </w:r>
      <w:r w:rsidRPr="004443AE">
        <w:t xml:space="preserve"> </w:t>
      </w:r>
      <w:r>
        <w:t>Tata Steel Limited, “Representation of Mr Cyrus P Mistry,” op. cit.</w:t>
      </w:r>
    </w:p>
  </w:endnote>
  <w:endnote w:id="27">
    <w:p w14:paraId="3A1598A5" w14:textId="37D3D174" w:rsidR="0046174C" w:rsidRPr="009E1C3C" w:rsidRDefault="0046174C" w:rsidP="00A2306D">
      <w:pPr>
        <w:pStyle w:val="Footnote"/>
        <w:rPr>
          <w:spacing w:val="-4"/>
        </w:rPr>
      </w:pPr>
      <w:r w:rsidRPr="004443AE">
        <w:rPr>
          <w:rStyle w:val="EndnoteReference"/>
        </w:rPr>
        <w:endnoteRef/>
      </w:r>
      <w:r w:rsidRPr="004443AE">
        <w:t xml:space="preserve"> </w:t>
      </w:r>
      <w:r w:rsidRPr="009E1C3C">
        <w:rPr>
          <w:spacing w:val="-4"/>
        </w:rPr>
        <w:t>Tata Group, “Tata Code of Conduct,” accessed December 31, 2016, www.tata.com/aboutus/articlesinside/tata-code-of-conduct.</w:t>
      </w:r>
    </w:p>
  </w:endnote>
  <w:endnote w:id="28">
    <w:p w14:paraId="698DB6CC" w14:textId="1F40A9ED" w:rsidR="0046174C" w:rsidRPr="004443AE" w:rsidRDefault="0046174C" w:rsidP="00A2306D">
      <w:pPr>
        <w:pStyle w:val="Footnote"/>
      </w:pPr>
      <w:r w:rsidRPr="004443AE">
        <w:rPr>
          <w:rStyle w:val="EndnoteReference"/>
        </w:rPr>
        <w:endnoteRef/>
      </w:r>
      <w:r w:rsidRPr="004443AE">
        <w:t xml:space="preserve"> Brand Finance, </w:t>
      </w:r>
      <w:r w:rsidRPr="001634F4">
        <w:rPr>
          <w:i/>
        </w:rPr>
        <w:t>Brand Finance: Global 500, 2016</w:t>
      </w:r>
      <w:r w:rsidRPr="004443AE">
        <w:t xml:space="preserve">, </w:t>
      </w:r>
      <w:r>
        <w:t>19, February 2016</w:t>
      </w:r>
      <w:r w:rsidRPr="004443AE">
        <w:t>, accessed December 31, 2016, http://brandfinance.com/knowledge-centre/reports/brand-finance-global-500-2016/</w:t>
      </w:r>
      <w:r>
        <w:t>.</w:t>
      </w:r>
    </w:p>
  </w:endnote>
  <w:endnote w:id="29">
    <w:p w14:paraId="7CAAAD89" w14:textId="7304D4DC" w:rsidR="0046174C" w:rsidRPr="001634F4" w:rsidRDefault="0046174C" w:rsidP="00A2306D">
      <w:pPr>
        <w:pStyle w:val="Footnote"/>
        <w:rPr>
          <w:b/>
        </w:rPr>
      </w:pPr>
      <w:r w:rsidRPr="004443AE">
        <w:rPr>
          <w:rStyle w:val="EndnoteReference"/>
        </w:rPr>
        <w:endnoteRef/>
      </w:r>
      <w:r w:rsidRPr="004443AE">
        <w:t xml:space="preserve"> Charubala Annuncio, “Tata’s Brand Royalties</w:t>
      </w:r>
      <w:r>
        <w:t>,</w:t>
      </w:r>
      <w:r w:rsidRPr="004443AE">
        <w:t xml:space="preserve">” </w:t>
      </w:r>
      <w:r w:rsidRPr="004443AE">
        <w:rPr>
          <w:i/>
        </w:rPr>
        <w:t>Outlook India</w:t>
      </w:r>
      <w:r w:rsidRPr="004443AE">
        <w:t>, October 30, 1996</w:t>
      </w:r>
      <w:r>
        <w:t>,</w:t>
      </w:r>
      <w:r w:rsidRPr="004443AE">
        <w:t xml:space="preserve"> </w:t>
      </w:r>
      <w:r>
        <w:t xml:space="preserve">accessed December 31, 2016, </w:t>
      </w:r>
      <w:r w:rsidRPr="004443AE">
        <w:t>www.outlookindia.com/magazine/story/tatas-brand-royalties/202412</w:t>
      </w:r>
      <w:r>
        <w:t>.</w:t>
      </w:r>
    </w:p>
  </w:endnote>
  <w:endnote w:id="30">
    <w:p w14:paraId="3AD06385" w14:textId="315CAE2B" w:rsidR="0046174C" w:rsidRPr="004443AE" w:rsidRDefault="0046174C" w:rsidP="00A2306D">
      <w:pPr>
        <w:pStyle w:val="Footnote"/>
      </w:pPr>
      <w:r w:rsidRPr="004443AE">
        <w:rPr>
          <w:rStyle w:val="EndnoteReference"/>
        </w:rPr>
        <w:endnoteRef/>
      </w:r>
      <w:r w:rsidRPr="004443AE">
        <w:t xml:space="preserve"> Reeba Zachariah, “Tata Sons </w:t>
      </w:r>
      <w:r>
        <w:t>C</w:t>
      </w:r>
      <w:r w:rsidRPr="004443AE">
        <w:t xml:space="preserve">aps </w:t>
      </w:r>
      <w:r>
        <w:t>G</w:t>
      </w:r>
      <w:r w:rsidRPr="004443AE">
        <w:t xml:space="preserve">roup </w:t>
      </w:r>
      <w:r>
        <w:t>C</w:t>
      </w:r>
      <w:r w:rsidRPr="004443AE">
        <w:t xml:space="preserve">ompanies’ </w:t>
      </w:r>
      <w:r>
        <w:t>B</w:t>
      </w:r>
      <w:r w:rsidRPr="004443AE">
        <w:t xml:space="preserve">rand </w:t>
      </w:r>
      <w:r>
        <w:t>F</w:t>
      </w:r>
      <w:r w:rsidRPr="004443AE">
        <w:t>ee at Rs</w:t>
      </w:r>
      <w:r>
        <w:t xml:space="preserve"> </w:t>
      </w:r>
      <w:r w:rsidRPr="004443AE">
        <w:t xml:space="preserve">75 </w:t>
      </w:r>
      <w:r>
        <w:t>C</w:t>
      </w:r>
      <w:r w:rsidRPr="004443AE">
        <w:t>rore</w:t>
      </w:r>
      <w:r>
        <w:t>,</w:t>
      </w:r>
      <w:r w:rsidRPr="004443AE">
        <w:t xml:space="preserve">” </w:t>
      </w:r>
      <w:r w:rsidRPr="001634F4">
        <w:rPr>
          <w:i/>
        </w:rPr>
        <w:t>Times of India</w:t>
      </w:r>
      <w:r w:rsidRPr="004443AE">
        <w:t xml:space="preserve">, </w:t>
      </w:r>
      <w:r>
        <w:t xml:space="preserve">June 29, 2015, </w:t>
      </w:r>
      <w:r w:rsidRPr="004443AE">
        <w:t>accessed December 30, 2016, http://timesofindia.indiatimes.com/business/india-business/Tata-Sons-caps-group-companies-brand-fee-at-Rs-75-crore/articleshow/47858586.cms</w:t>
      </w:r>
      <w:r>
        <w:t>.</w:t>
      </w:r>
    </w:p>
  </w:endnote>
  <w:endnote w:id="31">
    <w:p w14:paraId="2734BF58" w14:textId="1B66E580" w:rsidR="0046174C" w:rsidRPr="004443AE" w:rsidRDefault="0046174C" w:rsidP="00A2306D">
      <w:pPr>
        <w:pStyle w:val="Footnote"/>
      </w:pPr>
      <w:r w:rsidRPr="004443AE">
        <w:rPr>
          <w:rStyle w:val="EndnoteReference"/>
        </w:rPr>
        <w:endnoteRef/>
      </w:r>
      <w:r w:rsidRPr="004443AE">
        <w:t xml:space="preserve"> Tata Steel, “Shareholding Pattern</w:t>
      </w:r>
      <w:r>
        <w:t xml:space="preserve"> as on September 30, 2016,</w:t>
      </w:r>
      <w:r w:rsidRPr="004443AE">
        <w:t>” accessed December 24</w:t>
      </w:r>
      <w:r>
        <w:t>,</w:t>
      </w:r>
      <w:r w:rsidRPr="004443AE">
        <w:t xml:space="preserve"> 2016, www.tatasteel.com/investors/</w:t>
      </w:r>
      <w:r>
        <w:t>stock-exchange-compliances</w:t>
      </w:r>
      <w:r w:rsidRPr="004443AE">
        <w:t>/shareholding-</w:t>
      </w:r>
      <w:r>
        <w:t xml:space="preserve">pattern/. </w:t>
      </w:r>
    </w:p>
  </w:endnote>
  <w:endnote w:id="32">
    <w:p w14:paraId="372C7588" w14:textId="49D9DA20" w:rsidR="0046174C" w:rsidRPr="004443AE" w:rsidRDefault="0046174C" w:rsidP="00A2306D">
      <w:pPr>
        <w:pStyle w:val="Footnote"/>
      </w:pPr>
      <w:r w:rsidRPr="004443AE">
        <w:rPr>
          <w:rStyle w:val="EndnoteReference"/>
        </w:rPr>
        <w:endnoteRef/>
      </w:r>
      <w:r w:rsidRPr="004443AE">
        <w:t xml:space="preserve"> Tata Motors, “Shareholding Pattern</w:t>
      </w:r>
      <w:r>
        <w:t>,</w:t>
      </w:r>
      <w:r w:rsidRPr="004443AE">
        <w:t>” accessed December 30 2016, www.tatamotors.com/investor/shareholding-pattern/</w:t>
      </w:r>
      <w:r>
        <w:t>.</w:t>
      </w:r>
    </w:p>
  </w:endnote>
  <w:endnote w:id="33">
    <w:p w14:paraId="3FA5B940" w14:textId="1632C152" w:rsidR="0046174C" w:rsidRPr="004443AE" w:rsidRDefault="0046174C" w:rsidP="00A2306D">
      <w:pPr>
        <w:pStyle w:val="Footnote"/>
      </w:pPr>
      <w:r w:rsidRPr="004443AE">
        <w:rPr>
          <w:rStyle w:val="EndnoteReference"/>
        </w:rPr>
        <w:endnoteRef/>
      </w:r>
      <w:r w:rsidRPr="004443AE">
        <w:t xml:space="preserve"> Tata Steel</w:t>
      </w:r>
      <w:r>
        <w:t>,</w:t>
      </w:r>
      <w:r w:rsidRPr="004443AE">
        <w:t xml:space="preserve"> </w:t>
      </w:r>
      <w:r w:rsidRPr="001634F4">
        <w:rPr>
          <w:i/>
        </w:rPr>
        <w:t>Annual Report 2015–16</w:t>
      </w:r>
      <w:r>
        <w:t xml:space="preserve">, 175, 2016, </w:t>
      </w:r>
      <w:r w:rsidRPr="004443AE">
        <w:t>accessed December 30, 2016</w:t>
      </w:r>
      <w:r>
        <w:t xml:space="preserve">, </w:t>
      </w:r>
      <w:r w:rsidRPr="004443AE">
        <w:t>www.tatasteel.com/investors/performance/annual-report.asp</w:t>
      </w:r>
      <w:r>
        <w:t>;</w:t>
      </w:r>
      <w:r w:rsidRPr="004443AE">
        <w:t xml:space="preserve"> </w:t>
      </w:r>
      <w:r>
        <w:t xml:space="preserve">Tata Motors, </w:t>
      </w:r>
      <w:r w:rsidRPr="001634F4">
        <w:rPr>
          <w:i/>
        </w:rPr>
        <w:t>Annual Report 2015–16</w:t>
      </w:r>
      <w:r>
        <w:t xml:space="preserve">, F23, 2016, accessed December 30, 2016, </w:t>
      </w:r>
      <w:r w:rsidRPr="004443AE">
        <w:t>www.tatamotors.com/investor/annual-reports/</w:t>
      </w:r>
      <w:r>
        <w:t>.</w:t>
      </w:r>
    </w:p>
  </w:endnote>
  <w:endnote w:id="34">
    <w:p w14:paraId="18EBC29D" w14:textId="5AE3C575" w:rsidR="0046174C" w:rsidRPr="004443AE" w:rsidRDefault="0046174C" w:rsidP="006807E5">
      <w:pPr>
        <w:pStyle w:val="Footnote"/>
      </w:pPr>
      <w:r w:rsidRPr="004443AE">
        <w:rPr>
          <w:rStyle w:val="EndnoteReference"/>
        </w:rPr>
        <w:endnoteRef/>
      </w:r>
      <w:r w:rsidRPr="004443AE">
        <w:t xml:space="preserve"> A</w:t>
      </w:r>
      <w:r>
        <w:t>.</w:t>
      </w:r>
      <w:r w:rsidRPr="004443AE">
        <w:t xml:space="preserve"> Muralikumar, “Tata Sons </w:t>
      </w:r>
      <w:r>
        <w:t>D</w:t>
      </w:r>
      <w:r w:rsidRPr="004443AE">
        <w:t xml:space="preserve">eclares 1:2 </w:t>
      </w:r>
      <w:r>
        <w:t>B</w:t>
      </w:r>
      <w:r w:rsidRPr="004443AE">
        <w:t xml:space="preserve">onus, </w:t>
      </w:r>
      <w:r>
        <w:t>H</w:t>
      </w:r>
      <w:r w:rsidRPr="004443AE">
        <w:t xml:space="preserve">ikes </w:t>
      </w:r>
      <w:r>
        <w:t>D</w:t>
      </w:r>
      <w:r w:rsidRPr="004443AE">
        <w:t>ividend</w:t>
      </w:r>
      <w:r>
        <w:t>,</w:t>
      </w:r>
      <w:r w:rsidRPr="004443AE">
        <w:t xml:space="preserve">” </w:t>
      </w:r>
      <w:r w:rsidRPr="001634F4">
        <w:rPr>
          <w:i/>
        </w:rPr>
        <w:t>Indian Express</w:t>
      </w:r>
      <w:r w:rsidRPr="004443AE">
        <w:t>, July 16, 1997, accessed January 1, 2017, http://expressindia.indianexpress.com/fe/daily/19970716/19755013.html</w:t>
      </w:r>
      <w:r>
        <w:t>.</w:t>
      </w:r>
    </w:p>
  </w:endnote>
  <w:endnote w:id="35">
    <w:p w14:paraId="1DF051B7" w14:textId="53C9297C" w:rsidR="0046174C" w:rsidRPr="004443AE" w:rsidRDefault="0046174C" w:rsidP="00A2306D">
      <w:pPr>
        <w:pStyle w:val="Footnote"/>
      </w:pPr>
      <w:r w:rsidRPr="004443AE">
        <w:rPr>
          <w:rStyle w:val="EndnoteReference"/>
        </w:rPr>
        <w:endnoteRef/>
      </w:r>
      <w:r w:rsidRPr="004443AE">
        <w:t xml:space="preserve"> </w:t>
      </w:r>
      <w:r>
        <w:t xml:space="preserve">Annuncio, op. cit. </w:t>
      </w:r>
    </w:p>
  </w:endnote>
  <w:endnote w:id="36">
    <w:p w14:paraId="277B98B9" w14:textId="57FC1234" w:rsidR="0046174C" w:rsidRPr="004443AE" w:rsidRDefault="0046174C" w:rsidP="00A2306D">
      <w:pPr>
        <w:pStyle w:val="Footnote"/>
      </w:pPr>
      <w:r w:rsidRPr="004443AE">
        <w:rPr>
          <w:rStyle w:val="EndnoteReference"/>
        </w:rPr>
        <w:endnoteRef/>
      </w:r>
      <w:r w:rsidRPr="004443AE">
        <w:t xml:space="preserve"> Centre for Monitoring Indian Economy, </w:t>
      </w:r>
      <w:r>
        <w:t>op. cit</w:t>
      </w:r>
      <w:r w:rsidRPr="004443AE">
        <w:t xml:space="preserve">. </w:t>
      </w:r>
    </w:p>
  </w:endnote>
  <w:endnote w:id="37">
    <w:p w14:paraId="4B9EB05F" w14:textId="4B723870" w:rsidR="0046174C" w:rsidRPr="004443AE" w:rsidRDefault="0046174C" w:rsidP="00A2306D">
      <w:pPr>
        <w:pStyle w:val="Footnote"/>
      </w:pPr>
      <w:r w:rsidRPr="004443AE">
        <w:rPr>
          <w:rStyle w:val="EndnoteReference"/>
        </w:rPr>
        <w:endnoteRef/>
      </w:r>
      <w:r w:rsidRPr="004443AE">
        <w:t xml:space="preserve"> </w:t>
      </w:r>
      <w:r>
        <w:t xml:space="preserve">Tarun </w:t>
      </w:r>
      <w:r w:rsidRPr="004443AE">
        <w:t xml:space="preserve">Khanna </w:t>
      </w:r>
      <w:r>
        <w:t xml:space="preserve">and Krishna G. </w:t>
      </w:r>
      <w:r w:rsidRPr="004443AE">
        <w:t xml:space="preserve">Palepu, </w:t>
      </w:r>
      <w:r>
        <w:t>“</w:t>
      </w:r>
      <w:r w:rsidRPr="004443AE">
        <w:t xml:space="preserve">Why </w:t>
      </w:r>
      <w:r>
        <w:t>F</w:t>
      </w:r>
      <w:r w:rsidRPr="004443AE">
        <w:t xml:space="preserve">ocused </w:t>
      </w:r>
      <w:r>
        <w:t>S</w:t>
      </w:r>
      <w:r w:rsidRPr="004443AE">
        <w:t xml:space="preserve">trategies </w:t>
      </w:r>
      <w:r>
        <w:t>M</w:t>
      </w:r>
      <w:r w:rsidRPr="004443AE">
        <w:t xml:space="preserve">ay </w:t>
      </w:r>
      <w:r>
        <w:t>B</w:t>
      </w:r>
      <w:r w:rsidRPr="004443AE">
        <w:t xml:space="preserve">e </w:t>
      </w:r>
      <w:r>
        <w:t>W</w:t>
      </w:r>
      <w:r w:rsidRPr="004443AE">
        <w:t xml:space="preserve">rong for </w:t>
      </w:r>
      <w:r>
        <w:t>E</w:t>
      </w:r>
      <w:r w:rsidRPr="004443AE">
        <w:t xml:space="preserve">merging </w:t>
      </w:r>
      <w:r>
        <w:t>M</w:t>
      </w:r>
      <w:r w:rsidRPr="004443AE">
        <w:t>arkets</w:t>
      </w:r>
      <w:r>
        <w:t>,”</w:t>
      </w:r>
      <w:r w:rsidRPr="004443AE">
        <w:t xml:space="preserve"> </w:t>
      </w:r>
      <w:r w:rsidRPr="004443AE">
        <w:rPr>
          <w:i/>
        </w:rPr>
        <w:t xml:space="preserve">Harvard </w:t>
      </w:r>
      <w:r>
        <w:rPr>
          <w:i/>
        </w:rPr>
        <w:t>B</w:t>
      </w:r>
      <w:r w:rsidRPr="004443AE">
        <w:rPr>
          <w:i/>
        </w:rPr>
        <w:t xml:space="preserve">usiness </w:t>
      </w:r>
      <w:r>
        <w:rPr>
          <w:i/>
        </w:rPr>
        <w:t>R</w:t>
      </w:r>
      <w:r w:rsidRPr="004443AE">
        <w:rPr>
          <w:i/>
        </w:rPr>
        <w:t>eview</w:t>
      </w:r>
      <w:r w:rsidRPr="004443AE">
        <w:t>, 75</w:t>
      </w:r>
      <w:r>
        <w:t xml:space="preserve">, no. </w:t>
      </w:r>
      <w:r w:rsidRPr="004443AE">
        <w:t>4</w:t>
      </w:r>
      <w:r>
        <w:t xml:space="preserve"> (1997):</w:t>
      </w:r>
      <w:r w:rsidRPr="004443AE">
        <w:t xml:space="preserve"> 41</w:t>
      </w:r>
      <w:r>
        <w:t>–</w:t>
      </w:r>
      <w:r w:rsidRPr="004443AE">
        <w:t>48.</w:t>
      </w:r>
      <w:r>
        <w:t xml:space="preserve"> Available from Ivey Publishing, product no. 97404.</w:t>
      </w:r>
    </w:p>
  </w:endnote>
  <w:endnote w:id="38">
    <w:p w14:paraId="21E10B13" w14:textId="1587E3DA" w:rsidR="0046174C" w:rsidRPr="004443AE" w:rsidRDefault="0046174C" w:rsidP="00A2306D">
      <w:pPr>
        <w:pStyle w:val="Footnote"/>
      </w:pPr>
      <w:r w:rsidRPr="004443AE">
        <w:rPr>
          <w:rStyle w:val="EndnoteReference"/>
        </w:rPr>
        <w:endnoteRef/>
      </w:r>
      <w:r w:rsidRPr="004443AE">
        <w:t xml:space="preserve"> HT Correspondent, “An Appeal from Tata Group to </w:t>
      </w:r>
      <w:r>
        <w:t>A</w:t>
      </w:r>
      <w:r w:rsidRPr="004443AE">
        <w:t>ll Stakeholders of Tata Companies</w:t>
      </w:r>
      <w:r>
        <w:t>,</w:t>
      </w:r>
      <w:r w:rsidRPr="004443AE">
        <w:t xml:space="preserve">” </w:t>
      </w:r>
      <w:r w:rsidRPr="001634F4">
        <w:rPr>
          <w:i/>
        </w:rPr>
        <w:t>Hindustan Times</w:t>
      </w:r>
      <w:r w:rsidRPr="004443AE">
        <w:t>, December 12, 2016, accessed December 13, 2016, www.hindustantimes.com/business-news/full-text-appeal-from-tata-group-to-stakeholders-over-charges-against-cyrus-mistry/story-F0eEwdqeUHxWMA57XX0q3K.html</w:t>
      </w:r>
      <w:r>
        <w:t>.</w:t>
      </w:r>
    </w:p>
  </w:endnote>
  <w:endnote w:id="39">
    <w:p w14:paraId="0268D5A9" w14:textId="4ABCB81B" w:rsidR="0046174C" w:rsidRPr="001B2D13" w:rsidRDefault="0046174C" w:rsidP="001502D9">
      <w:pPr>
        <w:pStyle w:val="Footnote"/>
      </w:pPr>
      <w:r>
        <w:rPr>
          <w:rStyle w:val="EndnoteReference"/>
        </w:rPr>
        <w:endnoteRef/>
      </w:r>
      <w:r>
        <w:t xml:space="preserve"> “</w:t>
      </w:r>
      <w:r w:rsidRPr="001502D9">
        <w:t>Securities and Exchange Board of India (Listing Obligations and Disclosure Requirements) Regulations, 2015</w:t>
      </w:r>
      <w:r>
        <w:t xml:space="preserve">,” Securities </w:t>
      </w:r>
      <w:r w:rsidRPr="001B2D13">
        <w:t xml:space="preserve">Exchange Board of India, September 2, 2015, accessed December 26, 2016, https://www.sebi.gov.in/legal/regulations/feb-2017/securities-and-exchange-board-of-india-listing-obligations-and-disclosure-requirements-regulations-2015-last-amended-on-july-29-2019-_37269.html; </w:t>
      </w:r>
      <w:r>
        <w:t>“Management and Board Governance,” Ministry of Corporate Affairs, Government of India, accessed December 26, 2016</w:t>
      </w:r>
      <w:r w:rsidRPr="001B2D13">
        <w:t xml:space="preserve">, </w:t>
      </w:r>
      <w:hyperlink r:id="rId2" w:history="1">
        <w:r w:rsidRPr="001B2D13">
          <w:t>http://www.mca.gov.in/Ministry/reportonexpertcommitte/chapter4.html</w:t>
        </w:r>
      </w:hyperlink>
      <w:r>
        <w:t>.</w:t>
      </w:r>
    </w:p>
  </w:endnote>
  <w:endnote w:id="40">
    <w:p w14:paraId="51729438" w14:textId="500275D7" w:rsidR="0046174C" w:rsidRPr="001634F4" w:rsidRDefault="0046174C" w:rsidP="00A2306D">
      <w:pPr>
        <w:pStyle w:val="Footnote"/>
        <w:rPr>
          <w:b/>
        </w:rPr>
      </w:pPr>
      <w:r w:rsidRPr="004443AE">
        <w:rPr>
          <w:rStyle w:val="EndnoteReference"/>
        </w:rPr>
        <w:endnoteRef/>
      </w:r>
      <w:r w:rsidRPr="004443AE">
        <w:t xml:space="preserve"> </w:t>
      </w:r>
      <w:r w:rsidRPr="009E1C3C">
        <w:rPr>
          <w:spacing w:val="-4"/>
        </w:rPr>
        <w:t xml:space="preserve">Tata Steel, “Company Profile,” accessed December 30, 2016, www.tatasteel.com/corporate/our-organisation/company-profile/. </w:t>
      </w:r>
    </w:p>
  </w:endnote>
  <w:endnote w:id="41">
    <w:p w14:paraId="33AD0AA7" w14:textId="1A127EC1" w:rsidR="0046174C" w:rsidRPr="004443AE" w:rsidRDefault="0046174C" w:rsidP="00A2306D">
      <w:pPr>
        <w:pStyle w:val="Footnote"/>
      </w:pPr>
      <w:r w:rsidRPr="004443AE">
        <w:rPr>
          <w:rStyle w:val="EndnoteReference"/>
        </w:rPr>
        <w:endnoteRef/>
      </w:r>
      <w:r w:rsidRPr="004443AE">
        <w:t xml:space="preserve"> Tata Steel, “Tata Steel: Corporate Vision</w:t>
      </w:r>
      <w:r>
        <w:t>,</w:t>
      </w:r>
      <w:r w:rsidRPr="004443AE">
        <w:t>” accessed December 30, 2016, www.tatasteel.com/corporate/vision.asp</w:t>
      </w:r>
      <w:r>
        <w:t>.</w:t>
      </w:r>
    </w:p>
  </w:endnote>
  <w:endnote w:id="42">
    <w:p w14:paraId="107E6823" w14:textId="19194B96" w:rsidR="0046174C" w:rsidRPr="004443AE" w:rsidRDefault="0046174C" w:rsidP="00A2306D">
      <w:pPr>
        <w:pStyle w:val="Footnote"/>
      </w:pPr>
      <w:r w:rsidRPr="004443AE">
        <w:rPr>
          <w:rStyle w:val="EndnoteReference"/>
        </w:rPr>
        <w:endnoteRef/>
      </w:r>
      <w:r w:rsidRPr="004443AE">
        <w:t xml:space="preserve"> Tata Steel, </w:t>
      </w:r>
      <w:r w:rsidRPr="001634F4">
        <w:rPr>
          <w:i/>
        </w:rPr>
        <w:t>Tata Steel: Integrated Reports and Annual Accounts 2015–16</w:t>
      </w:r>
      <w:r w:rsidRPr="004443AE">
        <w:t xml:space="preserve">, </w:t>
      </w:r>
      <w:r>
        <w:t xml:space="preserve">2016, </w:t>
      </w:r>
      <w:r w:rsidRPr="004443AE">
        <w:t>accessed December 30, 2016, www.tatasteel.com/investors/performance/annual-report.asp</w:t>
      </w:r>
      <w:r>
        <w:t>.</w:t>
      </w:r>
    </w:p>
  </w:endnote>
  <w:endnote w:id="43">
    <w:p w14:paraId="75EED36A" w14:textId="31509768" w:rsidR="0046174C" w:rsidRPr="004061A0" w:rsidRDefault="0046174C" w:rsidP="004061A0">
      <w:pPr>
        <w:pStyle w:val="Footnote"/>
        <w:rPr>
          <w:lang w:val="en-IN"/>
        </w:rPr>
      </w:pPr>
      <w:r>
        <w:rPr>
          <w:rStyle w:val="EndnoteReference"/>
        </w:rPr>
        <w:endnoteRef/>
      </w:r>
      <w:r>
        <w:t xml:space="preserve"> </w:t>
      </w:r>
      <w:r>
        <w:rPr>
          <w:lang w:val="en-IN"/>
        </w:rPr>
        <w:t xml:space="preserve">Nithin Rao, “Countdown at Kalinganagar,” July 2014, accessed January 13, 2017, </w:t>
      </w:r>
      <w:r w:rsidRPr="00B9296B">
        <w:rPr>
          <w:lang w:val="en-IN"/>
        </w:rPr>
        <w:t>http://tatawestside.com/article/inside/Countdown-at-Kalinganagar</w:t>
      </w:r>
      <w:r>
        <w:rPr>
          <w:lang w:val="en-IN"/>
        </w:rPr>
        <w:t>.</w:t>
      </w:r>
    </w:p>
  </w:endnote>
  <w:endnote w:id="44">
    <w:p w14:paraId="5C6DB46B" w14:textId="3CF3D57E" w:rsidR="0046174C" w:rsidRPr="004443AE" w:rsidRDefault="0046174C" w:rsidP="00A2306D">
      <w:pPr>
        <w:pStyle w:val="Footnote"/>
      </w:pPr>
      <w:r w:rsidRPr="004443AE">
        <w:rPr>
          <w:rStyle w:val="EndnoteReference"/>
        </w:rPr>
        <w:endnoteRef/>
      </w:r>
      <w:r w:rsidRPr="004443AE">
        <w:t xml:space="preserve"> Satyasundar Barik, “Tata Steel </w:t>
      </w:r>
      <w:r>
        <w:t>C</w:t>
      </w:r>
      <w:r w:rsidRPr="004443AE">
        <w:t>ommissions Kalinganagar Steel Project</w:t>
      </w:r>
      <w:r>
        <w:t>,</w:t>
      </w:r>
      <w:r w:rsidRPr="004443AE">
        <w:t xml:space="preserve">” </w:t>
      </w:r>
      <w:r>
        <w:rPr>
          <w:i/>
        </w:rPr>
        <w:t xml:space="preserve">The </w:t>
      </w:r>
      <w:r w:rsidRPr="001634F4">
        <w:rPr>
          <w:i/>
        </w:rPr>
        <w:t>Hindu</w:t>
      </w:r>
      <w:r w:rsidRPr="004443AE">
        <w:t>, November 18, 2015, accessed January 13, 2016, www.thehindu.com/business/Industry/tata-steel-commissions-kalinganagar-steel-project/article7892675.ece</w:t>
      </w:r>
      <w:r>
        <w:t xml:space="preserve">. </w:t>
      </w:r>
    </w:p>
  </w:endnote>
  <w:endnote w:id="45">
    <w:p w14:paraId="77AF656D" w14:textId="38156DD0" w:rsidR="0046174C" w:rsidRPr="001634F4" w:rsidRDefault="0046174C" w:rsidP="00A2306D">
      <w:pPr>
        <w:pStyle w:val="Footnote"/>
        <w:rPr>
          <w:b/>
        </w:rPr>
      </w:pPr>
      <w:r w:rsidRPr="004443AE">
        <w:rPr>
          <w:rStyle w:val="EndnoteReference"/>
        </w:rPr>
        <w:endnoteRef/>
      </w:r>
      <w:r w:rsidRPr="004443AE">
        <w:t xml:space="preserve"> </w:t>
      </w:r>
      <w:r w:rsidRPr="004443AE">
        <w:rPr>
          <w:rFonts w:eastAsiaTheme="minorHAnsi"/>
        </w:rPr>
        <w:t xml:space="preserve">Christabelle Noronha, “A Corus of </w:t>
      </w:r>
      <w:r>
        <w:rPr>
          <w:rFonts w:eastAsiaTheme="minorHAnsi"/>
        </w:rPr>
        <w:t>A</w:t>
      </w:r>
      <w:r w:rsidRPr="004443AE">
        <w:rPr>
          <w:rFonts w:eastAsiaTheme="minorHAnsi"/>
        </w:rPr>
        <w:t>cclaim</w:t>
      </w:r>
      <w:r>
        <w:rPr>
          <w:rFonts w:eastAsiaTheme="minorHAnsi"/>
        </w:rPr>
        <w:t>,</w:t>
      </w:r>
      <w:r w:rsidRPr="004443AE">
        <w:rPr>
          <w:rFonts w:eastAsiaTheme="minorHAnsi"/>
        </w:rPr>
        <w:t xml:space="preserve">” </w:t>
      </w:r>
      <w:r>
        <w:rPr>
          <w:rFonts w:eastAsiaTheme="minorHAnsi"/>
        </w:rPr>
        <w:t xml:space="preserve">April 2007, </w:t>
      </w:r>
      <w:r w:rsidRPr="004443AE">
        <w:rPr>
          <w:rFonts w:eastAsiaTheme="minorHAnsi"/>
        </w:rPr>
        <w:t xml:space="preserve">accessed December 26, 2016, </w:t>
      </w:r>
      <w:r w:rsidRPr="00244900">
        <w:rPr>
          <w:rFonts w:eastAsiaTheme="minorHAnsi"/>
        </w:rPr>
        <w:t>www.europe.tata.com/Section/Article/A-Corus-of-acclaim?sectid=eLiVfqUiZks%3D</w:t>
      </w:r>
      <w:r>
        <w:rPr>
          <w:rFonts w:eastAsiaTheme="minorHAnsi"/>
        </w:rPr>
        <w:t xml:space="preserve">. </w:t>
      </w:r>
    </w:p>
  </w:endnote>
  <w:endnote w:id="46">
    <w:p w14:paraId="1ED310C5" w14:textId="059F9866" w:rsidR="0046174C" w:rsidRPr="004443AE" w:rsidRDefault="0046174C" w:rsidP="00A2306D">
      <w:pPr>
        <w:pStyle w:val="Footnote"/>
      </w:pPr>
      <w:r w:rsidRPr="004443AE">
        <w:rPr>
          <w:rStyle w:val="EndnoteReference"/>
        </w:rPr>
        <w:endnoteRef/>
      </w:r>
      <w:r w:rsidRPr="004443AE">
        <w:t xml:space="preserve"> Tata Steel, “Tata Steel Group</w:t>
      </w:r>
      <w:r>
        <w:t>,</w:t>
      </w:r>
      <w:r w:rsidRPr="004443AE">
        <w:t>” accessed December 30, 2016, www.tatasteel.com/corporate/tata-steel-group.asp</w:t>
      </w:r>
      <w:r>
        <w:t>.</w:t>
      </w:r>
    </w:p>
  </w:endnote>
  <w:endnote w:id="47">
    <w:p w14:paraId="3DD34E50" w14:textId="05ECDD11" w:rsidR="0046174C" w:rsidRPr="00205227" w:rsidRDefault="0046174C" w:rsidP="001634F4">
      <w:pPr>
        <w:pStyle w:val="Footnote"/>
        <w:rPr>
          <w:b/>
        </w:rPr>
      </w:pPr>
      <w:r>
        <w:rPr>
          <w:rStyle w:val="EndnoteReference"/>
        </w:rPr>
        <w:endnoteRef/>
      </w:r>
      <w:r>
        <w:t xml:space="preserve"> £ = GBP = British pound sterling; £</w:t>
      </w:r>
      <w:r w:rsidRPr="00DC4825">
        <w:t xml:space="preserve">1 = US$1.9614 </w:t>
      </w:r>
      <w:r>
        <w:t>on January 30, 2007.</w:t>
      </w:r>
    </w:p>
  </w:endnote>
  <w:endnote w:id="48">
    <w:p w14:paraId="223706F2" w14:textId="2445DBF3" w:rsidR="0046174C" w:rsidRPr="004443AE" w:rsidRDefault="0046174C" w:rsidP="00A2306D">
      <w:pPr>
        <w:pStyle w:val="Footnote"/>
      </w:pPr>
      <w:r w:rsidRPr="004443AE">
        <w:rPr>
          <w:rStyle w:val="EndnoteReference"/>
        </w:rPr>
        <w:endnoteRef/>
      </w:r>
      <w:r w:rsidRPr="004443AE">
        <w:t xml:space="preserve"> Michael Harrison, “Tata </w:t>
      </w:r>
      <w:r>
        <w:t>B</w:t>
      </w:r>
      <w:r w:rsidRPr="004443AE">
        <w:t xml:space="preserve">uys </w:t>
      </w:r>
      <w:r>
        <w:t>S</w:t>
      </w:r>
      <w:r w:rsidRPr="004443AE">
        <w:t xml:space="preserve">teel </w:t>
      </w:r>
      <w:r>
        <w:t>G</w:t>
      </w:r>
      <w:r w:rsidRPr="004443AE">
        <w:t xml:space="preserve">iant Corus for £6.2 </w:t>
      </w:r>
      <w:r>
        <w:t>B</w:t>
      </w:r>
      <w:r w:rsidRPr="004443AE">
        <w:t>n</w:t>
      </w:r>
      <w:r>
        <w:t>,</w:t>
      </w:r>
      <w:r w:rsidRPr="004443AE">
        <w:t xml:space="preserve">” </w:t>
      </w:r>
      <w:r w:rsidRPr="004443AE">
        <w:rPr>
          <w:i/>
        </w:rPr>
        <w:t>Independent</w:t>
      </w:r>
      <w:r w:rsidRPr="004443AE">
        <w:t>, January 31, 2007, accessed January 16, 2017, www.independent.co.uk/news/business/news/tata-buys-steel-giant-corus-for-16362bn-434437.html</w:t>
      </w:r>
      <w:r>
        <w:t>.</w:t>
      </w:r>
    </w:p>
  </w:endnote>
  <w:endnote w:id="49">
    <w:p w14:paraId="3412404A" w14:textId="3CB4FC38" w:rsidR="0046174C" w:rsidRPr="004443AE" w:rsidRDefault="0046174C" w:rsidP="00A2306D">
      <w:pPr>
        <w:pStyle w:val="Footnote"/>
      </w:pPr>
      <w:r w:rsidRPr="004443AE">
        <w:rPr>
          <w:rStyle w:val="EndnoteReference"/>
        </w:rPr>
        <w:endnoteRef/>
      </w:r>
      <w:r w:rsidRPr="004443AE">
        <w:t xml:space="preserve"> Tata Group, “Tata Steel </w:t>
      </w:r>
      <w:r>
        <w:t>A</w:t>
      </w:r>
      <w:r w:rsidRPr="004443AE">
        <w:t>cquires Corus</w:t>
      </w:r>
      <w:r>
        <w:t>,</w:t>
      </w:r>
      <w:r w:rsidRPr="004443AE">
        <w:t xml:space="preserve">” </w:t>
      </w:r>
      <w:r>
        <w:t xml:space="preserve">January 31, 2001, </w:t>
      </w:r>
      <w:r w:rsidRPr="004443AE">
        <w:t>accessed January 2, 2017, www.tata.in/article/inside/MRrwgDAjbPg=/TLYVr3YPkMU=</w:t>
      </w:r>
      <w:r>
        <w:t>.</w:t>
      </w:r>
    </w:p>
  </w:endnote>
  <w:endnote w:id="50">
    <w:p w14:paraId="3B393093" w14:textId="7400AA45" w:rsidR="0046174C" w:rsidRPr="004443AE" w:rsidRDefault="0046174C" w:rsidP="00B86284">
      <w:pPr>
        <w:pStyle w:val="Footnote"/>
        <w:tabs>
          <w:tab w:val="left" w:pos="1985"/>
        </w:tabs>
      </w:pPr>
      <w:r w:rsidRPr="004443AE">
        <w:rPr>
          <w:rStyle w:val="EndnoteReference"/>
        </w:rPr>
        <w:endnoteRef/>
      </w:r>
      <w:r w:rsidRPr="004443AE">
        <w:t xml:space="preserve"> BBC News, “India’s Tata </w:t>
      </w:r>
      <w:r>
        <w:t>W</w:t>
      </w:r>
      <w:r w:rsidRPr="004443AE">
        <w:t xml:space="preserve">ins </w:t>
      </w:r>
      <w:r>
        <w:t>R</w:t>
      </w:r>
      <w:r w:rsidRPr="004443AE">
        <w:t>ace for Corus</w:t>
      </w:r>
      <w:r>
        <w:t>,</w:t>
      </w:r>
      <w:r w:rsidRPr="004443AE">
        <w:t xml:space="preserve">” </w:t>
      </w:r>
      <w:r>
        <w:t>January 31, 2007</w:t>
      </w:r>
      <w:r w:rsidRPr="004443AE">
        <w:t>, accessed January 16, 2017, http://news.bbc.co.uk/2/hi/business/6315823.stm</w:t>
      </w:r>
      <w:r>
        <w:t>.</w:t>
      </w:r>
    </w:p>
  </w:endnote>
  <w:endnote w:id="51">
    <w:p w14:paraId="1C093B24" w14:textId="09E95E6D" w:rsidR="0046174C" w:rsidRPr="004443AE" w:rsidRDefault="0046174C" w:rsidP="00A2306D">
      <w:pPr>
        <w:pStyle w:val="Footnote"/>
      </w:pPr>
      <w:r w:rsidRPr="004443AE">
        <w:rPr>
          <w:rStyle w:val="EndnoteReference"/>
        </w:rPr>
        <w:endnoteRef/>
      </w:r>
      <w:r w:rsidRPr="004443AE">
        <w:t xml:space="preserve"> Ben Martin, “The </w:t>
      </w:r>
      <w:r>
        <w:t>D</w:t>
      </w:r>
      <w:r w:rsidRPr="004443AE">
        <w:t xml:space="preserve">eal </w:t>
      </w:r>
      <w:r>
        <w:t>T</w:t>
      </w:r>
      <w:r w:rsidRPr="004443AE">
        <w:t xml:space="preserve">hat </w:t>
      </w:r>
      <w:r>
        <w:t>H</w:t>
      </w:r>
      <w:r w:rsidRPr="004443AE">
        <w:t>amstrung Tata Steel</w:t>
      </w:r>
      <w:r>
        <w:t>,</w:t>
      </w:r>
      <w:r w:rsidRPr="004443AE">
        <w:t xml:space="preserve">” </w:t>
      </w:r>
      <w:r w:rsidRPr="004443AE">
        <w:rPr>
          <w:i/>
        </w:rPr>
        <w:t>Telegraph</w:t>
      </w:r>
      <w:r w:rsidRPr="004443AE">
        <w:t>, April 2, 2016, accessed January 16, 2017, www.telegraph.co.uk/business/2016/04/01/the-deal-that-hamstrung-tata-steel/</w:t>
      </w:r>
      <w:r>
        <w:t>.</w:t>
      </w:r>
    </w:p>
  </w:endnote>
  <w:endnote w:id="52">
    <w:p w14:paraId="292E8F59" w14:textId="1CD0C3F5" w:rsidR="0046174C" w:rsidRPr="004443AE" w:rsidRDefault="0046174C" w:rsidP="00A2306D">
      <w:pPr>
        <w:pStyle w:val="Footnote"/>
      </w:pPr>
      <w:r w:rsidRPr="004443AE">
        <w:rPr>
          <w:rStyle w:val="EndnoteReference"/>
        </w:rPr>
        <w:endnoteRef/>
      </w:r>
      <w:r w:rsidRPr="004443AE">
        <w:t xml:space="preserve"> Tata Steel, </w:t>
      </w:r>
      <w:r w:rsidRPr="001634F4">
        <w:rPr>
          <w:i/>
        </w:rPr>
        <w:t>Tata Steel–Towards Growth and Globalization: Tata Steel Analyst Meet FY 2006</w:t>
      </w:r>
      <w:r>
        <w:rPr>
          <w:i/>
        </w:rPr>
        <w:t>–</w:t>
      </w:r>
      <w:r w:rsidRPr="001634F4">
        <w:rPr>
          <w:i/>
        </w:rPr>
        <w:t>07</w:t>
      </w:r>
      <w:r w:rsidRPr="004443AE">
        <w:t xml:space="preserve">, </w:t>
      </w:r>
      <w:r>
        <w:t xml:space="preserve">31, 2007, </w:t>
      </w:r>
      <w:r w:rsidRPr="004443AE">
        <w:t>accessed January 18, 2017, www.tatasteel.com/investors/pdf/analystmeetfy-07-18may07.pdf</w:t>
      </w:r>
      <w:r>
        <w:rPr>
          <w:iCs/>
        </w:rPr>
        <w:t>.</w:t>
      </w:r>
    </w:p>
  </w:endnote>
  <w:endnote w:id="53">
    <w:p w14:paraId="7A3E16CE" w14:textId="7B855948" w:rsidR="0046174C" w:rsidRPr="004443AE" w:rsidRDefault="0046174C" w:rsidP="00A2306D">
      <w:pPr>
        <w:pStyle w:val="Footnote"/>
      </w:pPr>
      <w:r w:rsidRPr="004443AE">
        <w:rPr>
          <w:rStyle w:val="EndnoteReference"/>
        </w:rPr>
        <w:endnoteRef/>
      </w:r>
      <w:r w:rsidRPr="004443AE">
        <w:t xml:space="preserve"> Tata Steel, </w:t>
      </w:r>
      <w:r w:rsidRPr="001634F4">
        <w:rPr>
          <w:i/>
        </w:rPr>
        <w:t>Tata Steel: 107th Annual Report 2013</w:t>
      </w:r>
      <w:r>
        <w:rPr>
          <w:i/>
        </w:rPr>
        <w:t>–</w:t>
      </w:r>
      <w:r w:rsidRPr="001634F4">
        <w:rPr>
          <w:i/>
        </w:rPr>
        <w:t>2014</w:t>
      </w:r>
      <w:r w:rsidRPr="004443AE">
        <w:t xml:space="preserve">, </w:t>
      </w:r>
      <w:r w:rsidRPr="001634F4">
        <w:t>2014</w:t>
      </w:r>
      <w:r w:rsidRPr="004443AE">
        <w:t>, accessed December 30, 2016, www.tatasteel.com/investors/performance/annual-report.asp</w:t>
      </w:r>
      <w:r>
        <w:t>.</w:t>
      </w:r>
    </w:p>
  </w:endnote>
  <w:endnote w:id="54">
    <w:p w14:paraId="3AFDD5FF" w14:textId="09B49D67" w:rsidR="0046174C" w:rsidRPr="004443AE" w:rsidRDefault="0046174C" w:rsidP="00A2306D">
      <w:pPr>
        <w:pStyle w:val="Footnote"/>
      </w:pPr>
      <w:r w:rsidRPr="004443AE">
        <w:rPr>
          <w:rStyle w:val="EndnoteReference"/>
        </w:rPr>
        <w:endnoteRef/>
      </w:r>
      <w:r w:rsidRPr="004443AE">
        <w:t xml:space="preserve"> Nithin Rao, “We </w:t>
      </w:r>
      <w:r>
        <w:t>M</w:t>
      </w:r>
      <w:r w:rsidRPr="004443AE">
        <w:t xml:space="preserve">ade Kalinganagar </w:t>
      </w:r>
      <w:r>
        <w:t>H</w:t>
      </w:r>
      <w:r w:rsidRPr="004443AE">
        <w:t xml:space="preserve">appen and </w:t>
      </w:r>
      <w:r>
        <w:t>T</w:t>
      </w:r>
      <w:r w:rsidRPr="004443AE">
        <w:t xml:space="preserve">hat </w:t>
      </w:r>
      <w:r>
        <w:t>I</w:t>
      </w:r>
      <w:r w:rsidRPr="004443AE">
        <w:t xml:space="preserve">s </w:t>
      </w:r>
      <w:r>
        <w:t>P</w:t>
      </w:r>
      <w:r w:rsidRPr="004443AE">
        <w:t xml:space="preserve">art of </w:t>
      </w:r>
      <w:r>
        <w:t>O</w:t>
      </w:r>
      <w:r w:rsidRPr="004443AE">
        <w:t xml:space="preserve">ur </w:t>
      </w:r>
      <w:r>
        <w:t>C</w:t>
      </w:r>
      <w:r w:rsidRPr="004443AE">
        <w:t>ulture</w:t>
      </w:r>
      <w:r>
        <w:t>,</w:t>
      </w:r>
      <w:r w:rsidRPr="004443AE">
        <w:t xml:space="preserve">” </w:t>
      </w:r>
      <w:r>
        <w:t>July 2016</w:t>
      </w:r>
      <w:r w:rsidRPr="004443AE">
        <w:t>, accessed January 13, 2017, www.tata.</w:t>
      </w:r>
      <w:r>
        <w:t>com</w:t>
      </w:r>
      <w:r w:rsidRPr="004443AE">
        <w:t>/article/inside/tata-steel-kalinganagar-operations</w:t>
      </w:r>
      <w:r>
        <w:t>.</w:t>
      </w:r>
    </w:p>
  </w:endnote>
  <w:endnote w:id="55">
    <w:p w14:paraId="37076689" w14:textId="2C3F104F" w:rsidR="0046174C" w:rsidRPr="001634F4" w:rsidRDefault="0046174C" w:rsidP="00A2306D">
      <w:pPr>
        <w:pStyle w:val="Footnote"/>
        <w:rPr>
          <w:spacing w:val="-2"/>
        </w:rPr>
      </w:pPr>
      <w:r w:rsidRPr="001634F4">
        <w:rPr>
          <w:rStyle w:val="EndnoteReference"/>
          <w:spacing w:val="-2"/>
        </w:rPr>
        <w:endnoteRef/>
      </w:r>
      <w:r w:rsidRPr="001634F4">
        <w:rPr>
          <w:spacing w:val="-2"/>
        </w:rPr>
        <w:t xml:space="preserve"> Maulik Madhu, “Europe Exit Will Help Tata Steel Pare Debt, Trim Losses,” </w:t>
      </w:r>
      <w:r>
        <w:rPr>
          <w:i/>
          <w:spacing w:val="-2"/>
        </w:rPr>
        <w:t xml:space="preserve">The Hindu </w:t>
      </w:r>
      <w:r w:rsidRPr="001634F4">
        <w:rPr>
          <w:i/>
          <w:spacing w:val="-2"/>
        </w:rPr>
        <w:t>Business Line</w:t>
      </w:r>
      <w:r w:rsidRPr="001634F4">
        <w:rPr>
          <w:spacing w:val="-2"/>
        </w:rPr>
        <w:t>, March 30, 2016, accessed January 17, 2017, www.thehindubusinessline.com/companies/why-tata-steel-is-exiting-its-european-business/article8413643.ece.</w:t>
      </w:r>
    </w:p>
  </w:endnote>
  <w:endnote w:id="56">
    <w:p w14:paraId="31F579E0" w14:textId="48D1C437" w:rsidR="0046174C" w:rsidRPr="004443AE" w:rsidRDefault="0046174C" w:rsidP="00A2306D">
      <w:pPr>
        <w:pStyle w:val="Footnote"/>
      </w:pPr>
      <w:r w:rsidRPr="004443AE">
        <w:rPr>
          <w:rStyle w:val="EndnoteReference"/>
        </w:rPr>
        <w:endnoteRef/>
      </w:r>
      <w:r w:rsidRPr="004443AE">
        <w:t xml:space="preserve"> Aditi Divekar, “Tata Steel UK’s </w:t>
      </w:r>
      <w:r>
        <w:t>S</w:t>
      </w:r>
      <w:r w:rsidRPr="004443AE">
        <w:t xml:space="preserve">trips </w:t>
      </w:r>
      <w:r>
        <w:t>U</w:t>
      </w:r>
      <w:r w:rsidRPr="004443AE">
        <w:t xml:space="preserve">nit </w:t>
      </w:r>
      <w:r>
        <w:t>S</w:t>
      </w:r>
      <w:r w:rsidRPr="004443AE">
        <w:t xml:space="preserve">taff </w:t>
      </w:r>
      <w:r>
        <w:t>E</w:t>
      </w:r>
      <w:r w:rsidRPr="004443AE">
        <w:t xml:space="preserve">yes </w:t>
      </w:r>
      <w:r>
        <w:t>B</w:t>
      </w:r>
      <w:r w:rsidRPr="004443AE">
        <w:t>uyout</w:t>
      </w:r>
      <w:r>
        <w:t>,</w:t>
      </w:r>
      <w:r w:rsidRPr="004443AE">
        <w:t xml:space="preserve">” </w:t>
      </w:r>
      <w:r w:rsidRPr="004443AE">
        <w:rPr>
          <w:i/>
        </w:rPr>
        <w:t>Business Standard</w:t>
      </w:r>
      <w:r w:rsidRPr="004443AE">
        <w:t>, April 21, 2016, accessed January 17, 2017, www.business-standard.com/article/companies/tata-steel-uk-s-strips-unit-staff-eyes-buyout-116042000660_1.html</w:t>
      </w:r>
      <w:r>
        <w:t>.</w:t>
      </w:r>
    </w:p>
  </w:endnote>
  <w:endnote w:id="57">
    <w:p w14:paraId="482D3A01" w14:textId="6E8B88F1" w:rsidR="0046174C" w:rsidRPr="00DB5C59" w:rsidRDefault="0046174C" w:rsidP="00166A78">
      <w:pPr>
        <w:pStyle w:val="Footnote"/>
      </w:pPr>
      <w:r>
        <w:rPr>
          <w:rStyle w:val="EndnoteReference"/>
        </w:rPr>
        <w:endnoteRef/>
      </w:r>
      <w:r>
        <w:t xml:space="preserve"> “Chennai: Councillor Who Filed False Declaration of Assets Owns Property Worth Rs 4 Crore,” March 6, 2017, accessed September 11, 2019,</w:t>
      </w:r>
      <w:r w:rsidRPr="00166A78">
        <w:t xml:space="preserve"> </w:t>
      </w:r>
      <w:hyperlink r:id="rId3" w:history="1">
        <w:r w:rsidRPr="00166A78">
          <w:t>https://indianexpress.com/article/india/chennai-councillor-who-filed-false-declaration-of-assets-owns-property-worth-rs-4-crore-4555016/</w:t>
        </w:r>
      </w:hyperlink>
      <w:r>
        <w:t>; “Tata Steel to Sell Off Entire British Business,” March 20, 2016, accessed December 26, 2016,</w:t>
      </w:r>
      <w:r w:rsidRPr="00DB5C59">
        <w:t xml:space="preserve"> </w:t>
      </w:r>
      <w:hyperlink r:id="rId4" w:history="1">
        <w:r w:rsidRPr="00DB5C59">
          <w:t>https://www.theguardian.com/business/2016/mar/29/tata-set-to-announce-sale-of-uk-steel-business-port-talbot</w:t>
        </w:r>
      </w:hyperlink>
      <w:r>
        <w:t xml:space="preserve">; Maulik Madhu, “Europe Exit Will Help Tata Steel Pare Debt, Trim Losses,” March 20, 2016, accessed December 26, 2019, </w:t>
      </w:r>
      <w:hyperlink r:id="rId5" w:history="1">
        <w:r w:rsidRPr="00DB5C59">
          <w:t>https://www.thehindubusinessline.com/companies/europe-exit-will-help-tata-steel-pare-debt-trim-losses/article8413643.ece</w:t>
        </w:r>
      </w:hyperlink>
      <w:r>
        <w:t>.</w:t>
      </w:r>
    </w:p>
  </w:endnote>
  <w:endnote w:id="58">
    <w:p w14:paraId="315153A1" w14:textId="328F1DCC" w:rsidR="0046174C" w:rsidRPr="004443AE" w:rsidRDefault="0046174C" w:rsidP="00A2306D">
      <w:pPr>
        <w:pStyle w:val="Footnote"/>
      </w:pPr>
      <w:r w:rsidRPr="004443AE">
        <w:rPr>
          <w:rStyle w:val="EndnoteReference"/>
        </w:rPr>
        <w:endnoteRef/>
      </w:r>
      <w:r w:rsidRPr="004443AE">
        <w:t xml:space="preserve"> BS Web Team, “Here’s Ratan Tata’s </w:t>
      </w:r>
      <w:r>
        <w:t>L</w:t>
      </w:r>
      <w:r w:rsidRPr="004443AE">
        <w:t xml:space="preserve">etter to </w:t>
      </w:r>
      <w:r>
        <w:t>E</w:t>
      </w:r>
      <w:r w:rsidRPr="004443AE">
        <w:t xml:space="preserve">mployees on Cyrus Mistry’s </w:t>
      </w:r>
      <w:r>
        <w:t>O</w:t>
      </w:r>
      <w:r w:rsidRPr="004443AE">
        <w:t>uster</w:t>
      </w:r>
      <w:r>
        <w:t>,</w:t>
      </w:r>
      <w:r w:rsidRPr="004443AE">
        <w:t xml:space="preserve">” </w:t>
      </w:r>
      <w:r w:rsidRPr="004443AE">
        <w:rPr>
          <w:i/>
        </w:rPr>
        <w:t>Business Standard</w:t>
      </w:r>
      <w:r w:rsidRPr="004443AE">
        <w:t xml:space="preserve">, October 25, 2016, accessed October </w:t>
      </w:r>
      <w:r>
        <w:t xml:space="preserve">31, </w:t>
      </w:r>
      <w:r w:rsidRPr="004443AE">
        <w:t>2016, www.business-standard.com/article/companies/here-s-ratan-tata-s-letter-to-employees-on-cyrus-mistry-s-ouster-116102500058_1.html</w:t>
      </w:r>
      <w:r>
        <w:t>.</w:t>
      </w:r>
    </w:p>
  </w:endnote>
  <w:endnote w:id="59">
    <w:p w14:paraId="18020562" w14:textId="21CA7E46" w:rsidR="0046174C" w:rsidRPr="004443AE" w:rsidRDefault="0046174C" w:rsidP="00A2306D">
      <w:pPr>
        <w:pStyle w:val="Footnote"/>
      </w:pPr>
      <w:r w:rsidRPr="004443AE">
        <w:rPr>
          <w:rStyle w:val="EndnoteReference"/>
        </w:rPr>
        <w:endnoteRef/>
      </w:r>
      <w:r w:rsidRPr="004443AE">
        <w:t xml:space="preserve"> Santanu Chaudhury, “What Ratan Tata’s </w:t>
      </w:r>
      <w:r>
        <w:t>L</w:t>
      </w:r>
      <w:r w:rsidRPr="004443AE">
        <w:t xml:space="preserve">etter to Tata Group Employees </w:t>
      </w:r>
      <w:r>
        <w:t>S</w:t>
      </w:r>
      <w:r w:rsidRPr="004443AE">
        <w:t xml:space="preserve">aid about Cyrus Mistry’s </w:t>
      </w:r>
      <w:r>
        <w:t>D</w:t>
      </w:r>
      <w:r w:rsidRPr="004443AE">
        <w:t>eparture</w:t>
      </w:r>
      <w:r>
        <w:t>,</w:t>
      </w:r>
      <w:r w:rsidRPr="004443AE">
        <w:t xml:space="preserve">” </w:t>
      </w:r>
      <w:r w:rsidRPr="004443AE">
        <w:rPr>
          <w:i/>
        </w:rPr>
        <w:t>Wall Street Journal India</w:t>
      </w:r>
      <w:r w:rsidRPr="004443AE">
        <w:t>, November 2, 2016, accessed January 30, 2017, http://blogs.wsj.com/indiarealtime/2016/11/02/what-ratan-tatas-letter-to-tata-group-employees-said-about-cyrus-mistrys-departure/</w:t>
      </w:r>
      <w:r>
        <w:t>.</w:t>
      </w:r>
    </w:p>
  </w:endnote>
  <w:endnote w:id="60">
    <w:p w14:paraId="2095356E" w14:textId="3C502E20" w:rsidR="0046174C" w:rsidRPr="004443AE" w:rsidRDefault="0046174C" w:rsidP="00A2306D">
      <w:pPr>
        <w:pStyle w:val="Footnote"/>
      </w:pPr>
      <w:r w:rsidRPr="004443AE">
        <w:rPr>
          <w:rStyle w:val="EndnoteReference"/>
        </w:rPr>
        <w:endnoteRef/>
      </w:r>
      <w:r w:rsidRPr="004443AE">
        <w:t xml:space="preserve"> India TV Business Desk, “Cyrus Mistry to </w:t>
      </w:r>
      <w:r>
        <w:t>M</w:t>
      </w:r>
      <w:r w:rsidRPr="004443AE">
        <w:t xml:space="preserve">ove Bombay HC against Tata Sons for </w:t>
      </w:r>
      <w:r>
        <w:t>O</w:t>
      </w:r>
      <w:r w:rsidRPr="004443AE">
        <w:t xml:space="preserve">usting </w:t>
      </w:r>
      <w:r>
        <w:t>H</w:t>
      </w:r>
      <w:r w:rsidRPr="004443AE">
        <w:t>im</w:t>
      </w:r>
      <w:r>
        <w:t>,</w:t>
      </w:r>
      <w:r w:rsidRPr="004443AE">
        <w:t>” October 24, 2016, accessed February 25, 2017, www.indiatvnews.com/business/india-tata-sons-removes-cyrus-mistry-as-chairman-names-ratan-tata-as-interim-chief-for-four-months-353672?HPT=1?tw</w:t>
      </w:r>
      <w:r>
        <w:t>.</w:t>
      </w:r>
    </w:p>
  </w:endnote>
  <w:endnote w:id="61">
    <w:p w14:paraId="172F729D" w14:textId="035AD0A9" w:rsidR="0046174C" w:rsidRPr="004443AE" w:rsidRDefault="0046174C" w:rsidP="00A2306D">
      <w:pPr>
        <w:pStyle w:val="Footnote"/>
        <w:rPr>
          <w:rFonts w:eastAsiaTheme="minorHAnsi"/>
          <w:b/>
          <w:bCs/>
        </w:rPr>
      </w:pPr>
      <w:r w:rsidRPr="004443AE">
        <w:rPr>
          <w:rFonts w:eastAsiaTheme="minorHAnsi"/>
          <w:vertAlign w:val="superscript"/>
        </w:rPr>
        <w:endnoteRef/>
      </w:r>
      <w:r w:rsidRPr="004443AE">
        <w:rPr>
          <w:rFonts w:eastAsiaTheme="minorHAnsi"/>
          <w:vertAlign w:val="superscript"/>
        </w:rPr>
        <w:t xml:space="preserve"> </w:t>
      </w:r>
      <w:r w:rsidRPr="004443AE">
        <w:t>Bangaluru Newsroom</w:t>
      </w:r>
      <w:r>
        <w:rPr>
          <w:rFonts w:eastAsiaTheme="minorHAnsi"/>
        </w:rPr>
        <w:t>, op. cit.</w:t>
      </w:r>
    </w:p>
  </w:endnote>
  <w:endnote w:id="62">
    <w:p w14:paraId="124CA69D" w14:textId="03CC00DF" w:rsidR="0046174C" w:rsidRPr="004443AE" w:rsidRDefault="0046174C" w:rsidP="00A2306D">
      <w:pPr>
        <w:pStyle w:val="Footnote"/>
      </w:pPr>
      <w:r w:rsidRPr="004443AE">
        <w:rPr>
          <w:rStyle w:val="EndnoteReference"/>
        </w:rPr>
        <w:endnoteRef/>
      </w:r>
      <w:r w:rsidRPr="004443AE">
        <w:t xml:space="preserve"> E T Bureau, “Cyrus Mistry </w:t>
      </w:r>
      <w:r>
        <w:t>C</w:t>
      </w:r>
      <w:r w:rsidRPr="004443AE">
        <w:t xml:space="preserve">hairs Tata Beverages Board </w:t>
      </w:r>
      <w:r>
        <w:t>M</w:t>
      </w:r>
      <w:r w:rsidRPr="004443AE">
        <w:t>eet</w:t>
      </w:r>
      <w:r>
        <w:t>,</w:t>
      </w:r>
      <w:r w:rsidRPr="004443AE">
        <w:t xml:space="preserve">” </w:t>
      </w:r>
      <w:r w:rsidRPr="001634F4">
        <w:rPr>
          <w:i/>
        </w:rPr>
        <w:t>Economic Times</w:t>
      </w:r>
      <w:r w:rsidRPr="004443AE">
        <w:t>, October 27, 2016, accessed February 11, 2017, http://economictimes.indiatimes.com/news/company/corporate-trends/cyrus-mistry-chairs-tata-beverages-Board-meet/articleshow/55079763.cms</w:t>
      </w:r>
      <w:r>
        <w:t>.</w:t>
      </w:r>
    </w:p>
  </w:endnote>
  <w:endnote w:id="63">
    <w:p w14:paraId="21A083A5" w14:textId="11CC715F" w:rsidR="0046174C" w:rsidRPr="004443AE" w:rsidRDefault="0046174C" w:rsidP="00A2306D">
      <w:pPr>
        <w:pStyle w:val="Footnote"/>
      </w:pPr>
      <w:r w:rsidRPr="004443AE">
        <w:rPr>
          <w:rStyle w:val="EndnoteReference"/>
        </w:rPr>
        <w:endnoteRef/>
      </w:r>
      <w:r w:rsidRPr="004443AE">
        <w:t xml:space="preserve"> E T Bureau, “Independent </w:t>
      </w:r>
      <w:r>
        <w:t>D</w:t>
      </w:r>
      <w:r w:rsidRPr="004443AE">
        <w:t xml:space="preserve">irectors of Tata Chemicals </w:t>
      </w:r>
      <w:r>
        <w:t>S</w:t>
      </w:r>
      <w:r w:rsidRPr="004443AE">
        <w:t xml:space="preserve">upport Cyrus Mistry, </w:t>
      </w:r>
      <w:r>
        <w:t>M</w:t>
      </w:r>
      <w:r w:rsidRPr="004443AE">
        <w:t>anagement</w:t>
      </w:r>
      <w:r>
        <w:t>,</w:t>
      </w:r>
      <w:r w:rsidRPr="004443AE">
        <w:t xml:space="preserve">” </w:t>
      </w:r>
      <w:r w:rsidRPr="001634F4">
        <w:rPr>
          <w:i/>
        </w:rPr>
        <w:t>Economic Times</w:t>
      </w:r>
      <w:r w:rsidRPr="004443AE">
        <w:t>, November 5, 2016, accessed December 13, 2016, http://economictimes.indiatimes.com/news/company/corporate-trends/independent-directors-of-tata-chemicals-support-cyrus-mistry-management/articleshow/55355584.cms</w:t>
      </w:r>
      <w:r>
        <w:t>.</w:t>
      </w:r>
    </w:p>
  </w:endnote>
  <w:endnote w:id="64">
    <w:p w14:paraId="25E703AB" w14:textId="6F5FC8DB" w:rsidR="0046174C" w:rsidRPr="004443AE" w:rsidRDefault="0046174C" w:rsidP="00A2306D">
      <w:pPr>
        <w:pStyle w:val="Footnote"/>
      </w:pPr>
      <w:r w:rsidRPr="004443AE">
        <w:rPr>
          <w:rStyle w:val="EndnoteReference"/>
        </w:rPr>
        <w:endnoteRef/>
      </w:r>
      <w:r w:rsidRPr="004443AE">
        <w:t xml:space="preserve"> </w:t>
      </w:r>
      <w:r>
        <w:t>Pandey, op. cit.</w:t>
      </w:r>
    </w:p>
  </w:endnote>
  <w:endnote w:id="65">
    <w:p w14:paraId="2A848FD6" w14:textId="4DC0D4DA" w:rsidR="0046174C" w:rsidRPr="001634F4" w:rsidRDefault="0046174C" w:rsidP="00A2306D">
      <w:pPr>
        <w:pStyle w:val="Footnote"/>
        <w:rPr>
          <w:b/>
        </w:rPr>
      </w:pPr>
      <w:r w:rsidRPr="004443AE">
        <w:rPr>
          <w:rStyle w:val="EndnoteReference"/>
        </w:rPr>
        <w:endnoteRef/>
      </w:r>
      <w:r w:rsidRPr="004443AE">
        <w:t xml:space="preserve"> Nivedita Dash, “Cyrus Mistry </w:t>
      </w:r>
      <w:r>
        <w:t>R</w:t>
      </w:r>
      <w:r w:rsidRPr="004443AE">
        <w:t>eplaced by Ishaat Hussain as TCS Chairman: Tata Sons</w:t>
      </w:r>
      <w:r>
        <w:t>,</w:t>
      </w:r>
      <w:r w:rsidRPr="004443AE">
        <w:t xml:space="preserve">” </w:t>
      </w:r>
      <w:r w:rsidRPr="001634F4">
        <w:rPr>
          <w:i/>
        </w:rPr>
        <w:t>India Today</w:t>
      </w:r>
      <w:r w:rsidRPr="004443AE">
        <w:t xml:space="preserve">, November 10, 2016, accessed May </w:t>
      </w:r>
      <w:r w:rsidRPr="00DC4825">
        <w:t>8, 2017, http://indiatoday.intoday.in/story/cyrus-mistry-replaced-ishaat-hussain-tcs-chairman-tata-sons/1/807045.html.</w:t>
      </w:r>
    </w:p>
  </w:endnote>
  <w:endnote w:id="66">
    <w:p w14:paraId="3A8EE0FB" w14:textId="74D07B79" w:rsidR="0046174C" w:rsidRPr="004443AE" w:rsidRDefault="0046174C" w:rsidP="00A2306D">
      <w:pPr>
        <w:pStyle w:val="Footnote"/>
      </w:pPr>
      <w:r w:rsidRPr="004443AE">
        <w:rPr>
          <w:rStyle w:val="EndnoteReference"/>
        </w:rPr>
        <w:endnoteRef/>
      </w:r>
      <w:r w:rsidRPr="004443AE">
        <w:t xml:space="preserve"> Reeba Zachariah, “Tata Steel Board </w:t>
      </w:r>
      <w:r>
        <w:t>S</w:t>
      </w:r>
      <w:r w:rsidRPr="004443AE">
        <w:t xml:space="preserve">acks Cyrus Mistry, </w:t>
      </w:r>
      <w:r>
        <w:t>N</w:t>
      </w:r>
      <w:r w:rsidRPr="004443AE">
        <w:t>ames O P Bhatt as Chairman</w:t>
      </w:r>
      <w:r>
        <w:t>,</w:t>
      </w:r>
      <w:r w:rsidRPr="004443AE">
        <w:t xml:space="preserve">” </w:t>
      </w:r>
      <w:r w:rsidRPr="001634F4">
        <w:rPr>
          <w:i/>
        </w:rPr>
        <w:t>Times of India</w:t>
      </w:r>
      <w:r w:rsidRPr="004443AE">
        <w:t>, November 26, 2016, accessed February 26, 2017, http://timesofindia.indiatimes.com/business/india-business/Tata-Steel-Board-sacks-Cyrus-Mistry-names-OP-Bhatt-as-chairman/articleshow/55628554.cms</w:t>
      </w:r>
      <w:r>
        <w:t>.</w:t>
      </w:r>
    </w:p>
  </w:endnote>
  <w:endnote w:id="67">
    <w:p w14:paraId="1659C7AA" w14:textId="21703362" w:rsidR="0046174C" w:rsidRPr="004443AE" w:rsidRDefault="0046174C" w:rsidP="00A2306D">
      <w:pPr>
        <w:pStyle w:val="Footnote"/>
      </w:pPr>
      <w:r w:rsidRPr="004443AE">
        <w:rPr>
          <w:rStyle w:val="EndnoteReference"/>
        </w:rPr>
        <w:endnoteRef/>
      </w:r>
      <w:r w:rsidRPr="004443AE">
        <w:t xml:space="preserve"> “Tata Steel </w:t>
      </w:r>
      <w:r>
        <w:t>R</w:t>
      </w:r>
      <w:r w:rsidRPr="004443AE">
        <w:t xml:space="preserve">emoves Mistry, </w:t>
      </w:r>
      <w:r>
        <w:t>N</w:t>
      </w:r>
      <w:r w:rsidRPr="004443AE">
        <w:t>ames Bhatt as Chairman</w:t>
      </w:r>
      <w:r>
        <w:t>,</w:t>
      </w:r>
      <w:r w:rsidRPr="004443AE">
        <w:t xml:space="preserve">” </w:t>
      </w:r>
      <w:r>
        <w:rPr>
          <w:i/>
        </w:rPr>
        <w:t xml:space="preserve">The </w:t>
      </w:r>
      <w:r w:rsidRPr="001634F4">
        <w:rPr>
          <w:i/>
        </w:rPr>
        <w:t>Hindu</w:t>
      </w:r>
      <w:r>
        <w:t>,</w:t>
      </w:r>
      <w:r w:rsidRPr="004443AE">
        <w:t xml:space="preserve"> November </w:t>
      </w:r>
      <w:r>
        <w:t xml:space="preserve">25, </w:t>
      </w:r>
      <w:r w:rsidRPr="004443AE">
        <w:t>2016, accessed February 26, 2017, www.thehindu.com/business/Tata-Steel-removes-Mistry-names-Bhatt-as-Chairman/article16702154.ece</w:t>
      </w:r>
      <w:r>
        <w:t>.</w:t>
      </w:r>
    </w:p>
  </w:endnote>
  <w:endnote w:id="68">
    <w:p w14:paraId="0D4D8D5E" w14:textId="056ED8B9" w:rsidR="0046174C" w:rsidRPr="004443AE" w:rsidRDefault="0046174C" w:rsidP="00A2306D">
      <w:pPr>
        <w:pStyle w:val="Footnote"/>
      </w:pPr>
      <w:r w:rsidRPr="004443AE">
        <w:rPr>
          <w:rStyle w:val="EndnoteReference"/>
        </w:rPr>
        <w:endnoteRef/>
      </w:r>
      <w:r w:rsidRPr="004443AE">
        <w:t xml:space="preserve"> The Wadia Group, “Group Companies</w:t>
      </w:r>
      <w:r>
        <w:t>,</w:t>
      </w:r>
      <w:r w:rsidRPr="004443AE">
        <w:t>” accessed February 11, 2017, www.wadiagroup.com/</w:t>
      </w:r>
      <w:r>
        <w:t>.</w:t>
      </w:r>
    </w:p>
  </w:endnote>
  <w:endnote w:id="69">
    <w:p w14:paraId="75DF393B" w14:textId="5B67891C" w:rsidR="0046174C" w:rsidRPr="0046174C" w:rsidRDefault="0046174C" w:rsidP="0046174C">
      <w:pPr>
        <w:pStyle w:val="Footnote"/>
      </w:pPr>
      <w:r w:rsidRPr="0046174C">
        <w:rPr>
          <w:rStyle w:val="EndnoteReference"/>
        </w:rPr>
        <w:endnoteRef/>
      </w:r>
      <w:r w:rsidRPr="0046174C">
        <w:t xml:space="preserve"> “Wadia and Tata: What Went Wrong?” November 23, 2016, accessed December 26, 2016, </w:t>
      </w:r>
      <w:hyperlink r:id="rId6" w:history="1">
        <w:r w:rsidRPr="0046174C">
          <w:t>https://www.livemint.com/Companies/yZa45Co8Zt1LTYNeMsA5JL/Wadia-and-Tata-What-went-wrong.html</w:t>
        </w:r>
      </w:hyperlink>
    </w:p>
  </w:endnote>
  <w:endnote w:id="70">
    <w:p w14:paraId="733502FF" w14:textId="591E7D34" w:rsidR="0046174C" w:rsidRPr="004443AE" w:rsidRDefault="0046174C" w:rsidP="00A2306D">
      <w:pPr>
        <w:pStyle w:val="Footnote"/>
      </w:pPr>
      <w:r w:rsidRPr="001634F4">
        <w:rPr>
          <w:rStyle w:val="EndnoteReference"/>
        </w:rPr>
        <w:endnoteRef/>
      </w:r>
      <w:r>
        <w:rPr>
          <w:bCs/>
        </w:rPr>
        <w:t xml:space="preserve"> </w:t>
      </w:r>
      <w:r w:rsidRPr="004443AE">
        <w:rPr>
          <w:bCs/>
        </w:rPr>
        <w:t xml:space="preserve">Dev Chatterjee, “Mistry </w:t>
      </w:r>
      <w:r>
        <w:rPr>
          <w:bCs/>
        </w:rPr>
        <w:t>W</w:t>
      </w:r>
      <w:r w:rsidRPr="004443AE">
        <w:rPr>
          <w:bCs/>
        </w:rPr>
        <w:t xml:space="preserve">as </w:t>
      </w:r>
      <w:r>
        <w:rPr>
          <w:bCs/>
        </w:rPr>
        <w:t>G</w:t>
      </w:r>
      <w:r w:rsidRPr="004443AE">
        <w:rPr>
          <w:bCs/>
        </w:rPr>
        <w:t xml:space="preserve">iven </w:t>
      </w:r>
      <w:r>
        <w:rPr>
          <w:bCs/>
        </w:rPr>
        <w:t>O</w:t>
      </w:r>
      <w:r w:rsidRPr="004443AE">
        <w:rPr>
          <w:bCs/>
        </w:rPr>
        <w:t xml:space="preserve">ption to </w:t>
      </w:r>
      <w:r>
        <w:rPr>
          <w:bCs/>
        </w:rPr>
        <w:t>Q</w:t>
      </w:r>
      <w:r w:rsidRPr="004443AE">
        <w:rPr>
          <w:bCs/>
        </w:rPr>
        <w:t xml:space="preserve">uit but </w:t>
      </w:r>
      <w:r>
        <w:rPr>
          <w:bCs/>
        </w:rPr>
        <w:t>H</w:t>
      </w:r>
      <w:r w:rsidRPr="004443AE">
        <w:rPr>
          <w:bCs/>
        </w:rPr>
        <w:t xml:space="preserve">e </w:t>
      </w:r>
      <w:r>
        <w:rPr>
          <w:bCs/>
        </w:rPr>
        <w:t>R</w:t>
      </w:r>
      <w:r w:rsidRPr="004443AE">
        <w:rPr>
          <w:bCs/>
        </w:rPr>
        <w:t>efused: Ratan Tata</w:t>
      </w:r>
      <w:r>
        <w:rPr>
          <w:bCs/>
        </w:rPr>
        <w:t>,</w:t>
      </w:r>
      <w:r w:rsidRPr="004443AE">
        <w:rPr>
          <w:bCs/>
        </w:rPr>
        <w:t xml:space="preserve">” </w:t>
      </w:r>
      <w:r w:rsidRPr="001634F4">
        <w:rPr>
          <w:bCs/>
          <w:i/>
        </w:rPr>
        <w:t>Business Standard</w:t>
      </w:r>
      <w:r w:rsidRPr="004443AE">
        <w:rPr>
          <w:bCs/>
        </w:rPr>
        <w:t>, December 7, 2016, accessed February 7, 2017,</w:t>
      </w:r>
      <w:r w:rsidRPr="004443AE">
        <w:rPr>
          <w:b/>
          <w:bCs/>
        </w:rPr>
        <w:t xml:space="preserve"> </w:t>
      </w:r>
      <w:r w:rsidRPr="004443AE">
        <w:t>www.business-standard.com/article/companies/mistry-was-given-option-to-quit-but-he-refused-ratan-tata-116120701334_1.html</w:t>
      </w:r>
      <w:r>
        <w:t>.</w:t>
      </w:r>
    </w:p>
  </w:endnote>
  <w:endnote w:id="71">
    <w:p w14:paraId="53C0E526" w14:textId="1179CFAD" w:rsidR="0046174C" w:rsidRPr="004443AE" w:rsidRDefault="0046174C" w:rsidP="00A2306D">
      <w:pPr>
        <w:pStyle w:val="Footnote"/>
      </w:pPr>
      <w:r w:rsidRPr="004443AE">
        <w:rPr>
          <w:rStyle w:val="EndnoteReference"/>
        </w:rPr>
        <w:endnoteRef/>
      </w:r>
      <w:r w:rsidRPr="004443AE">
        <w:t xml:space="preserve"> PTI, “Ratan Tata </w:t>
      </w:r>
      <w:r>
        <w:t>D</w:t>
      </w:r>
      <w:r w:rsidRPr="004443AE">
        <w:t>oes</w:t>
      </w:r>
      <w:r>
        <w:t>n’t</w:t>
      </w:r>
      <w:r w:rsidRPr="004443AE">
        <w:t xml:space="preserve"> </w:t>
      </w:r>
      <w:r>
        <w:t>S</w:t>
      </w:r>
      <w:r w:rsidRPr="004443AE">
        <w:t xml:space="preserve">peak the </w:t>
      </w:r>
      <w:r>
        <w:t>T</w:t>
      </w:r>
      <w:r w:rsidRPr="004443AE">
        <w:t>ruth</w:t>
      </w:r>
      <w:r>
        <w:t>,</w:t>
      </w:r>
      <w:r w:rsidRPr="004443AE">
        <w:t xml:space="preserve">” </w:t>
      </w:r>
      <w:r w:rsidRPr="001634F4">
        <w:rPr>
          <w:i/>
        </w:rPr>
        <w:t>Business Standard</w:t>
      </w:r>
      <w:r w:rsidRPr="004443AE">
        <w:t>, December 7, 2016, accessed February 7, 2017, www.business-standard.com/article/companies/ratan-tata-doesn-t-speak-the-truth-mistry-116120701521_1.html</w:t>
      </w:r>
      <w:r>
        <w:t>.</w:t>
      </w:r>
    </w:p>
  </w:endnote>
  <w:endnote w:id="72">
    <w:p w14:paraId="2A23CE07" w14:textId="4339D483" w:rsidR="0046174C" w:rsidRPr="004443AE" w:rsidRDefault="0046174C" w:rsidP="00A2306D">
      <w:pPr>
        <w:pStyle w:val="Footnote"/>
      </w:pPr>
      <w:r w:rsidRPr="004443AE">
        <w:rPr>
          <w:rStyle w:val="EndnoteReference"/>
        </w:rPr>
        <w:endnoteRef/>
      </w:r>
      <w:r w:rsidRPr="004443AE">
        <w:t xml:space="preserve"> BS Web Team, “FULL TEXT: Why Tata Sons </w:t>
      </w:r>
      <w:r>
        <w:t>L</w:t>
      </w:r>
      <w:r w:rsidRPr="004443AE">
        <w:t xml:space="preserve">ost </w:t>
      </w:r>
      <w:r>
        <w:t>C</w:t>
      </w:r>
      <w:r w:rsidRPr="004443AE">
        <w:t>onfidence in Cyrus Mistry</w:t>
      </w:r>
      <w:r>
        <w:t>,</w:t>
      </w:r>
      <w:r w:rsidRPr="004443AE">
        <w:t xml:space="preserve">” </w:t>
      </w:r>
      <w:r w:rsidRPr="001634F4">
        <w:rPr>
          <w:i/>
        </w:rPr>
        <w:t>Business Standard</w:t>
      </w:r>
      <w:r w:rsidRPr="004443AE">
        <w:t>, December 12, 2016, accessed December 13, 2016, www.business-standard.com/article/companies/full-text-why-tata-sons-lost-confidence-in-cyrus-mistry-116121200056_1.html</w:t>
      </w:r>
      <w:r>
        <w:t>.</w:t>
      </w:r>
    </w:p>
  </w:endnote>
  <w:endnote w:id="73">
    <w:p w14:paraId="3AA3B99C" w14:textId="4B725077" w:rsidR="0046174C" w:rsidRPr="004443AE" w:rsidRDefault="0046174C" w:rsidP="00A2306D">
      <w:pPr>
        <w:pStyle w:val="Footnote"/>
      </w:pPr>
      <w:r w:rsidRPr="004443AE">
        <w:rPr>
          <w:rStyle w:val="EndnoteReference"/>
        </w:rPr>
        <w:endnoteRef/>
      </w:r>
      <w:r w:rsidRPr="004443AE">
        <w:t xml:space="preserve"> Tata Steel, “EGM Notice</w:t>
      </w:r>
      <w:r>
        <w:t xml:space="preserve"> 2016,</w:t>
      </w:r>
      <w:r w:rsidRPr="004443AE">
        <w:t>” accessed November 26, 2016, www.tatasteel.com/investors/shareholding-information/extra-ordinary-general-meeting.asp</w:t>
      </w:r>
      <w:r>
        <w:t>.</w:t>
      </w:r>
    </w:p>
  </w:endnote>
  <w:endnote w:id="74">
    <w:p w14:paraId="3614720F" w14:textId="2109D786" w:rsidR="0046174C" w:rsidRPr="004443AE" w:rsidRDefault="0046174C" w:rsidP="00A2306D">
      <w:pPr>
        <w:pStyle w:val="Footnote"/>
      </w:pPr>
      <w:r w:rsidRPr="004443AE">
        <w:rPr>
          <w:rStyle w:val="EndnoteReference"/>
        </w:rPr>
        <w:endnoteRef/>
      </w:r>
      <w:r w:rsidRPr="004443AE">
        <w:t xml:space="preserve"> M</w:t>
      </w:r>
      <w:r>
        <w:t xml:space="preserve">inistry of </w:t>
      </w:r>
      <w:r w:rsidRPr="004443AE">
        <w:t>C</w:t>
      </w:r>
      <w:r>
        <w:t xml:space="preserve">orporate </w:t>
      </w:r>
      <w:r w:rsidRPr="004443AE">
        <w:t>A</w:t>
      </w:r>
      <w:r>
        <w:t>ffairs, Government of India</w:t>
      </w:r>
      <w:r w:rsidRPr="004443AE">
        <w:t xml:space="preserve">, “Removal of </w:t>
      </w:r>
      <w:r>
        <w:t>D</w:t>
      </w:r>
      <w:r w:rsidRPr="004443AE">
        <w:t>irectors</w:t>
      </w:r>
      <w:r>
        <w:t>,</w:t>
      </w:r>
      <w:r w:rsidRPr="004443AE">
        <w:t>” accessed February 24, 2017, www.mca.gov.in/SearchableActs/Section169.htm</w:t>
      </w:r>
      <w:r>
        <w:t>.</w:t>
      </w:r>
    </w:p>
  </w:endnote>
  <w:endnote w:id="75">
    <w:p w14:paraId="496881DD" w14:textId="23C0824A" w:rsidR="0046174C" w:rsidRPr="004443AE" w:rsidRDefault="0046174C" w:rsidP="00A2306D">
      <w:pPr>
        <w:pStyle w:val="Footnote"/>
      </w:pPr>
      <w:r w:rsidRPr="004443AE">
        <w:rPr>
          <w:rStyle w:val="EndnoteReference"/>
        </w:rPr>
        <w:endnoteRef/>
      </w:r>
      <w:r w:rsidRPr="004443AE">
        <w:t xml:space="preserve"> Rajesh Kurup and Suresh P</w:t>
      </w:r>
      <w:r>
        <w:t>.</w:t>
      </w:r>
      <w:r w:rsidRPr="004443AE">
        <w:t xml:space="preserve"> Iyengar, “Tata Sons’ </w:t>
      </w:r>
      <w:r>
        <w:t>P</w:t>
      </w:r>
      <w:r w:rsidRPr="004443AE">
        <w:t xml:space="preserve">anel </w:t>
      </w:r>
      <w:r>
        <w:t>H</w:t>
      </w:r>
      <w:r w:rsidRPr="004443AE">
        <w:t xml:space="preserve">ad </w:t>
      </w:r>
      <w:r>
        <w:t>R</w:t>
      </w:r>
      <w:r w:rsidRPr="004443AE">
        <w:t>ecommended a 6</w:t>
      </w:r>
      <w:r>
        <w:t xml:space="preserve"> P</w:t>
      </w:r>
      <w:r w:rsidRPr="004443AE">
        <w:t xml:space="preserve">ercent </w:t>
      </w:r>
      <w:r>
        <w:t>H</w:t>
      </w:r>
      <w:r w:rsidRPr="004443AE">
        <w:t xml:space="preserve">ike in Mistry’s </w:t>
      </w:r>
      <w:r>
        <w:t>R</w:t>
      </w:r>
      <w:r w:rsidRPr="004443AE">
        <w:t>emuneration</w:t>
      </w:r>
      <w:r>
        <w:t>,</w:t>
      </w:r>
      <w:r w:rsidRPr="004443AE">
        <w:t xml:space="preserve">” </w:t>
      </w:r>
      <w:r>
        <w:rPr>
          <w:i/>
        </w:rPr>
        <w:t xml:space="preserve">The Hindu </w:t>
      </w:r>
      <w:r w:rsidRPr="001634F4">
        <w:rPr>
          <w:i/>
        </w:rPr>
        <w:t>Business Line</w:t>
      </w:r>
      <w:r w:rsidRPr="004443AE">
        <w:t xml:space="preserve">, </w:t>
      </w:r>
      <w:r>
        <w:t xml:space="preserve">December 15, 2016, </w:t>
      </w:r>
      <w:r w:rsidRPr="004443AE">
        <w:t>accessed February 24, 2017, www.thehindubusinessline.com/companies/tata-sons-remuneration/article9429201.ece</w:t>
      </w:r>
      <w:r>
        <w:t>.</w:t>
      </w:r>
    </w:p>
  </w:endnote>
  <w:endnote w:id="76">
    <w:p w14:paraId="22B166DE" w14:textId="15896984" w:rsidR="0046174C" w:rsidRPr="00DC4825" w:rsidRDefault="0046174C" w:rsidP="00DC4825">
      <w:pPr>
        <w:pStyle w:val="Footnote"/>
        <w:rPr>
          <w:lang w:val="en-IN"/>
        </w:rPr>
      </w:pPr>
      <w:r>
        <w:rPr>
          <w:rStyle w:val="EndnoteReference"/>
        </w:rPr>
        <w:endnoteRef/>
      </w:r>
      <w:r>
        <w:t xml:space="preserve"> </w:t>
      </w:r>
      <w:r>
        <w:rPr>
          <w:lang w:val="en-IN"/>
        </w:rPr>
        <w:t xml:space="preserve">BS Web Team, “Full text of Cyrus Mistry’s Letter on the Issues of Transparency at Tata Trusts”, </w:t>
      </w:r>
      <w:r w:rsidRPr="00DC4825">
        <w:rPr>
          <w:i/>
          <w:lang w:val="en-IN"/>
        </w:rPr>
        <w:t>Business Standard</w:t>
      </w:r>
      <w:r>
        <w:rPr>
          <w:lang w:val="en-IN"/>
        </w:rPr>
        <w:t xml:space="preserve">, December 5, 2016, accessed December 13, 2016, </w:t>
      </w:r>
      <w:r w:rsidRPr="0056313C">
        <w:rPr>
          <w:lang w:val="en-IN"/>
        </w:rPr>
        <w:t>www.business-standard.com/article/companies/full-text-of-cyrus-mistry-s-letter-on-the-issue-of-transparency-at-tata-trusts-116120501237_1.html</w:t>
      </w:r>
      <w:r>
        <w:rPr>
          <w:lang w:val="en-IN"/>
        </w:rPr>
        <w:t>.</w:t>
      </w:r>
    </w:p>
  </w:endnote>
  <w:endnote w:id="77">
    <w:p w14:paraId="749BFA6D" w14:textId="02AB4F2A" w:rsidR="0046174C" w:rsidRDefault="0046174C" w:rsidP="0046174C">
      <w:pPr>
        <w:pStyle w:val="Footnote"/>
      </w:pPr>
      <w:r>
        <w:rPr>
          <w:rStyle w:val="EndnoteReference"/>
        </w:rPr>
        <w:endnoteRef/>
      </w:r>
      <w:r>
        <w:t xml:space="preserve"> Ibid.</w:t>
      </w:r>
    </w:p>
  </w:endnote>
  <w:endnote w:id="78">
    <w:p w14:paraId="494AE203" w14:textId="5AD6E5A7" w:rsidR="0046174C" w:rsidRPr="004443AE" w:rsidRDefault="0046174C" w:rsidP="00A2306D">
      <w:pPr>
        <w:pStyle w:val="Footnote"/>
      </w:pPr>
      <w:r w:rsidRPr="004443AE">
        <w:rPr>
          <w:rStyle w:val="EndnoteReference"/>
        </w:rPr>
        <w:endnoteRef/>
      </w:r>
      <w:r w:rsidRPr="004443AE">
        <w:t xml:space="preserve"> Reuters, “Tata Sons </w:t>
      </w:r>
      <w:r>
        <w:t>R</w:t>
      </w:r>
      <w:r w:rsidRPr="004443AE">
        <w:t xml:space="preserve">enews </w:t>
      </w:r>
      <w:r>
        <w:t>A</w:t>
      </w:r>
      <w:r w:rsidRPr="004443AE">
        <w:t xml:space="preserve">ppeal for </w:t>
      </w:r>
      <w:r>
        <w:t>R</w:t>
      </w:r>
      <w:r w:rsidRPr="004443AE">
        <w:t xml:space="preserve">emoval of Mistry from </w:t>
      </w:r>
      <w:r>
        <w:t>G</w:t>
      </w:r>
      <w:r w:rsidRPr="004443AE">
        <w:t xml:space="preserve">roup </w:t>
      </w:r>
      <w:r>
        <w:t>C</w:t>
      </w:r>
      <w:r w:rsidRPr="004443AE">
        <w:t>ompanies</w:t>
      </w:r>
      <w:r>
        <w:t>,</w:t>
      </w:r>
      <w:r w:rsidRPr="004443AE">
        <w:t>” December 11, 2016, accessed December 13, 2016, http://in.reuters.com/article/tata-sons-management-idINKBN1400WU</w:t>
      </w:r>
      <w:r>
        <w:t>.</w:t>
      </w:r>
    </w:p>
  </w:endnote>
  <w:endnote w:id="79">
    <w:p w14:paraId="58CD680D" w14:textId="6B871079" w:rsidR="0046174C" w:rsidRPr="004443AE" w:rsidRDefault="0046174C" w:rsidP="00A2306D">
      <w:pPr>
        <w:pStyle w:val="Footnote"/>
      </w:pPr>
      <w:r w:rsidRPr="004443AE">
        <w:rPr>
          <w:rStyle w:val="EndnoteReference"/>
        </w:rPr>
        <w:endnoteRef/>
      </w:r>
      <w:r w:rsidRPr="004443AE">
        <w:t xml:space="preserve"> Graham Ruddick, “Tata Steel to </w:t>
      </w:r>
      <w:r>
        <w:t>C</w:t>
      </w:r>
      <w:r w:rsidRPr="004443AE">
        <w:t xml:space="preserve">ommit to UK </w:t>
      </w:r>
      <w:r>
        <w:t>S</w:t>
      </w:r>
      <w:r w:rsidRPr="004443AE">
        <w:t xml:space="preserve">teel for the </w:t>
      </w:r>
      <w:r>
        <w:t>N</w:t>
      </w:r>
      <w:r w:rsidRPr="004443AE">
        <w:t xml:space="preserve">ext </w:t>
      </w:r>
      <w:r>
        <w:t>D</w:t>
      </w:r>
      <w:r w:rsidRPr="004443AE">
        <w:t>ecade</w:t>
      </w:r>
      <w:r>
        <w:t>,</w:t>
      </w:r>
      <w:r w:rsidRPr="004443AE">
        <w:t xml:space="preserve">” </w:t>
      </w:r>
      <w:r>
        <w:rPr>
          <w:i/>
        </w:rPr>
        <w:t xml:space="preserve">The </w:t>
      </w:r>
      <w:r w:rsidRPr="001634F4">
        <w:rPr>
          <w:i/>
        </w:rPr>
        <w:t>Guardian</w:t>
      </w:r>
      <w:r w:rsidRPr="004443AE">
        <w:t>, November 25, 2016, accessed February 25, 2017, www.theguardian.com/business/2016/nov/25/tata-commit-uk-steel-next-decade</w:t>
      </w:r>
      <w:r>
        <w:t>.</w:t>
      </w:r>
    </w:p>
  </w:endnote>
  <w:endnote w:id="80">
    <w:p w14:paraId="5B1DA831" w14:textId="20B97A90" w:rsidR="0046174C" w:rsidRPr="004443AE" w:rsidRDefault="0046174C" w:rsidP="00A2306D">
      <w:pPr>
        <w:pStyle w:val="Footnote"/>
      </w:pPr>
      <w:r w:rsidRPr="004443AE">
        <w:rPr>
          <w:rStyle w:val="EndnoteReference"/>
        </w:rPr>
        <w:endnoteRef/>
      </w:r>
      <w:r w:rsidRPr="004443AE">
        <w:t xml:space="preserve"> Tata Steel, “Representation of Mr. Nusli N. Wadia</w:t>
      </w:r>
      <w:r>
        <w:t>,</w:t>
      </w:r>
      <w:r w:rsidRPr="004443AE">
        <w:t xml:space="preserve">” </w:t>
      </w:r>
      <w:r>
        <w:t xml:space="preserve">December 12 and 13, 2016, </w:t>
      </w:r>
      <w:r w:rsidRPr="004443AE">
        <w:t>accessed November 26, 2016, www.tatasteel.com/investors/shareholding-information/extra-ordinary-general-meeting.asp</w:t>
      </w:r>
      <w:r>
        <w:t>.</w:t>
      </w:r>
    </w:p>
  </w:endnote>
  <w:endnote w:id="81">
    <w:p w14:paraId="1BCA481A" w14:textId="713A2F46" w:rsidR="0046174C" w:rsidRPr="004443AE" w:rsidRDefault="0046174C" w:rsidP="00A2306D">
      <w:pPr>
        <w:pStyle w:val="Footnote"/>
      </w:pPr>
      <w:r w:rsidRPr="004443AE">
        <w:rPr>
          <w:rStyle w:val="EndnoteReference"/>
        </w:rPr>
        <w:endnoteRef/>
      </w:r>
      <w:r w:rsidRPr="004443AE">
        <w:t xml:space="preserve"> Nivedita Mookerji and Sudipto De</w:t>
      </w:r>
      <w:r>
        <w:t>y</w:t>
      </w:r>
      <w:r w:rsidRPr="004443AE">
        <w:t xml:space="preserve">, “TCS </w:t>
      </w:r>
      <w:r>
        <w:t>S</w:t>
      </w:r>
      <w:r w:rsidRPr="004443AE">
        <w:t xml:space="preserve">hareholders to </w:t>
      </w:r>
      <w:r>
        <w:t>V</w:t>
      </w:r>
      <w:r w:rsidRPr="004443AE">
        <w:t xml:space="preserve">ote </w:t>
      </w:r>
      <w:r>
        <w:t>T</w:t>
      </w:r>
      <w:r w:rsidRPr="004443AE">
        <w:t xml:space="preserve">oday: Tata, Mistry </w:t>
      </w:r>
      <w:r>
        <w:t>C</w:t>
      </w:r>
      <w:r w:rsidRPr="004443AE">
        <w:t xml:space="preserve">amps </w:t>
      </w:r>
      <w:r>
        <w:t>G</w:t>
      </w:r>
      <w:r w:rsidRPr="004443AE">
        <w:t xml:space="preserve">et </w:t>
      </w:r>
      <w:r>
        <w:t>B</w:t>
      </w:r>
      <w:r w:rsidRPr="004443AE">
        <w:t>attle-</w:t>
      </w:r>
      <w:r>
        <w:t>R</w:t>
      </w:r>
      <w:r w:rsidRPr="004443AE">
        <w:t>eady for EGMs</w:t>
      </w:r>
      <w:r>
        <w:t>,</w:t>
      </w:r>
      <w:r w:rsidRPr="004443AE">
        <w:t xml:space="preserve">” </w:t>
      </w:r>
      <w:r w:rsidRPr="001634F4">
        <w:rPr>
          <w:i/>
        </w:rPr>
        <w:t>Business Standard</w:t>
      </w:r>
      <w:r w:rsidRPr="004443AE">
        <w:t xml:space="preserve">, </w:t>
      </w:r>
      <w:r>
        <w:t xml:space="preserve">December 13, 2016, </w:t>
      </w:r>
      <w:r w:rsidRPr="004443AE">
        <w:t>accessed February 7, 2017, www.business-standard.com/article/companies/tcs-shareholders-to-vote-today-tata-mistry-camps-get-battle-ready-for-egms-116121100646_1.html</w:t>
      </w:r>
      <w:r>
        <w:t>.</w:t>
      </w:r>
    </w:p>
  </w:endnote>
  <w:endnote w:id="82">
    <w:p w14:paraId="3A3CE14A" w14:textId="1AF5511A" w:rsidR="0046174C" w:rsidRPr="001634F4" w:rsidRDefault="0046174C" w:rsidP="00A2306D">
      <w:pPr>
        <w:pStyle w:val="Footnote"/>
        <w:rPr>
          <w:b/>
        </w:rPr>
      </w:pPr>
      <w:r w:rsidRPr="004443AE">
        <w:rPr>
          <w:rStyle w:val="EndnoteReference"/>
        </w:rPr>
        <w:endnoteRef/>
      </w:r>
      <w:r>
        <w:t xml:space="preserve"> </w:t>
      </w:r>
      <w:r w:rsidRPr="004443AE">
        <w:t>Institutional Investor Advisory Servic</w:t>
      </w:r>
      <w:r>
        <w:t>es</w:t>
      </w:r>
      <w:r w:rsidRPr="004443AE">
        <w:t>, “</w:t>
      </w:r>
      <w:r w:rsidRPr="00DC4825">
        <w:t xml:space="preserve">IiAS </w:t>
      </w:r>
      <w:r>
        <w:t>V</w:t>
      </w:r>
      <w:r w:rsidRPr="00DC4825">
        <w:t xml:space="preserve">oting </w:t>
      </w:r>
      <w:r>
        <w:t>R</w:t>
      </w:r>
      <w:r w:rsidRPr="00DC4825">
        <w:t xml:space="preserve">ecommendations for </w:t>
      </w:r>
      <w:r>
        <w:t>Tata Steel Ltd.</w:t>
      </w:r>
      <w:r w:rsidRPr="00DC4825">
        <w:t xml:space="preserve"> EGM on 21 December 2016</w:t>
      </w:r>
      <w:r>
        <w:t>,” accessed April, 13, 2017,</w:t>
      </w:r>
      <w:r w:rsidRPr="004443AE">
        <w:t xml:space="preserve"> </w:t>
      </w:r>
      <w:r w:rsidRPr="0008625F">
        <w:t>http://iias.in/FileDetails.aspx?iiasno=8802&amp;IsApp=0</w:t>
      </w:r>
      <w:r>
        <w:t>.</w:t>
      </w:r>
    </w:p>
  </w:endnote>
  <w:endnote w:id="83">
    <w:p w14:paraId="4C9BB789" w14:textId="40BCC376" w:rsidR="0046174C" w:rsidRPr="004443AE" w:rsidRDefault="0046174C" w:rsidP="00A2306D">
      <w:pPr>
        <w:pStyle w:val="Footnote"/>
      </w:pPr>
      <w:r w:rsidRPr="004443AE">
        <w:rPr>
          <w:rStyle w:val="EndnoteReference"/>
        </w:rPr>
        <w:endnoteRef/>
      </w:r>
      <w:r w:rsidRPr="004443AE">
        <w:t xml:space="preserve"> TCS, “TCS EGM 2016</w:t>
      </w:r>
      <w:r>
        <w:t>,</w:t>
      </w:r>
      <w:r w:rsidRPr="004443AE">
        <w:t>” accessed February 26, 2017, www.tcs.com/investors/Pages/TCS-EGM-Dec-2016.aspx</w:t>
      </w:r>
      <w:r>
        <w:t>.</w:t>
      </w:r>
    </w:p>
  </w:endnote>
  <w:endnote w:id="84">
    <w:p w14:paraId="0CDCF2F1" w14:textId="3702DEB3" w:rsidR="0046174C" w:rsidRPr="004443AE" w:rsidRDefault="0046174C" w:rsidP="00A2306D">
      <w:pPr>
        <w:pStyle w:val="Footnote"/>
      </w:pPr>
      <w:r w:rsidRPr="004443AE">
        <w:rPr>
          <w:rStyle w:val="EndnoteReference"/>
        </w:rPr>
        <w:endnoteRef/>
      </w:r>
      <w:r w:rsidRPr="004443AE">
        <w:t xml:space="preserve"> </w:t>
      </w:r>
      <w:r w:rsidRPr="004443AE">
        <w:rPr>
          <w:rStyle w:val="authdetail"/>
        </w:rPr>
        <w:t xml:space="preserve">Reeba Zachariah </w:t>
      </w:r>
      <w:r>
        <w:rPr>
          <w:rStyle w:val="authdetail"/>
        </w:rPr>
        <w:t>and</w:t>
      </w:r>
      <w:r w:rsidRPr="004443AE">
        <w:rPr>
          <w:rStyle w:val="authdetail"/>
        </w:rPr>
        <w:t xml:space="preserve"> Vipashana V K, “Tatas </w:t>
      </w:r>
      <w:r>
        <w:rPr>
          <w:rStyle w:val="authdetail"/>
        </w:rPr>
        <w:t>V</w:t>
      </w:r>
      <w:r w:rsidRPr="004443AE">
        <w:rPr>
          <w:rStyle w:val="authdetail"/>
        </w:rPr>
        <w:t xml:space="preserve">ote Mistry </w:t>
      </w:r>
      <w:r>
        <w:rPr>
          <w:rStyle w:val="authdetail"/>
        </w:rPr>
        <w:t>O</w:t>
      </w:r>
      <w:r w:rsidRPr="004443AE">
        <w:rPr>
          <w:rStyle w:val="authdetail"/>
        </w:rPr>
        <w:t xml:space="preserve">ut as a </w:t>
      </w:r>
      <w:r>
        <w:rPr>
          <w:rStyle w:val="authdetail"/>
        </w:rPr>
        <w:t>D</w:t>
      </w:r>
      <w:r w:rsidRPr="004443AE">
        <w:rPr>
          <w:rStyle w:val="authdetail"/>
        </w:rPr>
        <w:t xml:space="preserve">irector in TCS, LIC </w:t>
      </w:r>
      <w:r>
        <w:rPr>
          <w:rStyle w:val="authdetail"/>
        </w:rPr>
        <w:t>A</w:t>
      </w:r>
      <w:r w:rsidRPr="004443AE">
        <w:rPr>
          <w:rStyle w:val="authdetail"/>
        </w:rPr>
        <w:t>bstains</w:t>
      </w:r>
      <w:r>
        <w:rPr>
          <w:rStyle w:val="authdetail"/>
        </w:rPr>
        <w:t>,</w:t>
      </w:r>
      <w:r w:rsidRPr="004443AE">
        <w:rPr>
          <w:rStyle w:val="authdetail"/>
        </w:rPr>
        <w:t xml:space="preserve">” </w:t>
      </w:r>
      <w:r w:rsidRPr="001634F4">
        <w:rPr>
          <w:rStyle w:val="authdetail"/>
          <w:i/>
        </w:rPr>
        <w:t>Times of India</w:t>
      </w:r>
      <w:r w:rsidRPr="004443AE">
        <w:rPr>
          <w:rStyle w:val="authdetail"/>
        </w:rPr>
        <w:t>, December 14, 2016, accessed June 1, 2017, http://timesofindia.indiatimes.com/city/mumbai/Tatas-vote-Mistry-out-as-a-director-in-TCS-LIC-abstains/articleshow/55970048.cms</w:t>
      </w:r>
      <w:r>
        <w:rPr>
          <w:rStyle w:val="authdetail"/>
        </w:rPr>
        <w:t>.</w:t>
      </w:r>
    </w:p>
  </w:endnote>
  <w:endnote w:id="85">
    <w:p w14:paraId="213C365F" w14:textId="5BE54302" w:rsidR="0046174C" w:rsidRDefault="0046174C" w:rsidP="0046174C">
      <w:pPr>
        <w:pStyle w:val="Footnote"/>
      </w:pPr>
      <w:r>
        <w:rPr>
          <w:rStyle w:val="EndnoteReference"/>
        </w:rPr>
        <w:endnoteRef/>
      </w:r>
      <w:r>
        <w:t xml:space="preserve"> </w:t>
      </w:r>
      <w:r w:rsidRPr="004443AE">
        <w:t xml:space="preserve">Centre for Monitoring Indian Economy, </w:t>
      </w:r>
      <w:r>
        <w:t>op. cit</w:t>
      </w:r>
      <w:r w:rsidRPr="004443AE">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Arial Unicode MS"/>
    <w:charset w:val="86"/>
    <w:family w:val="modern"/>
    <w:pitch w:val="fixed"/>
    <w:sig w:usb0="800002BF" w:usb1="38CF7CFA" w:usb2="00000016" w:usb3="00000000" w:csb0="00040001" w:csb1="00000000"/>
  </w:font>
  <w:font w:name="IveyVHWLogos">
    <w:altName w:val="Courier New"/>
    <w:charset w:val="00"/>
    <w:family w:val="auto"/>
    <w:pitch w:val="variable"/>
    <w:sig w:usb0="00000003" w:usb1="00000000" w:usb2="00000000" w:usb3="00000000" w:csb0="00000001" w:csb1="00000000"/>
  </w:font>
  <w:font w:name="MS Mincho">
    <w:altName w:val="Yu Gothic UI"/>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8DD2C5" w14:textId="77777777" w:rsidR="00DF7D5D" w:rsidRDefault="00DF7D5D" w:rsidP="00D75295">
      <w:r>
        <w:separator/>
      </w:r>
    </w:p>
  </w:footnote>
  <w:footnote w:type="continuationSeparator" w:id="0">
    <w:p w14:paraId="1F0AF9FA" w14:textId="77777777" w:rsidR="00DF7D5D" w:rsidRDefault="00DF7D5D"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67142" w14:textId="448F8646" w:rsidR="001634F4" w:rsidRPr="00C92CC4" w:rsidRDefault="001634F4"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BB571E">
      <w:rPr>
        <w:rFonts w:ascii="Arial" w:hAnsi="Arial"/>
        <w:b/>
        <w:noProof/>
      </w:rPr>
      <w:t>12</w:t>
    </w:r>
    <w:r>
      <w:rPr>
        <w:rFonts w:ascii="Arial" w:hAnsi="Arial"/>
        <w:b/>
      </w:rPr>
      <w:fldChar w:fldCharType="end"/>
    </w:r>
    <w:r>
      <w:rPr>
        <w:rFonts w:ascii="Arial" w:hAnsi="Arial"/>
        <w:b/>
      </w:rPr>
      <w:tab/>
    </w:r>
    <w:r w:rsidR="00BB571E">
      <w:rPr>
        <w:rFonts w:ascii="Arial" w:hAnsi="Arial"/>
        <w:b/>
      </w:rPr>
      <w:t>9B19N016</w:t>
    </w:r>
  </w:p>
  <w:p w14:paraId="2B53C0A0" w14:textId="77777777" w:rsidR="001634F4" w:rsidRDefault="001634F4" w:rsidP="00D13667">
    <w:pPr>
      <w:pStyle w:val="Header"/>
      <w:tabs>
        <w:tab w:val="clear" w:pos="4680"/>
      </w:tabs>
      <w:rPr>
        <w:sz w:val="18"/>
        <w:szCs w:val="18"/>
      </w:rPr>
    </w:pPr>
  </w:p>
  <w:p w14:paraId="47119730" w14:textId="77777777" w:rsidR="001634F4" w:rsidRPr="00C92CC4" w:rsidRDefault="001634F4"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7CE67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9DCE02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989038C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8DF218B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A08A6C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9E721B8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8DC7A9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2C8EBA7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1BF4D3F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AE824C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FFABDA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7"/>
  </w:num>
  <w:num w:numId="2">
    <w:abstractNumId w:val="14"/>
  </w:num>
  <w:num w:numId="3">
    <w:abstractNumId w:val="12"/>
  </w:num>
  <w:num w:numId="4">
    <w:abstractNumId w:val="16"/>
  </w:num>
  <w:num w:numId="5">
    <w:abstractNumId w:val="13"/>
  </w:num>
  <w:num w:numId="6">
    <w:abstractNumId w:val="15"/>
  </w:num>
  <w:num w:numId="7">
    <w:abstractNumId w:val="11"/>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MzMjMxMDYxsjCxMDVV0lEKTi0uzszPAykwrgUABNGgkSwAAAA="/>
  </w:docVars>
  <w:rsids>
    <w:rsidRoot w:val="008A4DC4"/>
    <w:rsid w:val="0000085A"/>
    <w:rsid w:val="00013360"/>
    <w:rsid w:val="00014E2C"/>
    <w:rsid w:val="00016759"/>
    <w:rsid w:val="000216CE"/>
    <w:rsid w:val="00024ED4"/>
    <w:rsid w:val="00025DC7"/>
    <w:rsid w:val="00027B0D"/>
    <w:rsid w:val="00030399"/>
    <w:rsid w:val="00034544"/>
    <w:rsid w:val="00035F09"/>
    <w:rsid w:val="00044ECC"/>
    <w:rsid w:val="000531D3"/>
    <w:rsid w:val="00053498"/>
    <w:rsid w:val="0005646B"/>
    <w:rsid w:val="00064063"/>
    <w:rsid w:val="00064F81"/>
    <w:rsid w:val="0008102D"/>
    <w:rsid w:val="0008575A"/>
    <w:rsid w:val="0008625F"/>
    <w:rsid w:val="00086B26"/>
    <w:rsid w:val="00094C0E"/>
    <w:rsid w:val="000A146D"/>
    <w:rsid w:val="000A34CD"/>
    <w:rsid w:val="000A608F"/>
    <w:rsid w:val="000D7091"/>
    <w:rsid w:val="000E0910"/>
    <w:rsid w:val="000F0C22"/>
    <w:rsid w:val="000F3D69"/>
    <w:rsid w:val="000F659A"/>
    <w:rsid w:val="000F6B09"/>
    <w:rsid w:val="000F6FDC"/>
    <w:rsid w:val="00102949"/>
    <w:rsid w:val="00104567"/>
    <w:rsid w:val="00104916"/>
    <w:rsid w:val="00104AA7"/>
    <w:rsid w:val="00112A79"/>
    <w:rsid w:val="00116F56"/>
    <w:rsid w:val="0012732D"/>
    <w:rsid w:val="00137C15"/>
    <w:rsid w:val="00143F25"/>
    <w:rsid w:val="00145F75"/>
    <w:rsid w:val="001502D9"/>
    <w:rsid w:val="00152682"/>
    <w:rsid w:val="00154FC9"/>
    <w:rsid w:val="001634F4"/>
    <w:rsid w:val="00166A78"/>
    <w:rsid w:val="0019241A"/>
    <w:rsid w:val="00192A18"/>
    <w:rsid w:val="001974CC"/>
    <w:rsid w:val="001A09E9"/>
    <w:rsid w:val="001A1271"/>
    <w:rsid w:val="001A22D1"/>
    <w:rsid w:val="001A4798"/>
    <w:rsid w:val="001A752D"/>
    <w:rsid w:val="001A757E"/>
    <w:rsid w:val="001B2D13"/>
    <w:rsid w:val="001B4B9D"/>
    <w:rsid w:val="001B5032"/>
    <w:rsid w:val="001C0C4C"/>
    <w:rsid w:val="001C7777"/>
    <w:rsid w:val="001D344B"/>
    <w:rsid w:val="001E364F"/>
    <w:rsid w:val="001E4255"/>
    <w:rsid w:val="001E4B12"/>
    <w:rsid w:val="001F4222"/>
    <w:rsid w:val="001F6848"/>
    <w:rsid w:val="00203AA1"/>
    <w:rsid w:val="00205227"/>
    <w:rsid w:val="002055DB"/>
    <w:rsid w:val="00206161"/>
    <w:rsid w:val="00213E98"/>
    <w:rsid w:val="00216CB0"/>
    <w:rsid w:val="00221A13"/>
    <w:rsid w:val="0023081A"/>
    <w:rsid w:val="00244900"/>
    <w:rsid w:val="00265FA8"/>
    <w:rsid w:val="002865C3"/>
    <w:rsid w:val="002865E2"/>
    <w:rsid w:val="002C6069"/>
    <w:rsid w:val="002D12F5"/>
    <w:rsid w:val="002E5A02"/>
    <w:rsid w:val="002F460C"/>
    <w:rsid w:val="002F48D6"/>
    <w:rsid w:val="0030086C"/>
    <w:rsid w:val="00302E8F"/>
    <w:rsid w:val="00317391"/>
    <w:rsid w:val="00324743"/>
    <w:rsid w:val="00326216"/>
    <w:rsid w:val="003277D6"/>
    <w:rsid w:val="00336580"/>
    <w:rsid w:val="00354899"/>
    <w:rsid w:val="00355FD6"/>
    <w:rsid w:val="00356127"/>
    <w:rsid w:val="00364A5C"/>
    <w:rsid w:val="00373FB1"/>
    <w:rsid w:val="00381727"/>
    <w:rsid w:val="00396C76"/>
    <w:rsid w:val="0039764A"/>
    <w:rsid w:val="003B30D8"/>
    <w:rsid w:val="003B5484"/>
    <w:rsid w:val="003B7EF2"/>
    <w:rsid w:val="003C17F7"/>
    <w:rsid w:val="003C3FA4"/>
    <w:rsid w:val="003D0BA1"/>
    <w:rsid w:val="003E00A4"/>
    <w:rsid w:val="003F10F8"/>
    <w:rsid w:val="003F2B0C"/>
    <w:rsid w:val="003F3306"/>
    <w:rsid w:val="004061A0"/>
    <w:rsid w:val="004105B2"/>
    <w:rsid w:val="00410CF4"/>
    <w:rsid w:val="00412900"/>
    <w:rsid w:val="004221E4"/>
    <w:rsid w:val="004273F8"/>
    <w:rsid w:val="00431E37"/>
    <w:rsid w:val="004355A3"/>
    <w:rsid w:val="00446546"/>
    <w:rsid w:val="0045011B"/>
    <w:rsid w:val="004518AB"/>
    <w:rsid w:val="00452769"/>
    <w:rsid w:val="00454FA7"/>
    <w:rsid w:val="0046174C"/>
    <w:rsid w:val="00465348"/>
    <w:rsid w:val="0046651B"/>
    <w:rsid w:val="00467B61"/>
    <w:rsid w:val="004707E6"/>
    <w:rsid w:val="00490748"/>
    <w:rsid w:val="004979A5"/>
    <w:rsid w:val="004A6FF4"/>
    <w:rsid w:val="004A73D9"/>
    <w:rsid w:val="004B1CCB"/>
    <w:rsid w:val="004B632F"/>
    <w:rsid w:val="004C028B"/>
    <w:rsid w:val="004D1615"/>
    <w:rsid w:val="004D2B6B"/>
    <w:rsid w:val="004D3FB1"/>
    <w:rsid w:val="004D6F21"/>
    <w:rsid w:val="004D73A5"/>
    <w:rsid w:val="004F153A"/>
    <w:rsid w:val="005003D7"/>
    <w:rsid w:val="0050272B"/>
    <w:rsid w:val="00504195"/>
    <w:rsid w:val="00511EC3"/>
    <w:rsid w:val="005148D9"/>
    <w:rsid w:val="005160F1"/>
    <w:rsid w:val="00524C5E"/>
    <w:rsid w:val="00524F2F"/>
    <w:rsid w:val="005250E7"/>
    <w:rsid w:val="00527498"/>
    <w:rsid w:val="00527E5C"/>
    <w:rsid w:val="00532CF5"/>
    <w:rsid w:val="0055132B"/>
    <w:rsid w:val="005528CB"/>
    <w:rsid w:val="0056313C"/>
    <w:rsid w:val="00566771"/>
    <w:rsid w:val="00577FF9"/>
    <w:rsid w:val="00581E2E"/>
    <w:rsid w:val="00582B71"/>
    <w:rsid w:val="0058485A"/>
    <w:rsid w:val="00584F15"/>
    <w:rsid w:val="0059119C"/>
    <w:rsid w:val="005944B6"/>
    <w:rsid w:val="0059514B"/>
    <w:rsid w:val="005A029D"/>
    <w:rsid w:val="005A1B0F"/>
    <w:rsid w:val="005D5FA8"/>
    <w:rsid w:val="0060319A"/>
    <w:rsid w:val="006163F7"/>
    <w:rsid w:val="00617AEE"/>
    <w:rsid w:val="00623D3B"/>
    <w:rsid w:val="00627C63"/>
    <w:rsid w:val="0063350B"/>
    <w:rsid w:val="00637B34"/>
    <w:rsid w:val="00652215"/>
    <w:rsid w:val="00652606"/>
    <w:rsid w:val="00654A89"/>
    <w:rsid w:val="00656443"/>
    <w:rsid w:val="006634C9"/>
    <w:rsid w:val="00665757"/>
    <w:rsid w:val="00666B98"/>
    <w:rsid w:val="006807E5"/>
    <w:rsid w:val="00685828"/>
    <w:rsid w:val="006946EE"/>
    <w:rsid w:val="00694AA8"/>
    <w:rsid w:val="006A58A9"/>
    <w:rsid w:val="006A606D"/>
    <w:rsid w:val="006B3A7B"/>
    <w:rsid w:val="006C0371"/>
    <w:rsid w:val="006C08B6"/>
    <w:rsid w:val="006C0B1A"/>
    <w:rsid w:val="006C6065"/>
    <w:rsid w:val="006C7F9F"/>
    <w:rsid w:val="006E18B3"/>
    <w:rsid w:val="006E2F6D"/>
    <w:rsid w:val="006E38B9"/>
    <w:rsid w:val="006E58F6"/>
    <w:rsid w:val="006E77E1"/>
    <w:rsid w:val="006F131D"/>
    <w:rsid w:val="007050D7"/>
    <w:rsid w:val="00711642"/>
    <w:rsid w:val="00715378"/>
    <w:rsid w:val="007507C6"/>
    <w:rsid w:val="00751E0B"/>
    <w:rsid w:val="00752BCD"/>
    <w:rsid w:val="00756ADA"/>
    <w:rsid w:val="00766DA1"/>
    <w:rsid w:val="00780D94"/>
    <w:rsid w:val="007866A6"/>
    <w:rsid w:val="007A130D"/>
    <w:rsid w:val="007A19E0"/>
    <w:rsid w:val="007A2B2D"/>
    <w:rsid w:val="007A6043"/>
    <w:rsid w:val="007A7C9C"/>
    <w:rsid w:val="007D1A2D"/>
    <w:rsid w:val="007D4102"/>
    <w:rsid w:val="007E095C"/>
    <w:rsid w:val="007E54A7"/>
    <w:rsid w:val="007F43B7"/>
    <w:rsid w:val="007F51FD"/>
    <w:rsid w:val="00821FFC"/>
    <w:rsid w:val="00822B22"/>
    <w:rsid w:val="008271CA"/>
    <w:rsid w:val="008369CB"/>
    <w:rsid w:val="008416BA"/>
    <w:rsid w:val="008467D5"/>
    <w:rsid w:val="00853D34"/>
    <w:rsid w:val="00857169"/>
    <w:rsid w:val="00874CD1"/>
    <w:rsid w:val="0089683C"/>
    <w:rsid w:val="008A3CE7"/>
    <w:rsid w:val="008A4DC4"/>
    <w:rsid w:val="008B3AE9"/>
    <w:rsid w:val="008B438C"/>
    <w:rsid w:val="008B4F26"/>
    <w:rsid w:val="008C1733"/>
    <w:rsid w:val="008D06CA"/>
    <w:rsid w:val="008D10C6"/>
    <w:rsid w:val="008D3A46"/>
    <w:rsid w:val="008E55AD"/>
    <w:rsid w:val="008F0E59"/>
    <w:rsid w:val="008F2385"/>
    <w:rsid w:val="0090423C"/>
    <w:rsid w:val="009067A4"/>
    <w:rsid w:val="009242FB"/>
    <w:rsid w:val="009269C9"/>
    <w:rsid w:val="00930885"/>
    <w:rsid w:val="00933D68"/>
    <w:rsid w:val="009340DB"/>
    <w:rsid w:val="0094618C"/>
    <w:rsid w:val="0095684B"/>
    <w:rsid w:val="00967B9E"/>
    <w:rsid w:val="00972498"/>
    <w:rsid w:val="0097481F"/>
    <w:rsid w:val="00974CC6"/>
    <w:rsid w:val="00976AD4"/>
    <w:rsid w:val="00982D11"/>
    <w:rsid w:val="00987FCA"/>
    <w:rsid w:val="00995547"/>
    <w:rsid w:val="009A312F"/>
    <w:rsid w:val="009A5348"/>
    <w:rsid w:val="009B0AB7"/>
    <w:rsid w:val="009C76D5"/>
    <w:rsid w:val="009E1C3C"/>
    <w:rsid w:val="009E2CAE"/>
    <w:rsid w:val="009F7AA4"/>
    <w:rsid w:val="00A10AD7"/>
    <w:rsid w:val="00A14CEF"/>
    <w:rsid w:val="00A2306D"/>
    <w:rsid w:val="00A34B37"/>
    <w:rsid w:val="00A550B7"/>
    <w:rsid w:val="00A559DB"/>
    <w:rsid w:val="00A56186"/>
    <w:rsid w:val="00A569EA"/>
    <w:rsid w:val="00A6633F"/>
    <w:rsid w:val="00A676A0"/>
    <w:rsid w:val="00A826B2"/>
    <w:rsid w:val="00A90AD5"/>
    <w:rsid w:val="00A95396"/>
    <w:rsid w:val="00A96D69"/>
    <w:rsid w:val="00AC54E9"/>
    <w:rsid w:val="00AC7208"/>
    <w:rsid w:val="00AD5183"/>
    <w:rsid w:val="00AF35FC"/>
    <w:rsid w:val="00AF5556"/>
    <w:rsid w:val="00B0249E"/>
    <w:rsid w:val="00B03639"/>
    <w:rsid w:val="00B0652A"/>
    <w:rsid w:val="00B121C8"/>
    <w:rsid w:val="00B20A8C"/>
    <w:rsid w:val="00B25F98"/>
    <w:rsid w:val="00B338C2"/>
    <w:rsid w:val="00B40937"/>
    <w:rsid w:val="00B423EF"/>
    <w:rsid w:val="00B453DE"/>
    <w:rsid w:val="00B52745"/>
    <w:rsid w:val="00B61B19"/>
    <w:rsid w:val="00B67F8A"/>
    <w:rsid w:val="00B72597"/>
    <w:rsid w:val="00B748D3"/>
    <w:rsid w:val="00B86284"/>
    <w:rsid w:val="00B901F9"/>
    <w:rsid w:val="00B9296B"/>
    <w:rsid w:val="00B97D3C"/>
    <w:rsid w:val="00BB571E"/>
    <w:rsid w:val="00BC4D98"/>
    <w:rsid w:val="00BC7B13"/>
    <w:rsid w:val="00BD1D4C"/>
    <w:rsid w:val="00BD6EFB"/>
    <w:rsid w:val="00BD71B3"/>
    <w:rsid w:val="00BF5EAB"/>
    <w:rsid w:val="00C02410"/>
    <w:rsid w:val="00C14186"/>
    <w:rsid w:val="00C1584D"/>
    <w:rsid w:val="00C15BE2"/>
    <w:rsid w:val="00C16E87"/>
    <w:rsid w:val="00C24BA2"/>
    <w:rsid w:val="00C26CB4"/>
    <w:rsid w:val="00C3447F"/>
    <w:rsid w:val="00C366AA"/>
    <w:rsid w:val="00C442D9"/>
    <w:rsid w:val="00C47168"/>
    <w:rsid w:val="00C52261"/>
    <w:rsid w:val="00C5533C"/>
    <w:rsid w:val="00C6503D"/>
    <w:rsid w:val="00C67102"/>
    <w:rsid w:val="00C75709"/>
    <w:rsid w:val="00C81491"/>
    <w:rsid w:val="00C81676"/>
    <w:rsid w:val="00C821A0"/>
    <w:rsid w:val="00C85C5D"/>
    <w:rsid w:val="00C91476"/>
    <w:rsid w:val="00C92CC4"/>
    <w:rsid w:val="00CA0AFB"/>
    <w:rsid w:val="00CA21C1"/>
    <w:rsid w:val="00CA2CE1"/>
    <w:rsid w:val="00CA2E4B"/>
    <w:rsid w:val="00CA3976"/>
    <w:rsid w:val="00CA50E3"/>
    <w:rsid w:val="00CA757B"/>
    <w:rsid w:val="00CC1787"/>
    <w:rsid w:val="00CC182C"/>
    <w:rsid w:val="00CD0824"/>
    <w:rsid w:val="00CD24EB"/>
    <w:rsid w:val="00CD2908"/>
    <w:rsid w:val="00CD3D52"/>
    <w:rsid w:val="00CE699E"/>
    <w:rsid w:val="00CF3453"/>
    <w:rsid w:val="00CF619D"/>
    <w:rsid w:val="00CF7BEA"/>
    <w:rsid w:val="00D03A82"/>
    <w:rsid w:val="00D06B2D"/>
    <w:rsid w:val="00D13667"/>
    <w:rsid w:val="00D15344"/>
    <w:rsid w:val="00D21426"/>
    <w:rsid w:val="00D23F57"/>
    <w:rsid w:val="00D31BEC"/>
    <w:rsid w:val="00D427AA"/>
    <w:rsid w:val="00D505F4"/>
    <w:rsid w:val="00D5507E"/>
    <w:rsid w:val="00D63150"/>
    <w:rsid w:val="00D636BA"/>
    <w:rsid w:val="00D64A32"/>
    <w:rsid w:val="00D64EFC"/>
    <w:rsid w:val="00D75295"/>
    <w:rsid w:val="00D76CE9"/>
    <w:rsid w:val="00D8343A"/>
    <w:rsid w:val="00D8645B"/>
    <w:rsid w:val="00D97F12"/>
    <w:rsid w:val="00DA6095"/>
    <w:rsid w:val="00DB42E7"/>
    <w:rsid w:val="00DB5C59"/>
    <w:rsid w:val="00DC09D8"/>
    <w:rsid w:val="00DC4825"/>
    <w:rsid w:val="00DE01A6"/>
    <w:rsid w:val="00DE7A98"/>
    <w:rsid w:val="00DF32C2"/>
    <w:rsid w:val="00DF7D5D"/>
    <w:rsid w:val="00E01C04"/>
    <w:rsid w:val="00E46009"/>
    <w:rsid w:val="00E471A7"/>
    <w:rsid w:val="00E51C04"/>
    <w:rsid w:val="00E527EA"/>
    <w:rsid w:val="00E635CF"/>
    <w:rsid w:val="00E65065"/>
    <w:rsid w:val="00E67ADE"/>
    <w:rsid w:val="00E93E6E"/>
    <w:rsid w:val="00EA0CFE"/>
    <w:rsid w:val="00EB7D28"/>
    <w:rsid w:val="00EC402F"/>
    <w:rsid w:val="00EC62BB"/>
    <w:rsid w:val="00EC6A77"/>
    <w:rsid w:val="00EC6E0A"/>
    <w:rsid w:val="00ED282F"/>
    <w:rsid w:val="00ED4194"/>
    <w:rsid w:val="00ED4E18"/>
    <w:rsid w:val="00ED7922"/>
    <w:rsid w:val="00EE02C4"/>
    <w:rsid w:val="00EE1F37"/>
    <w:rsid w:val="00F0159C"/>
    <w:rsid w:val="00F055E0"/>
    <w:rsid w:val="00F105B7"/>
    <w:rsid w:val="00F13220"/>
    <w:rsid w:val="00F17A21"/>
    <w:rsid w:val="00F17ACB"/>
    <w:rsid w:val="00F36441"/>
    <w:rsid w:val="00F37B27"/>
    <w:rsid w:val="00F46556"/>
    <w:rsid w:val="00F50E91"/>
    <w:rsid w:val="00F51F80"/>
    <w:rsid w:val="00F5763A"/>
    <w:rsid w:val="00F57D29"/>
    <w:rsid w:val="00F60786"/>
    <w:rsid w:val="00F71513"/>
    <w:rsid w:val="00F81EAB"/>
    <w:rsid w:val="00F91BC7"/>
    <w:rsid w:val="00F926A8"/>
    <w:rsid w:val="00F96201"/>
    <w:rsid w:val="00FA541F"/>
    <w:rsid w:val="00FC3F3C"/>
    <w:rsid w:val="00FD0B18"/>
    <w:rsid w:val="00FD2FAD"/>
    <w:rsid w:val="00FE714F"/>
    <w:rsid w:val="00FF1B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779AA937"/>
  <w15:docId w15:val="{C2661FB7-DE11-4BCD-83B4-427C68420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2306D"/>
    <w:pPr>
      <w:keepNext/>
      <w:keepLines/>
      <w:spacing w:before="40" w:line="259" w:lineRule="auto"/>
      <w:outlineLvl w:val="5"/>
    </w:pPr>
    <w:rPr>
      <w:rFonts w:asciiTheme="majorHAnsi" w:eastAsiaTheme="majorEastAsia" w:hAnsiTheme="majorHAnsi" w:cstheme="majorBidi"/>
      <w:color w:val="243F60" w:themeColor="accent1" w:themeShade="7F"/>
      <w:sz w:val="22"/>
      <w:szCs w:val="22"/>
      <w:lang w:val="en-IN"/>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1"/>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Heading6Char">
    <w:name w:val="Heading 6 Char"/>
    <w:basedOn w:val="DefaultParagraphFont"/>
    <w:link w:val="Heading6"/>
    <w:uiPriority w:val="9"/>
    <w:rsid w:val="00A2306D"/>
    <w:rPr>
      <w:rFonts w:asciiTheme="majorHAnsi" w:eastAsiaTheme="majorEastAsia" w:hAnsiTheme="majorHAnsi" w:cstheme="majorBidi"/>
      <w:color w:val="243F60" w:themeColor="accent1" w:themeShade="7F"/>
      <w:lang w:val="en-IN"/>
    </w:rPr>
  </w:style>
  <w:style w:type="character" w:customStyle="1" w:styleId="authdetail">
    <w:name w:val="auth_detail"/>
    <w:basedOn w:val="DefaultParagraphFont"/>
    <w:rsid w:val="00A2306D"/>
  </w:style>
  <w:style w:type="character" w:customStyle="1" w:styleId="UnresolvedMention">
    <w:name w:val="Unresolved Mention"/>
    <w:basedOn w:val="DefaultParagraphFont"/>
    <w:uiPriority w:val="99"/>
    <w:semiHidden/>
    <w:unhideWhenUsed/>
    <w:rsid w:val="003E00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250726">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s>
</file>

<file path=word/_rels/endnotes.xml.rels><?xml version="1.0" encoding="UTF-8" standalone="yes"?>
<Relationships xmlns="http://schemas.openxmlformats.org/package/2006/relationships"><Relationship Id="rId3" Type="http://schemas.openxmlformats.org/officeDocument/2006/relationships/hyperlink" Target="https://indianexpress.com/article/india/chennai-councillor-who-filed-false-declaration-of-assets-owns-property-worth-rs-4-crore-4555016/" TargetMode="External"/><Relationship Id="rId2" Type="http://schemas.openxmlformats.org/officeDocument/2006/relationships/hyperlink" Target="http://www.mca.gov.in/Ministry/reportonexpertcommitte/chapter4.html" TargetMode="External"/><Relationship Id="rId1" Type="http://schemas.openxmlformats.org/officeDocument/2006/relationships/hyperlink" Target="https://www.tata.com/about-us/tata-group-our-heritage/Our-Timeline" TargetMode="External"/><Relationship Id="rId6" Type="http://schemas.openxmlformats.org/officeDocument/2006/relationships/hyperlink" Target="https://www.livemint.com/Companies/yZa45Co8Zt1LTYNeMsA5JL/Wadia-and-Tata-What-went-wrong.html" TargetMode="External"/><Relationship Id="rId5" Type="http://schemas.openxmlformats.org/officeDocument/2006/relationships/hyperlink" Target="https://www.thehindubusinessline.com/companies/europe-exit-will-help-tata-steel-pare-debt-trim-losses/article8413643.ece" TargetMode="External"/><Relationship Id="rId4" Type="http://schemas.openxmlformats.org/officeDocument/2006/relationships/hyperlink" Target="https://www.theguardian.com/business/2016/mar/29/tata-set-to-announce-sale-of-uk-steel-business-port-tal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8794CD-957F-4640-8AB7-019DB7E53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5305</Words>
  <Characters>30244</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McCutcheon, Amber</cp:lastModifiedBy>
  <cp:revision>2</cp:revision>
  <cp:lastPrinted>2015-03-04T20:34:00Z</cp:lastPrinted>
  <dcterms:created xsi:type="dcterms:W3CDTF">2019-09-11T19:03:00Z</dcterms:created>
  <dcterms:modified xsi:type="dcterms:W3CDTF">2019-09-11T19:03:00Z</dcterms:modified>
</cp:coreProperties>
</file>