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1085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3"/>
        <w:gridCol w:w="1499"/>
        <w:gridCol w:w="1344"/>
        <w:gridCol w:w="1562"/>
        <w:gridCol w:w="1201"/>
        <w:gridCol w:w="1287"/>
        <w:gridCol w:w="1499"/>
        <w:gridCol w:w="1143"/>
        <w:tblGridChange w:id="0">
          <w:tblGrid>
            <w:gridCol w:w="1323"/>
            <w:gridCol w:w="1499"/>
            <w:gridCol w:w="1344"/>
            <w:gridCol w:w="1562"/>
            <w:gridCol w:w="1201"/>
            <w:gridCol w:w="1287"/>
            <w:gridCol w:w="1499"/>
            <w:gridCol w:w="1143"/>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Hasta ahora, hemos comenzado con la gestión del proyecto utilizando la guía de gestión del PMBOK. Iniciamos el proyecto elaborando el acta de constitución y luego identificamos a los interesados del proyecto. También realizamos el desglose del trabajo (EDT), el inicio del cronograma, la toma de requerimientos, la planificación y la estimación de los costos del proyecto.</w:t>
            </w:r>
          </w:p>
          <w:p w:rsidR="00000000" w:rsidDel="00000000" w:rsidP="00000000" w:rsidRDefault="00000000" w:rsidRPr="00000000" w14:paraId="0000000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la parte del desarrollo del prototipo, ya hemos implementado el sistema de login, donde los distintos profesionales de la organización ENMARCHA pueden acceder. Además, hemos desarrollado la página de inicio y el menú.</w:t>
            </w:r>
          </w:p>
          <w:p w:rsidR="00000000" w:rsidDel="00000000" w:rsidP="00000000" w:rsidRDefault="00000000" w:rsidRPr="00000000" w14:paraId="0000001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i w:val="1"/>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objetivo es la realización de un prototipo de una plataforma digital, que ayudará a mejorar el proceso de la organización</w:t>
            </w:r>
            <w:r w:rsidDel="00000000" w:rsidR="00000000" w:rsidRPr="00000000">
              <w:rPr>
                <w:rFonts w:ascii="Calibri" w:cs="Calibri" w:eastAsia="Calibri" w:hAnsi="Calibri"/>
                <w:b w:val="1"/>
                <w:i w:val="1"/>
                <w:color w:val="548dd4"/>
                <w:sz w:val="20"/>
                <w:szCs w:val="20"/>
                <w:rtl w:val="0"/>
              </w:rPr>
              <w:t xml:space="preserve"> REDENMARCHA</w:t>
            </w:r>
            <w:r w:rsidDel="00000000" w:rsidR="00000000" w:rsidRPr="00000000">
              <w:rPr>
                <w:rFonts w:ascii="Calibri" w:cs="Calibri" w:eastAsia="Calibri" w:hAnsi="Calibri"/>
                <w:i w:val="1"/>
                <w:color w:val="548dd4"/>
                <w:sz w:val="20"/>
                <w:szCs w:val="20"/>
                <w:rtl w:val="0"/>
              </w:rPr>
              <w:t xml:space="preserve"> al optimizar la gestión y acceso a la información. El prototipo incluirá funcionalidades clave, como la autenticación de usuarios, gestión de datos mediante operaciones CRUD (Crear, Leer, Actualizar y Eliminar), y la generación de reportes simples. Este desarrollo inicial permitirá a la organización evaluar la viabilidad de digitalizar sus procesos, sentando las bases para una futura expansión hacia un producto completo que integre funcionalidades avanzadas y mayor escalabilidad.</w:t>
            </w:r>
          </w:p>
        </w:tc>
      </w:tr>
      <w:tr>
        <w:trPr>
          <w:cantSplit w:val="0"/>
          <w:trHeight w:val="939"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Utilizamos la guía de gestión de proyectos del PMBOK para gestionar todas las etapas del proyecto, desde el inicio hasta el cierre. Sin embargo, solo avanzaremos hasta la fase de ejecución, específicamente en el desarrollo del prototipo, para luego elaborar el documento final correspondiente al cierre del proyecto</w:t>
            </w:r>
          </w:p>
        </w:tc>
      </w:tr>
      <w:tr>
        <w:trPr>
          <w:cantSplit w:val="0"/>
          <w:trHeight w:val="237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1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de ser pertinente explica cómo resguardaste la calidad de tu Proyecto APT a partir de aspectos propios de tu disciplina (correcta aplicación de metodologías, actividades, herramientas, recursos propios, etc.).</w:t>
            </w:r>
          </w:p>
          <w:p w:rsidR="00000000" w:rsidDel="00000000" w:rsidP="00000000" w:rsidRDefault="00000000" w:rsidRPr="00000000" w14:paraId="0000001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este apartado adjuntar la(s) evidencia(s) seleccionada(s) para ser evaluada por el docente.</w:t>
            </w:r>
          </w:p>
          <w:p w:rsidR="00000000" w:rsidDel="00000000" w:rsidP="00000000" w:rsidRDefault="00000000" w:rsidRPr="00000000" w14:paraId="0000001A">
            <w:pPr>
              <w:jc w:val="both"/>
              <w:rPr>
                <w:rFonts w:ascii="Calibri" w:cs="Calibri" w:eastAsia="Calibri" w:hAnsi="Calibri"/>
                <w:b w:val="1"/>
                <w:i w:val="1"/>
                <w:color w:val="548dd4"/>
                <w:sz w:val="20"/>
                <w:szCs w:val="20"/>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Las evidencias que presentaremos son: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Acta de constitución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Matriz de interesados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Toma de requerimientos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Cronograma</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Estructura de Desglose del trabajo</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Estimar costos / evaluación del Proyecto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Diseño de la arquitectura técnica (Diagramas)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Modelamiento Base de Datos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Mockups del proyecto </w:t>
            </w:r>
          </w:p>
          <w:p w:rsidR="00000000" w:rsidDel="00000000" w:rsidP="00000000" w:rsidRDefault="00000000" w:rsidRPr="00000000" w14:paraId="00000025">
            <w:pPr>
              <w:ind w:left="360" w:firstLine="0"/>
              <w:jc w:val="both"/>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Estas evidencias dan cuenta del avance del proyecto. Ya que al iniciar un proyecto informático de realiza el Acta de constitución. Para definir el alcance, junto con el acta se identifican los interesados al proyecto. </w:t>
              <w:br w:type="textWrapping"/>
            </w:r>
          </w:p>
          <w:p w:rsidR="00000000" w:rsidDel="00000000" w:rsidP="00000000" w:rsidRDefault="00000000" w:rsidRPr="00000000" w14:paraId="00000026">
            <w:pPr>
              <w:ind w:left="360" w:firstLine="0"/>
              <w:jc w:val="both"/>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Después vendría la parte de la planificación del proyecto de prototipado de un sistema de software. Iniciamos con la toma de los requerimientos funcionales y no funcionales. Luego realizamos una estructura de desglose del trabajo. Para gestiones de las distintas tareas y el control de cada una. Luego se realiza una evaluación completa del proyecto.</w:t>
            </w:r>
          </w:p>
          <w:p w:rsidR="00000000" w:rsidDel="00000000" w:rsidP="00000000" w:rsidRDefault="00000000" w:rsidRPr="00000000" w14:paraId="00000027">
            <w:pPr>
              <w:ind w:left="360" w:firstLine="0"/>
              <w:jc w:val="both"/>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"Finalmente, estamos trabajando en el diseño de la arquitectura técnica utilizando la metodología 4+1, la cual nos permite representar el sistema desde diferentes perspectivas para cubrir todos los aspectos clave del proyecto. Actualmente, estamos desarrollando las siguientes vistas:</w:t>
            </w:r>
          </w:p>
          <w:p w:rsidR="00000000" w:rsidDel="00000000" w:rsidP="00000000" w:rsidRDefault="00000000" w:rsidRPr="00000000" w14:paraId="00000028">
            <w:pPr>
              <w:numPr>
                <w:ilvl w:val="0"/>
                <w:numId w:val="2"/>
              </w:numPr>
              <w:ind w:left="720" w:hanging="360"/>
              <w:jc w:val="both"/>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Vista de Casos de Uso: Define los principales casos de uso del sistema, como la autenticación de usuarios y la gestión de información de los NNA.</w:t>
            </w:r>
          </w:p>
          <w:p w:rsidR="00000000" w:rsidDel="00000000" w:rsidP="00000000" w:rsidRDefault="00000000" w:rsidRPr="00000000" w14:paraId="00000029">
            <w:pPr>
              <w:numPr>
                <w:ilvl w:val="0"/>
                <w:numId w:val="2"/>
              </w:numPr>
              <w:ind w:left="720" w:hanging="360"/>
              <w:jc w:val="both"/>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Vista Lógica: Representa la estructura estática del sistema, detallando los componentes y cómo interactúan entre sí, utilizando VueJS, Nuxt3 para el frontend y NestJS para el backend.</w:t>
            </w:r>
          </w:p>
          <w:p w:rsidR="00000000" w:rsidDel="00000000" w:rsidP="00000000" w:rsidRDefault="00000000" w:rsidRPr="00000000" w14:paraId="0000002A">
            <w:pPr>
              <w:numPr>
                <w:ilvl w:val="0"/>
                <w:numId w:val="2"/>
              </w:numPr>
              <w:ind w:left="720" w:hanging="360"/>
              <w:jc w:val="both"/>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Vista de Desarrollo: Muestra la organización de los módulos y componentes de software para facilitar el trabajo en equipo y el mantenimiento del sistema.</w:t>
            </w:r>
          </w:p>
          <w:p w:rsidR="00000000" w:rsidDel="00000000" w:rsidP="00000000" w:rsidRDefault="00000000" w:rsidRPr="00000000" w14:paraId="0000002B">
            <w:pPr>
              <w:numPr>
                <w:ilvl w:val="0"/>
                <w:numId w:val="2"/>
              </w:numPr>
              <w:ind w:left="720" w:hanging="360"/>
              <w:jc w:val="both"/>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Vista de Procesos: Describe cómo los componentes interactúan de manera dinámica, como el proceso de autenticación de usuarios y la gestión de datos a través de APIs.</w:t>
            </w:r>
          </w:p>
          <w:p w:rsidR="00000000" w:rsidDel="00000000" w:rsidP="00000000" w:rsidRDefault="00000000" w:rsidRPr="00000000" w14:paraId="0000002C">
            <w:pPr>
              <w:numPr>
                <w:ilvl w:val="0"/>
                <w:numId w:val="2"/>
              </w:numPr>
              <w:ind w:left="720" w:hanging="360"/>
              <w:jc w:val="both"/>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Vista Física: Detalla cómo los componentes serán desplegados en la infraestructura de servidores, incluyendo la base de datos MySQL y los servidores del backend y frontend."</w:t>
            </w:r>
          </w:p>
          <w:p w:rsidR="00000000" w:rsidDel="00000000" w:rsidP="00000000" w:rsidRDefault="00000000" w:rsidRPr="00000000" w14:paraId="0000002D">
            <w:pPr>
              <w:ind w:left="360" w:firstLine="0"/>
              <w:jc w:val="both"/>
              <w:rPr>
                <w:rFonts w:ascii="Calibri" w:cs="Calibri" w:eastAsia="Calibri" w:hAnsi="Calibri"/>
                <w:b w:val="1"/>
                <w:i w:val="1"/>
                <w:color w:val="548dd4"/>
                <w:sz w:val="20"/>
                <w:szCs w:val="20"/>
              </w:rPr>
            </w:pPr>
            <w:r w:rsidDel="00000000" w:rsidR="00000000" w:rsidRPr="00000000">
              <w:rPr>
                <w:rtl w:val="0"/>
              </w:rPr>
            </w:r>
          </w:p>
        </w:tc>
      </w:tr>
      <w:tr>
        <w:trPr>
          <w:cantSplit w:val="0"/>
          <w:trHeight w:val="464" w:hRule="atLeast"/>
          <w:tblHeader w:val="0"/>
        </w:trPr>
        <w:tc>
          <w:tcPr>
            <w:vAlign w:val="center"/>
          </w:tcPr>
          <w:p w:rsidR="00000000" w:rsidDel="00000000" w:rsidP="00000000" w:rsidRDefault="00000000" w:rsidRPr="00000000" w14:paraId="0000002E">
            <w:pPr>
              <w:rPr>
                <w:b w:val="1"/>
                <w:color w:val="1f3864"/>
                <w:sz w:val="28"/>
                <w:szCs w:val="28"/>
              </w:rPr>
            </w:pPr>
            <w:r w:rsidDel="00000000" w:rsidR="00000000" w:rsidRPr="00000000">
              <w:rPr>
                <w:rtl w:val="0"/>
              </w:rPr>
            </w:r>
          </w:p>
          <w:tbl>
            <w:tblPr>
              <w:tblStyle w:val="Table3"/>
              <w:tblW w:w="984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81"/>
              <w:gridCol w:w="1250"/>
              <w:gridCol w:w="1127"/>
              <w:gridCol w:w="1071"/>
              <w:gridCol w:w="1238"/>
              <w:gridCol w:w="1295"/>
              <w:gridCol w:w="1237"/>
              <w:gridCol w:w="1347"/>
              <w:tblGridChange w:id="0">
                <w:tblGrid>
                  <w:gridCol w:w="1281"/>
                  <w:gridCol w:w="1250"/>
                  <w:gridCol w:w="1127"/>
                  <w:gridCol w:w="1071"/>
                  <w:gridCol w:w="1238"/>
                  <w:gridCol w:w="1295"/>
                  <w:gridCol w:w="1237"/>
                  <w:gridCol w:w="1347"/>
                </w:tblGrid>
              </w:tblGridChange>
            </w:tblGrid>
            <w:tr>
              <w:trPr>
                <w:cantSplit w:val="0"/>
                <w:trHeight w:val="438" w:hRule="atLeast"/>
                <w:tblHeader w:val="0"/>
              </w:trPr>
              <w:tc>
                <w:tcPr>
                  <w:gridSpan w:val="8"/>
                  <w:vAlign w:val="center"/>
                </w:tcPr>
                <w:p w:rsidR="00000000" w:rsidDel="00000000" w:rsidP="00000000" w:rsidRDefault="00000000" w:rsidRPr="00000000" w14:paraId="0000002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51" w:hRule="atLeast"/>
                <w:tblHeader w:val="0"/>
              </w:trPr>
              <w:tc>
                <w:tcPr>
                  <w:vAlign w:val="center"/>
                </w:tcPr>
                <w:p w:rsidR="00000000" w:rsidDel="00000000" w:rsidP="00000000" w:rsidRDefault="00000000" w:rsidRPr="00000000" w14:paraId="0000003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3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3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546" w:hRule="atLeast"/>
                <w:tblHeader w:val="0"/>
              </w:trPr>
              <w:tc>
                <w:tcPr/>
                <w:p w:rsidR="00000000" w:rsidDel="00000000" w:rsidP="00000000" w:rsidRDefault="00000000" w:rsidRPr="00000000" w14:paraId="0000003F">
                  <w:pPr>
                    <w:jc w:val="both"/>
                    <w:rPr>
                      <w:i w:val="1"/>
                      <w:color w:val="0070c0"/>
                      <w:sz w:val="18"/>
                      <w:szCs w:val="18"/>
                    </w:rPr>
                  </w:pPr>
                  <w:r w:rsidDel="00000000" w:rsidR="00000000" w:rsidRPr="00000000">
                    <w:rPr>
                      <w:i w:val="1"/>
                      <w:color w:val="0070c0"/>
                      <w:sz w:val="18"/>
                      <w:szCs w:val="18"/>
                      <w:rtl w:val="0"/>
                    </w:rPr>
                    <w:t xml:space="preserve">Evaluación de proyecto </w:t>
                  </w:r>
                </w:p>
              </w:tc>
              <w:tc>
                <w:tcPr/>
                <w:p w:rsidR="00000000" w:rsidDel="00000000" w:rsidP="00000000" w:rsidRDefault="00000000" w:rsidRPr="00000000" w14:paraId="0000004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1.costo del proyecto.</w:t>
                  </w:r>
                </w:p>
                <w:p w:rsidR="00000000" w:rsidDel="00000000" w:rsidP="00000000" w:rsidRDefault="00000000" w:rsidRPr="00000000" w14:paraId="0000004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2.Presupuesto del proyecto </w:t>
                  </w:r>
                </w:p>
                <w:p w:rsidR="00000000" w:rsidDel="00000000" w:rsidP="00000000" w:rsidRDefault="00000000" w:rsidRPr="00000000" w14:paraId="0000004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3.flujo de caja </w:t>
                  </w:r>
                </w:p>
              </w:tc>
              <w:tc>
                <w:tcPr/>
                <w:p w:rsidR="00000000" w:rsidDel="00000000" w:rsidP="00000000" w:rsidRDefault="00000000" w:rsidRPr="00000000" w14:paraId="00000043">
                  <w:pPr>
                    <w:jc w:val="both"/>
                    <w:rPr>
                      <w:b w:val="1"/>
                      <w:i w:val="1"/>
                      <w:color w:val="0070c0"/>
                      <w:sz w:val="18"/>
                      <w:szCs w:val="18"/>
                    </w:rPr>
                  </w:pPr>
                  <w:r w:rsidDel="00000000" w:rsidR="00000000" w:rsidRPr="00000000">
                    <w:rPr>
                      <w:b w:val="1"/>
                      <w:i w:val="1"/>
                      <w:color w:val="0070c0"/>
                      <w:sz w:val="18"/>
                      <w:szCs w:val="18"/>
                      <w:rtl w:val="0"/>
                    </w:rPr>
                    <w:t xml:space="preserve">Excel </w:t>
                  </w:r>
                </w:p>
                <w:p w:rsidR="00000000" w:rsidDel="00000000" w:rsidP="00000000" w:rsidRDefault="00000000" w:rsidRPr="00000000" w14:paraId="00000044">
                  <w:pPr>
                    <w:jc w:val="both"/>
                    <w:rPr>
                      <w:b w:val="1"/>
                      <w:i w:val="1"/>
                      <w:color w:val="0070c0"/>
                      <w:sz w:val="18"/>
                      <w:szCs w:val="18"/>
                    </w:rPr>
                  </w:pPr>
                  <w:r w:rsidDel="00000000" w:rsidR="00000000" w:rsidRPr="00000000">
                    <w:rPr>
                      <w:rtl w:val="0"/>
                    </w:rPr>
                  </w:r>
                </w:p>
                <w:p w:rsidR="00000000" w:rsidDel="00000000" w:rsidP="00000000" w:rsidRDefault="00000000" w:rsidRPr="00000000" w14:paraId="00000045">
                  <w:pPr>
                    <w:jc w:val="both"/>
                    <w:rPr>
                      <w:b w:val="1"/>
                      <w:i w:val="1"/>
                      <w:color w:val="0070c0"/>
                      <w:sz w:val="18"/>
                      <w:szCs w:val="18"/>
                    </w:rPr>
                  </w:pPr>
                  <w:r w:rsidDel="00000000" w:rsidR="00000000" w:rsidRPr="00000000">
                    <w:rPr>
                      <w:rtl w:val="0"/>
                    </w:rPr>
                  </w:r>
                </w:p>
                <w:p w:rsidR="00000000" w:rsidDel="00000000" w:rsidP="00000000" w:rsidRDefault="00000000" w:rsidRPr="00000000" w14:paraId="00000046">
                  <w:pPr>
                    <w:jc w:val="both"/>
                    <w:rPr>
                      <w:b w:val="1"/>
                      <w:i w:val="1"/>
                      <w:color w:val="0070c0"/>
                      <w:sz w:val="18"/>
                      <w:szCs w:val="18"/>
                    </w:rPr>
                  </w:pPr>
                  <w:r w:rsidDel="00000000" w:rsidR="00000000" w:rsidRPr="00000000">
                    <w:rPr>
                      <w:rtl w:val="0"/>
                    </w:rPr>
                  </w:r>
                </w:p>
                <w:p w:rsidR="00000000" w:rsidDel="00000000" w:rsidP="00000000" w:rsidRDefault="00000000" w:rsidRPr="00000000" w14:paraId="00000047">
                  <w:pPr>
                    <w:jc w:val="both"/>
                    <w:rPr>
                      <w:b w:val="1"/>
                      <w:i w:val="1"/>
                      <w:color w:val="0070c0"/>
                      <w:sz w:val="18"/>
                      <w:szCs w:val="18"/>
                    </w:rPr>
                  </w:pPr>
                  <w:r w:rsidDel="00000000" w:rsidR="00000000" w:rsidRPr="00000000">
                    <w:rPr>
                      <w:rtl w:val="0"/>
                    </w:rPr>
                  </w:r>
                </w:p>
                <w:p w:rsidR="00000000" w:rsidDel="00000000" w:rsidP="00000000" w:rsidRDefault="00000000" w:rsidRPr="00000000" w14:paraId="00000048">
                  <w:pPr>
                    <w:jc w:val="both"/>
                    <w:rPr>
                      <w:b w:val="1"/>
                      <w:i w:val="1"/>
                      <w:color w:val="0070c0"/>
                      <w:sz w:val="18"/>
                      <w:szCs w:val="18"/>
                    </w:rPr>
                  </w:pPr>
                  <w:r w:rsidDel="00000000" w:rsidR="00000000" w:rsidRPr="00000000">
                    <w:rPr>
                      <w:rtl w:val="0"/>
                    </w:rPr>
                  </w:r>
                </w:p>
                <w:p w:rsidR="00000000" w:rsidDel="00000000" w:rsidP="00000000" w:rsidRDefault="00000000" w:rsidRPr="00000000" w14:paraId="00000049">
                  <w:pPr>
                    <w:jc w:val="both"/>
                    <w:rPr>
                      <w:b w:val="1"/>
                      <w:i w:val="1"/>
                      <w:color w:val="0070c0"/>
                      <w:sz w:val="18"/>
                      <w:szCs w:val="18"/>
                    </w:rPr>
                  </w:pPr>
                  <w:r w:rsidDel="00000000" w:rsidR="00000000" w:rsidRPr="00000000">
                    <w:rPr>
                      <w:rtl w:val="0"/>
                    </w:rPr>
                  </w:r>
                </w:p>
                <w:p w:rsidR="00000000" w:rsidDel="00000000" w:rsidP="00000000" w:rsidRDefault="00000000" w:rsidRPr="00000000" w14:paraId="0000004A">
                  <w:pPr>
                    <w:jc w:val="both"/>
                    <w:rPr>
                      <w:b w:val="1"/>
                      <w:i w:val="1"/>
                      <w:color w:val="0070c0"/>
                      <w:sz w:val="18"/>
                      <w:szCs w:val="18"/>
                    </w:rPr>
                  </w:pPr>
                  <w:r w:rsidDel="00000000" w:rsidR="00000000" w:rsidRPr="00000000">
                    <w:rPr>
                      <w:rtl w:val="0"/>
                    </w:rPr>
                  </w:r>
                </w:p>
                <w:p w:rsidR="00000000" w:rsidDel="00000000" w:rsidP="00000000" w:rsidRDefault="00000000" w:rsidRPr="00000000" w14:paraId="0000004B">
                  <w:pPr>
                    <w:jc w:val="both"/>
                    <w:rPr>
                      <w:b w:val="1"/>
                      <w:i w:val="1"/>
                      <w:color w:val="0070c0"/>
                      <w:sz w:val="18"/>
                      <w:szCs w:val="18"/>
                    </w:rPr>
                  </w:pPr>
                  <w:r w:rsidDel="00000000" w:rsidR="00000000" w:rsidRPr="00000000">
                    <w:rPr>
                      <w:rtl w:val="0"/>
                    </w:rPr>
                  </w:r>
                </w:p>
                <w:p w:rsidR="00000000" w:rsidDel="00000000" w:rsidP="00000000" w:rsidRDefault="00000000" w:rsidRPr="00000000" w14:paraId="0000004C">
                  <w:pPr>
                    <w:jc w:val="both"/>
                    <w:rPr>
                      <w:b w:val="1"/>
                      <w:i w:val="1"/>
                      <w:color w:val="0070c0"/>
                      <w:sz w:val="18"/>
                      <w:szCs w:val="18"/>
                    </w:rPr>
                  </w:pPr>
                  <w:r w:rsidDel="00000000" w:rsidR="00000000" w:rsidRPr="00000000">
                    <w:rPr>
                      <w:rtl w:val="0"/>
                    </w:rPr>
                  </w:r>
                </w:p>
                <w:p w:rsidR="00000000" w:rsidDel="00000000" w:rsidP="00000000" w:rsidRDefault="00000000" w:rsidRPr="00000000" w14:paraId="0000004D">
                  <w:pPr>
                    <w:jc w:val="both"/>
                    <w:rPr>
                      <w:b w:val="1"/>
                      <w:i w:val="1"/>
                      <w:sz w:val="18"/>
                      <w:szCs w:val="18"/>
                    </w:rPr>
                  </w:pPr>
                  <w:r w:rsidDel="00000000" w:rsidR="00000000" w:rsidRPr="00000000">
                    <w:rPr>
                      <w:rtl w:val="0"/>
                    </w:rPr>
                  </w:r>
                </w:p>
              </w:tc>
              <w:tc>
                <w:tcPr/>
                <w:p w:rsidR="00000000" w:rsidDel="00000000" w:rsidP="00000000" w:rsidRDefault="00000000" w:rsidRPr="00000000" w14:paraId="0000004E">
                  <w:pPr>
                    <w:jc w:val="both"/>
                    <w:rPr>
                      <w:b w:val="1"/>
                      <w:i w:val="1"/>
                      <w:color w:val="0070c0"/>
                      <w:sz w:val="18"/>
                      <w:szCs w:val="18"/>
                    </w:rPr>
                  </w:pPr>
                  <w:r w:rsidDel="00000000" w:rsidR="00000000" w:rsidRPr="00000000">
                    <w:rPr>
                      <w:b w:val="1"/>
                      <w:i w:val="1"/>
                      <w:color w:val="0070c0"/>
                      <w:sz w:val="18"/>
                      <w:szCs w:val="18"/>
                      <w:rtl w:val="0"/>
                    </w:rPr>
                    <w:t xml:space="preserve">7 días </w:t>
                  </w:r>
                </w:p>
                <w:p w:rsidR="00000000" w:rsidDel="00000000" w:rsidP="00000000" w:rsidRDefault="00000000" w:rsidRPr="00000000" w14:paraId="0000004F">
                  <w:pPr>
                    <w:jc w:val="both"/>
                    <w:rPr>
                      <w:b w:val="1"/>
                      <w:sz w:val="18"/>
                      <w:szCs w:val="18"/>
                    </w:rPr>
                  </w:pPr>
                  <w:r w:rsidDel="00000000" w:rsidR="00000000" w:rsidRPr="00000000">
                    <w:rPr>
                      <w:rtl w:val="0"/>
                    </w:rPr>
                  </w:r>
                </w:p>
              </w:tc>
              <w:tc>
                <w:tcPr/>
                <w:p w:rsidR="00000000" w:rsidDel="00000000" w:rsidP="00000000" w:rsidRDefault="00000000" w:rsidRPr="00000000" w14:paraId="0000005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Jesús Díaz</w:t>
                  </w:r>
                </w:p>
              </w:tc>
              <w:tc>
                <w:tcPr/>
                <w:p w:rsidR="00000000" w:rsidDel="00000000" w:rsidP="00000000" w:rsidRDefault="00000000" w:rsidRPr="00000000" w14:paraId="0000005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52">
                  <w:pPr>
                    <w:jc w:val="both"/>
                    <w:rPr>
                      <w:rFonts w:ascii="Calibri" w:cs="Calibri" w:eastAsia="Calibri" w:hAnsi="Calibri"/>
                      <w:i w:val="1"/>
                      <w:color w:val="0070c0"/>
                      <w:sz w:val="16"/>
                      <w:szCs w:val="16"/>
                    </w:rPr>
                  </w:pPr>
                  <w:r w:rsidDel="00000000" w:rsidR="00000000" w:rsidRPr="00000000">
                    <w:rPr>
                      <w:rFonts w:ascii="Calibri" w:cs="Calibri" w:eastAsia="Calibri" w:hAnsi="Calibri"/>
                      <w:i w:val="1"/>
                      <w:color w:val="0070c0"/>
                      <w:sz w:val="16"/>
                      <w:szCs w:val="16"/>
                      <w:rtl w:val="0"/>
                    </w:rPr>
                    <w:t xml:space="preserve">En curso</w:t>
                  </w:r>
                </w:p>
              </w:tc>
              <w:tc>
                <w:tcPr/>
                <w:p w:rsidR="00000000" w:rsidDel="00000000" w:rsidP="00000000" w:rsidRDefault="00000000" w:rsidRPr="00000000" w14:paraId="00000053">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54">
            <w:pPr>
              <w:rPr>
                <w:b w:val="1"/>
                <w:color w:val="1f3864"/>
                <w:sz w:val="28"/>
                <w:szCs w:val="28"/>
              </w:rPr>
            </w:pPr>
            <w:r w:rsidDel="00000000" w:rsidR="00000000" w:rsidRPr="00000000">
              <w:rPr>
                <w:rtl w:val="0"/>
              </w:rPr>
            </w:r>
          </w:p>
          <w:tbl>
            <w:tblPr>
              <w:tblStyle w:val="Table4"/>
              <w:tblW w:w="984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90"/>
              <w:gridCol w:w="1711"/>
              <w:gridCol w:w="1052"/>
              <w:gridCol w:w="1014"/>
              <w:gridCol w:w="1227"/>
              <w:gridCol w:w="1293"/>
              <w:gridCol w:w="1088"/>
              <w:gridCol w:w="1171"/>
              <w:tblGridChange w:id="0">
                <w:tblGrid>
                  <w:gridCol w:w="1290"/>
                  <w:gridCol w:w="1711"/>
                  <w:gridCol w:w="1052"/>
                  <w:gridCol w:w="1014"/>
                  <w:gridCol w:w="1227"/>
                  <w:gridCol w:w="1293"/>
                  <w:gridCol w:w="1088"/>
                  <w:gridCol w:w="1171"/>
                </w:tblGrid>
              </w:tblGridChange>
            </w:tblGrid>
            <w:tr>
              <w:trPr>
                <w:cantSplit w:val="0"/>
                <w:trHeight w:val="438" w:hRule="atLeast"/>
                <w:tblHeader w:val="0"/>
              </w:trPr>
              <w:tc>
                <w:tcPr>
                  <w:gridSpan w:val="8"/>
                  <w:vAlign w:val="center"/>
                </w:tcPr>
                <w:p w:rsidR="00000000" w:rsidDel="00000000" w:rsidP="00000000" w:rsidRDefault="00000000" w:rsidRPr="00000000" w14:paraId="0000005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51" w:hRule="atLeast"/>
                <w:tblHeader w:val="0"/>
              </w:trPr>
              <w:tc>
                <w:tcPr>
                  <w:vAlign w:val="center"/>
                </w:tcPr>
                <w:p w:rsidR="00000000" w:rsidDel="00000000" w:rsidP="00000000" w:rsidRDefault="00000000" w:rsidRPr="00000000" w14:paraId="0000005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5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5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6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6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1"/>
                  </w:r>
                  <w:r w:rsidDel="00000000" w:rsidR="00000000" w:rsidRPr="00000000">
                    <w:rPr>
                      <w:rtl w:val="0"/>
                    </w:rPr>
                  </w:r>
                </w:p>
              </w:tc>
              <w:tc>
                <w:tcPr>
                  <w:vAlign w:val="center"/>
                </w:tcPr>
                <w:p w:rsidR="00000000" w:rsidDel="00000000" w:rsidP="00000000" w:rsidRDefault="00000000" w:rsidRPr="00000000" w14:paraId="0000006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6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6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546" w:hRule="atLeast"/>
                <w:tblHeader w:val="0"/>
              </w:trPr>
              <w:tc>
                <w:tcPr/>
                <w:p w:rsidR="00000000" w:rsidDel="00000000" w:rsidP="00000000" w:rsidRDefault="00000000" w:rsidRPr="00000000" w14:paraId="00000065">
                  <w:pPr>
                    <w:jc w:val="both"/>
                    <w:rPr>
                      <w:i w:val="1"/>
                      <w:color w:val="0070c0"/>
                      <w:sz w:val="18"/>
                      <w:szCs w:val="18"/>
                    </w:rPr>
                  </w:pPr>
                  <w:r w:rsidDel="00000000" w:rsidR="00000000" w:rsidRPr="00000000">
                    <w:rPr>
                      <w:i w:val="1"/>
                      <w:color w:val="0070c0"/>
                      <w:sz w:val="18"/>
                      <w:szCs w:val="18"/>
                      <w:rtl w:val="0"/>
                    </w:rPr>
                    <w:t xml:space="preserve">Desarrollo del prototipo </w:t>
                  </w:r>
                </w:p>
              </w:tc>
              <w:tc>
                <w:tcPr/>
                <w:p w:rsidR="00000000" w:rsidDel="00000000" w:rsidP="00000000" w:rsidRDefault="00000000" w:rsidRPr="00000000" w14:paraId="0000006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desarrollo de login</w:t>
                  </w:r>
                </w:p>
                <w:p w:rsidR="00000000" w:rsidDel="00000000" w:rsidP="00000000" w:rsidRDefault="00000000" w:rsidRPr="00000000" w14:paraId="0000006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2. desarrollo de home</w:t>
                  </w:r>
                </w:p>
                <w:p w:rsidR="00000000" w:rsidDel="00000000" w:rsidP="00000000" w:rsidRDefault="00000000" w:rsidRPr="00000000" w14:paraId="0000006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3.desarrollo de vista de encuestas </w:t>
                  </w:r>
                </w:p>
              </w:tc>
              <w:tc>
                <w:tcPr/>
                <w:p w:rsidR="00000000" w:rsidDel="00000000" w:rsidP="00000000" w:rsidRDefault="00000000" w:rsidRPr="00000000" w14:paraId="00000069">
                  <w:pPr>
                    <w:jc w:val="both"/>
                    <w:rPr>
                      <w:i w:val="1"/>
                      <w:color w:val="0070c0"/>
                      <w:sz w:val="18"/>
                      <w:szCs w:val="18"/>
                    </w:rPr>
                  </w:pPr>
                  <w:r w:rsidDel="00000000" w:rsidR="00000000" w:rsidRPr="00000000">
                    <w:rPr>
                      <w:i w:val="1"/>
                      <w:color w:val="0070c0"/>
                      <w:sz w:val="18"/>
                      <w:szCs w:val="18"/>
                      <w:rtl w:val="0"/>
                    </w:rPr>
                    <w:t xml:space="preserve">VueJS con nest para back</w:t>
                  </w:r>
                </w:p>
                <w:p w:rsidR="00000000" w:rsidDel="00000000" w:rsidP="00000000" w:rsidRDefault="00000000" w:rsidRPr="00000000" w14:paraId="0000006A">
                  <w:pPr>
                    <w:jc w:val="both"/>
                    <w:rPr>
                      <w:i w:val="1"/>
                      <w:color w:val="0070c0"/>
                      <w:sz w:val="18"/>
                      <w:szCs w:val="18"/>
                    </w:rPr>
                  </w:pPr>
                  <w:r w:rsidDel="00000000" w:rsidR="00000000" w:rsidRPr="00000000">
                    <w:rPr>
                      <w:i w:val="1"/>
                      <w:color w:val="0070c0"/>
                      <w:sz w:val="18"/>
                      <w:szCs w:val="18"/>
                      <w:rtl w:val="0"/>
                    </w:rPr>
                    <w:t xml:space="preserve">VueJS Con Nuxt3 para front</w:t>
                  </w:r>
                </w:p>
                <w:p w:rsidR="00000000" w:rsidDel="00000000" w:rsidP="00000000" w:rsidRDefault="00000000" w:rsidRPr="00000000" w14:paraId="0000006B">
                  <w:pPr>
                    <w:jc w:val="both"/>
                    <w:rPr>
                      <w:b w:val="1"/>
                      <w:sz w:val="18"/>
                      <w:szCs w:val="18"/>
                    </w:rPr>
                  </w:pPr>
                  <w:r w:rsidDel="00000000" w:rsidR="00000000" w:rsidRPr="00000000">
                    <w:rPr>
                      <w:i w:val="1"/>
                      <w:color w:val="0070c0"/>
                      <w:sz w:val="18"/>
                      <w:szCs w:val="18"/>
                      <w:rtl w:val="0"/>
                    </w:rPr>
                    <w:t xml:space="preserve">Tailwind CSS para diseño</w:t>
                  </w:r>
                  <w:r w:rsidDel="00000000" w:rsidR="00000000" w:rsidRPr="00000000">
                    <w:rPr>
                      <w:rtl w:val="0"/>
                    </w:rPr>
                  </w:r>
                </w:p>
              </w:tc>
              <w:tc>
                <w:tcPr/>
                <w:p w:rsidR="00000000" w:rsidDel="00000000" w:rsidP="00000000" w:rsidRDefault="00000000" w:rsidRPr="00000000" w14:paraId="0000006C">
                  <w:pPr>
                    <w:jc w:val="both"/>
                    <w:rPr>
                      <w:i w:val="1"/>
                      <w:sz w:val="18"/>
                      <w:szCs w:val="18"/>
                    </w:rPr>
                  </w:pPr>
                  <w:r w:rsidDel="00000000" w:rsidR="00000000" w:rsidRPr="00000000">
                    <w:rPr>
                      <w:i w:val="1"/>
                      <w:color w:val="0070c0"/>
                      <w:sz w:val="18"/>
                      <w:szCs w:val="18"/>
                      <w:rtl w:val="0"/>
                    </w:rPr>
                    <w:t xml:space="preserve">26 día</w:t>
                  </w:r>
                  <w:r w:rsidDel="00000000" w:rsidR="00000000" w:rsidRPr="00000000">
                    <w:rPr>
                      <w:rtl w:val="0"/>
                    </w:rPr>
                  </w:r>
                </w:p>
              </w:tc>
              <w:tc>
                <w:tcPr/>
                <w:p w:rsidR="00000000" w:rsidDel="00000000" w:rsidP="00000000" w:rsidRDefault="00000000" w:rsidRPr="00000000" w14:paraId="0000006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Jesús Díaz </w:t>
                  </w:r>
                </w:p>
              </w:tc>
              <w:tc>
                <w:tcPr/>
                <w:p w:rsidR="00000000" w:rsidDel="00000000" w:rsidP="00000000" w:rsidRDefault="00000000" w:rsidRPr="00000000" w14:paraId="0000006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6F">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c00000"/>
                      <w:sz w:val="16"/>
                      <w:szCs w:val="16"/>
                      <w:rtl w:val="0"/>
                    </w:rPr>
                    <w:t xml:space="preserve"> </w:t>
                  </w:r>
                  <w:r w:rsidDel="00000000" w:rsidR="00000000" w:rsidRPr="00000000">
                    <w:rPr>
                      <w:rFonts w:ascii="Calibri" w:cs="Calibri" w:eastAsia="Calibri" w:hAnsi="Calibri"/>
                      <w:i w:val="1"/>
                      <w:color w:val="0070c0"/>
                      <w:sz w:val="16"/>
                      <w:szCs w:val="16"/>
                      <w:rtl w:val="0"/>
                    </w:rPr>
                    <w:t xml:space="preserve">En curso</w:t>
                  </w:r>
                  <w:r w:rsidDel="00000000" w:rsidR="00000000" w:rsidRPr="00000000">
                    <w:rPr>
                      <w:rtl w:val="0"/>
                    </w:rPr>
                  </w:r>
                </w:p>
              </w:tc>
              <w:tc>
                <w:tcPr/>
                <w:p w:rsidR="00000000" w:rsidDel="00000000" w:rsidP="00000000" w:rsidRDefault="00000000" w:rsidRPr="00000000" w14:paraId="00000070">
                  <w:pPr>
                    <w:jc w:val="both"/>
                    <w:rPr>
                      <w:rFonts w:ascii="Calibri" w:cs="Calibri" w:eastAsia="Calibri" w:hAnsi="Calibri"/>
                      <w:i w:val="1"/>
                      <w:color w:val="548dd4"/>
                      <w:sz w:val="18"/>
                      <w:szCs w:val="18"/>
                    </w:rPr>
                  </w:pPr>
                  <w:r w:rsidDel="00000000" w:rsidR="00000000" w:rsidRPr="00000000">
                    <w:rPr>
                      <w:rtl w:val="0"/>
                    </w:rPr>
                  </w:r>
                </w:p>
              </w:tc>
            </w:tr>
            <w:tr>
              <w:trPr>
                <w:cantSplit w:val="0"/>
                <w:trHeight w:val="438" w:hRule="atLeast"/>
                <w:tblHeader w:val="0"/>
              </w:trPr>
              <w:tc>
                <w:tcPr>
                  <w:gridSpan w:val="8"/>
                  <w:vAlign w:val="center"/>
                </w:tcPr>
                <w:p w:rsidR="00000000" w:rsidDel="00000000" w:rsidP="00000000" w:rsidRDefault="00000000" w:rsidRPr="00000000" w14:paraId="0000007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51" w:hRule="atLeast"/>
                <w:tblHeader w:val="0"/>
              </w:trPr>
              <w:tc>
                <w:tcPr>
                  <w:vAlign w:val="center"/>
                </w:tcPr>
                <w:p w:rsidR="00000000" w:rsidDel="00000000" w:rsidP="00000000" w:rsidRDefault="00000000" w:rsidRPr="00000000" w14:paraId="0000007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7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7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7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2"/>
                  </w:r>
                  <w:r w:rsidDel="00000000" w:rsidR="00000000" w:rsidRPr="00000000">
                    <w:rPr>
                      <w:rtl w:val="0"/>
                    </w:rPr>
                  </w:r>
                </w:p>
              </w:tc>
              <w:tc>
                <w:tcPr>
                  <w:vAlign w:val="center"/>
                </w:tcPr>
                <w:p w:rsidR="00000000" w:rsidDel="00000000" w:rsidP="00000000" w:rsidRDefault="00000000" w:rsidRPr="00000000" w14:paraId="0000007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7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8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546" w:hRule="atLeast"/>
                <w:tblHeader w:val="0"/>
              </w:trPr>
              <w:tc>
                <w:tcPr/>
                <w:p w:rsidR="00000000" w:rsidDel="00000000" w:rsidP="00000000" w:rsidRDefault="00000000" w:rsidRPr="00000000" w14:paraId="00000081">
                  <w:pPr>
                    <w:jc w:val="both"/>
                    <w:rPr>
                      <w:i w:val="1"/>
                      <w:color w:val="0070c0"/>
                      <w:sz w:val="18"/>
                      <w:szCs w:val="18"/>
                    </w:rPr>
                  </w:pPr>
                  <w:r w:rsidDel="00000000" w:rsidR="00000000" w:rsidRPr="00000000">
                    <w:rPr>
                      <w:i w:val="1"/>
                      <w:color w:val="0070c0"/>
                      <w:sz w:val="18"/>
                      <w:szCs w:val="18"/>
                      <w:rtl w:val="0"/>
                    </w:rPr>
                    <w:t xml:space="preserve">Modelamiento base de datos </w:t>
                  </w:r>
                </w:p>
              </w:tc>
              <w:tc>
                <w:tcPr/>
                <w:p w:rsidR="00000000" w:rsidDel="00000000" w:rsidP="00000000" w:rsidRDefault="00000000" w:rsidRPr="00000000" w14:paraId="00000082">
                  <w:pPr>
                    <w:numPr>
                      <w:ilvl w:val="0"/>
                      <w:numId w:val="3"/>
                    </w:numPr>
                    <w:ind w:left="720" w:hanging="360"/>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Clases de datos con sus atributos.</w:t>
                  </w:r>
                </w:p>
                <w:p w:rsidR="00000000" w:rsidDel="00000000" w:rsidP="00000000" w:rsidRDefault="00000000" w:rsidRPr="00000000" w14:paraId="00000083">
                  <w:pPr>
                    <w:numPr>
                      <w:ilvl w:val="0"/>
                      <w:numId w:val="3"/>
                    </w:numPr>
                    <w:ind w:left="720" w:hanging="360"/>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Relaciones que vinculan a las distintas entidades de datos.</w:t>
                  </w:r>
                </w:p>
                <w:p w:rsidR="00000000" w:rsidDel="00000000" w:rsidP="00000000" w:rsidRDefault="00000000" w:rsidRPr="00000000" w14:paraId="00000084">
                  <w:pPr>
                    <w:numPr>
                      <w:ilvl w:val="0"/>
                      <w:numId w:val="3"/>
                    </w:numPr>
                    <w:ind w:left="720" w:hanging="360"/>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Atributos primarios de los datos.  </w:t>
                  </w:r>
                </w:p>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6">
                  <w:pPr>
                    <w:jc w:val="both"/>
                    <w:rPr>
                      <w:b w:val="1"/>
                      <w:sz w:val="18"/>
                      <w:szCs w:val="18"/>
                    </w:rPr>
                  </w:pPr>
                  <w:r w:rsidDel="00000000" w:rsidR="00000000" w:rsidRPr="00000000">
                    <w:rPr>
                      <w:rtl w:val="0"/>
                    </w:rPr>
                  </w:r>
                </w:p>
              </w:tc>
              <w:tc>
                <w:tcPr/>
                <w:p w:rsidR="00000000" w:rsidDel="00000000" w:rsidP="00000000" w:rsidRDefault="00000000" w:rsidRPr="00000000" w14:paraId="00000087">
                  <w:pPr>
                    <w:jc w:val="both"/>
                    <w:rPr>
                      <w:b w:val="1"/>
                      <w:i w:val="1"/>
                      <w:color w:val="0070c0"/>
                      <w:sz w:val="18"/>
                      <w:szCs w:val="18"/>
                    </w:rPr>
                  </w:pPr>
                  <w:r w:rsidDel="00000000" w:rsidR="00000000" w:rsidRPr="00000000">
                    <w:rPr>
                      <w:b w:val="1"/>
                      <w:i w:val="1"/>
                      <w:color w:val="0070c0"/>
                      <w:sz w:val="18"/>
                      <w:szCs w:val="18"/>
                      <w:rtl w:val="0"/>
                    </w:rPr>
                    <w:t xml:space="preserve">39 día</w:t>
                  </w:r>
                </w:p>
              </w:tc>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Jesús Díaz </w:t>
                  </w:r>
                </w:p>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Raúl Medina </w:t>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0070c0"/>
                      <w:sz w:val="16"/>
                      <w:szCs w:val="16"/>
                      <w:rtl w:val="0"/>
                    </w:rPr>
                    <w:t xml:space="preserve"> En curso</w:t>
                  </w: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8D">
            <w:pPr>
              <w:rPr>
                <w:b w:val="1"/>
                <w:color w:val="1f3864"/>
                <w:sz w:val="28"/>
                <w:szCs w:val="28"/>
              </w:rPr>
            </w:pPr>
            <w:r w:rsidDel="00000000" w:rsidR="00000000" w:rsidRPr="00000000">
              <w:rPr>
                <w:rtl w:val="0"/>
              </w:rPr>
            </w:r>
          </w:p>
          <w:p w:rsidR="00000000" w:rsidDel="00000000" w:rsidP="00000000" w:rsidRDefault="00000000" w:rsidRPr="00000000" w14:paraId="0000008E">
            <w:pPr>
              <w:rPr>
                <w:b w:val="1"/>
                <w:color w:val="1f3864"/>
                <w:sz w:val="28"/>
                <w:szCs w:val="28"/>
              </w:rPr>
            </w:pPr>
            <w:r w:rsidDel="00000000" w:rsidR="00000000" w:rsidRPr="00000000">
              <w:rPr>
                <w:rtl w:val="0"/>
              </w:rPr>
            </w:r>
          </w:p>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45" w:hRule="atLeast"/>
          <w:tblHeader w:val="0"/>
        </w:trPr>
        <w:tc>
          <w:tcPr>
            <w:shd w:fill="d9e2f3" w:val="clear"/>
            <w:vAlign w:val="center"/>
          </w:tcPr>
          <w:p w:rsidR="00000000" w:rsidDel="00000000" w:rsidP="00000000" w:rsidRDefault="00000000" w:rsidRPr="00000000" w14:paraId="00000090">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r>
        <w:trPr>
          <w:cantSplit w:val="0"/>
          <w:trHeight w:val="438" w:hRule="atLeast"/>
          <w:tblHeader w:val="0"/>
        </w:trPr>
        <w:tc>
          <w:tcPr>
            <w:gridSpan w:val="8"/>
            <w:vAlign w:val="center"/>
          </w:tcPr>
          <w:p w:rsidR="00000000" w:rsidDel="00000000" w:rsidP="00000000" w:rsidRDefault="00000000" w:rsidRPr="00000000" w14:paraId="0000009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51" w:hRule="atLeast"/>
          <w:tblHeader w:val="0"/>
        </w:trPr>
        <w:tc>
          <w:tcPr>
            <w:vAlign w:val="center"/>
          </w:tcPr>
          <w:p w:rsidR="00000000" w:rsidDel="00000000" w:rsidP="00000000" w:rsidRDefault="00000000" w:rsidRPr="00000000" w14:paraId="0000009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9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9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9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3"/>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9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A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3901" w:hRule="atLeast"/>
          <w:tblHeader w:val="0"/>
        </w:trPr>
        <w:tc>
          <w:tcPr/>
          <w:p w:rsidR="00000000" w:rsidDel="00000000" w:rsidP="00000000" w:rsidRDefault="00000000" w:rsidRPr="00000000" w14:paraId="000000A1">
            <w:pPr>
              <w:jc w:val="both"/>
              <w:rPr>
                <w:i w:val="1"/>
                <w:sz w:val="18"/>
                <w:szCs w:val="18"/>
              </w:rPr>
            </w:pPr>
            <w:r w:rsidDel="00000000" w:rsidR="00000000" w:rsidRPr="00000000">
              <w:rPr>
                <w:rFonts w:ascii="Calibri" w:cs="Calibri" w:eastAsia="Calibri" w:hAnsi="Calibri"/>
                <w:i w:val="1"/>
                <w:color w:val="548dd4"/>
                <w:sz w:val="18"/>
                <w:szCs w:val="18"/>
                <w:rtl w:val="0"/>
              </w:rPr>
              <w:t xml:space="preserve">Gestión de proyecto informático </w:t>
            </w:r>
            <w:r w:rsidDel="00000000" w:rsidR="00000000" w:rsidRPr="00000000">
              <w:rPr>
                <w:i w:val="1"/>
                <w:color w:val="f4b083"/>
                <w:sz w:val="18"/>
                <w:szCs w:val="18"/>
                <w:rtl w:val="0"/>
              </w:rPr>
              <w:t xml:space="preserve"> </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1.INICIO del proyecto</w:t>
            </w:r>
          </w:p>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2.PLANIFICACIÓN del proyecto</w:t>
            </w:r>
          </w:p>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3.EJECUCIÓN del proyecto </w:t>
            </w:r>
          </w:p>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4. CIERRE del proyecto </w:t>
            </w:r>
          </w:p>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7">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Guía de gestión de proyecto PMBOOK.</w:t>
            </w:r>
          </w:p>
          <w:p w:rsidR="00000000" w:rsidDel="00000000" w:rsidP="00000000" w:rsidRDefault="00000000" w:rsidRPr="00000000" w14:paraId="000000A8">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Metodología ágil SCRUM </w:t>
            </w:r>
          </w:p>
          <w:p w:rsidR="00000000" w:rsidDel="00000000" w:rsidP="00000000" w:rsidRDefault="00000000" w:rsidRPr="00000000" w14:paraId="000000A9">
            <w:pPr>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0AA">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Software de gestión proyecto JIRA</w:t>
            </w:r>
          </w:p>
        </w:tc>
        <w:tc>
          <w:tcPr/>
          <w:p w:rsidR="00000000" w:rsidDel="00000000" w:rsidP="00000000" w:rsidRDefault="00000000" w:rsidRPr="00000000" w14:paraId="000000AB">
            <w:pPr>
              <w:jc w:val="both"/>
              <w:rPr>
                <w:b w:val="1"/>
                <w:sz w:val="18"/>
                <w:szCs w:val="18"/>
              </w:rPr>
            </w:pPr>
            <w:r w:rsidDel="00000000" w:rsidR="00000000" w:rsidRPr="00000000">
              <w:rPr>
                <w:rFonts w:ascii="Calibri" w:cs="Calibri" w:eastAsia="Calibri" w:hAnsi="Calibri"/>
                <w:i w:val="1"/>
                <w:color w:val="548dd4"/>
                <w:sz w:val="18"/>
                <w:szCs w:val="18"/>
                <w:rtl w:val="0"/>
              </w:rPr>
              <w:t xml:space="preserve">De principio a fin. desde agosto a fines de noviembre  </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Johnny Castillo </w:t>
            </w:r>
          </w:p>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Jesús Diaz </w:t>
            </w:r>
          </w:p>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Raul Medina </w:t>
            </w:r>
          </w:p>
        </w:tc>
        <w:tc>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Acta de constitución en curso </w:t>
            </w:r>
          </w:p>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Identificación de interesados del proyecto en curso</w:t>
            </w:r>
          </w:p>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Estructura de desglose del trabajo ajustada</w:t>
            </w:r>
          </w:p>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Cronograma con retraso </w:t>
            </w:r>
          </w:p>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Diseño de la arquitectura con retraso </w:t>
            </w:r>
          </w:p>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Toma de requerimientos en curso </w:t>
            </w:r>
          </w:p>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Planificación y estimación de costo en curso </w:t>
            </w:r>
          </w:p>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w:t>
            </w:r>
          </w:p>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0BA">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Por el momento los ajustes que hemos realizado es que, en la parte de la ejecución, que tiene relación con el desarrollo del prototipo, utilizaremos la metodología SCRUM.  </w:t>
            </w:r>
          </w:p>
        </w:tc>
      </w:tr>
      <w:tr>
        <w:trPr>
          <w:cantSplit w:val="0"/>
          <w:trHeight w:val="438" w:hRule="atLeast"/>
          <w:tblHeader w:val="0"/>
        </w:trPr>
        <w:tc>
          <w:tcPr>
            <w:gridSpan w:val="8"/>
            <w:vAlign w:val="center"/>
          </w:tcPr>
          <w:p w:rsidR="00000000" w:rsidDel="00000000" w:rsidP="00000000" w:rsidRDefault="00000000" w:rsidRPr="00000000" w14:paraId="000000B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51" w:hRule="atLeast"/>
          <w:tblHeader w:val="0"/>
        </w:trPr>
        <w:tc>
          <w:tcPr>
            <w:vAlign w:val="center"/>
          </w:tcPr>
          <w:p w:rsidR="00000000" w:rsidDel="00000000" w:rsidP="00000000" w:rsidRDefault="00000000" w:rsidRPr="00000000" w14:paraId="000000C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p w:rsidR="00000000" w:rsidDel="00000000" w:rsidP="00000000" w:rsidRDefault="00000000" w:rsidRPr="00000000" w14:paraId="000000C6">
            <w:pPr>
              <w:jc w:val="center"/>
              <w:rPr>
                <w:rFonts w:ascii="Calibri" w:cs="Calibri" w:eastAsia="Calibri" w:hAnsi="Calibri"/>
                <w:color w:val="1f3864"/>
                <w:sz w:val="18"/>
                <w:szCs w:val="18"/>
              </w:rPr>
            </w:pPr>
            <w:r w:rsidDel="00000000" w:rsidR="00000000" w:rsidRPr="00000000">
              <w:rPr>
                <w:rtl w:val="0"/>
              </w:rPr>
            </w:r>
          </w:p>
          <w:p w:rsidR="00000000" w:rsidDel="00000000" w:rsidP="00000000" w:rsidRDefault="00000000" w:rsidRPr="00000000" w14:paraId="000000C7">
            <w:pPr>
              <w:jc w:val="center"/>
              <w:rPr>
                <w:rFonts w:ascii="Calibri" w:cs="Calibri" w:eastAsia="Calibri" w:hAnsi="Calibri"/>
                <w:color w:val="1f3864"/>
                <w:sz w:val="18"/>
                <w:szCs w:val="18"/>
              </w:rPr>
            </w:pPr>
            <w:r w:rsidDel="00000000" w:rsidR="00000000" w:rsidRPr="00000000">
              <w:rPr>
                <w:rtl w:val="0"/>
              </w:rPr>
            </w:r>
          </w:p>
        </w:tc>
        <w:tc>
          <w:tcPr>
            <w:vAlign w:val="center"/>
          </w:tcPr>
          <w:p w:rsidR="00000000" w:rsidDel="00000000" w:rsidP="00000000" w:rsidRDefault="00000000" w:rsidRPr="00000000" w14:paraId="000000C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C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C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4"/>
            </w:r>
            <w:r w:rsidDel="00000000" w:rsidR="00000000" w:rsidRPr="00000000">
              <w:rPr>
                <w:rtl w:val="0"/>
              </w:rPr>
            </w:r>
          </w:p>
        </w:tc>
        <w:tc>
          <w:tcPr>
            <w:vAlign w:val="center"/>
          </w:tcPr>
          <w:p w:rsidR="00000000" w:rsidDel="00000000" w:rsidP="00000000" w:rsidRDefault="00000000" w:rsidRPr="00000000" w14:paraId="000000C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C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C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1279" w:hRule="atLeast"/>
          <w:tblHeader w:val="0"/>
        </w:trPr>
        <w:tc>
          <w:tcPr/>
          <w:p w:rsidR="00000000" w:rsidDel="00000000" w:rsidP="00000000" w:rsidRDefault="00000000" w:rsidRPr="00000000" w14:paraId="000000CE">
            <w:pPr>
              <w:jc w:val="both"/>
              <w:rPr>
                <w:i w:val="1"/>
                <w:sz w:val="18"/>
                <w:szCs w:val="18"/>
              </w:rPr>
            </w:pPr>
            <w:r w:rsidDel="00000000" w:rsidR="00000000" w:rsidRPr="00000000">
              <w:rPr>
                <w:i w:val="1"/>
                <w:color w:val="0070c0"/>
                <w:sz w:val="18"/>
                <w:szCs w:val="18"/>
                <w:rtl w:val="0"/>
              </w:rPr>
              <w:t xml:space="preserve">Ingeniería de software </w:t>
            </w:r>
            <w:r w:rsidDel="00000000" w:rsidR="00000000" w:rsidRPr="00000000">
              <w:rPr>
                <w:rtl w:val="0"/>
              </w:rPr>
            </w:r>
          </w:p>
        </w:tc>
        <w:tc>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1.Recopilación y análisis de requerimientos.</w:t>
            </w:r>
          </w:p>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2.Modelado de la arquitectura.</w:t>
            </w:r>
          </w:p>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3.Decisiones de diseño.</w:t>
            </w:r>
          </w:p>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4.modelado de la base de datos. </w:t>
            </w:r>
          </w:p>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5.Evaluacion de arquitectura.</w:t>
            </w:r>
          </w:p>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6.Documentación de la arquitectura.</w:t>
            </w:r>
          </w:p>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7.Prototipado. </w:t>
            </w:r>
          </w:p>
        </w:tc>
        <w:tc>
          <w:tcPr/>
          <w:p w:rsidR="00000000" w:rsidDel="00000000" w:rsidP="00000000" w:rsidRDefault="00000000" w:rsidRPr="00000000" w14:paraId="000000D6">
            <w:pPr>
              <w:jc w:val="both"/>
              <w:rPr>
                <w:i w:val="1"/>
                <w:color w:val="0070c0"/>
                <w:sz w:val="18"/>
                <w:szCs w:val="18"/>
              </w:rPr>
            </w:pPr>
            <w:r w:rsidDel="00000000" w:rsidR="00000000" w:rsidRPr="00000000">
              <w:rPr>
                <w:i w:val="1"/>
                <w:color w:val="0070c0"/>
                <w:sz w:val="18"/>
                <w:szCs w:val="18"/>
                <w:rtl w:val="0"/>
              </w:rPr>
              <w:t xml:space="preserve">1. libros</w:t>
            </w:r>
          </w:p>
          <w:p w:rsidR="00000000" w:rsidDel="00000000" w:rsidP="00000000" w:rsidRDefault="00000000" w:rsidRPr="00000000" w14:paraId="000000D7">
            <w:pPr>
              <w:jc w:val="both"/>
              <w:rPr>
                <w:i w:val="1"/>
                <w:color w:val="0070c0"/>
                <w:sz w:val="18"/>
                <w:szCs w:val="18"/>
              </w:rPr>
            </w:pPr>
            <w:r w:rsidDel="00000000" w:rsidR="00000000" w:rsidRPr="00000000">
              <w:rPr>
                <w:i w:val="1"/>
                <w:color w:val="0070c0"/>
                <w:sz w:val="18"/>
                <w:szCs w:val="18"/>
                <w:rtl w:val="0"/>
              </w:rPr>
              <w:t xml:space="preserve">2.Guía y documentación </w:t>
            </w:r>
          </w:p>
          <w:p w:rsidR="00000000" w:rsidDel="00000000" w:rsidP="00000000" w:rsidRDefault="00000000" w:rsidRPr="00000000" w14:paraId="000000D8">
            <w:pPr>
              <w:jc w:val="both"/>
              <w:rPr>
                <w:i w:val="1"/>
                <w:color w:val="0070c0"/>
                <w:sz w:val="18"/>
                <w:szCs w:val="18"/>
              </w:rPr>
            </w:pPr>
            <w:r w:rsidDel="00000000" w:rsidR="00000000" w:rsidRPr="00000000">
              <w:rPr>
                <w:i w:val="1"/>
                <w:color w:val="0070c0"/>
                <w:sz w:val="18"/>
                <w:szCs w:val="18"/>
                <w:rtl w:val="0"/>
              </w:rPr>
              <w:t xml:space="preserve">3.Draw.io</w:t>
            </w:r>
          </w:p>
        </w:tc>
        <w:tc>
          <w:tcPr/>
          <w:p w:rsidR="00000000" w:rsidDel="00000000" w:rsidP="00000000" w:rsidRDefault="00000000" w:rsidRPr="00000000" w14:paraId="000000D9">
            <w:pPr>
              <w:jc w:val="both"/>
              <w:rPr>
                <w:i w:val="1"/>
                <w:color w:val="0070c0"/>
                <w:sz w:val="18"/>
                <w:szCs w:val="18"/>
              </w:rPr>
            </w:pPr>
            <w:r w:rsidDel="00000000" w:rsidR="00000000" w:rsidRPr="00000000">
              <w:rPr>
                <w:i w:val="1"/>
                <w:color w:val="0070c0"/>
                <w:sz w:val="18"/>
                <w:szCs w:val="18"/>
                <w:rtl w:val="0"/>
              </w:rPr>
              <w:t xml:space="preserve">45 días aproximadamente </w:t>
            </w:r>
          </w:p>
        </w:tc>
        <w:tc>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Johnny Castillo </w:t>
            </w:r>
          </w:p>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Jesús Diaz </w:t>
            </w:r>
          </w:p>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Raul Medina</w:t>
            </w:r>
          </w:p>
        </w:tc>
        <w:tc>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c00000"/>
                <w:sz w:val="16"/>
                <w:szCs w:val="16"/>
                <w:rtl w:val="0"/>
              </w:rPr>
              <w:t xml:space="preserve"> </w:t>
            </w:r>
            <w:r w:rsidDel="00000000" w:rsidR="00000000" w:rsidRPr="00000000">
              <w:rPr>
                <w:rFonts w:ascii="Calibri" w:cs="Calibri" w:eastAsia="Calibri" w:hAnsi="Calibri"/>
                <w:i w:val="1"/>
                <w:color w:val="548dd4"/>
                <w:sz w:val="18"/>
                <w:szCs w:val="18"/>
                <w:rtl w:val="0"/>
              </w:rPr>
              <w:t xml:space="preserve">1.Recopilación y análisis de requerimientos. En curso</w:t>
            </w:r>
          </w:p>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2.modelado de la arquitectura. En curso</w:t>
            </w:r>
          </w:p>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3.Decisiones de diseño. No iniciado</w:t>
            </w:r>
          </w:p>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4.modelado de la base de datos.  En curso</w:t>
            </w:r>
          </w:p>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5.evaluacion de arquitectura. En curso</w:t>
            </w:r>
          </w:p>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6.Documentación de la arquitectura. No iniciado</w:t>
            </w:r>
          </w:p>
          <w:p w:rsidR="00000000" w:rsidDel="00000000" w:rsidP="00000000" w:rsidRDefault="00000000" w:rsidRPr="00000000" w14:paraId="000000E4">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7.Prototipado. en curso</w:t>
            </w:r>
            <w:r w:rsidDel="00000000" w:rsidR="00000000" w:rsidRPr="00000000">
              <w:rPr>
                <w:rtl w:val="0"/>
              </w:rPr>
            </w:r>
          </w:p>
        </w:tc>
        <w:tc>
          <w:tcPr/>
          <w:p w:rsidR="00000000" w:rsidDel="00000000" w:rsidP="00000000" w:rsidRDefault="00000000" w:rsidRPr="00000000" w14:paraId="000000E5">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E6">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E7">
      <w:pPr>
        <w:rPr>
          <w:color w:val="595959"/>
          <w:sz w:val="24"/>
          <w:szCs w:val="24"/>
        </w:rPr>
      </w:pPr>
      <w:r w:rsidDel="00000000" w:rsidR="00000000" w:rsidRPr="00000000">
        <w:rPr>
          <w:rtl w:val="0"/>
        </w:rPr>
      </w:r>
    </w:p>
    <w:p w:rsidR="00000000" w:rsidDel="00000000" w:rsidP="00000000" w:rsidRDefault="00000000" w:rsidRPr="00000000" w14:paraId="000000E8">
      <w:pPr>
        <w:rPr>
          <w:color w:val="595959"/>
          <w:sz w:val="24"/>
          <w:szCs w:val="24"/>
        </w:rPr>
      </w:pPr>
      <w:r w:rsidDel="00000000" w:rsidR="00000000" w:rsidRPr="00000000">
        <w:rPr>
          <w:rtl w:val="0"/>
        </w:rPr>
      </w:r>
    </w:p>
    <w:p w:rsidR="00000000" w:rsidDel="00000000" w:rsidP="00000000" w:rsidRDefault="00000000" w:rsidRPr="00000000" w14:paraId="000000E9">
      <w:pPr>
        <w:rPr>
          <w:color w:val="595959"/>
          <w:sz w:val="24"/>
          <w:szCs w:val="24"/>
        </w:rPr>
      </w:pPr>
      <w:r w:rsidDel="00000000" w:rsidR="00000000" w:rsidRPr="00000000">
        <w:rPr>
          <w:rtl w:val="0"/>
        </w:rPr>
      </w:r>
    </w:p>
    <w:p w:rsidR="00000000" w:rsidDel="00000000" w:rsidP="00000000" w:rsidRDefault="00000000" w:rsidRPr="00000000" w14:paraId="000000EA">
      <w:pPr>
        <w:rPr>
          <w:color w:val="595959"/>
          <w:sz w:val="24"/>
          <w:szCs w:val="24"/>
        </w:rPr>
      </w:pPr>
      <w:r w:rsidDel="00000000" w:rsidR="00000000" w:rsidRPr="00000000">
        <w:rPr>
          <w:rtl w:val="0"/>
        </w:rPr>
      </w:r>
    </w:p>
    <w:p w:rsidR="00000000" w:rsidDel="00000000" w:rsidP="00000000" w:rsidRDefault="00000000" w:rsidRPr="00000000" w14:paraId="000000EB">
      <w:pPr>
        <w:rPr>
          <w:color w:val="595959"/>
          <w:sz w:val="24"/>
          <w:szCs w:val="24"/>
        </w:rPr>
      </w:pPr>
      <w:r w:rsidDel="00000000" w:rsidR="00000000" w:rsidRPr="00000000">
        <w:rPr>
          <w:rtl w:val="0"/>
        </w:rPr>
      </w:r>
    </w:p>
    <w:p w:rsidR="00000000" w:rsidDel="00000000" w:rsidP="00000000" w:rsidRDefault="00000000" w:rsidRPr="00000000" w14:paraId="000000EC">
      <w:pPr>
        <w:rPr>
          <w:color w:val="595959"/>
          <w:sz w:val="24"/>
          <w:szCs w:val="24"/>
        </w:rPr>
      </w:pPr>
      <w:r w:rsidDel="00000000" w:rsidR="00000000" w:rsidRPr="00000000">
        <w:rPr>
          <w:rtl w:val="0"/>
        </w:rPr>
      </w:r>
    </w:p>
    <w:p w:rsidR="00000000" w:rsidDel="00000000" w:rsidP="00000000" w:rsidRDefault="00000000" w:rsidRPr="00000000" w14:paraId="000000ED">
      <w:pPr>
        <w:rPr>
          <w:color w:val="595959"/>
          <w:sz w:val="24"/>
          <w:szCs w:val="24"/>
        </w:rPr>
      </w:pPr>
      <w:r w:rsidDel="00000000" w:rsidR="00000000" w:rsidRPr="00000000">
        <w:rPr>
          <w:rtl w:val="0"/>
        </w:rPr>
      </w:r>
    </w:p>
    <w:p w:rsidR="00000000" w:rsidDel="00000000" w:rsidP="00000000" w:rsidRDefault="00000000" w:rsidRPr="00000000" w14:paraId="000000EE">
      <w:pPr>
        <w:rPr>
          <w:color w:val="595959"/>
          <w:sz w:val="24"/>
          <w:szCs w:val="24"/>
        </w:rPr>
      </w:pPr>
      <w:r w:rsidDel="00000000" w:rsidR="00000000" w:rsidRPr="00000000">
        <w:rPr>
          <w:rtl w:val="0"/>
        </w:rPr>
      </w:r>
    </w:p>
    <w:p w:rsidR="00000000" w:rsidDel="00000000" w:rsidP="00000000" w:rsidRDefault="00000000" w:rsidRPr="00000000" w14:paraId="000000EF">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F0">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F2">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F3">
            <w:pPr>
              <w:jc w:val="both"/>
              <w:rPr>
                <w:rFonts w:ascii="Calibri" w:cs="Calibri" w:eastAsia="Calibri" w:hAnsi="Calibri"/>
                <w:b w:val="1"/>
                <w:color w:val="1f3864"/>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p>
          <w:p w:rsidR="00000000" w:rsidDel="00000000" w:rsidP="00000000" w:rsidRDefault="00000000" w:rsidRPr="00000000" w14:paraId="000000F4">
            <w:pPr>
              <w:jc w:val="both"/>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Responsable Johnny Castillo.  tarea (Acta de constitución), (Matriz de Interesados)</w:t>
            </w:r>
          </w:p>
          <w:p w:rsidR="00000000" w:rsidDel="00000000" w:rsidP="00000000" w:rsidRDefault="00000000" w:rsidRPr="00000000" w14:paraId="000000F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6">
            <w:pP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Responsable Raúl Medina. tarea (Toma de Requerimientos)</w:t>
            </w:r>
          </w:p>
          <w:p w:rsidR="00000000" w:rsidDel="00000000" w:rsidP="00000000" w:rsidRDefault="00000000" w:rsidRPr="00000000" w14:paraId="000000F7">
            <w:pPr>
              <w:rPr>
                <w:rFonts w:ascii="Calibri" w:cs="Calibri" w:eastAsia="Calibri" w:hAnsi="Calibri"/>
                <w:color w:val="1f3864"/>
              </w:rPr>
            </w:pPr>
            <w:r w:rsidDel="00000000" w:rsidR="00000000" w:rsidRPr="00000000">
              <w:rPr>
                <w:rFonts w:ascii="Calibri" w:cs="Calibri" w:eastAsia="Calibri" w:hAnsi="Calibri"/>
                <w:color w:val="1f3864"/>
                <w:rtl w:val="0"/>
              </w:rPr>
              <w:t xml:space="preserve">Los factores que han facilitado el desarrollo del proyecto APT hasta ahora fueron tener un propósito y alcance bien definido desde inicio que facilitaron que los interesados proporciones mas precisas. El otro factor que me ayudo mucho con esta actividad fue, la documentación previa y antecedentes relacionados con el proyecto, que sirvieron como base para entender los requerimientos y anticipar posibles necesidades. Y finalmente la utilización de herramientas colaborativas como Jira que ayudo a centralizar la información y mantener una comunicación clara y accesible. </w:t>
            </w:r>
          </w:p>
          <w:p w:rsidR="00000000" w:rsidDel="00000000" w:rsidP="00000000" w:rsidRDefault="00000000" w:rsidRPr="00000000" w14:paraId="000000F8">
            <w:pPr>
              <w:rPr>
                <w:rFonts w:ascii="Calibri" w:cs="Calibri" w:eastAsia="Calibri" w:hAnsi="Calibri"/>
                <w:color w:val="1f3864"/>
              </w:rPr>
            </w:pPr>
            <w:r w:rsidDel="00000000" w:rsidR="00000000" w:rsidRPr="00000000">
              <w:rPr>
                <w:rFonts w:ascii="Calibri" w:cs="Calibri" w:eastAsia="Calibri" w:hAnsi="Calibri"/>
                <w:color w:val="1f3864"/>
                <w:rtl w:val="0"/>
              </w:rPr>
              <w:t xml:space="preserve">Los factores que obstaculizaron fueron falta de experiencia, si bien a lo largo de la carrera hemos desarrollado o gestionado proyectos informáticos en donde hemos implementado toma de requerimiento. Siento que en este caso me falto experiencia real, ya que nuestro proyecto se basa en una problemática real de una empresa (Fundación) real. Pero el obstáculo fue abordado con una comunicación frecuente con los interesados o el representante de los interesados, para aclarar cualquier duda y conformar que los requerimientos están alineados con sus expectativas. </w:t>
            </w:r>
          </w:p>
          <w:p w:rsidR="00000000" w:rsidDel="00000000" w:rsidP="00000000" w:rsidRDefault="00000000" w:rsidRPr="00000000" w14:paraId="000000F9">
            <w:pP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Responsable Jesús Diaz. tarea (</w:t>
            </w:r>
            <w:r w:rsidDel="00000000" w:rsidR="00000000" w:rsidRPr="00000000">
              <w:rPr>
                <w:b w:val="1"/>
                <w:color w:val="1f3864"/>
                <w:rtl w:val="0"/>
              </w:rPr>
              <w:t xml:space="preserve">Arquitectura de software</w:t>
            </w:r>
            <w:r w:rsidDel="00000000" w:rsidR="00000000" w:rsidRPr="00000000">
              <w:rPr>
                <w:rFonts w:ascii="Calibri" w:cs="Calibri" w:eastAsia="Calibri" w:hAnsi="Calibri"/>
                <w:b w:val="1"/>
                <w:color w:val="1f3864"/>
                <w:rtl w:val="0"/>
              </w:rPr>
              <w:t xml:space="preserve">)</w:t>
            </w:r>
          </w:p>
          <w:p w:rsidR="00000000" w:rsidDel="00000000" w:rsidP="00000000" w:rsidRDefault="00000000" w:rsidRPr="00000000" w14:paraId="000000FA">
            <w:pPr>
              <w:rPr>
                <w:b w:val="1"/>
                <w:color w:val="1f3864"/>
              </w:rPr>
            </w:pPr>
            <w:r w:rsidDel="00000000" w:rsidR="00000000" w:rsidRPr="00000000">
              <w:rPr>
                <w:b w:val="1"/>
                <w:color w:val="1f3864"/>
                <w:rtl w:val="0"/>
              </w:rPr>
              <w:t xml:space="preserve">Los factores que más me han ayudado en el desarrollo del proyecto han sido el hecho de que tengo ejemplos y plantillas guardadas de cada uno de los documentos y diagramas para poder refrescar los conocimientos y guiarme si la situacion lo amerita, tambien el apoyo de mis compañeros de proyectos para orientarme en caso de que no recuerde bien de que trata cierto documento o diagrama.</w:t>
            </w:r>
          </w:p>
          <w:p w:rsidR="00000000" w:rsidDel="00000000" w:rsidP="00000000" w:rsidRDefault="00000000" w:rsidRPr="00000000" w14:paraId="000000FB">
            <w:pPr>
              <w:rPr>
                <w:rFonts w:ascii="Calibri" w:cs="Calibri" w:eastAsia="Calibri" w:hAnsi="Calibri"/>
                <w:i w:val="1"/>
                <w:color w:val="548dd4"/>
                <w:sz w:val="20"/>
                <w:szCs w:val="20"/>
              </w:rPr>
            </w:pPr>
            <w:r w:rsidDel="00000000" w:rsidR="00000000" w:rsidRPr="00000000">
              <w:rPr>
                <w:b w:val="1"/>
                <w:color w:val="1f3864"/>
                <w:rtl w:val="0"/>
              </w:rPr>
              <w:t xml:space="preserve">Los factores que más han dificultado el desarrollo de mi plan de trabajo ha sido el corto tiempo que se ha tenido para desarrollar mis trabajos dentro del proyecto debido a situaciones laborales que he debido afrontar estas últimas semanas. </w:t>
            </w:r>
            <w:r w:rsidDel="00000000" w:rsidR="00000000" w:rsidRPr="00000000">
              <w:rPr>
                <w:rFonts w:ascii="Calibri" w:cs="Calibri" w:eastAsia="Calibri" w:hAnsi="Calibri"/>
                <w:b w:val="1"/>
                <w:color w:val="1f3864"/>
                <w:rtl w:val="0"/>
              </w:rPr>
              <w:t xml:space="preserve"> </w:t>
            </w:r>
            <w:r w:rsidDel="00000000" w:rsidR="00000000" w:rsidRPr="00000000">
              <w:rPr>
                <w:rtl w:val="0"/>
              </w:rPr>
            </w:r>
          </w:p>
        </w:tc>
      </w:tr>
    </w:tbl>
    <w:p w:rsidR="00000000" w:rsidDel="00000000" w:rsidP="00000000" w:rsidRDefault="00000000" w:rsidRPr="00000000" w14:paraId="000000FC">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FD">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F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Las actividades relacionadas con la inteligencia de negocio fueron eliminadas del plan de trabajo. Inicialmente, íbamos a trabajar o analizar los datos que se capturarían con nuestro sitio web </w:t>
            </w:r>
            <w:r w:rsidDel="00000000" w:rsidR="00000000" w:rsidRPr="00000000">
              <w:rPr>
                <w:rFonts w:ascii="Calibri" w:cs="Calibri" w:eastAsia="Calibri" w:hAnsi="Calibri"/>
                <w:b w:val="1"/>
                <w:i w:val="1"/>
                <w:color w:val="548dd4"/>
                <w:sz w:val="20"/>
                <w:szCs w:val="20"/>
                <w:rtl w:val="0"/>
              </w:rPr>
              <w:t xml:space="preserve">Red en Marcha</w:t>
            </w:r>
            <w:r w:rsidDel="00000000" w:rsidR="00000000" w:rsidRPr="00000000">
              <w:rPr>
                <w:rFonts w:ascii="Calibri" w:cs="Calibri" w:eastAsia="Calibri" w:hAnsi="Calibri"/>
                <w:i w:val="1"/>
                <w:color w:val="548dd4"/>
                <w:sz w:val="20"/>
                <w:szCs w:val="20"/>
                <w:rtl w:val="0"/>
              </w:rPr>
              <w:t xml:space="preserve">, pero ahora solo llegaremos a la fase 3 de ejecución, centrada en el prototipado del sitio web. Por lo tanto, nuestro plan de trabajo se enfocará en esta primera fase, que se limitará al prototipo, con el objetivo de establecer una base para que el proyecto pueda evolucionar más adelante hacia un producto final y funcional.</w:t>
            </w:r>
          </w:p>
          <w:p w:rsidR="00000000" w:rsidDel="00000000" w:rsidP="00000000" w:rsidRDefault="00000000" w:rsidRPr="00000000" w14:paraId="000000FF">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10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4">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05">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6">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107">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r w:rsidDel="00000000" w:rsidR="00000000" w:rsidRPr="00000000">
              <w:rPr>
                <w:rtl w:val="0"/>
              </w:rPr>
            </w:r>
          </w:p>
          <w:p w:rsidR="00000000" w:rsidDel="00000000" w:rsidP="00000000" w:rsidRDefault="00000000" w:rsidRPr="00000000" w14:paraId="00000108">
            <w:pPr>
              <w:jc w:val="both"/>
              <w:rPr>
                <w:i w:val="1"/>
                <w:color w:val="548dd4"/>
                <w:sz w:val="20"/>
                <w:szCs w:val="20"/>
              </w:rPr>
            </w:pPr>
            <w:r w:rsidDel="00000000" w:rsidR="00000000" w:rsidRPr="00000000">
              <w:rPr>
                <w:rtl w:val="0"/>
              </w:rPr>
            </w:r>
          </w:p>
          <w:p w:rsidR="00000000" w:rsidDel="00000000" w:rsidP="00000000" w:rsidRDefault="00000000" w:rsidRPr="00000000" w14:paraId="00000109">
            <w:pPr>
              <w:jc w:val="both"/>
              <w:rPr>
                <w:i w:val="1"/>
                <w:color w:val="548dd4"/>
                <w:sz w:val="20"/>
                <w:szCs w:val="20"/>
              </w:rPr>
            </w:pPr>
            <w:r w:rsidDel="00000000" w:rsidR="00000000" w:rsidRPr="00000000">
              <w:rPr>
                <w:i w:val="1"/>
                <w:color w:val="548dd4"/>
                <w:sz w:val="20"/>
                <w:szCs w:val="20"/>
                <w:rtl w:val="0"/>
              </w:rPr>
              <w:t xml:space="preserve">Actualmente estamos levemente atrasados con lo que sería la arquitectura de proyecto, sin embargo se tienen buenas nociones de lo que se debe hacer por lo que igual no ha interferido de momento en el desarrollo del prototipo.</w:t>
            </w:r>
          </w:p>
        </w:tc>
      </w:tr>
    </w:tbl>
    <w:p w:rsidR="00000000" w:rsidDel="00000000" w:rsidP="00000000" w:rsidRDefault="00000000" w:rsidRPr="00000000" w14:paraId="0000010A">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 w:id="1">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 w:id="2">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 w:id="3">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 w:id="4">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1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82BC3"/>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Prrafodelista">
    <w:name w:val="List Paragraph"/>
    <w:basedOn w:val="Normal"/>
    <w:uiPriority w:val="34"/>
    <w:qFormat w:val="1"/>
    <w:rsid w:val="00646A1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fFujbsVS/2ksALtLVhvhNrqcg==">CgMxLjA4AHIhMVNTQnpGcVMxT19ncXllY1ctYzU1MU1EaGhLTlQzQzhW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