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Programación de aplicaciones móviles: La capacidad de llevar lógica compleja a interfaces intuitivas y dinámicas en dispositivos móviles. Resulta de alto valor profesional comprender el ciclo de desarrollo completo, desde el diseño funcional hasta la integración eficiente de APIs y el consumo de servicios web.</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Ciberseguridad en tecnología en cloud y contenedores: El análisis y aseguramiento de la infraestructura en AWS. Me gustó especialmente el aprendizaje práctico en la implementación de controles de seguridad, la gestión de riesgos en entornos de virtualización, la orquestación de contenedores y la protección de aplicaciones desplegadas en la nube.</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Creo que obtener estas certificaciones durante la carrera aporta un valor enorme porque no tienes que esperar a titularse para empezar a demostrar lo que uno sabe, me permite armar un perfil de egreso, me permiten probar distintas áreas y descubrir lo que me gusta de verdad.</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Competencias que son mis fortalezas: Análisis y desarrollo de bases de datos, Inteligencia de negocios y Gestión de proyectos debido a que son las que más trabajé y desarrollé durante la carrera.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Competencias que requiero fortalecer: Gestión de seguridad en sistemas y programación de software porque si bien tengo las bases de estas competencias aún tengo que mejorar a profundidad</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Me interesa muchísimo la arquitectura cloud y sus aplicaciones en la industria, además de claro la inteligencia artificial.</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Creo que lo principal sería la arquitectura de software y la programación de software y sinceramente esta última es la que requiero fortalecer ahora y para toda mi vida.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Trabajar para alguna empresa no necesariamente enfocada al desarrollo de software sino más bien encargarme de ser uno de los pilares que mantienen en funcionamiento los sistemas de la empresa y a su vez ideando soluciones que se necesiten. Además de estudiar una especialización.</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6">
            <w:pPr>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color w:val="767171"/>
                <w:sz w:val="24"/>
                <w:szCs w:val="24"/>
                <w:rtl w:val="0"/>
              </w:rPr>
              <w:t xml:space="preserve">Creo que mi plan de trabajo actual está correcto, sin duda lo que más se relaciona sería la programación de software, el análisis y desarrollo de base de datos y la arquitectura de software, la primera siendo la que más se relaciona. Creo que no requiere un ajuste significativo.</w:t>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1021"/>
              </w:tabs>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character" w:styleId="Strong">
    <w:name w:val="Strong"/>
    <w:basedOn w:val="DefaultParagraphFont"/>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pxeimOq1QLyHl7jlVOLtPc9kQ==">CgMxLjA4AHIhMXhPMzVUem1iOXh2WEtoOHRwNTh4UkxLNzQ3NWNmaVJx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