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Cristóbal Rivero Jara</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b w:val="1"/>
                <w:bCs w:val="1"/>
                <w:color w:val="1f4e79"/>
                <w:rtl w:val="0"/>
              </w:rPr>
              <w:t xml:space="preserve">Hemos cumplido todas las actividades planificadas en los tiempos definidos. Ya cerramos por completo toda la documentación base del proyecto (Acta de Constitución, ERS, Casos de Uso Extendido, Matriz EDT, Matriz RACI, Matriz de Riesgo y Documento de Proceso de Negocio), terminamos el Documento de Arquitectura del Sistema (DAS) completo con todos sus diagramas (clases, relacional, secuencia y actividades) y también finalizamos los mockups de la interfaz gráfica de todos los módulos del sistema. Lo que más ha facilitado el avance ha sido contar con una Carta Gantt clara desde el inicio y con roles bien definidos dentro del equipo. Lo que más </w:t>
            </w:r>
            <w:r w:rsidDel="00000000" w:rsidR="00000000" w:rsidRPr="00000000">
              <w:rPr>
                <w:b w:val="1"/>
                <w:bCs w:val="1"/>
                <w:color w:val="1f4e79"/>
                <w:rtl w:val="0"/>
              </w:rPr>
              <w:t xml:space="preserve">dificultó</w:t>
            </w:r>
            <w:r w:rsidDel="00000000" w:rsidR="00000000" w:rsidRPr="00000000">
              <w:rPr>
                <w:b w:val="1"/>
                <w:bCs w:val="1"/>
                <w:color w:val="1f4e79"/>
                <w:rtl w:val="0"/>
              </w:rPr>
              <w:t xml:space="preserve"> el desarrollo fue el volumen de documentación técnica exigida en esta fase, que tomó más tiempo del estimado en algunos puntos, pero que finalmente logramos cerrar en su totalidad. </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¿De qué manera has enfrentado y/o planeas enfrentar las dificultades que han afectado el desarrollo de tu Proyecto APT?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b w:val="1"/>
                <w:bCs w:val="1"/>
                <w:color w:val="1f4e79"/>
                <w:rtl w:val="0"/>
              </w:rPr>
              <w:t xml:space="preserve">Las hemos enfrentado reorganizando prioridades dentro del equipo y trabajando en paralelo en los distintos documentos, dedicando sesiones conjuntas para avanzar más rápido en las tareas que se iban </w:t>
            </w:r>
            <w:r w:rsidDel="00000000" w:rsidR="00000000" w:rsidRPr="00000000">
              <w:rPr>
                <w:b w:val="1"/>
                <w:bCs w:val="1"/>
                <w:color w:val="1f4e79"/>
                <w:rtl w:val="0"/>
              </w:rPr>
              <w:t xml:space="preserve">atrasando</w:t>
            </w:r>
            <w:r w:rsidDel="00000000" w:rsidR="00000000" w:rsidRPr="00000000">
              <w:rPr>
                <w:b w:val="1"/>
                <w:bCs w:val="1"/>
                <w:color w:val="1f4e79"/>
                <w:rtl w:val="0"/>
              </w:rPr>
              <w:t xml:space="preserve">, como los mockups. Ahora que toda la documentación de esta fase está cerrada (DAS y mockups incluidos), planeamos usar el tiempo que se libera para preparar el inicio de la etapa de desarrollo, validando primero con el docente que todo lo entregado esté en el nivel esperado.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b w:val="1"/>
                <w:bCs w:val="1"/>
                <w:color w:val="1f4e79"/>
                <w:rtl w:val="0"/>
              </w:rPr>
              <w:t xml:space="preserve">Evaluamos el trabajo realizado hasta ahora como muy bueno. Lo que más destacamos es haber logrado cerrar el 100% de la documentación planificada para esta fase, incluyendo el DAS completo y los mockups de todos los módulos del sistema, manteniendo coherencia entre todos los documentos del proyecto. Lo que podríamos mejorar es la planificación del tiempo entre tareas: varias quedaron concentradas hacia el final de la fase, lo que generó carga adicional en las últimas semanas.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b w:val="1"/>
                <w:bCs w:val="1"/>
                <w:color w:val="1f4e79"/>
                <w:rtl w:val="0"/>
              </w:rPr>
              <w:t xml:space="preserve">Ahora que toda la documentación de esta fase está terminada (DAS y mockups incluidos), nos queda la duda de si el nivel de detalle alcanzado es el esperado para pasar directamente a la etapa de desarrollo, o si el docente nos pedirá ajustes antes de continuar. También nos gustaría preguntar por dónde conviene comenzar la implementación: si por el backend orquestador, por las pantallas ya diseñadas en los mockups, o si hay un orden recomendado.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Consideramos que sí. Ahora que se cerró toda la documentación (DAS y mockups), es momento de redistribuir el 100% de las actividades del grupo hacia la etapa de desarrollo: mayor carga para los roles de Analista Programador/Diseñador y DBA, que comenzarán la implementación del sistema y de la base de datos a partir de los mockups y el DAS ya aprobados, mientras que QA debería empezar a preparar los primeros casos de prueba en paralelo. No quedan actividades de documentación pendientes por asignar.</w:t>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bookmarkStart w:colFirst="0" w:colLast="0" w:name="_heading=h.r7sc6f1sg5j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Evaluamos el trabajo en grupo como muy positivo, ya que logramos cerrar a tiempo toda la fase de documentación, incluyendo el DAS y los mockups completos. Como aspectos positivos destacamos la buena comunicación, el cumplimiento de los compromisos individuales y el apoyo mutuo para terminar las tareas más exigentes antes del plazo. Como aspecto a mejorar, nos gustaría distribuir mejor la carga de trabajo a lo largo de toda la fase, para no concentrar tantas entregas hacia el final. </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ClfTnhCw8+yLCUW40JR4o2JYw==">CgMxLjAyDmgucjdzYzZmMXNnNWptOAByITFyd1RUMXJ2anhRLURoUWtyWnVtREpHT1N1bDFxcVN1TQ==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