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6840" w14:textId="77777777" w:rsidR="00A86712" w:rsidRPr="004B4441" w:rsidRDefault="00000000">
      <w:r w:rsidRPr="004B4441">
        <w:rPr>
          <w:noProof/>
        </w:rPr>
        <mc:AlternateContent>
          <mc:Choice Requires="wpg">
            <w:drawing>
              <wp:anchor distT="0" distB="0" distL="114300" distR="114300" simplePos="0" relativeHeight="251658240" behindDoc="0" locked="0" layoutInCell="1" hidden="0" allowOverlap="1" wp14:anchorId="57CF34C4" wp14:editId="432824C3">
                <wp:simplePos x="0" y="0"/>
                <wp:positionH relativeFrom="column">
                  <wp:posOffset>-361949</wp:posOffset>
                </wp:positionH>
                <wp:positionV relativeFrom="paragraph">
                  <wp:posOffset>276108</wp:posOffset>
                </wp:positionV>
                <wp:extent cx="6238875" cy="1576337"/>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576337"/>
                          <a:chOff x="2226550" y="2998950"/>
                          <a:chExt cx="6238900" cy="1562100"/>
                        </a:xfrm>
                      </wpg:grpSpPr>
                      <wpg:grpSp>
                        <wpg:cNvPr id="586131859" name="Grupo 586131859"/>
                        <wpg:cNvGrpSpPr/>
                        <wpg:grpSpPr>
                          <a:xfrm>
                            <a:off x="2226563" y="2998950"/>
                            <a:ext cx="6238875" cy="1562100"/>
                            <a:chOff x="2226550" y="2998950"/>
                            <a:chExt cx="6238900" cy="1562100"/>
                          </a:xfrm>
                        </wpg:grpSpPr>
                        <wps:wsp>
                          <wps:cNvPr id="1081408144" name="Rectángulo 1081408144"/>
                          <wps:cNvSpPr/>
                          <wps:spPr>
                            <a:xfrm>
                              <a:off x="2226550" y="2998950"/>
                              <a:ext cx="6238900" cy="1562100"/>
                            </a:xfrm>
                            <a:prstGeom prst="rect">
                              <a:avLst/>
                            </a:prstGeom>
                            <a:noFill/>
                            <a:ln>
                              <a:noFill/>
                            </a:ln>
                          </wps:spPr>
                          <wps:txbx>
                            <w:txbxContent>
                              <w:p w14:paraId="4389D806" w14:textId="77777777" w:rsidR="00A86712" w:rsidRDefault="00A86712">
                                <w:pPr>
                                  <w:spacing w:after="0" w:line="240" w:lineRule="auto"/>
                                  <w:textDirection w:val="btLr"/>
                                </w:pPr>
                              </w:p>
                            </w:txbxContent>
                          </wps:txbx>
                          <wps:bodyPr spcFirstLastPara="1" wrap="square" lIns="91425" tIns="91425" rIns="91425" bIns="91425" anchor="ctr" anchorCtr="0">
                            <a:noAutofit/>
                          </wps:bodyPr>
                        </wps:wsp>
                        <wpg:grpSp>
                          <wpg:cNvPr id="2100466979" name="Grupo 2100466979"/>
                          <wpg:cNvGrpSpPr/>
                          <wpg:grpSpPr>
                            <a:xfrm>
                              <a:off x="2226563" y="2998950"/>
                              <a:ext cx="6238875" cy="1562100"/>
                              <a:chOff x="0" y="0"/>
                              <a:chExt cx="5991225" cy="1562100"/>
                            </a:xfrm>
                          </wpg:grpSpPr>
                          <wps:wsp>
                            <wps:cNvPr id="1337275950" name="Rectángulo 1337275950"/>
                            <wps:cNvSpPr/>
                            <wps:spPr>
                              <a:xfrm>
                                <a:off x="0" y="0"/>
                                <a:ext cx="5991225" cy="1562100"/>
                              </a:xfrm>
                              <a:prstGeom prst="rect">
                                <a:avLst/>
                              </a:prstGeom>
                              <a:noFill/>
                              <a:ln>
                                <a:noFill/>
                              </a:ln>
                            </wps:spPr>
                            <wps:txbx>
                              <w:txbxContent>
                                <w:p w14:paraId="6F1C1405" w14:textId="77777777" w:rsidR="00A86712" w:rsidRDefault="00A86712">
                                  <w:pPr>
                                    <w:spacing w:after="0" w:line="240" w:lineRule="auto"/>
                                    <w:textDirection w:val="btLr"/>
                                  </w:pPr>
                                </w:p>
                              </w:txbxContent>
                            </wps:txbx>
                            <wps:bodyPr spcFirstLastPara="1" wrap="square" lIns="91425" tIns="91425" rIns="91425" bIns="91425" anchor="ctr" anchorCtr="0">
                              <a:noAutofit/>
                            </wps:bodyPr>
                          </wps:wsp>
                          <wps:wsp>
                            <wps:cNvPr id="1119763016" name="Rectángulo 1119763016"/>
                            <wps:cNvSpPr/>
                            <wps:spPr>
                              <a:xfrm>
                                <a:off x="1024671" y="299473"/>
                                <a:ext cx="4966554" cy="1262627"/>
                              </a:xfrm>
                              <a:prstGeom prst="rect">
                                <a:avLst/>
                              </a:prstGeom>
                              <a:noFill/>
                              <a:ln>
                                <a:noFill/>
                              </a:ln>
                            </wps:spPr>
                            <wps:txbx>
                              <w:txbxContent>
                                <w:p w14:paraId="58823D6E" w14:textId="77777777" w:rsidR="00A86712" w:rsidRDefault="00A86712">
                                  <w:pPr>
                                    <w:spacing w:after="0" w:line="240" w:lineRule="auto"/>
                                    <w:textDirection w:val="btLr"/>
                                  </w:pPr>
                                </w:p>
                                <w:p w14:paraId="177B94E8" w14:textId="77777777" w:rsidR="00A86712" w:rsidRPr="004B4441" w:rsidRDefault="00000000">
                                  <w:pPr>
                                    <w:spacing w:after="0" w:line="240" w:lineRule="auto"/>
                                    <w:textDirection w:val="btLr"/>
                                    <w:rPr>
                                      <w:lang w:val="en-US"/>
                                    </w:rPr>
                                  </w:pPr>
                                  <w:r w:rsidRPr="004B4441">
                                    <w:rPr>
                                      <w:b/>
                                      <w:color w:val="1F3864"/>
                                      <w:sz w:val="48"/>
                                      <w:lang w:val="en-US"/>
                                    </w:rPr>
                                    <w:t>Guide 2. APT Project Development</w:t>
                                  </w:r>
                                </w:p>
                                <w:p w14:paraId="7B0C49FD" w14:textId="77777777" w:rsidR="00A86712" w:rsidRPr="004B4441" w:rsidRDefault="00000000">
                                  <w:pPr>
                                    <w:spacing w:after="0" w:line="240" w:lineRule="auto"/>
                                    <w:textDirection w:val="btLr"/>
                                    <w:rPr>
                                      <w:lang w:val="en-US"/>
                                    </w:rPr>
                                  </w:pPr>
                                  <w:r w:rsidRPr="004B4441">
                                    <w:rPr>
                                      <w:b/>
                                      <w:color w:val="1F3864"/>
                                      <w:sz w:val="48"/>
                                      <w:lang w:val="en-US"/>
                                    </w:rPr>
                                    <w:t>Capstone Course</w:t>
                                  </w:r>
                                </w:p>
                              </w:txbxContent>
                            </wps:txbx>
                            <wps:bodyPr spcFirstLastPara="1" wrap="square" lIns="91425" tIns="45700" rIns="91425" bIns="45700" anchor="t" anchorCtr="0">
                              <a:noAutofit/>
                            </wps:bodyPr>
                          </wps:wsp>
                          <wps:wsp>
                            <wps:cNvPr id="550223961" name="Rectángulo 550223961"/>
                            <wps:cNvSpPr/>
                            <wps:spPr>
                              <a:xfrm>
                                <a:off x="0" y="0"/>
                                <a:ext cx="993140" cy="1486894"/>
                              </a:xfrm>
                              <a:prstGeom prst="rect">
                                <a:avLst/>
                              </a:prstGeom>
                              <a:solidFill>
                                <a:srgbClr val="1F3864"/>
                              </a:solidFill>
                              <a:ln>
                                <a:noFill/>
                              </a:ln>
                            </wps:spPr>
                            <wps:txbx>
                              <w:txbxContent>
                                <w:p w14:paraId="328E496C" w14:textId="77777777" w:rsidR="00A86712" w:rsidRDefault="00A86712">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57CF34C4" id="Grupo 30" o:spid="_x0000_s1026" style="position:absolute;margin-left:-28.5pt;margin-top:21.75pt;width:491.25pt;height:124.1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">
                <v:group id="Grupo 586131859"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">
                  <v:rect id="Rectángulo 1081408144"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" filled="f" stroked="f">
                    <v:textbox inset="2.53958mm,2.53958mm,2.53958mm,2.53958mm">
                      <w:txbxContent>
                        <w:p w14:paraId="4389D806" w14:textId="77777777" w:rsidR="00A86712" w:rsidRDefault="00A86712">
                          <w:pPr>
                            <w:spacing w:after="0" w:line="240" w:lineRule="auto"/>
                            <w:textDirection w:val="btLr"/>
                          </w:pPr>
                        </w:p>
                      </w:txbxContent>
                    </v:textbox>
                  </v:rect>
                  <v:group id="Grupo 2100466979"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">
                    <v:rect id="Rectángulo 1337275950"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" filled="f" stroked="f">
                      <v:textbox inset="2.53958mm,2.53958mm,2.53958mm,2.53958mm">
                        <w:txbxContent>
                          <w:p w14:paraId="6F1C1405" w14:textId="77777777" w:rsidR="00A86712" w:rsidRDefault="00A86712">
                            <w:pPr>
                              <w:spacing w:after="0" w:line="240" w:lineRule="auto"/>
                              <w:textDirection w:val="btLr"/>
                            </w:pPr>
                          </w:p>
                        </w:txbxContent>
                      </v:textbox>
                    </v:rect>
                    <v:rect id="Rectángulo 1119763016"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" filled="f" stroked="f">
                      <v:textbox inset="2.53958mm,1.2694mm,2.53958mm,1.2694mm">
                        <w:txbxContent>
                          <w:p w14:paraId="58823D6E" w14:textId="77777777" w:rsidR="00A86712" w:rsidRDefault="00A86712">
                            <w:pPr>
                              <w:spacing w:after="0" w:line="240" w:lineRule="auto"/>
                              <w:textDirection w:val="btLr"/>
                            </w:pPr>
                          </w:p>
                          <w:p w14:paraId="177B94E8" w14:textId="77777777" w:rsidR="00A86712" w:rsidRPr="004B4441" w:rsidRDefault="00000000">
                            <w:pPr>
                              <w:spacing w:after="0" w:line="240" w:lineRule="auto"/>
                              <w:textDirection w:val="btLr"/>
                              <w:rPr>
                                <w:lang w:val="en-US"/>
                              </w:rPr>
                            </w:pPr>
                            <w:r w:rsidRPr="004B4441">
                              <w:rPr>
                                <w:b/>
                                <w:color w:val="1F3864"/>
                                <w:sz w:val="48"/>
                                <w:lang w:val="en-US"/>
                              </w:rPr>
                              <w:t>Guide 2. APT Project Development</w:t>
                            </w:r>
                          </w:p>
                          <w:p w14:paraId="7B0C49FD" w14:textId="77777777" w:rsidR="00A86712" w:rsidRPr="004B4441" w:rsidRDefault="00000000">
                            <w:pPr>
                              <w:spacing w:after="0" w:line="240" w:lineRule="auto"/>
                              <w:textDirection w:val="btLr"/>
                              <w:rPr>
                                <w:lang w:val="en-US"/>
                              </w:rPr>
                            </w:pPr>
                            <w:r w:rsidRPr="004B4441">
                              <w:rPr>
                                <w:b/>
                                <w:color w:val="1F3864"/>
                                <w:sz w:val="48"/>
                                <w:lang w:val="en-US"/>
                              </w:rPr>
                              <w:t>Capstone Course</w:t>
                            </w:r>
                          </w:p>
                        </w:txbxContent>
                      </v:textbox>
                    </v:rect>
                    <v:rect id="Rectángulo 550223961"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" fillcolor="#1f3864" stroked="f">
                      <v:textbox inset="2.53958mm,2.53958mm,2.53958mm,2.53958mm">
                        <w:txbxContent>
                          <w:p w14:paraId="328E496C" w14:textId="77777777" w:rsidR="00A86712" w:rsidRDefault="00A86712">
                            <w:pPr>
                              <w:spacing w:after="0" w:line="240" w:lineRule="auto"/>
                              <w:textDirection w:val="btLr"/>
                            </w:pPr>
                          </w:p>
                        </w:txbxContent>
                      </v:textbox>
                    </v:rect>
                  </v:group>
                </v:group>
              </v:group>
            </w:pict>
          </mc:Fallback>
        </mc:AlternateContent>
      </w:r>
    </w:p>
    <w:p w14:paraId="01F82337" w14:textId="77777777" w:rsidR="00A86712" w:rsidRPr="004B4441" w:rsidRDefault="00A86712">
      <w:pPr>
        <w:rPr>
          <w:b/>
          <w:bCs/>
        </w:rPr>
      </w:pPr>
    </w:p>
    <w:p w14:paraId="276B9ECB" w14:textId="77777777" w:rsidR="00A86712" w:rsidRPr="004B4441" w:rsidRDefault="00A86712">
      <w:pPr>
        <w:rPr>
          <w:sz w:val="24"/>
          <w:szCs w:val="24"/>
        </w:rPr>
      </w:pPr>
    </w:p>
    <w:p w14:paraId="66B792DC" w14:textId="77777777" w:rsidR="00A86712" w:rsidRPr="004B4441" w:rsidRDefault="00A86712">
      <w:pPr>
        <w:rPr>
          <w:sz w:val="24"/>
          <w:szCs w:val="24"/>
        </w:rPr>
      </w:pPr>
    </w:p>
    <w:p w14:paraId="2B89ECD9" w14:textId="77777777" w:rsidR="00A86712" w:rsidRPr="004B4441" w:rsidRDefault="00A86712">
      <w:pPr>
        <w:rPr>
          <w:sz w:val="24"/>
          <w:szCs w:val="24"/>
        </w:rPr>
      </w:pPr>
    </w:p>
    <w:p w14:paraId="654FFC06" w14:textId="77777777" w:rsidR="00A86712" w:rsidRPr="004B4441" w:rsidRDefault="00A86712">
      <w:pPr>
        <w:rPr>
          <w:sz w:val="24"/>
          <w:szCs w:val="24"/>
        </w:rPr>
      </w:pPr>
    </w:p>
    <w:p w14:paraId="48845F0D" w14:textId="77777777" w:rsidR="00A86712" w:rsidRPr="004B4441" w:rsidRDefault="00A86712">
      <w:pPr>
        <w:rPr>
          <w:sz w:val="24"/>
          <w:szCs w:val="24"/>
        </w:rPr>
      </w:pPr>
    </w:p>
    <w:p w14:paraId="193F4CA4" w14:textId="77777777" w:rsidR="00A86712" w:rsidRPr="004B4441" w:rsidRDefault="00A86712">
      <w:pPr>
        <w:rPr>
          <w:sz w:val="24"/>
          <w:szCs w:val="24"/>
        </w:rPr>
      </w:pPr>
    </w:p>
    <w:tbl>
      <w:tblPr>
        <w:tblStyle w:val="a7"/>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A86712" w:rsidRPr="004B4441" w14:paraId="45FD3333" w14:textId="77777777">
        <w:trPr>
          <w:trHeight w:val="440"/>
        </w:trPr>
        <w:tc>
          <w:tcPr>
            <w:tcW w:w="9639" w:type="dxa"/>
            <w:vAlign w:val="center"/>
          </w:tcPr>
          <w:p w14:paraId="2C6BFE08" w14:textId="77777777" w:rsidR="00A86712" w:rsidRPr="004B4441" w:rsidRDefault="00000000">
            <w:pPr>
              <w:rPr>
                <w:b/>
                <w:bCs/>
                <w:sz w:val="28"/>
                <w:szCs w:val="28"/>
              </w:rPr>
            </w:pPr>
            <w:r w:rsidRPr="004B4441">
              <w:rPr>
                <w:b/>
                <w:bCs/>
                <w:sz w:val="28"/>
                <w:szCs w:val="28"/>
              </w:rPr>
              <w:t>1. APT Project Progress Summary</w:t>
            </w:r>
          </w:p>
        </w:tc>
      </w:tr>
      <w:tr w:rsidR="00A86712" w:rsidRPr="004B4441" w14:paraId="6D8663DE" w14:textId="77777777">
        <w:trPr>
          <w:trHeight w:val="800"/>
        </w:trPr>
        <w:tc>
          <w:tcPr>
            <w:tcW w:w="9639" w:type="dxa"/>
            <w:shd w:val="clear" w:color="auto" w:fill="D9E2F3"/>
            <w:vAlign w:val="center"/>
          </w:tcPr>
          <w:p w14:paraId="1DA21182" w14:textId="77777777" w:rsidR="00A86712" w:rsidRPr="004B4441" w:rsidRDefault="00000000">
            <w:pPr>
              <w:pBdr>
                <w:top w:val="nil"/>
                <w:left w:val="nil"/>
                <w:bottom w:val="nil"/>
                <w:right w:val="nil"/>
                <w:between w:val="nil"/>
              </w:pBdr>
              <w:tabs>
                <w:tab w:val="center" w:pos="4419"/>
                <w:tab w:val="right" w:pos="8838"/>
              </w:tabs>
              <w:spacing w:after="0" w:line="240" w:lineRule="auto"/>
              <w:jc w:val="both"/>
              <w:rPr>
                <w:lang w:val="en-US"/>
              </w:rPr>
            </w:pPr>
            <w:r w:rsidRPr="004B4441">
              <w:rPr>
                <w:lang w:val="en-US"/>
              </w:rPr>
              <w:t>Below, you will find various fields that you must fill out with the requested information.</w:t>
            </w:r>
          </w:p>
        </w:tc>
      </w:tr>
    </w:tbl>
    <w:p w14:paraId="57B22BF7" w14:textId="77777777" w:rsidR="00A86712" w:rsidRPr="004B4441" w:rsidRDefault="00A86712">
      <w:pPr>
        <w:spacing w:after="0" w:line="240" w:lineRule="auto"/>
        <w:rPr>
          <w:sz w:val="24"/>
          <w:szCs w:val="24"/>
          <w:lang w:val="en-US"/>
        </w:rPr>
      </w:pPr>
    </w:p>
    <w:p w14:paraId="694D875B" w14:textId="77777777" w:rsidR="00A86712" w:rsidRPr="004B4441" w:rsidRDefault="00A86712">
      <w:pPr>
        <w:spacing w:after="0" w:line="240" w:lineRule="auto"/>
        <w:rPr>
          <w:sz w:val="24"/>
          <w:szCs w:val="24"/>
          <w:lang w:val="en-US"/>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A86712" w:rsidRPr="004B4441" w14:paraId="0526B488" w14:textId="77777777">
        <w:tc>
          <w:tcPr>
            <w:tcW w:w="2528" w:type="dxa"/>
            <w:vAlign w:val="center"/>
          </w:tcPr>
          <w:p w14:paraId="5E4EAC16" w14:textId="77777777" w:rsidR="00A86712" w:rsidRPr="004B4441" w:rsidRDefault="00000000">
            <w:r w:rsidRPr="004B4441">
              <w:t>APT Project Progress Summary</w:t>
            </w:r>
          </w:p>
        </w:tc>
        <w:tc>
          <w:tcPr>
            <w:tcW w:w="7111" w:type="dxa"/>
          </w:tcPr>
          <w:p w14:paraId="0B2CB5C4" w14:textId="260A13BE" w:rsidR="00A86712" w:rsidRPr="004B4441" w:rsidRDefault="00103980">
            <w:pPr>
              <w:jc w:val="both"/>
              <w:rPr>
                <w:i/>
                <w:iCs/>
                <w:sz w:val="20"/>
                <w:szCs w:val="20"/>
                <w:lang w:val="en-US"/>
              </w:rPr>
            </w:pPr>
            <w:r w:rsidRPr="00103980">
              <w:rPr>
                <w:i/>
                <w:iCs/>
                <w:sz w:val="20"/>
                <w:szCs w:val="20"/>
                <w:lang w:val="en-US"/>
              </w:rPr>
              <w:t>Project progress has focused on consolidating the documentation for the SLA predictive monitoring platform, defining its technological ecosystem (FastAPI, React, Scikit-Learn) and its logical structure.</w:t>
            </w:r>
            <w:r w:rsidR="00000000" w:rsidRPr="004B4441">
              <w:rPr>
                <w:i/>
                <w:iCs/>
                <w:sz w:val="20"/>
                <w:szCs w:val="20"/>
                <w:lang w:val="en-US"/>
              </w:rPr>
              <w:t>.</w:t>
            </w:r>
          </w:p>
          <w:p w14:paraId="4D45D7A6" w14:textId="77777777" w:rsidR="00A86712" w:rsidRPr="004B4441" w:rsidRDefault="00000000">
            <w:pPr>
              <w:jc w:val="both"/>
              <w:rPr>
                <w:i/>
                <w:iCs/>
                <w:sz w:val="20"/>
                <w:szCs w:val="20"/>
              </w:rPr>
            </w:pPr>
            <w:r w:rsidRPr="004B4441">
              <w:rPr>
                <w:b/>
                <w:bCs/>
                <w:i/>
                <w:iCs/>
                <w:sz w:val="20"/>
                <w:szCs w:val="20"/>
              </w:rPr>
              <w:t>Activities Carried Out</w:t>
            </w:r>
          </w:p>
          <w:p w14:paraId="385522B2" w14:textId="1174CB7E" w:rsidR="00A86712" w:rsidRPr="004B4441" w:rsidRDefault="00AF574D">
            <w:pPr>
              <w:numPr>
                <w:ilvl w:val="0"/>
                <w:numId w:val="1"/>
              </w:numPr>
              <w:jc w:val="both"/>
              <w:rPr>
                <w:i/>
                <w:iCs/>
                <w:lang w:val="en-US"/>
              </w:rPr>
            </w:pPr>
            <w:r w:rsidRPr="00AF574D">
              <w:rPr>
                <w:i/>
                <w:iCs/>
                <w:sz w:val="20"/>
                <w:szCs w:val="20"/>
                <w:lang w:val="en-US"/>
              </w:rPr>
              <w:t>Definition of project documentation, planning, design, and modeling of the optimized business process (BPMN "To-Be"</w:t>
            </w:r>
            <w:r w:rsidR="00530D31" w:rsidRPr="00AF574D">
              <w:rPr>
                <w:i/>
                <w:iCs/>
                <w:sz w:val="20"/>
                <w:szCs w:val="20"/>
                <w:lang w:val="en-US"/>
              </w:rPr>
              <w:t>).</w:t>
            </w:r>
            <w:r w:rsidR="00530D31" w:rsidRPr="004B4441">
              <w:rPr>
                <w:i/>
                <w:iCs/>
                <w:sz w:val="20"/>
                <w:szCs w:val="20"/>
                <w:lang w:val="en-US"/>
              </w:rPr>
              <w:t xml:space="preserve"> Creating</w:t>
            </w:r>
            <w:r w:rsidR="00000000" w:rsidRPr="004B4441">
              <w:rPr>
                <w:i/>
                <w:iCs/>
                <w:sz w:val="20"/>
                <w:szCs w:val="20"/>
                <w:lang w:val="en-US"/>
              </w:rPr>
              <w:t xml:space="preserve"> architectural views using UML diagrams (classes, relational model, sequences, components, and deployment to VPS).</w:t>
            </w:r>
          </w:p>
          <w:p w14:paraId="3520E8BF" w14:textId="77777777" w:rsidR="00A86712" w:rsidRPr="004B4441" w:rsidRDefault="00000000">
            <w:pPr>
              <w:numPr>
                <w:ilvl w:val="0"/>
                <w:numId w:val="1"/>
              </w:numPr>
              <w:jc w:val="both"/>
              <w:rPr>
                <w:i/>
                <w:iCs/>
                <w:lang w:val="en-US"/>
              </w:rPr>
            </w:pPr>
            <w:r w:rsidRPr="004B4441">
              <w:rPr>
                <w:i/>
                <w:iCs/>
                <w:sz w:val="20"/>
                <w:szCs w:val="20"/>
                <w:lang w:val="en-US"/>
              </w:rPr>
              <w:t>UX/UI wireframe design for the main operational and analytical interfaces.</w:t>
            </w:r>
          </w:p>
          <w:p w14:paraId="4A8DB84F" w14:textId="77777777" w:rsidR="00A86712" w:rsidRPr="004B4441" w:rsidRDefault="00000000">
            <w:pPr>
              <w:jc w:val="both"/>
              <w:rPr>
                <w:i/>
                <w:iCs/>
                <w:sz w:val="20"/>
                <w:szCs w:val="20"/>
              </w:rPr>
            </w:pPr>
            <w:r w:rsidRPr="004B4441">
              <w:rPr>
                <w:b/>
                <w:bCs/>
                <w:i/>
                <w:iCs/>
                <w:sz w:val="20"/>
                <w:szCs w:val="20"/>
              </w:rPr>
              <w:t>Goals Achieved</w:t>
            </w:r>
          </w:p>
          <w:p w14:paraId="39E48F22" w14:textId="77777777" w:rsidR="00A86712" w:rsidRPr="004B4441" w:rsidRDefault="00000000">
            <w:pPr>
              <w:numPr>
                <w:ilvl w:val="0"/>
                <w:numId w:val="2"/>
              </w:numPr>
              <w:jc w:val="both"/>
              <w:rPr>
                <w:i/>
                <w:iCs/>
                <w:lang w:val="en-US"/>
              </w:rPr>
            </w:pPr>
            <w:r w:rsidRPr="004B4441">
              <w:rPr>
                <w:b/>
                <w:bCs/>
                <w:i/>
                <w:iCs/>
                <w:sz w:val="20"/>
                <w:szCs w:val="20"/>
                <w:lang w:val="en-US"/>
              </w:rPr>
              <w:t>Validated architecture: T</w:t>
            </w:r>
            <w:r w:rsidRPr="004B4441">
              <w:rPr>
                <w:i/>
                <w:iCs/>
                <w:sz w:val="20"/>
                <w:szCs w:val="20"/>
                <w:lang w:val="en-US"/>
              </w:rPr>
              <w:t>he complete structure of the software and infrastructure documented in the DAS.</w:t>
            </w:r>
          </w:p>
          <w:p w14:paraId="1053DC6D" w14:textId="77777777" w:rsidR="00A86712" w:rsidRPr="004B4441" w:rsidRDefault="00000000">
            <w:pPr>
              <w:numPr>
                <w:ilvl w:val="0"/>
                <w:numId w:val="2"/>
              </w:numPr>
              <w:jc w:val="both"/>
              <w:rPr>
                <w:i/>
                <w:iCs/>
                <w:lang w:val="en-US"/>
              </w:rPr>
            </w:pPr>
            <w:r w:rsidRPr="004B4441">
              <w:rPr>
                <w:b/>
                <w:bCs/>
                <w:i/>
                <w:iCs/>
                <w:sz w:val="20"/>
                <w:szCs w:val="20"/>
                <w:lang w:val="en-US"/>
              </w:rPr>
              <w:t xml:space="preserve">Persistence Model: </w:t>
            </w:r>
            <w:r w:rsidRPr="004B4441">
              <w:rPr>
                <w:i/>
                <w:iCs/>
                <w:sz w:val="20"/>
                <w:szCs w:val="20"/>
                <w:lang w:val="en-US"/>
              </w:rPr>
              <w:t>Design of a database in 3NF with precise traceability (milliseconds) to support statistical calculations.</w:t>
            </w:r>
          </w:p>
          <w:p w14:paraId="7C3C099A" w14:textId="77777777" w:rsidR="00A86712" w:rsidRPr="004B4441" w:rsidRDefault="00000000">
            <w:pPr>
              <w:numPr>
                <w:ilvl w:val="0"/>
                <w:numId w:val="2"/>
              </w:numPr>
              <w:jc w:val="both"/>
              <w:rPr>
                <w:i/>
                <w:iCs/>
                <w:lang w:val="en-US"/>
              </w:rPr>
            </w:pPr>
            <w:r w:rsidRPr="004B4441">
              <w:rPr>
                <w:b/>
                <w:bCs/>
                <w:i/>
                <w:iCs/>
                <w:sz w:val="20"/>
                <w:szCs w:val="20"/>
                <w:lang w:val="en-US"/>
              </w:rPr>
              <w:t xml:space="preserve">Optimized Workflow: </w:t>
            </w:r>
            <w:r w:rsidRPr="004B4441">
              <w:rPr>
                <w:i/>
                <w:iCs/>
                <w:sz w:val="20"/>
                <w:szCs w:val="20"/>
                <w:lang w:val="en-US"/>
              </w:rPr>
              <w:t>Automation of SLA hour calculations and risk assessments through background processes.</w:t>
            </w:r>
          </w:p>
          <w:p w14:paraId="26494824" w14:textId="77777777" w:rsidR="00A86712" w:rsidRPr="004B4441" w:rsidRDefault="00000000">
            <w:pPr>
              <w:jc w:val="both"/>
              <w:rPr>
                <w:b/>
                <w:bCs/>
                <w:i/>
                <w:iCs/>
                <w:sz w:val="20"/>
                <w:szCs w:val="20"/>
              </w:rPr>
            </w:pPr>
            <w:r w:rsidRPr="004B4441">
              <w:rPr>
                <w:b/>
                <w:bCs/>
                <w:i/>
                <w:iCs/>
                <w:sz w:val="20"/>
                <w:szCs w:val="20"/>
              </w:rPr>
              <w:t>Methodological Adjustments</w:t>
            </w:r>
          </w:p>
          <w:p w14:paraId="646155D5" w14:textId="77777777" w:rsidR="00A86712" w:rsidRPr="004B4441" w:rsidRDefault="00000000">
            <w:pPr>
              <w:numPr>
                <w:ilvl w:val="0"/>
                <w:numId w:val="3"/>
              </w:numPr>
              <w:jc w:val="both"/>
              <w:rPr>
                <w:i/>
                <w:iCs/>
                <w:lang w:val="en-US"/>
              </w:rPr>
            </w:pPr>
            <w:r w:rsidRPr="004B4441">
              <w:rPr>
                <w:b/>
                <w:bCs/>
                <w:i/>
                <w:iCs/>
                <w:sz w:val="20"/>
                <w:szCs w:val="20"/>
                <w:lang w:val="en-US"/>
              </w:rPr>
              <w:t xml:space="preserve">Inclusion of the Pattern Repository: </w:t>
            </w:r>
            <w:r w:rsidRPr="004B4441">
              <w:rPr>
                <w:i/>
                <w:iCs/>
                <w:sz w:val="20"/>
                <w:szCs w:val="20"/>
                <w:lang w:val="en-US"/>
              </w:rPr>
              <w:t>A data access layer was added to isolate SQL queries from business logic and facilitate unit testing.</w:t>
            </w:r>
          </w:p>
        </w:tc>
      </w:tr>
      <w:tr w:rsidR="00A86712" w:rsidRPr="004B4441" w14:paraId="37E2116C" w14:textId="77777777">
        <w:trPr>
          <w:trHeight w:val="1247"/>
        </w:trPr>
        <w:tc>
          <w:tcPr>
            <w:tcW w:w="2528" w:type="dxa"/>
            <w:vAlign w:val="center"/>
          </w:tcPr>
          <w:p w14:paraId="38E88B51" w14:textId="77777777" w:rsidR="00A86712" w:rsidRPr="004B4441" w:rsidRDefault="00000000">
            <w:r w:rsidRPr="004B4441">
              <w:lastRenderedPageBreak/>
              <w:t>Goals</w:t>
            </w:r>
          </w:p>
        </w:tc>
        <w:tc>
          <w:tcPr>
            <w:tcW w:w="7111" w:type="dxa"/>
            <w:vAlign w:val="center"/>
          </w:tcPr>
          <w:p w14:paraId="4C3567F5" w14:textId="77777777" w:rsidR="00A86712" w:rsidRPr="004B4441" w:rsidRDefault="00000000">
            <w:pPr>
              <w:jc w:val="both"/>
              <w:rPr>
                <w:b/>
                <w:bCs/>
                <w:i/>
                <w:iCs/>
                <w:sz w:val="20"/>
                <w:szCs w:val="20"/>
                <w:lang w:val="en-US"/>
              </w:rPr>
            </w:pPr>
            <w:r w:rsidRPr="004B4441">
              <w:rPr>
                <w:i/>
                <w:iCs/>
                <w:sz w:val="20"/>
                <w:szCs w:val="20"/>
                <w:lang w:val="en-US"/>
              </w:rPr>
              <w:t>The architectural design goal was adjusted to explicitly include the use of the Pattern Repository (Data Access Layer). This aims to isolate SQL statements from business logic and the machine learning model, facilitating unit testing and adhering to the Single Responsibility Principle (SOLID).</w:t>
            </w:r>
          </w:p>
        </w:tc>
      </w:tr>
      <w:tr w:rsidR="00A86712" w:rsidRPr="004B4441" w14:paraId="633A214A" w14:textId="77777777">
        <w:trPr>
          <w:trHeight w:val="939"/>
        </w:trPr>
        <w:tc>
          <w:tcPr>
            <w:tcW w:w="2528" w:type="dxa"/>
            <w:vAlign w:val="center"/>
          </w:tcPr>
          <w:p w14:paraId="76C339E4" w14:textId="77777777" w:rsidR="00A86712" w:rsidRPr="004B4441" w:rsidRDefault="00000000">
            <w:r w:rsidRPr="004B4441">
              <w:t>Methodology</w:t>
            </w:r>
          </w:p>
        </w:tc>
        <w:tc>
          <w:tcPr>
            <w:tcW w:w="7111" w:type="dxa"/>
            <w:vAlign w:val="center"/>
          </w:tcPr>
          <w:p w14:paraId="3A90E1FB" w14:textId="42F46510" w:rsidR="00A86712" w:rsidRPr="004B4441" w:rsidRDefault="004B4441">
            <w:pPr>
              <w:jc w:val="both"/>
              <w:rPr>
                <w:i/>
                <w:iCs/>
                <w:sz w:val="20"/>
                <w:szCs w:val="20"/>
                <w:lang w:val="en-US"/>
              </w:rPr>
            </w:pPr>
            <w:r w:rsidRPr="004B4441">
              <w:rPr>
                <w:i/>
                <w:iCs/>
                <w:sz w:val="20"/>
                <w:szCs w:val="20"/>
                <w:lang w:val="en-US"/>
              </w:rPr>
              <w:t xml:space="preserve">We will use an </w:t>
            </w:r>
            <w:r w:rsidRPr="004B4441">
              <w:rPr>
                <w:b/>
                <w:bCs/>
                <w:i/>
                <w:iCs/>
                <w:sz w:val="20"/>
                <w:szCs w:val="20"/>
                <w:lang w:val="en-US"/>
              </w:rPr>
              <w:t>incremental Waterfall methodology</w:t>
            </w:r>
            <w:r w:rsidRPr="004B4441">
              <w:rPr>
                <w:i/>
                <w:iCs/>
                <w:sz w:val="20"/>
                <w:szCs w:val="20"/>
                <w:lang w:val="en-US"/>
              </w:rPr>
              <w:t xml:space="preserve"> applied to a sequential, structured process with flexibility for changes. By clearly defining all stages from the beginning, we can move forward with clear and orderly phases, making it simpler to monitor progress, allocate resources, and meet established deadlines. This is especially important when the working team is small or lacks extensive experience in more flexible methodologies</w:t>
            </w:r>
          </w:p>
        </w:tc>
      </w:tr>
      <w:tr w:rsidR="00A86712" w:rsidRPr="004B4441" w14:paraId="0429D17C" w14:textId="77777777">
        <w:trPr>
          <w:trHeight w:val="2377"/>
        </w:trPr>
        <w:tc>
          <w:tcPr>
            <w:tcW w:w="2528" w:type="dxa"/>
            <w:vAlign w:val="center"/>
          </w:tcPr>
          <w:p w14:paraId="481BFC2F" w14:textId="77777777" w:rsidR="00A86712" w:rsidRPr="004B4441" w:rsidRDefault="00000000">
            <w:r w:rsidRPr="004B4441">
              <w:t>Signs of Progress</w:t>
            </w:r>
          </w:p>
        </w:tc>
        <w:tc>
          <w:tcPr>
            <w:tcW w:w="7111" w:type="dxa"/>
            <w:vAlign w:val="center"/>
          </w:tcPr>
          <w:p w14:paraId="74A66AEB" w14:textId="77777777" w:rsidR="00A86712" w:rsidRPr="004B4441" w:rsidRDefault="00000000">
            <w:pPr>
              <w:jc w:val="both"/>
              <w:rPr>
                <w:b/>
                <w:bCs/>
                <w:i/>
                <w:iCs/>
                <w:sz w:val="20"/>
                <w:szCs w:val="20"/>
              </w:rPr>
            </w:pPr>
            <w:r w:rsidRPr="004B4441">
              <w:rPr>
                <w:b/>
                <w:bCs/>
                <w:i/>
                <w:iCs/>
                <w:sz w:val="20"/>
                <w:szCs w:val="20"/>
              </w:rPr>
              <w:t>Signs of Progress</w:t>
            </w:r>
          </w:p>
          <w:p w14:paraId="2F609D07" w14:textId="6A61F3E3" w:rsidR="00A86712" w:rsidRPr="004B4441" w:rsidRDefault="004B4441">
            <w:pPr>
              <w:numPr>
                <w:ilvl w:val="0"/>
                <w:numId w:val="4"/>
              </w:numPr>
              <w:jc w:val="both"/>
              <w:rPr>
                <w:b/>
                <w:bCs/>
                <w:i/>
                <w:iCs/>
                <w:sz w:val="20"/>
                <w:szCs w:val="20"/>
                <w:lang w:val="en-US"/>
              </w:rPr>
            </w:pPr>
            <w:r w:rsidRPr="004B4441">
              <w:rPr>
                <w:b/>
                <w:bCs/>
                <w:i/>
                <w:iCs/>
                <w:sz w:val="20"/>
                <w:szCs w:val="20"/>
                <w:lang w:val="en-US"/>
              </w:rPr>
              <w:t>SRS Document, Project Charter, risk matrix, RACI matrix, Gantt chart, extended use cases, WBS and cost spreadsheet, Software Architecture Document (SAD): Contains the technical justification and structural design of the project.</w:t>
            </w:r>
            <w:r w:rsidR="00000000" w:rsidRPr="004B4441">
              <w:rPr>
                <w:b/>
                <w:bCs/>
                <w:i/>
                <w:iCs/>
                <w:sz w:val="20"/>
                <w:szCs w:val="20"/>
                <w:lang w:val="en-US"/>
              </w:rPr>
              <w:t>.</w:t>
            </w:r>
          </w:p>
          <w:p w14:paraId="2874DF80" w14:textId="77777777" w:rsidR="00A86712" w:rsidRPr="004B4441" w:rsidRDefault="00000000">
            <w:pPr>
              <w:numPr>
                <w:ilvl w:val="0"/>
                <w:numId w:val="4"/>
              </w:numPr>
              <w:jc w:val="both"/>
              <w:rPr>
                <w:b/>
                <w:bCs/>
                <w:i/>
                <w:iCs/>
                <w:sz w:val="20"/>
                <w:szCs w:val="20"/>
                <w:lang w:val="en-US"/>
              </w:rPr>
            </w:pPr>
            <w:r w:rsidRPr="004B4441">
              <w:rPr>
                <w:b/>
                <w:bCs/>
                <w:i/>
                <w:iCs/>
                <w:sz w:val="20"/>
                <w:szCs w:val="20"/>
                <w:lang w:val="en-US"/>
              </w:rPr>
              <w:t>UML Diagrams (PlantUML): Visual representations of use cases, activities, classes, relational models, sequences, components, and deployment.</w:t>
            </w:r>
          </w:p>
          <w:p w14:paraId="26AEEFB1" w14:textId="77777777" w:rsidR="00A86712" w:rsidRPr="004B4441" w:rsidRDefault="00000000">
            <w:pPr>
              <w:numPr>
                <w:ilvl w:val="0"/>
                <w:numId w:val="4"/>
              </w:numPr>
              <w:jc w:val="both"/>
              <w:rPr>
                <w:b/>
                <w:bCs/>
                <w:i/>
                <w:iCs/>
                <w:sz w:val="20"/>
                <w:szCs w:val="20"/>
                <w:lang w:val="en-US"/>
              </w:rPr>
            </w:pPr>
            <w:r w:rsidRPr="004B4441">
              <w:rPr>
                <w:b/>
                <w:bCs/>
                <w:i/>
                <w:iCs/>
                <w:sz w:val="20"/>
                <w:szCs w:val="20"/>
                <w:lang w:val="en-US"/>
              </w:rPr>
              <w:t>UI Wireframes: High-fidelity mockups of the Dashboard, Ticket Table, and SLA Manager.</w:t>
            </w:r>
          </w:p>
          <w:p w14:paraId="202E2A00" w14:textId="77777777" w:rsidR="00A86712" w:rsidRPr="004B4441" w:rsidRDefault="00000000">
            <w:pPr>
              <w:numPr>
                <w:ilvl w:val="0"/>
                <w:numId w:val="4"/>
              </w:numPr>
              <w:jc w:val="both"/>
              <w:rPr>
                <w:b/>
                <w:bCs/>
                <w:i/>
                <w:iCs/>
                <w:sz w:val="20"/>
                <w:szCs w:val="20"/>
                <w:lang w:val="en-US"/>
              </w:rPr>
            </w:pPr>
            <w:r w:rsidRPr="004B4441">
              <w:rPr>
                <w:b/>
                <w:bCs/>
                <w:i/>
                <w:iCs/>
                <w:sz w:val="20"/>
                <w:szCs w:val="20"/>
                <w:lang w:val="en-US"/>
              </w:rPr>
              <w:t>Quality Assurance: Quality was ensured by applying industry standards (UML 2.0 for modeling), normalizing the database to Third Normal Form (3NF) to avoid redundancies, and adopting SOLID principles in component design to ensure the code’s scalability and maintainability.</w:t>
            </w:r>
          </w:p>
          <w:p w14:paraId="260E0D88" w14:textId="77777777" w:rsidR="00A86712" w:rsidRPr="004B4441" w:rsidRDefault="00A86712">
            <w:pPr>
              <w:jc w:val="both"/>
              <w:rPr>
                <w:b/>
                <w:bCs/>
                <w:i/>
                <w:iCs/>
                <w:sz w:val="20"/>
                <w:szCs w:val="20"/>
                <w:lang w:val="en-US"/>
              </w:rPr>
            </w:pPr>
          </w:p>
        </w:tc>
      </w:tr>
      <w:tr w:rsidR="00A86712" w:rsidRPr="004B4441" w14:paraId="2A78E813" w14:textId="77777777">
        <w:trPr>
          <w:gridAfter w:val="1"/>
          <w:trHeight w:val="440"/>
        </w:trPr>
        <w:tc>
          <w:tcPr>
            <w:tcW w:w="2528" w:type="dxa"/>
            <w:vAlign w:val="center"/>
          </w:tcPr>
          <w:p w14:paraId="53562291" w14:textId="77777777" w:rsidR="00A86712" w:rsidRPr="004B4441" w:rsidRDefault="00000000">
            <w:pPr>
              <w:rPr>
                <w:b/>
                <w:bCs/>
                <w:sz w:val="28"/>
                <w:szCs w:val="28"/>
              </w:rPr>
            </w:pPr>
            <w:r w:rsidRPr="004B4441">
              <w:rPr>
                <w:b/>
                <w:bCs/>
                <w:sz w:val="28"/>
                <w:szCs w:val="28"/>
              </w:rPr>
              <w:t>2. Monitoring the Work Plan</w:t>
            </w:r>
          </w:p>
        </w:tc>
      </w:tr>
      <w:tr w:rsidR="00A86712" w:rsidRPr="004B4441" w14:paraId="73B3B3EA" w14:textId="77777777">
        <w:trPr>
          <w:gridAfter w:val="1"/>
          <w:trHeight w:val="800"/>
        </w:trPr>
        <w:tc>
          <w:tcPr>
            <w:tcW w:w="2528" w:type="dxa"/>
            <w:shd w:val="clear" w:color="auto" w:fill="D9E2F3"/>
            <w:vAlign w:val="center"/>
          </w:tcPr>
          <w:p w14:paraId="7B6BDABE" w14:textId="77777777" w:rsidR="00A86712" w:rsidRPr="004B4441" w:rsidRDefault="00000000">
            <w:pPr>
              <w:jc w:val="both"/>
              <w:rPr>
                <w:lang w:val="en-US"/>
              </w:rPr>
            </w:pPr>
            <w:r w:rsidRPr="004B4441">
              <w:rPr>
                <w:lang w:val="en-US"/>
              </w:rPr>
              <w:t>Carefully review your work plan, paying special attention to the “Progress” and “Adjustments” columns.</w:t>
            </w:r>
          </w:p>
        </w:tc>
      </w:tr>
    </w:tbl>
    <w:p w14:paraId="500A12D1" w14:textId="77777777" w:rsidR="00A86712" w:rsidRPr="004B4441" w:rsidRDefault="00A86712">
      <w:pPr>
        <w:spacing w:after="0" w:line="240" w:lineRule="auto"/>
        <w:rPr>
          <w:sz w:val="24"/>
          <w:szCs w:val="24"/>
          <w:lang w:val="en-US"/>
        </w:rPr>
      </w:pPr>
    </w:p>
    <w:tbl>
      <w:tblPr>
        <w:tblStyle w:val="a9"/>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A86712" w:rsidRPr="004B4441" w14:paraId="3C208504" w14:textId="77777777">
        <w:trPr>
          <w:trHeight w:val="415"/>
        </w:trPr>
        <w:tc>
          <w:tcPr>
            <w:tcW w:w="9776" w:type="dxa"/>
            <w:gridSpan w:val="8"/>
            <w:vAlign w:val="center"/>
          </w:tcPr>
          <w:p w14:paraId="2D80AAAD" w14:textId="77777777" w:rsidR="00A86712" w:rsidRPr="004B4441" w:rsidRDefault="00000000">
            <w:pPr>
              <w:jc w:val="center"/>
              <w:rPr>
                <w:sz w:val="18"/>
                <w:szCs w:val="18"/>
              </w:rPr>
            </w:pPr>
            <w:r w:rsidRPr="004B4441">
              <w:rPr>
                <w:sz w:val="18"/>
                <w:szCs w:val="18"/>
              </w:rPr>
              <w:lastRenderedPageBreak/>
              <w:t>Work Plan</w:t>
            </w:r>
          </w:p>
        </w:tc>
      </w:tr>
      <w:tr w:rsidR="00A86712" w:rsidRPr="004B4441" w14:paraId="14F3BF99" w14:textId="77777777">
        <w:trPr>
          <w:trHeight w:val="711"/>
        </w:trPr>
        <w:tc>
          <w:tcPr>
            <w:tcW w:w="1328" w:type="dxa"/>
            <w:vAlign w:val="center"/>
          </w:tcPr>
          <w:p w14:paraId="469BBFF2" w14:textId="77777777" w:rsidR="00A86712" w:rsidRPr="004B4441" w:rsidRDefault="00000000">
            <w:pPr>
              <w:jc w:val="center"/>
              <w:rPr>
                <w:sz w:val="18"/>
                <w:szCs w:val="18"/>
              </w:rPr>
            </w:pPr>
            <w:r w:rsidRPr="004B4441">
              <w:rPr>
                <w:sz w:val="18"/>
                <w:szCs w:val="18"/>
              </w:rPr>
              <w:t>Competence or competence units</w:t>
            </w:r>
          </w:p>
        </w:tc>
        <w:tc>
          <w:tcPr>
            <w:tcW w:w="1077" w:type="dxa"/>
            <w:vAlign w:val="center"/>
          </w:tcPr>
          <w:p w14:paraId="601F8A6B" w14:textId="77777777" w:rsidR="00A86712" w:rsidRPr="004B4441" w:rsidRDefault="00000000">
            <w:pPr>
              <w:jc w:val="center"/>
              <w:rPr>
                <w:sz w:val="18"/>
                <w:szCs w:val="18"/>
              </w:rPr>
            </w:pPr>
            <w:r w:rsidRPr="004B4441">
              <w:rPr>
                <w:sz w:val="18"/>
                <w:szCs w:val="18"/>
              </w:rPr>
              <w:t>Activities</w:t>
            </w:r>
          </w:p>
        </w:tc>
        <w:tc>
          <w:tcPr>
            <w:tcW w:w="1276" w:type="dxa"/>
            <w:vAlign w:val="center"/>
          </w:tcPr>
          <w:p w14:paraId="350E0D1A" w14:textId="77777777" w:rsidR="00A86712" w:rsidRPr="004B4441" w:rsidRDefault="00000000">
            <w:pPr>
              <w:jc w:val="center"/>
              <w:rPr>
                <w:sz w:val="18"/>
                <w:szCs w:val="18"/>
              </w:rPr>
            </w:pPr>
            <w:r w:rsidRPr="004B4441">
              <w:rPr>
                <w:sz w:val="18"/>
                <w:szCs w:val="18"/>
              </w:rPr>
              <w:t>Resources</w:t>
            </w:r>
          </w:p>
        </w:tc>
        <w:tc>
          <w:tcPr>
            <w:tcW w:w="1276" w:type="dxa"/>
            <w:vAlign w:val="center"/>
          </w:tcPr>
          <w:p w14:paraId="77197D4D" w14:textId="77777777" w:rsidR="00A86712" w:rsidRPr="004B4441" w:rsidRDefault="00000000">
            <w:pPr>
              <w:jc w:val="center"/>
              <w:rPr>
                <w:sz w:val="18"/>
                <w:szCs w:val="18"/>
              </w:rPr>
            </w:pPr>
            <w:r w:rsidRPr="004B4441">
              <w:rPr>
                <w:sz w:val="18"/>
                <w:szCs w:val="18"/>
              </w:rPr>
              <w:t>Activity duration</w:t>
            </w:r>
          </w:p>
        </w:tc>
        <w:tc>
          <w:tcPr>
            <w:tcW w:w="1275" w:type="dxa"/>
            <w:vAlign w:val="center"/>
          </w:tcPr>
          <w:p w14:paraId="27E8F187" w14:textId="77777777" w:rsidR="00A86712" w:rsidRPr="004B4441" w:rsidRDefault="00000000">
            <w:pPr>
              <w:jc w:val="center"/>
              <w:rPr>
                <w:sz w:val="18"/>
                <w:szCs w:val="18"/>
              </w:rPr>
            </w:pPr>
            <w:r w:rsidRPr="004B4441">
              <w:rPr>
                <w:sz w:val="18"/>
                <w:szCs w:val="18"/>
              </w:rPr>
              <w:t>Responsible person</w:t>
            </w:r>
            <w:r w:rsidRPr="004B4441">
              <w:rPr>
                <w:sz w:val="18"/>
                <w:szCs w:val="18"/>
                <w:vertAlign w:val="superscript"/>
              </w:rPr>
              <w:footnoteReference w:id="1"/>
            </w:r>
          </w:p>
        </w:tc>
        <w:tc>
          <w:tcPr>
            <w:tcW w:w="1276" w:type="dxa"/>
            <w:vAlign w:val="center"/>
          </w:tcPr>
          <w:p w14:paraId="2E8699F1" w14:textId="77777777" w:rsidR="00A86712" w:rsidRPr="004B4441" w:rsidRDefault="00000000">
            <w:pPr>
              <w:jc w:val="center"/>
              <w:rPr>
                <w:sz w:val="18"/>
                <w:szCs w:val="18"/>
              </w:rPr>
            </w:pPr>
            <w:r w:rsidRPr="004B4441">
              <w:rPr>
                <w:sz w:val="18"/>
                <w:szCs w:val="18"/>
              </w:rPr>
              <w:t>Observations</w:t>
            </w:r>
          </w:p>
        </w:tc>
        <w:tc>
          <w:tcPr>
            <w:tcW w:w="1418" w:type="dxa"/>
            <w:vAlign w:val="center"/>
          </w:tcPr>
          <w:p w14:paraId="7CCC7A7B" w14:textId="77777777" w:rsidR="00A86712" w:rsidRPr="004B4441" w:rsidRDefault="00000000">
            <w:pPr>
              <w:jc w:val="center"/>
              <w:rPr>
                <w:sz w:val="18"/>
                <w:szCs w:val="18"/>
              </w:rPr>
            </w:pPr>
            <w:r w:rsidRPr="004B4441">
              <w:rPr>
                <w:sz w:val="18"/>
                <w:szCs w:val="18"/>
              </w:rPr>
              <w:t>Progress status</w:t>
            </w:r>
          </w:p>
        </w:tc>
        <w:tc>
          <w:tcPr>
            <w:tcW w:w="850" w:type="dxa"/>
            <w:vAlign w:val="center"/>
          </w:tcPr>
          <w:p w14:paraId="4B83A8E9" w14:textId="77777777" w:rsidR="00A86712" w:rsidRPr="004B4441" w:rsidRDefault="00000000">
            <w:pPr>
              <w:jc w:val="center"/>
              <w:rPr>
                <w:sz w:val="18"/>
                <w:szCs w:val="18"/>
              </w:rPr>
            </w:pPr>
            <w:r w:rsidRPr="004B4441">
              <w:rPr>
                <w:sz w:val="18"/>
                <w:szCs w:val="18"/>
              </w:rPr>
              <w:t>Adjustments</w:t>
            </w:r>
          </w:p>
        </w:tc>
      </w:tr>
      <w:tr w:rsidR="00A86712" w:rsidRPr="004B4441" w14:paraId="55396B87" w14:textId="77777777">
        <w:trPr>
          <w:trHeight w:val="1375"/>
        </w:trPr>
        <w:tc>
          <w:tcPr>
            <w:tcW w:w="1328" w:type="dxa"/>
          </w:tcPr>
          <w:p w14:paraId="660A18F6" w14:textId="77777777" w:rsidR="00A86712" w:rsidRPr="004B4441" w:rsidRDefault="00000000">
            <w:pPr>
              <w:jc w:val="both"/>
              <w:rPr>
                <w:b/>
                <w:bCs/>
                <w:sz w:val="18"/>
                <w:szCs w:val="18"/>
              </w:rPr>
            </w:pPr>
            <w:r w:rsidRPr="004B4441">
              <w:rPr>
                <w:i/>
                <w:iCs/>
                <w:sz w:val="18"/>
                <w:szCs w:val="18"/>
              </w:rPr>
              <w:t>Systems Modeling / Architecture</w:t>
            </w:r>
          </w:p>
        </w:tc>
        <w:tc>
          <w:tcPr>
            <w:tcW w:w="1077" w:type="dxa"/>
          </w:tcPr>
          <w:p w14:paraId="2C6C810A" w14:textId="77777777" w:rsidR="00A86712" w:rsidRPr="004B4441" w:rsidRDefault="00000000">
            <w:pPr>
              <w:jc w:val="both"/>
              <w:rPr>
                <w:i/>
                <w:iCs/>
                <w:sz w:val="18"/>
                <w:szCs w:val="18"/>
                <w:lang w:val="en-US"/>
              </w:rPr>
            </w:pPr>
            <w:r w:rsidRPr="004B4441">
              <w:rPr>
                <w:i/>
                <w:iCs/>
                <w:sz w:val="18"/>
                <w:szCs w:val="18"/>
                <w:lang w:val="en-US"/>
              </w:rPr>
              <w:t>Requirements Gathering and Quality Scenarios</w:t>
            </w:r>
          </w:p>
        </w:tc>
        <w:tc>
          <w:tcPr>
            <w:tcW w:w="1276" w:type="dxa"/>
          </w:tcPr>
          <w:p w14:paraId="599F3725" w14:textId="6F048DE2" w:rsidR="00A86712" w:rsidRPr="004B4441" w:rsidRDefault="00000000">
            <w:pPr>
              <w:jc w:val="both"/>
              <w:rPr>
                <w:b/>
                <w:bCs/>
                <w:sz w:val="18"/>
                <w:szCs w:val="18"/>
              </w:rPr>
            </w:pPr>
            <w:r w:rsidRPr="004B4441">
              <w:rPr>
                <w:i/>
                <w:iCs/>
                <w:sz w:val="18"/>
                <w:szCs w:val="18"/>
              </w:rPr>
              <w:t xml:space="preserve">SAD </w:t>
            </w:r>
            <w:r w:rsidR="00F45BE4" w:rsidRPr="00F45BE4">
              <w:t xml:space="preserve"> </w:t>
            </w:r>
            <w:r w:rsidR="00F45BE4" w:rsidRPr="00F45BE4">
              <w:rPr>
                <w:i/>
                <w:iCs/>
                <w:sz w:val="18"/>
                <w:szCs w:val="18"/>
              </w:rPr>
              <w:t>Project Documentation</w:t>
            </w:r>
          </w:p>
        </w:tc>
        <w:tc>
          <w:tcPr>
            <w:tcW w:w="1276" w:type="dxa"/>
          </w:tcPr>
          <w:p w14:paraId="4C137077" w14:textId="0BE2D1EE" w:rsidR="00A86712" w:rsidRPr="004B4441" w:rsidRDefault="008B3B54">
            <w:pPr>
              <w:jc w:val="both"/>
              <w:rPr>
                <w:b/>
                <w:bCs/>
                <w:sz w:val="18"/>
                <w:szCs w:val="18"/>
              </w:rPr>
            </w:pPr>
            <w:r>
              <w:rPr>
                <w:i/>
                <w:iCs/>
                <w:sz w:val="18"/>
                <w:szCs w:val="18"/>
              </w:rPr>
              <w:t>3</w:t>
            </w:r>
            <w:r w:rsidR="00000000" w:rsidRPr="004B4441">
              <w:rPr>
                <w:i/>
                <w:iCs/>
                <w:sz w:val="18"/>
                <w:szCs w:val="18"/>
              </w:rPr>
              <w:t xml:space="preserve"> Week</w:t>
            </w:r>
          </w:p>
        </w:tc>
        <w:tc>
          <w:tcPr>
            <w:tcW w:w="1275" w:type="dxa"/>
          </w:tcPr>
          <w:p w14:paraId="20CE5FE5" w14:textId="77777777" w:rsidR="00A86712" w:rsidRPr="004B4441" w:rsidRDefault="00000000">
            <w:pPr>
              <w:jc w:val="both"/>
              <w:rPr>
                <w:i/>
                <w:iCs/>
                <w:sz w:val="18"/>
                <w:szCs w:val="18"/>
              </w:rPr>
            </w:pPr>
            <w:r w:rsidRPr="004B4441">
              <w:rPr>
                <w:i/>
                <w:iCs/>
                <w:sz w:val="18"/>
                <w:szCs w:val="18"/>
              </w:rPr>
              <w:t>Sebastián Inostroza and Alexander Osses</w:t>
            </w:r>
          </w:p>
        </w:tc>
        <w:tc>
          <w:tcPr>
            <w:tcW w:w="1276" w:type="dxa"/>
          </w:tcPr>
          <w:p w14:paraId="2841A5CA" w14:textId="77777777" w:rsidR="00A86712" w:rsidRPr="004B4441" w:rsidRDefault="00000000">
            <w:pPr>
              <w:jc w:val="both"/>
              <w:rPr>
                <w:i/>
                <w:iCs/>
                <w:sz w:val="18"/>
                <w:szCs w:val="18"/>
                <w:lang w:val="en-US"/>
              </w:rPr>
            </w:pPr>
            <w:r w:rsidRPr="004B4441">
              <w:rPr>
                <w:i/>
                <w:iCs/>
                <w:sz w:val="18"/>
                <w:szCs w:val="18"/>
                <w:lang w:val="en-US"/>
              </w:rPr>
              <w:t>Strict metrics were defined for the ML engine.</w:t>
            </w:r>
          </w:p>
        </w:tc>
        <w:tc>
          <w:tcPr>
            <w:tcW w:w="1418" w:type="dxa"/>
          </w:tcPr>
          <w:p w14:paraId="798208CD" w14:textId="77777777" w:rsidR="00A86712" w:rsidRPr="004B4441" w:rsidRDefault="00000000">
            <w:pPr>
              <w:jc w:val="both"/>
              <w:rPr>
                <w:i/>
                <w:iCs/>
                <w:sz w:val="16"/>
                <w:szCs w:val="16"/>
              </w:rPr>
            </w:pPr>
            <w:r w:rsidRPr="004B4441">
              <w:rPr>
                <w:i/>
                <w:iCs/>
                <w:sz w:val="18"/>
                <w:szCs w:val="18"/>
              </w:rPr>
              <w:t>Completed</w:t>
            </w:r>
          </w:p>
        </w:tc>
        <w:tc>
          <w:tcPr>
            <w:tcW w:w="850" w:type="dxa"/>
          </w:tcPr>
          <w:p w14:paraId="0C989930" w14:textId="77777777" w:rsidR="00A86712" w:rsidRPr="004B4441" w:rsidRDefault="00000000">
            <w:pPr>
              <w:jc w:val="both"/>
              <w:rPr>
                <w:i/>
                <w:iCs/>
                <w:sz w:val="18"/>
                <w:szCs w:val="18"/>
              </w:rPr>
            </w:pPr>
            <w:r w:rsidRPr="004B4441">
              <w:rPr>
                <w:i/>
                <w:iCs/>
                <w:sz w:val="18"/>
                <w:szCs w:val="18"/>
              </w:rPr>
              <w:t>None</w:t>
            </w:r>
          </w:p>
        </w:tc>
      </w:tr>
      <w:tr w:rsidR="00A86712" w:rsidRPr="004B4441" w14:paraId="31BB7108" w14:textId="77777777">
        <w:trPr>
          <w:trHeight w:val="2410"/>
        </w:trPr>
        <w:tc>
          <w:tcPr>
            <w:tcW w:w="1328" w:type="dxa"/>
          </w:tcPr>
          <w:p w14:paraId="16DEF083" w14:textId="77777777" w:rsidR="00A86712" w:rsidRPr="004B4441" w:rsidRDefault="00000000">
            <w:pPr>
              <w:jc w:val="both"/>
              <w:rPr>
                <w:i/>
                <w:iCs/>
                <w:sz w:val="18"/>
                <w:szCs w:val="18"/>
              </w:rPr>
            </w:pPr>
            <w:r w:rsidRPr="004B4441">
              <w:rPr>
                <w:i/>
                <w:iCs/>
                <w:sz w:val="18"/>
                <w:szCs w:val="18"/>
              </w:rPr>
              <w:t>Software Architecture</w:t>
            </w:r>
          </w:p>
        </w:tc>
        <w:tc>
          <w:tcPr>
            <w:tcW w:w="1077" w:type="dxa"/>
          </w:tcPr>
          <w:p w14:paraId="01BD9C99" w14:textId="77777777" w:rsidR="00A86712" w:rsidRPr="004B4441" w:rsidRDefault="00000000">
            <w:pPr>
              <w:jc w:val="both"/>
              <w:rPr>
                <w:i/>
                <w:iCs/>
                <w:sz w:val="18"/>
                <w:szCs w:val="18"/>
                <w:lang w:val="en-US"/>
              </w:rPr>
            </w:pPr>
            <w:r w:rsidRPr="004B4441">
              <w:rPr>
                <w:i/>
                <w:iCs/>
                <w:sz w:val="18"/>
                <w:szCs w:val="18"/>
                <w:lang w:val="en-US"/>
              </w:rPr>
              <w:t>Views Design (Classes, Components, Deployment)</w:t>
            </w:r>
          </w:p>
        </w:tc>
        <w:tc>
          <w:tcPr>
            <w:tcW w:w="1276" w:type="dxa"/>
          </w:tcPr>
          <w:p w14:paraId="622D463D" w14:textId="77777777" w:rsidR="00A86712" w:rsidRPr="004B4441" w:rsidRDefault="00000000">
            <w:pPr>
              <w:jc w:val="both"/>
              <w:rPr>
                <w:i/>
                <w:iCs/>
                <w:sz w:val="18"/>
                <w:szCs w:val="18"/>
              </w:rPr>
            </w:pPr>
            <w:r w:rsidRPr="004B4441">
              <w:rPr>
                <w:i/>
                <w:iCs/>
                <w:sz w:val="18"/>
                <w:szCs w:val="18"/>
              </w:rPr>
              <w:t>PlantUML</w:t>
            </w:r>
          </w:p>
        </w:tc>
        <w:tc>
          <w:tcPr>
            <w:tcW w:w="1276" w:type="dxa"/>
          </w:tcPr>
          <w:p w14:paraId="7DEC75E3" w14:textId="77777777" w:rsidR="00A86712" w:rsidRPr="004B4441" w:rsidRDefault="00000000">
            <w:pPr>
              <w:jc w:val="both"/>
              <w:rPr>
                <w:i/>
                <w:iCs/>
                <w:sz w:val="18"/>
                <w:szCs w:val="18"/>
              </w:rPr>
            </w:pPr>
            <w:r w:rsidRPr="004B4441">
              <w:rPr>
                <w:i/>
                <w:iCs/>
                <w:sz w:val="18"/>
                <w:szCs w:val="18"/>
              </w:rPr>
              <w:t>2 Weeks</w:t>
            </w:r>
          </w:p>
        </w:tc>
        <w:tc>
          <w:tcPr>
            <w:tcW w:w="1275" w:type="dxa"/>
          </w:tcPr>
          <w:p w14:paraId="7373939A" w14:textId="77777777" w:rsidR="00A86712" w:rsidRPr="004B4441" w:rsidRDefault="00000000">
            <w:pPr>
              <w:jc w:val="both"/>
              <w:rPr>
                <w:i/>
                <w:iCs/>
                <w:sz w:val="18"/>
                <w:szCs w:val="18"/>
              </w:rPr>
            </w:pPr>
            <w:r w:rsidRPr="004B4441">
              <w:rPr>
                <w:i/>
                <w:iCs/>
                <w:sz w:val="18"/>
                <w:szCs w:val="18"/>
              </w:rPr>
              <w:t>Sebastián Inostroza and Alexander Osses</w:t>
            </w:r>
          </w:p>
        </w:tc>
        <w:tc>
          <w:tcPr>
            <w:tcW w:w="1276" w:type="dxa"/>
          </w:tcPr>
          <w:p w14:paraId="33F26AD0" w14:textId="77777777" w:rsidR="00A86712" w:rsidRPr="004B4441" w:rsidRDefault="00000000">
            <w:pPr>
              <w:jc w:val="both"/>
              <w:rPr>
                <w:i/>
                <w:iCs/>
                <w:sz w:val="18"/>
                <w:szCs w:val="18"/>
                <w:lang w:val="en-US"/>
              </w:rPr>
            </w:pPr>
            <w:r w:rsidRPr="004B4441">
              <w:rPr>
                <w:i/>
                <w:iCs/>
                <w:sz w:val="18"/>
                <w:szCs w:val="18"/>
                <w:lang w:val="en-US"/>
              </w:rPr>
              <w:t>The use of PlantUML accelerated design iterations.</w:t>
            </w:r>
          </w:p>
        </w:tc>
        <w:tc>
          <w:tcPr>
            <w:tcW w:w="1418" w:type="dxa"/>
          </w:tcPr>
          <w:p w14:paraId="75F88EBE" w14:textId="77777777" w:rsidR="00A86712" w:rsidRPr="004B4441" w:rsidRDefault="00000000">
            <w:pPr>
              <w:jc w:val="both"/>
              <w:rPr>
                <w:i/>
                <w:iCs/>
                <w:sz w:val="18"/>
                <w:szCs w:val="18"/>
              </w:rPr>
            </w:pPr>
            <w:r w:rsidRPr="004B4441">
              <w:rPr>
                <w:i/>
                <w:iCs/>
                <w:sz w:val="18"/>
                <w:szCs w:val="18"/>
              </w:rPr>
              <w:t>Completed</w:t>
            </w:r>
          </w:p>
        </w:tc>
        <w:tc>
          <w:tcPr>
            <w:tcW w:w="850" w:type="dxa"/>
          </w:tcPr>
          <w:p w14:paraId="5B88FF6A" w14:textId="77777777" w:rsidR="00A86712" w:rsidRPr="004B4441" w:rsidRDefault="00000000">
            <w:pPr>
              <w:jc w:val="both"/>
              <w:rPr>
                <w:i/>
                <w:iCs/>
                <w:sz w:val="18"/>
                <w:szCs w:val="18"/>
              </w:rPr>
            </w:pPr>
            <w:r w:rsidRPr="004B4441">
              <w:rPr>
                <w:i/>
                <w:iCs/>
                <w:sz w:val="18"/>
                <w:szCs w:val="18"/>
              </w:rPr>
              <w:t>None</w:t>
            </w:r>
          </w:p>
        </w:tc>
      </w:tr>
      <w:tr w:rsidR="00A86712" w:rsidRPr="004B4441" w14:paraId="2D80FB7C" w14:textId="77777777">
        <w:trPr>
          <w:trHeight w:val="2410"/>
        </w:trPr>
        <w:tc>
          <w:tcPr>
            <w:tcW w:w="1328" w:type="dxa"/>
          </w:tcPr>
          <w:p w14:paraId="7EEC0C7B" w14:textId="77777777" w:rsidR="00A86712" w:rsidRPr="004B4441" w:rsidRDefault="00000000">
            <w:pPr>
              <w:jc w:val="both"/>
              <w:rPr>
                <w:i/>
                <w:iCs/>
                <w:sz w:val="18"/>
                <w:szCs w:val="18"/>
              </w:rPr>
            </w:pPr>
            <w:r w:rsidRPr="004B4441">
              <w:rPr>
                <w:i/>
                <w:iCs/>
                <w:sz w:val="18"/>
                <w:szCs w:val="18"/>
              </w:rPr>
              <w:t>Database Modeling</w:t>
            </w:r>
          </w:p>
        </w:tc>
        <w:tc>
          <w:tcPr>
            <w:tcW w:w="1077" w:type="dxa"/>
          </w:tcPr>
          <w:p w14:paraId="40A7BCF3" w14:textId="77777777" w:rsidR="00A86712" w:rsidRPr="004B4441" w:rsidRDefault="00000000">
            <w:pPr>
              <w:jc w:val="both"/>
              <w:rPr>
                <w:i/>
                <w:iCs/>
                <w:sz w:val="18"/>
                <w:szCs w:val="18"/>
              </w:rPr>
            </w:pPr>
            <w:r w:rsidRPr="004B4441">
              <w:rPr>
                <w:i/>
                <w:iCs/>
                <w:sz w:val="18"/>
                <w:szCs w:val="18"/>
              </w:rPr>
              <w:t>Relational Model Design (ERD)</w:t>
            </w:r>
          </w:p>
        </w:tc>
        <w:tc>
          <w:tcPr>
            <w:tcW w:w="1276" w:type="dxa"/>
          </w:tcPr>
          <w:p w14:paraId="7E089043" w14:textId="77777777" w:rsidR="00A86712" w:rsidRPr="004B4441" w:rsidRDefault="00000000">
            <w:pPr>
              <w:jc w:val="both"/>
              <w:rPr>
                <w:i/>
                <w:iCs/>
                <w:sz w:val="18"/>
                <w:szCs w:val="18"/>
              </w:rPr>
            </w:pPr>
            <w:r w:rsidRPr="004B4441">
              <w:rPr>
                <w:i/>
                <w:iCs/>
                <w:sz w:val="18"/>
                <w:szCs w:val="18"/>
              </w:rPr>
              <w:t>PlantUML,</w:t>
            </w:r>
          </w:p>
        </w:tc>
        <w:tc>
          <w:tcPr>
            <w:tcW w:w="1276" w:type="dxa"/>
          </w:tcPr>
          <w:p w14:paraId="29936050" w14:textId="77777777" w:rsidR="00A86712" w:rsidRPr="004B4441" w:rsidRDefault="00000000">
            <w:pPr>
              <w:jc w:val="both"/>
              <w:rPr>
                <w:i/>
                <w:iCs/>
                <w:sz w:val="18"/>
                <w:szCs w:val="18"/>
              </w:rPr>
            </w:pPr>
            <w:r w:rsidRPr="004B4441">
              <w:rPr>
                <w:i/>
                <w:iCs/>
                <w:sz w:val="18"/>
                <w:szCs w:val="18"/>
              </w:rPr>
              <w:t>1 Week</w:t>
            </w:r>
          </w:p>
        </w:tc>
        <w:tc>
          <w:tcPr>
            <w:tcW w:w="1275" w:type="dxa"/>
          </w:tcPr>
          <w:p w14:paraId="15E2AE36" w14:textId="77777777" w:rsidR="00A86712" w:rsidRPr="004B4441" w:rsidRDefault="00000000">
            <w:pPr>
              <w:jc w:val="both"/>
              <w:rPr>
                <w:i/>
                <w:iCs/>
                <w:sz w:val="18"/>
                <w:szCs w:val="18"/>
              </w:rPr>
            </w:pPr>
            <w:r w:rsidRPr="004B4441">
              <w:rPr>
                <w:i/>
                <w:iCs/>
                <w:sz w:val="18"/>
                <w:szCs w:val="18"/>
              </w:rPr>
              <w:t>Sebastián Inostroza and Alexander Osses</w:t>
            </w:r>
          </w:p>
        </w:tc>
        <w:tc>
          <w:tcPr>
            <w:tcW w:w="1276" w:type="dxa"/>
          </w:tcPr>
          <w:p w14:paraId="34421C98" w14:textId="77777777" w:rsidR="00A86712" w:rsidRPr="004B4441" w:rsidRDefault="00000000">
            <w:pPr>
              <w:jc w:val="both"/>
              <w:rPr>
                <w:i/>
                <w:iCs/>
                <w:sz w:val="18"/>
                <w:szCs w:val="18"/>
                <w:lang w:val="en-US"/>
              </w:rPr>
            </w:pPr>
            <w:r w:rsidRPr="004B4441">
              <w:rPr>
                <w:i/>
                <w:iCs/>
                <w:sz w:val="18"/>
                <w:szCs w:val="18"/>
                <w:lang w:val="en-US"/>
              </w:rPr>
              <w:t>Difficulty mapping ML history. Resolved with a separate Evaluation table.</w:t>
            </w:r>
          </w:p>
        </w:tc>
        <w:tc>
          <w:tcPr>
            <w:tcW w:w="1418" w:type="dxa"/>
          </w:tcPr>
          <w:p w14:paraId="674FB7ED" w14:textId="77777777" w:rsidR="00A86712" w:rsidRPr="004B4441" w:rsidRDefault="00000000">
            <w:pPr>
              <w:jc w:val="both"/>
              <w:rPr>
                <w:i/>
                <w:iCs/>
                <w:sz w:val="18"/>
                <w:szCs w:val="18"/>
              </w:rPr>
            </w:pPr>
            <w:r w:rsidRPr="004B4441">
              <w:rPr>
                <w:i/>
                <w:iCs/>
                <w:sz w:val="18"/>
                <w:szCs w:val="18"/>
              </w:rPr>
              <w:t>Completed</w:t>
            </w:r>
          </w:p>
        </w:tc>
        <w:tc>
          <w:tcPr>
            <w:tcW w:w="850" w:type="dxa"/>
          </w:tcPr>
          <w:p w14:paraId="784FEE96" w14:textId="77777777" w:rsidR="00A86712" w:rsidRPr="004B4441" w:rsidRDefault="00000000">
            <w:pPr>
              <w:jc w:val="both"/>
              <w:rPr>
                <w:i/>
                <w:iCs/>
                <w:sz w:val="18"/>
                <w:szCs w:val="18"/>
              </w:rPr>
            </w:pPr>
            <w:r w:rsidRPr="004B4441">
              <w:rPr>
                <w:i/>
                <w:iCs/>
                <w:sz w:val="18"/>
                <w:szCs w:val="18"/>
              </w:rPr>
              <w:t>None</w:t>
            </w:r>
          </w:p>
        </w:tc>
      </w:tr>
      <w:tr w:rsidR="00A86712" w:rsidRPr="004B4441" w14:paraId="382375D9" w14:textId="77777777">
        <w:trPr>
          <w:trHeight w:val="2410"/>
        </w:trPr>
        <w:tc>
          <w:tcPr>
            <w:tcW w:w="1328" w:type="dxa"/>
          </w:tcPr>
          <w:p w14:paraId="483C9BCA" w14:textId="77777777" w:rsidR="00A86712" w:rsidRPr="004B4441" w:rsidRDefault="00000000">
            <w:pPr>
              <w:jc w:val="both"/>
              <w:rPr>
                <w:i/>
                <w:iCs/>
                <w:sz w:val="18"/>
                <w:szCs w:val="18"/>
              </w:rPr>
            </w:pPr>
            <w:r w:rsidRPr="004B4441">
              <w:rPr>
                <w:i/>
                <w:iCs/>
                <w:sz w:val="18"/>
                <w:szCs w:val="18"/>
              </w:rPr>
              <w:t>UX/UI Design</w:t>
            </w:r>
          </w:p>
        </w:tc>
        <w:tc>
          <w:tcPr>
            <w:tcW w:w="1077" w:type="dxa"/>
          </w:tcPr>
          <w:p w14:paraId="583162C2" w14:textId="77777777" w:rsidR="00A86712" w:rsidRPr="004B4441" w:rsidRDefault="00000000">
            <w:pPr>
              <w:jc w:val="both"/>
              <w:rPr>
                <w:i/>
                <w:iCs/>
                <w:sz w:val="18"/>
                <w:szCs w:val="18"/>
              </w:rPr>
            </w:pPr>
            <w:r w:rsidRPr="004B4441">
              <w:rPr>
                <w:i/>
                <w:iCs/>
                <w:sz w:val="18"/>
                <w:szCs w:val="18"/>
              </w:rPr>
              <w:t>Creation of Wireframes / Interfaces</w:t>
            </w:r>
          </w:p>
        </w:tc>
        <w:tc>
          <w:tcPr>
            <w:tcW w:w="1276" w:type="dxa"/>
          </w:tcPr>
          <w:p w14:paraId="79A6862A" w14:textId="77777777" w:rsidR="00A86712" w:rsidRPr="004B4441" w:rsidRDefault="00000000">
            <w:pPr>
              <w:jc w:val="both"/>
              <w:rPr>
                <w:i/>
                <w:iCs/>
                <w:sz w:val="18"/>
                <w:szCs w:val="18"/>
              </w:rPr>
            </w:pPr>
            <w:r w:rsidRPr="004B4441">
              <w:rPr>
                <w:i/>
                <w:iCs/>
                <w:sz w:val="18"/>
                <w:szCs w:val="18"/>
              </w:rPr>
              <w:t>SaaS UX Principles</w:t>
            </w:r>
          </w:p>
        </w:tc>
        <w:tc>
          <w:tcPr>
            <w:tcW w:w="1276" w:type="dxa"/>
          </w:tcPr>
          <w:p w14:paraId="0475E35C" w14:textId="77777777" w:rsidR="00A86712" w:rsidRPr="004B4441" w:rsidRDefault="00000000">
            <w:pPr>
              <w:jc w:val="both"/>
              <w:rPr>
                <w:i/>
                <w:iCs/>
                <w:sz w:val="18"/>
                <w:szCs w:val="18"/>
              </w:rPr>
            </w:pPr>
            <w:r w:rsidRPr="004B4441">
              <w:rPr>
                <w:i/>
                <w:iCs/>
                <w:sz w:val="18"/>
                <w:szCs w:val="18"/>
              </w:rPr>
              <w:t>1 Week</w:t>
            </w:r>
          </w:p>
        </w:tc>
        <w:tc>
          <w:tcPr>
            <w:tcW w:w="1275" w:type="dxa"/>
          </w:tcPr>
          <w:p w14:paraId="399FFBB1" w14:textId="77777777" w:rsidR="00A86712" w:rsidRPr="004B4441" w:rsidRDefault="00000000">
            <w:pPr>
              <w:jc w:val="both"/>
              <w:rPr>
                <w:i/>
                <w:iCs/>
                <w:sz w:val="18"/>
                <w:szCs w:val="18"/>
              </w:rPr>
            </w:pPr>
            <w:r w:rsidRPr="004B4441">
              <w:rPr>
                <w:i/>
                <w:iCs/>
                <w:sz w:val="18"/>
                <w:szCs w:val="18"/>
              </w:rPr>
              <w:t>Sebastián Inostroza and Alexander Osses</w:t>
            </w:r>
          </w:p>
        </w:tc>
        <w:tc>
          <w:tcPr>
            <w:tcW w:w="1276" w:type="dxa"/>
          </w:tcPr>
          <w:p w14:paraId="498782C7" w14:textId="77777777" w:rsidR="00A86712" w:rsidRPr="004B4441" w:rsidRDefault="00000000">
            <w:pPr>
              <w:jc w:val="both"/>
              <w:rPr>
                <w:i/>
                <w:iCs/>
                <w:sz w:val="18"/>
                <w:szCs w:val="18"/>
                <w:lang w:val="en-US"/>
              </w:rPr>
            </w:pPr>
            <w:r w:rsidRPr="004B4441">
              <w:rPr>
                <w:i/>
                <w:iCs/>
                <w:sz w:val="18"/>
                <w:szCs w:val="18"/>
                <w:lang w:val="en-US"/>
              </w:rPr>
              <w:t>Dashboards require high data density.</w:t>
            </w:r>
          </w:p>
        </w:tc>
        <w:tc>
          <w:tcPr>
            <w:tcW w:w="1418" w:type="dxa"/>
          </w:tcPr>
          <w:p w14:paraId="6EB0DF16" w14:textId="77777777" w:rsidR="00A86712" w:rsidRPr="004B4441" w:rsidRDefault="00000000">
            <w:pPr>
              <w:jc w:val="both"/>
              <w:rPr>
                <w:i/>
                <w:iCs/>
                <w:sz w:val="18"/>
                <w:szCs w:val="18"/>
              </w:rPr>
            </w:pPr>
            <w:r w:rsidRPr="004B4441">
              <w:rPr>
                <w:i/>
                <w:iCs/>
                <w:sz w:val="18"/>
                <w:szCs w:val="18"/>
              </w:rPr>
              <w:t>Completed</w:t>
            </w:r>
          </w:p>
        </w:tc>
        <w:tc>
          <w:tcPr>
            <w:tcW w:w="850" w:type="dxa"/>
          </w:tcPr>
          <w:p w14:paraId="126B442F" w14:textId="77777777" w:rsidR="00A86712" w:rsidRPr="004B4441" w:rsidRDefault="00000000">
            <w:pPr>
              <w:jc w:val="both"/>
              <w:rPr>
                <w:i/>
                <w:iCs/>
                <w:sz w:val="18"/>
                <w:szCs w:val="18"/>
              </w:rPr>
            </w:pPr>
            <w:r w:rsidRPr="004B4441">
              <w:rPr>
                <w:i/>
                <w:iCs/>
                <w:sz w:val="18"/>
                <w:szCs w:val="18"/>
              </w:rPr>
              <w:t>None</w:t>
            </w:r>
          </w:p>
        </w:tc>
      </w:tr>
      <w:tr w:rsidR="00A86712" w:rsidRPr="004B4441" w14:paraId="76506A33" w14:textId="77777777">
        <w:trPr>
          <w:trHeight w:val="2410"/>
        </w:trPr>
        <w:tc>
          <w:tcPr>
            <w:tcW w:w="1328" w:type="dxa"/>
          </w:tcPr>
          <w:p w14:paraId="436CD734" w14:textId="77777777" w:rsidR="00A86712" w:rsidRPr="004B4441" w:rsidRDefault="00000000">
            <w:pPr>
              <w:jc w:val="both"/>
              <w:rPr>
                <w:i/>
                <w:iCs/>
                <w:sz w:val="18"/>
                <w:szCs w:val="18"/>
              </w:rPr>
            </w:pPr>
            <w:r w:rsidRPr="004B4441">
              <w:rPr>
                <w:i/>
                <w:iCs/>
                <w:sz w:val="18"/>
                <w:szCs w:val="18"/>
              </w:rPr>
              <w:lastRenderedPageBreak/>
              <w:t>Platform Integration</w:t>
            </w:r>
          </w:p>
        </w:tc>
        <w:tc>
          <w:tcPr>
            <w:tcW w:w="1077" w:type="dxa"/>
          </w:tcPr>
          <w:p w14:paraId="4188C9C5" w14:textId="77777777" w:rsidR="00A86712" w:rsidRPr="004B4441" w:rsidRDefault="00000000">
            <w:pPr>
              <w:jc w:val="both"/>
              <w:rPr>
                <w:i/>
                <w:iCs/>
                <w:sz w:val="18"/>
                <w:szCs w:val="18"/>
              </w:rPr>
            </w:pPr>
            <w:r w:rsidRPr="004B4441">
              <w:rPr>
                <w:i/>
                <w:iCs/>
                <w:sz w:val="18"/>
                <w:szCs w:val="18"/>
              </w:rPr>
              <w:t>Environment and Database Setup</w:t>
            </w:r>
          </w:p>
        </w:tc>
        <w:tc>
          <w:tcPr>
            <w:tcW w:w="1276" w:type="dxa"/>
          </w:tcPr>
          <w:p w14:paraId="37B16947" w14:textId="77777777" w:rsidR="00A86712" w:rsidRPr="004B4441" w:rsidRDefault="00000000">
            <w:pPr>
              <w:jc w:val="both"/>
              <w:rPr>
                <w:i/>
                <w:iCs/>
                <w:sz w:val="18"/>
                <w:szCs w:val="18"/>
              </w:rPr>
            </w:pPr>
            <w:r w:rsidRPr="004B4441">
              <w:rPr>
                <w:i/>
                <w:iCs/>
                <w:sz w:val="18"/>
                <w:szCs w:val="18"/>
              </w:rPr>
              <w:t>VPS, Docker</w:t>
            </w:r>
          </w:p>
        </w:tc>
        <w:tc>
          <w:tcPr>
            <w:tcW w:w="1276" w:type="dxa"/>
          </w:tcPr>
          <w:p w14:paraId="2C20930C" w14:textId="77777777" w:rsidR="00A86712" w:rsidRPr="004B4441" w:rsidRDefault="00000000">
            <w:pPr>
              <w:jc w:val="both"/>
              <w:rPr>
                <w:i/>
                <w:iCs/>
                <w:sz w:val="18"/>
                <w:szCs w:val="18"/>
              </w:rPr>
            </w:pPr>
            <w:r w:rsidRPr="004B4441">
              <w:rPr>
                <w:i/>
                <w:iCs/>
                <w:sz w:val="18"/>
                <w:szCs w:val="18"/>
              </w:rPr>
              <w:t>1 Week</w:t>
            </w:r>
          </w:p>
        </w:tc>
        <w:tc>
          <w:tcPr>
            <w:tcW w:w="1275" w:type="dxa"/>
          </w:tcPr>
          <w:p w14:paraId="78B60D6C" w14:textId="77777777" w:rsidR="00A86712" w:rsidRPr="004B4441" w:rsidRDefault="00000000">
            <w:pPr>
              <w:jc w:val="both"/>
              <w:rPr>
                <w:i/>
                <w:iCs/>
                <w:sz w:val="18"/>
                <w:szCs w:val="18"/>
              </w:rPr>
            </w:pPr>
            <w:r w:rsidRPr="004B4441">
              <w:rPr>
                <w:i/>
                <w:iCs/>
                <w:sz w:val="18"/>
                <w:szCs w:val="18"/>
              </w:rPr>
              <w:t>Sebastián Inostroza and Alexander Osses</w:t>
            </w:r>
          </w:p>
        </w:tc>
        <w:tc>
          <w:tcPr>
            <w:tcW w:w="1276" w:type="dxa"/>
          </w:tcPr>
          <w:p w14:paraId="7B2DCECF" w14:textId="77777777" w:rsidR="00A86712" w:rsidRPr="004B4441" w:rsidRDefault="00000000">
            <w:pPr>
              <w:jc w:val="both"/>
              <w:rPr>
                <w:i/>
                <w:iCs/>
                <w:sz w:val="18"/>
                <w:szCs w:val="18"/>
              </w:rPr>
            </w:pPr>
            <w:r w:rsidRPr="004B4441">
              <w:rPr>
                <w:i/>
                <w:iCs/>
                <w:sz w:val="18"/>
                <w:szCs w:val="18"/>
              </w:rPr>
              <w:t>Possibly considering using Supabase</w:t>
            </w:r>
          </w:p>
        </w:tc>
        <w:tc>
          <w:tcPr>
            <w:tcW w:w="1418" w:type="dxa"/>
          </w:tcPr>
          <w:p w14:paraId="2763CEAA" w14:textId="77777777" w:rsidR="00A86712" w:rsidRPr="004B4441" w:rsidRDefault="00000000">
            <w:pPr>
              <w:jc w:val="both"/>
              <w:rPr>
                <w:i/>
                <w:iCs/>
                <w:sz w:val="18"/>
                <w:szCs w:val="18"/>
              </w:rPr>
            </w:pPr>
            <w:r w:rsidRPr="004B4441">
              <w:rPr>
                <w:i/>
                <w:iCs/>
                <w:sz w:val="18"/>
                <w:szCs w:val="18"/>
              </w:rPr>
              <w:t>Completed</w:t>
            </w:r>
          </w:p>
        </w:tc>
        <w:tc>
          <w:tcPr>
            <w:tcW w:w="850" w:type="dxa"/>
          </w:tcPr>
          <w:p w14:paraId="3AFC2627" w14:textId="77777777" w:rsidR="00A86712" w:rsidRPr="004B4441" w:rsidRDefault="00000000">
            <w:pPr>
              <w:jc w:val="both"/>
              <w:rPr>
                <w:i/>
                <w:iCs/>
                <w:sz w:val="18"/>
                <w:szCs w:val="18"/>
              </w:rPr>
            </w:pPr>
            <w:r w:rsidRPr="004B4441">
              <w:rPr>
                <w:i/>
                <w:iCs/>
                <w:sz w:val="18"/>
                <w:szCs w:val="18"/>
              </w:rPr>
              <w:t>In progress</w:t>
            </w:r>
          </w:p>
        </w:tc>
      </w:tr>
      <w:tr w:rsidR="00A86712" w:rsidRPr="004B4441" w14:paraId="3B3A443B" w14:textId="77777777">
        <w:trPr>
          <w:trHeight w:val="2410"/>
        </w:trPr>
        <w:tc>
          <w:tcPr>
            <w:tcW w:w="1328" w:type="dxa"/>
          </w:tcPr>
          <w:p w14:paraId="06072409" w14:textId="77777777" w:rsidR="00A86712" w:rsidRPr="004B4441" w:rsidRDefault="00000000">
            <w:pPr>
              <w:jc w:val="both"/>
              <w:rPr>
                <w:i/>
                <w:iCs/>
                <w:sz w:val="18"/>
                <w:szCs w:val="18"/>
              </w:rPr>
            </w:pPr>
            <w:r w:rsidRPr="004B4441">
              <w:rPr>
                <w:i/>
                <w:iCs/>
                <w:sz w:val="18"/>
                <w:szCs w:val="18"/>
              </w:rPr>
              <w:t>Backend Programming</w:t>
            </w:r>
          </w:p>
        </w:tc>
        <w:tc>
          <w:tcPr>
            <w:tcW w:w="1077" w:type="dxa"/>
          </w:tcPr>
          <w:p w14:paraId="5AFE2A56" w14:textId="77777777" w:rsidR="00A86712" w:rsidRPr="004B4441" w:rsidRDefault="00000000">
            <w:pPr>
              <w:jc w:val="both"/>
              <w:rPr>
                <w:i/>
                <w:iCs/>
                <w:sz w:val="18"/>
                <w:szCs w:val="18"/>
              </w:rPr>
            </w:pPr>
            <w:r w:rsidRPr="004B4441">
              <w:rPr>
                <w:i/>
                <w:iCs/>
                <w:sz w:val="18"/>
                <w:szCs w:val="18"/>
              </w:rPr>
              <w:t>REST API Development (FastAPI)</w:t>
            </w:r>
          </w:p>
        </w:tc>
        <w:tc>
          <w:tcPr>
            <w:tcW w:w="1276" w:type="dxa"/>
          </w:tcPr>
          <w:p w14:paraId="63AB0081" w14:textId="77777777" w:rsidR="00A86712" w:rsidRPr="004B4441" w:rsidRDefault="00000000">
            <w:pPr>
              <w:jc w:val="both"/>
              <w:rPr>
                <w:i/>
                <w:iCs/>
                <w:sz w:val="18"/>
                <w:szCs w:val="18"/>
              </w:rPr>
            </w:pPr>
            <w:r w:rsidRPr="004B4441">
              <w:rPr>
                <w:i/>
                <w:iCs/>
                <w:sz w:val="18"/>
                <w:szCs w:val="18"/>
              </w:rPr>
              <w:t>Python, FastAPI, SQLAlchemy</w:t>
            </w:r>
          </w:p>
        </w:tc>
        <w:tc>
          <w:tcPr>
            <w:tcW w:w="1276" w:type="dxa"/>
          </w:tcPr>
          <w:p w14:paraId="323F37D8" w14:textId="77777777" w:rsidR="00A86712" w:rsidRPr="004B4441" w:rsidRDefault="00000000">
            <w:pPr>
              <w:jc w:val="both"/>
              <w:rPr>
                <w:i/>
                <w:iCs/>
                <w:sz w:val="18"/>
                <w:szCs w:val="18"/>
              </w:rPr>
            </w:pPr>
            <w:r w:rsidRPr="004B4441">
              <w:rPr>
                <w:i/>
                <w:iCs/>
                <w:sz w:val="18"/>
                <w:szCs w:val="18"/>
              </w:rPr>
              <w:t>3 Weeks</w:t>
            </w:r>
          </w:p>
        </w:tc>
        <w:tc>
          <w:tcPr>
            <w:tcW w:w="1275" w:type="dxa"/>
          </w:tcPr>
          <w:p w14:paraId="3E4E3149" w14:textId="77777777" w:rsidR="00A86712" w:rsidRPr="004B4441" w:rsidRDefault="00000000">
            <w:pPr>
              <w:jc w:val="both"/>
              <w:rPr>
                <w:i/>
                <w:iCs/>
                <w:sz w:val="18"/>
                <w:szCs w:val="18"/>
              </w:rPr>
            </w:pPr>
            <w:r w:rsidRPr="004B4441">
              <w:rPr>
                <w:i/>
                <w:iCs/>
                <w:sz w:val="18"/>
                <w:szCs w:val="18"/>
              </w:rPr>
              <w:t>Sebastián Inostroza and Alexander Osses</w:t>
            </w:r>
          </w:p>
        </w:tc>
        <w:tc>
          <w:tcPr>
            <w:tcW w:w="1276" w:type="dxa"/>
          </w:tcPr>
          <w:p w14:paraId="58C592DD" w14:textId="77777777" w:rsidR="00A86712" w:rsidRPr="004B4441" w:rsidRDefault="00000000">
            <w:pPr>
              <w:jc w:val="both"/>
              <w:rPr>
                <w:i/>
                <w:iCs/>
                <w:sz w:val="18"/>
                <w:szCs w:val="18"/>
                <w:lang w:val="en-US"/>
              </w:rPr>
            </w:pPr>
            <w:r w:rsidRPr="004B4441">
              <w:rPr>
                <w:i/>
                <w:iCs/>
                <w:sz w:val="18"/>
                <w:szCs w:val="18"/>
                <w:lang w:val="en-US"/>
              </w:rPr>
              <w:t>Requires ensuring asynchronous DB connection.</w:t>
            </w:r>
          </w:p>
        </w:tc>
        <w:tc>
          <w:tcPr>
            <w:tcW w:w="1418" w:type="dxa"/>
          </w:tcPr>
          <w:p w14:paraId="2E9FFDDB" w14:textId="77777777" w:rsidR="00A86712" w:rsidRPr="004B4441" w:rsidRDefault="00000000">
            <w:pPr>
              <w:jc w:val="both"/>
              <w:rPr>
                <w:i/>
                <w:iCs/>
                <w:sz w:val="18"/>
                <w:szCs w:val="18"/>
              </w:rPr>
            </w:pPr>
            <w:r w:rsidRPr="004B4441">
              <w:rPr>
                <w:i/>
                <w:iCs/>
                <w:sz w:val="18"/>
                <w:szCs w:val="18"/>
              </w:rPr>
              <w:t>Completed</w:t>
            </w:r>
          </w:p>
        </w:tc>
        <w:tc>
          <w:tcPr>
            <w:tcW w:w="850" w:type="dxa"/>
          </w:tcPr>
          <w:p w14:paraId="4ADA7EAB" w14:textId="77777777" w:rsidR="00A86712" w:rsidRPr="004B4441" w:rsidRDefault="00000000">
            <w:pPr>
              <w:jc w:val="both"/>
              <w:rPr>
                <w:i/>
                <w:iCs/>
                <w:sz w:val="18"/>
                <w:szCs w:val="18"/>
              </w:rPr>
            </w:pPr>
            <w:r w:rsidRPr="004B4441">
              <w:rPr>
                <w:i/>
                <w:iCs/>
                <w:sz w:val="18"/>
                <w:szCs w:val="18"/>
              </w:rPr>
              <w:t>Not started</w:t>
            </w:r>
          </w:p>
        </w:tc>
      </w:tr>
    </w:tbl>
    <w:p w14:paraId="45586AAB" w14:textId="77777777" w:rsidR="00A86712" w:rsidRPr="004B4441" w:rsidRDefault="00A86712">
      <w:pPr>
        <w:rPr>
          <w:sz w:val="24"/>
          <w:szCs w:val="24"/>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6712" w:rsidRPr="004B4441" w14:paraId="7C0886F6" w14:textId="77777777">
        <w:trPr>
          <w:trHeight w:val="440"/>
        </w:trPr>
        <w:tc>
          <w:tcPr>
            <w:tcW w:w="9498" w:type="dxa"/>
            <w:vAlign w:val="center"/>
          </w:tcPr>
          <w:p w14:paraId="6C00F6CA" w14:textId="77777777" w:rsidR="00A86712" w:rsidRPr="004B4441" w:rsidRDefault="00000000">
            <w:pPr>
              <w:rPr>
                <w:b/>
                <w:bCs/>
                <w:sz w:val="28"/>
                <w:szCs w:val="28"/>
              </w:rPr>
            </w:pPr>
            <w:r w:rsidRPr="004B4441">
              <w:rPr>
                <w:b/>
                <w:bCs/>
                <w:sz w:val="28"/>
                <w:szCs w:val="28"/>
              </w:rPr>
              <w:t>3. Adjustments from monitoring</w:t>
            </w:r>
          </w:p>
        </w:tc>
      </w:tr>
      <w:tr w:rsidR="00A86712" w:rsidRPr="004B4441" w14:paraId="073D995D" w14:textId="77777777">
        <w:trPr>
          <w:trHeight w:val="800"/>
        </w:trPr>
        <w:tc>
          <w:tcPr>
            <w:tcW w:w="9498" w:type="dxa"/>
            <w:shd w:val="clear" w:color="auto" w:fill="D9E2F3"/>
            <w:vAlign w:val="center"/>
          </w:tcPr>
          <w:p w14:paraId="6E2E74A4" w14:textId="77777777" w:rsidR="00A86712" w:rsidRPr="004B4441" w:rsidRDefault="00000000">
            <w:pPr>
              <w:pBdr>
                <w:top w:val="nil"/>
                <w:left w:val="nil"/>
                <w:bottom w:val="nil"/>
                <w:right w:val="nil"/>
                <w:between w:val="nil"/>
              </w:pBdr>
              <w:tabs>
                <w:tab w:val="center" w:pos="4419"/>
                <w:tab w:val="right" w:pos="8838"/>
              </w:tabs>
              <w:spacing w:after="0" w:line="240" w:lineRule="auto"/>
              <w:jc w:val="both"/>
              <w:rPr>
                <w:lang w:val="en-US"/>
              </w:rPr>
            </w:pPr>
            <w:r w:rsidRPr="004B4441">
              <w:rPr>
                <w:lang w:val="en-US"/>
              </w:rPr>
              <w:t>Elaborate on the observations in your work plan. Analyze the planned activities and indicate which aspects facilitated or hindered the execution of the plan. Explain how you addressed and/or will address the obstacles. Finally, point out the adjustments you made to the work plan based on this analysis.</w:t>
            </w:r>
          </w:p>
        </w:tc>
      </w:tr>
    </w:tbl>
    <w:p w14:paraId="613139E8" w14:textId="77777777" w:rsidR="00A86712" w:rsidRPr="004B4441" w:rsidRDefault="00A86712">
      <w:pPr>
        <w:rPr>
          <w:sz w:val="24"/>
          <w:szCs w:val="24"/>
          <w:lang w:val="en-US"/>
        </w:rPr>
      </w:pPr>
    </w:p>
    <w:tbl>
      <w:tblPr>
        <w:tblStyle w:val="ab"/>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A86712" w:rsidRPr="004B4441" w14:paraId="7691FF0C" w14:textId="77777777">
        <w:trPr>
          <w:trHeight w:val="1936"/>
        </w:trPr>
        <w:tc>
          <w:tcPr>
            <w:tcW w:w="9496" w:type="dxa"/>
            <w:vAlign w:val="center"/>
          </w:tcPr>
          <w:p w14:paraId="3887712B" w14:textId="77777777" w:rsidR="00A86712" w:rsidRPr="004B4441" w:rsidRDefault="00000000">
            <w:pPr>
              <w:jc w:val="both"/>
              <w:rPr>
                <w:lang w:val="en-US"/>
              </w:rPr>
            </w:pPr>
            <w:r w:rsidRPr="004B4441">
              <w:rPr>
                <w:lang w:val="en-US"/>
              </w:rPr>
              <w:t>Factors that have facilitated and/or hindered the development of my work plan</w:t>
            </w:r>
            <w:r w:rsidRPr="004B4441">
              <w:rPr>
                <w:sz w:val="20"/>
                <w:szCs w:val="20"/>
                <w:lang w:val="en-US"/>
              </w:rPr>
              <w:t xml:space="preserve">: </w:t>
            </w:r>
          </w:p>
          <w:p w14:paraId="3F0D4A13" w14:textId="77777777" w:rsidR="00A86712" w:rsidRPr="004B4441" w:rsidRDefault="00000000">
            <w:pPr>
              <w:numPr>
                <w:ilvl w:val="0"/>
                <w:numId w:val="3"/>
              </w:numPr>
              <w:spacing w:after="0"/>
              <w:jc w:val="both"/>
              <w:rPr>
                <w:lang w:val="en-US"/>
              </w:rPr>
            </w:pPr>
            <w:r w:rsidRPr="004B4441">
              <w:rPr>
                <w:b/>
                <w:bCs/>
                <w:i/>
                <w:iCs/>
                <w:sz w:val="20"/>
                <w:szCs w:val="20"/>
                <w:lang w:val="en-US"/>
              </w:rPr>
              <w:t>Facilitator:</w:t>
            </w:r>
            <w:r w:rsidRPr="004B4441">
              <w:rPr>
                <w:i/>
                <w:iCs/>
                <w:sz w:val="20"/>
                <w:szCs w:val="20"/>
                <w:lang w:val="en-US"/>
              </w:rPr>
              <w:t xml:space="preserve"> The use of diagramming-as-code tools (PlantUML) allowed rapid iteration on the architecture without wasting time on manual graphic adjustments.</w:t>
            </w:r>
          </w:p>
          <w:p w14:paraId="7BDF915E" w14:textId="77777777" w:rsidR="00A86712" w:rsidRPr="004B4441" w:rsidRDefault="00000000">
            <w:pPr>
              <w:numPr>
                <w:ilvl w:val="0"/>
                <w:numId w:val="3"/>
              </w:numPr>
              <w:spacing w:after="0"/>
              <w:jc w:val="both"/>
              <w:rPr>
                <w:lang w:val="en-US"/>
              </w:rPr>
            </w:pPr>
            <w:r w:rsidRPr="004B4441">
              <w:rPr>
                <w:b/>
                <w:bCs/>
                <w:i/>
                <w:iCs/>
                <w:sz w:val="20"/>
                <w:szCs w:val="20"/>
                <w:lang w:val="en-US"/>
              </w:rPr>
              <w:t>Obstacle:</w:t>
            </w:r>
            <w:r w:rsidRPr="004B4441">
              <w:rPr>
                <w:i/>
                <w:iCs/>
                <w:sz w:val="20"/>
                <w:szCs w:val="20"/>
                <w:lang w:val="en-US"/>
              </w:rPr>
              <w:t xml:space="preserve"> It was detected that the resource limit (RAM memory) of the free VPS server ("Free Tier") could generate buffer overflows when simultaneously executing the Database engine and the in-memory calculations of the Scikit-Learn model.</w:t>
            </w:r>
          </w:p>
          <w:p w14:paraId="4AD8B484" w14:textId="77777777" w:rsidR="00A86712" w:rsidRPr="004B4441" w:rsidRDefault="00000000">
            <w:pPr>
              <w:numPr>
                <w:ilvl w:val="0"/>
                <w:numId w:val="3"/>
              </w:numPr>
              <w:pBdr>
                <w:top w:val="nil"/>
                <w:left w:val="nil"/>
                <w:bottom w:val="nil"/>
                <w:right w:val="nil"/>
                <w:between w:val="nil"/>
              </w:pBdr>
              <w:jc w:val="both"/>
              <w:rPr>
                <w:i/>
                <w:iCs/>
                <w:lang w:val="en-US"/>
              </w:rPr>
            </w:pPr>
            <w:r w:rsidRPr="004B4441">
              <w:rPr>
                <w:b/>
                <w:bCs/>
                <w:i/>
                <w:iCs/>
                <w:sz w:val="20"/>
                <w:szCs w:val="20"/>
                <w:lang w:val="en-US"/>
              </w:rPr>
              <w:t>Action taken:</w:t>
            </w:r>
            <w:r w:rsidRPr="004B4441">
              <w:rPr>
                <w:i/>
                <w:iCs/>
                <w:sz w:val="20"/>
                <w:szCs w:val="20"/>
                <w:lang w:val="en-US"/>
              </w:rPr>
              <w:t xml:space="preserve"> To address this bottleneck, the possibility of using Supabase is being considered.</w:t>
            </w:r>
          </w:p>
        </w:tc>
      </w:tr>
    </w:tbl>
    <w:p w14:paraId="59F25A0E" w14:textId="77777777" w:rsidR="00A86712" w:rsidRPr="004B4441" w:rsidRDefault="00A86712">
      <w:pPr>
        <w:rPr>
          <w:sz w:val="24"/>
          <w:szCs w:val="24"/>
          <w:lang w:val="en-US"/>
        </w:rPr>
      </w:pPr>
    </w:p>
    <w:tbl>
      <w:tblPr>
        <w:tblStyle w:val="ac"/>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A86712" w:rsidRPr="004B4441" w14:paraId="28B18F5E" w14:textId="77777777">
        <w:trPr>
          <w:trHeight w:val="1936"/>
        </w:trPr>
        <w:tc>
          <w:tcPr>
            <w:tcW w:w="9493" w:type="dxa"/>
            <w:vAlign w:val="center"/>
          </w:tcPr>
          <w:p w14:paraId="4175BE1A" w14:textId="77777777" w:rsidR="00A86712" w:rsidRPr="004B4441" w:rsidRDefault="00000000">
            <w:pPr>
              <w:jc w:val="both"/>
              <w:rPr>
                <w:i/>
                <w:iCs/>
                <w:sz w:val="20"/>
                <w:szCs w:val="20"/>
                <w:lang w:val="en-US"/>
              </w:rPr>
            </w:pPr>
            <w:r w:rsidRPr="004B4441">
              <w:rPr>
                <w:lang w:val="en-US"/>
              </w:rPr>
              <w:t xml:space="preserve">Adjusted or removed activities: </w:t>
            </w:r>
            <w:r w:rsidRPr="004B4441">
              <w:rPr>
                <w:i/>
                <w:iCs/>
                <w:sz w:val="20"/>
                <w:szCs w:val="20"/>
                <w:lang w:val="en-US"/>
              </w:rPr>
              <w:t>The activity "Installation, configuration, and maintenance of the local PostgreSQL container" on the VPS server was removed. The plan was adjusted by replacing this task with "Integration and configuration of environment variables for connecting to Supabase". This decision is justified by resource optimization and accelerating the development of the security module (Auth/JWT) natively provided by Supabase.</w:t>
            </w:r>
          </w:p>
          <w:p w14:paraId="5D0ABE51" w14:textId="77777777" w:rsidR="00A86712" w:rsidRPr="004B4441" w:rsidRDefault="00A86712">
            <w:pPr>
              <w:jc w:val="both"/>
              <w:rPr>
                <w:i/>
                <w:iCs/>
                <w:sz w:val="20"/>
                <w:szCs w:val="20"/>
                <w:lang w:val="en-US"/>
              </w:rPr>
            </w:pPr>
          </w:p>
          <w:p w14:paraId="0033FF39" w14:textId="77777777" w:rsidR="00A86712" w:rsidRPr="004B4441" w:rsidRDefault="00A86712">
            <w:pPr>
              <w:jc w:val="both"/>
              <w:rPr>
                <w:i/>
                <w:iCs/>
                <w:sz w:val="20"/>
                <w:szCs w:val="20"/>
                <w:lang w:val="en-US"/>
              </w:rPr>
            </w:pPr>
          </w:p>
          <w:p w14:paraId="65D2E05B" w14:textId="77777777" w:rsidR="00A86712" w:rsidRPr="004B4441" w:rsidRDefault="00A86712">
            <w:pPr>
              <w:jc w:val="both"/>
              <w:rPr>
                <w:i/>
                <w:iCs/>
                <w:sz w:val="20"/>
                <w:szCs w:val="20"/>
                <w:lang w:val="en-US"/>
              </w:rPr>
            </w:pPr>
          </w:p>
          <w:p w14:paraId="65F5FB2B" w14:textId="77777777" w:rsidR="00A86712" w:rsidRPr="004B4441" w:rsidRDefault="00A86712">
            <w:pPr>
              <w:jc w:val="both"/>
              <w:rPr>
                <w:i/>
                <w:iCs/>
                <w:sz w:val="20"/>
                <w:szCs w:val="20"/>
                <w:lang w:val="en-US"/>
              </w:rPr>
            </w:pPr>
          </w:p>
        </w:tc>
      </w:tr>
    </w:tbl>
    <w:p w14:paraId="3ED5CE75" w14:textId="77777777" w:rsidR="00A86712" w:rsidRPr="004B4441" w:rsidRDefault="00A86712">
      <w:pPr>
        <w:spacing w:after="0" w:line="240" w:lineRule="auto"/>
        <w:jc w:val="both"/>
        <w:rPr>
          <w:i/>
          <w:iCs/>
          <w:sz w:val="20"/>
          <w:szCs w:val="20"/>
          <w:lang w:val="en-US"/>
        </w:rPr>
      </w:pPr>
    </w:p>
    <w:p w14:paraId="2B5E3905" w14:textId="77777777" w:rsidR="00A86712" w:rsidRPr="004B4441" w:rsidRDefault="00A86712">
      <w:pPr>
        <w:spacing w:after="0" w:line="240" w:lineRule="auto"/>
        <w:jc w:val="both"/>
        <w:rPr>
          <w:i/>
          <w:iCs/>
          <w:sz w:val="20"/>
          <w:szCs w:val="20"/>
          <w:lang w:val="en-US"/>
        </w:rPr>
      </w:pPr>
    </w:p>
    <w:tbl>
      <w:tblPr>
        <w:tblStyle w:val="ad"/>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A86712" w:rsidRPr="004B4441" w14:paraId="5FBC1BEC" w14:textId="77777777">
        <w:trPr>
          <w:trHeight w:val="1966"/>
        </w:trPr>
        <w:tc>
          <w:tcPr>
            <w:tcW w:w="9498" w:type="dxa"/>
            <w:vAlign w:val="center"/>
          </w:tcPr>
          <w:p w14:paraId="58BE387A" w14:textId="77777777" w:rsidR="00A86712" w:rsidRPr="004B4441" w:rsidRDefault="00000000">
            <w:pPr>
              <w:jc w:val="both"/>
              <w:rPr>
                <w:lang w:val="en-US"/>
              </w:rPr>
            </w:pPr>
            <w:r w:rsidRPr="004B4441">
              <w:rPr>
                <w:lang w:val="en-US"/>
              </w:rPr>
              <w:t>Activities not started or delayed:</w:t>
            </w:r>
            <w:r w:rsidRPr="004B4441">
              <w:rPr>
                <w:i/>
                <w:iCs/>
                <w:sz w:val="20"/>
                <w:szCs w:val="20"/>
                <w:lang w:val="en-US"/>
              </w:rPr>
              <w:t xml:space="preserve"> The activities "REST API Development (FastAPI)" and the subsequent "Predictive Model Integration (Scikit-Learn)" are currently in </w:t>
            </w:r>
            <w:r w:rsidRPr="004B4441">
              <w:rPr>
                <w:b/>
                <w:bCs/>
                <w:i/>
                <w:iCs/>
                <w:sz w:val="20"/>
                <w:szCs w:val="20"/>
                <w:lang w:val="en-US"/>
              </w:rPr>
              <w:t>Not started</w:t>
            </w:r>
            <w:r w:rsidRPr="004B4441">
              <w:rPr>
                <w:i/>
                <w:iCs/>
                <w:sz w:val="20"/>
                <w:szCs w:val="20"/>
                <w:lang w:val="en-US"/>
              </w:rPr>
              <w:t xml:space="preserve"> status according to the logical workflow of the project, as they depended on the thorough validation of the architecture and database.</w:t>
            </w:r>
          </w:p>
          <w:p w14:paraId="14897AFD" w14:textId="77777777" w:rsidR="00A86712" w:rsidRPr="004B4441" w:rsidRDefault="00000000">
            <w:pPr>
              <w:numPr>
                <w:ilvl w:val="0"/>
                <w:numId w:val="5"/>
              </w:numPr>
              <w:jc w:val="both"/>
              <w:rPr>
                <w:i/>
                <w:iCs/>
                <w:lang w:val="en-US"/>
              </w:rPr>
            </w:pPr>
            <w:r w:rsidRPr="004B4441">
              <w:rPr>
                <w:b/>
                <w:bCs/>
                <w:i/>
                <w:iCs/>
                <w:sz w:val="20"/>
                <w:szCs w:val="20"/>
                <w:lang w:val="en-US"/>
              </w:rPr>
              <w:t>Strategy:</w:t>
            </w:r>
            <w:r w:rsidRPr="004B4441">
              <w:rPr>
                <w:i/>
                <w:iCs/>
                <w:sz w:val="20"/>
                <w:szCs w:val="20"/>
                <w:lang w:val="en-US"/>
              </w:rPr>
              <w:t xml:space="preserve"> Time will be invested in accelerating the coding of the API endpoints, ensuring the project remains within the original Gantt chart without impacting the delivery date.</w:t>
            </w:r>
          </w:p>
          <w:p w14:paraId="793FE724" w14:textId="77777777" w:rsidR="00A86712" w:rsidRPr="004B4441" w:rsidRDefault="00A86712">
            <w:pPr>
              <w:jc w:val="both"/>
              <w:rPr>
                <w:i/>
                <w:iCs/>
                <w:sz w:val="20"/>
                <w:szCs w:val="20"/>
                <w:lang w:val="en-US"/>
              </w:rPr>
            </w:pPr>
          </w:p>
          <w:p w14:paraId="239348DD" w14:textId="77777777" w:rsidR="00A86712" w:rsidRPr="004B4441" w:rsidRDefault="00A86712">
            <w:pPr>
              <w:jc w:val="both"/>
              <w:rPr>
                <w:i/>
                <w:iCs/>
                <w:sz w:val="20"/>
                <w:szCs w:val="20"/>
                <w:lang w:val="en-US"/>
              </w:rPr>
            </w:pPr>
          </w:p>
          <w:p w14:paraId="645F18A1" w14:textId="77777777" w:rsidR="00A86712" w:rsidRPr="004B4441" w:rsidRDefault="00A86712">
            <w:pPr>
              <w:jc w:val="both"/>
              <w:rPr>
                <w:i/>
                <w:iCs/>
                <w:sz w:val="20"/>
                <w:szCs w:val="20"/>
                <w:lang w:val="en-US"/>
              </w:rPr>
            </w:pPr>
          </w:p>
          <w:p w14:paraId="2F40CA3B" w14:textId="77777777" w:rsidR="00A86712" w:rsidRPr="004B4441" w:rsidRDefault="00A86712">
            <w:pPr>
              <w:jc w:val="both"/>
              <w:rPr>
                <w:i/>
                <w:iCs/>
                <w:sz w:val="20"/>
                <w:szCs w:val="20"/>
                <w:lang w:val="en-US"/>
              </w:rPr>
            </w:pPr>
          </w:p>
          <w:p w14:paraId="639B08EE" w14:textId="77777777" w:rsidR="00A86712" w:rsidRPr="004B4441" w:rsidRDefault="00A86712">
            <w:pPr>
              <w:jc w:val="both"/>
              <w:rPr>
                <w:i/>
                <w:iCs/>
                <w:sz w:val="20"/>
                <w:szCs w:val="20"/>
                <w:lang w:val="en-US"/>
              </w:rPr>
            </w:pPr>
          </w:p>
          <w:p w14:paraId="4DB287F3" w14:textId="77777777" w:rsidR="00A86712" w:rsidRPr="004B4441" w:rsidRDefault="00A86712">
            <w:pPr>
              <w:jc w:val="both"/>
              <w:rPr>
                <w:i/>
                <w:iCs/>
                <w:sz w:val="20"/>
                <w:szCs w:val="20"/>
                <w:lang w:val="en-US"/>
              </w:rPr>
            </w:pPr>
          </w:p>
          <w:p w14:paraId="551647EC" w14:textId="77777777" w:rsidR="00A86712" w:rsidRPr="004B4441" w:rsidRDefault="00A86712">
            <w:pPr>
              <w:jc w:val="both"/>
              <w:rPr>
                <w:i/>
                <w:iCs/>
                <w:sz w:val="20"/>
                <w:szCs w:val="20"/>
                <w:lang w:val="en-US"/>
              </w:rPr>
            </w:pPr>
          </w:p>
          <w:p w14:paraId="52D20FFC" w14:textId="77777777" w:rsidR="00A86712" w:rsidRPr="004B4441" w:rsidRDefault="00A86712">
            <w:pPr>
              <w:jc w:val="both"/>
              <w:rPr>
                <w:i/>
                <w:iCs/>
                <w:sz w:val="20"/>
                <w:szCs w:val="20"/>
                <w:lang w:val="en-US"/>
              </w:rPr>
            </w:pPr>
          </w:p>
        </w:tc>
      </w:tr>
    </w:tbl>
    <w:p w14:paraId="4E8823B8" w14:textId="77777777" w:rsidR="00A86712" w:rsidRPr="004B4441" w:rsidRDefault="00A86712">
      <w:pPr>
        <w:rPr>
          <w:lang w:val="en-US"/>
        </w:rPr>
      </w:pPr>
    </w:p>
    <w:sectPr w:rsidR="00A86712" w:rsidRPr="004B4441">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99A4F" w14:textId="77777777" w:rsidR="008062D2" w:rsidRDefault="008062D2">
      <w:pPr>
        <w:spacing w:after="0" w:line="240" w:lineRule="auto"/>
      </w:pPr>
      <w:r>
        <w:separator/>
      </w:r>
    </w:p>
  </w:endnote>
  <w:endnote w:type="continuationSeparator" w:id="0">
    <w:p w14:paraId="6D890D12" w14:textId="77777777" w:rsidR="008062D2" w:rsidRDefault="00806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C89EFC-2E4F-4FE2-86B0-7C1E0B3096D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CA5E854-B523-4587-9F34-F00ED599C26D}"/>
    <w:embedBold r:id="rId3" w:fontKey="{CEEECCCC-A4B2-447C-9A9D-9FF13F22801C}"/>
    <w:embedItalic r:id="rId4" w:fontKey="{B1B7E4FC-50E2-4FB3-AC94-8C79C7455247}"/>
    <w:embedBoldItalic r:id="rId5" w:fontKey="{DD36E102-D119-4396-AF0B-F8FA6444F46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6026344D-940A-4EF4-9F21-03653820C110}"/>
  </w:font>
  <w:font w:name="Segoe UI">
    <w:panose1 w:val="020B0502040204020203"/>
    <w:charset w:val="00"/>
    <w:family w:val="swiss"/>
    <w:pitch w:val="variable"/>
    <w:sig w:usb0="E4002EFF" w:usb1="C000E47F" w:usb2="00000009" w:usb3="00000000" w:csb0="000001FF" w:csb1="00000000"/>
    <w:embedRegular r:id="rId7" w:fontKey="{8A9541A0-1DFF-46EE-8429-C3757E7E478A}"/>
  </w:font>
  <w:font w:name="Georgia">
    <w:panose1 w:val="02040502050405020303"/>
    <w:charset w:val="00"/>
    <w:family w:val="roman"/>
    <w:pitch w:val="variable"/>
    <w:sig w:usb0="00000287" w:usb1="00000000" w:usb2="00000000" w:usb3="00000000" w:csb0="0000009F" w:csb1="00000000"/>
    <w:embedItalic r:id="rId8" w:fontKey="{D14AB676-EF81-4EF2-BABF-6D4E43B4386F}"/>
  </w:font>
  <w:font w:name="Century Gothic">
    <w:panose1 w:val="020B0502020202020204"/>
    <w:charset w:val="00"/>
    <w:family w:val="swiss"/>
    <w:pitch w:val="variable"/>
    <w:sig w:usb0="00000287" w:usb1="00000000" w:usb2="00000000" w:usb3="00000000" w:csb0="0000009F" w:csb1="00000000"/>
    <w:embedBold r:id="rId9" w:fontKey="{F9BC6DB1-904D-404D-805F-3115254F8E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9CECC" w14:textId="77777777" w:rsidR="008062D2" w:rsidRDefault="008062D2">
      <w:pPr>
        <w:spacing w:after="0" w:line="240" w:lineRule="auto"/>
      </w:pPr>
      <w:r>
        <w:separator/>
      </w:r>
    </w:p>
  </w:footnote>
  <w:footnote w:type="continuationSeparator" w:id="0">
    <w:p w14:paraId="6F7D1C5E" w14:textId="77777777" w:rsidR="008062D2" w:rsidRDefault="008062D2">
      <w:pPr>
        <w:spacing w:after="0" w:line="240" w:lineRule="auto"/>
      </w:pPr>
      <w:r>
        <w:continuationSeparator/>
      </w:r>
    </w:p>
  </w:footnote>
  <w:footnote w:id="1">
    <w:p w14:paraId="25A16B8E" w14:textId="77777777" w:rsidR="00A86712" w:rsidRPr="004B4441" w:rsidRDefault="00000000">
      <w:pPr>
        <w:spacing w:line="240" w:lineRule="auto"/>
        <w:rPr>
          <w:color w:val="595959"/>
          <w:sz w:val="20"/>
          <w:szCs w:val="20"/>
          <w:lang w:val="en-US"/>
        </w:rPr>
      </w:pPr>
      <w:r>
        <w:rPr>
          <w:vertAlign w:val="superscript"/>
        </w:rPr>
        <w:footnoteRef/>
      </w:r>
      <w:r w:rsidRPr="004B4441">
        <w:rPr>
          <w:color w:val="595959"/>
          <w:sz w:val="20"/>
          <w:szCs w:val="20"/>
          <w:lang w:val="en-US"/>
        </w:rPr>
        <w:t>If the APT Project is a group project, please list the names of the individuals responsible for each task or activity in this column. This will allow us to evaluate each team member individually.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E3DF" w14:textId="77777777" w:rsidR="00A86712" w:rsidRDefault="00A86712">
    <w:pPr>
      <w:widowControl w:val="0"/>
      <w:pBdr>
        <w:top w:val="nil"/>
        <w:left w:val="nil"/>
        <w:bottom w:val="nil"/>
        <w:right w:val="nil"/>
        <w:between w:val="nil"/>
      </w:pBdr>
      <w:spacing w:after="0" w:line="276" w:lineRule="auto"/>
      <w:rPr>
        <w:color w:val="595959"/>
        <w:sz w:val="20"/>
        <w:szCs w:val="20"/>
      </w:rPr>
    </w:pPr>
  </w:p>
  <w:tbl>
    <w:tblPr>
      <w:tblStyle w:val="ae"/>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A86712" w14:paraId="56A32A10" w14:textId="77777777">
      <w:trPr>
        <w:trHeight w:val="697"/>
      </w:trPr>
      <w:tc>
        <w:tcPr>
          <w:tcW w:w="5954" w:type="dxa"/>
          <w:tcBorders>
            <w:top w:val="nil"/>
            <w:left w:val="nil"/>
            <w:bottom w:val="nil"/>
            <w:right w:val="nil"/>
          </w:tcBorders>
        </w:tcPr>
        <w:p w14:paraId="7945D15A" w14:textId="77777777" w:rsidR="00A86712" w:rsidRPr="004B4441" w:rsidRDefault="00000000">
          <w:pPr>
            <w:spacing w:after="0"/>
            <w:rPr>
              <w:rFonts w:ascii="Century Gothic" w:eastAsia="Century Gothic" w:hAnsi="Century Gothic" w:cs="Century Gothic"/>
              <w:b/>
              <w:bCs/>
              <w:color w:val="1D2763"/>
              <w:sz w:val="24"/>
              <w:szCs w:val="24"/>
              <w:lang w:val="en-US"/>
            </w:rPr>
          </w:pPr>
          <w:r w:rsidRPr="004B4441">
            <w:rPr>
              <w:rFonts w:ascii="Century Gothic" w:eastAsia="Century Gothic" w:hAnsi="Century Gothic" w:cs="Century Gothic"/>
              <w:b/>
              <w:bCs/>
              <w:color w:val="1D2763"/>
              <w:sz w:val="24"/>
              <w:szCs w:val="24"/>
              <w:lang w:val="en-US"/>
            </w:rPr>
            <w:t xml:space="preserve">Student Guide - APT Project Development </w:t>
          </w:r>
        </w:p>
        <w:p w14:paraId="067D7238" w14:textId="77777777" w:rsidR="00A86712" w:rsidRPr="004B4441" w:rsidRDefault="00000000">
          <w:pPr>
            <w:spacing w:after="0"/>
            <w:rPr>
              <w:rFonts w:ascii="Century Gothic" w:eastAsia="Century Gothic" w:hAnsi="Century Gothic" w:cs="Century Gothic"/>
              <w:b/>
              <w:bCs/>
              <w:color w:val="1D2763"/>
              <w:sz w:val="24"/>
              <w:szCs w:val="24"/>
              <w:lang w:val="en-US"/>
            </w:rPr>
          </w:pPr>
          <w:r w:rsidRPr="004B4441">
            <w:rPr>
              <w:rFonts w:ascii="Century Gothic" w:eastAsia="Century Gothic" w:hAnsi="Century Gothic" w:cs="Century Gothic"/>
              <w:b/>
              <w:bCs/>
              <w:color w:val="1D2763"/>
              <w:sz w:val="24"/>
              <w:szCs w:val="24"/>
              <w:lang w:val="en-US"/>
            </w:rPr>
            <w:t>Phase 2</w:t>
          </w:r>
        </w:p>
      </w:tc>
      <w:tc>
        <w:tcPr>
          <w:tcW w:w="4216" w:type="dxa"/>
          <w:tcBorders>
            <w:top w:val="nil"/>
            <w:left w:val="nil"/>
            <w:bottom w:val="nil"/>
            <w:right w:val="nil"/>
          </w:tcBorders>
        </w:tcPr>
        <w:p w14:paraId="15938006" w14:textId="77777777" w:rsidR="00A86712" w:rsidRDefault="00000000">
          <w:pPr>
            <w:jc w:val="center"/>
            <w:rPr>
              <w:rFonts w:ascii="Century Gothic" w:eastAsia="Century Gothic" w:hAnsi="Century Gothic" w:cs="Century Gothic"/>
              <w:b/>
              <w:bCs/>
              <w:sz w:val="30"/>
              <w:szCs w:val="30"/>
            </w:rPr>
          </w:pPr>
          <w:r>
            <w:rPr>
              <w:noProof/>
            </w:rPr>
            <w:drawing>
              <wp:inline distT="0" distB="0" distL="0" distR="0" wp14:anchorId="6F6716A9" wp14:editId="60DD520B">
                <wp:extent cx="1996440" cy="428625"/>
                <wp:effectExtent l="0" t="0" r="0" b="0"/>
                <wp:docPr id="3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C919761" w14:textId="77777777" w:rsidR="00A86712" w:rsidRDefault="00A8671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E9F"/>
    <w:multiLevelType w:val="multilevel"/>
    <w:tmpl w:val="2C309A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1052706"/>
    <w:multiLevelType w:val="multilevel"/>
    <w:tmpl w:val="AFDC29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5140552"/>
    <w:multiLevelType w:val="multilevel"/>
    <w:tmpl w:val="828E28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929439F"/>
    <w:multiLevelType w:val="multilevel"/>
    <w:tmpl w:val="D638C3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41A0BB1"/>
    <w:multiLevelType w:val="multilevel"/>
    <w:tmpl w:val="5AAC0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20590635">
    <w:abstractNumId w:val="2"/>
  </w:num>
  <w:num w:numId="2" w16cid:durableId="2106807952">
    <w:abstractNumId w:val="1"/>
  </w:num>
  <w:num w:numId="3" w16cid:durableId="1991254300">
    <w:abstractNumId w:val="0"/>
  </w:num>
  <w:num w:numId="4" w16cid:durableId="1507330540">
    <w:abstractNumId w:val="3"/>
  </w:num>
  <w:num w:numId="5" w16cid:durableId="727148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712"/>
    <w:rsid w:val="00103980"/>
    <w:rsid w:val="004B4441"/>
    <w:rsid w:val="00530D31"/>
    <w:rsid w:val="008062D2"/>
    <w:rsid w:val="008B3B54"/>
    <w:rsid w:val="00A86712"/>
    <w:rsid w:val="00AF574D"/>
    <w:rsid w:val="00F131D6"/>
    <w:rsid w:val="00F45B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31B8A"/>
  <w15:docId w15:val="{B88B7C30-9D42-4244-9309-793DF937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23213B"/>
    <w:pPr>
      <w:ind w:left="720"/>
      <w:contextualSpacing/>
    </w:pPr>
  </w:style>
  <w:style w:type="paragraph" w:styleId="NormalWeb">
    <w:name w:val="Normal (Web)"/>
    <w:basedOn w:val="Normal"/>
    <w:uiPriority w:val="99"/>
    <w:semiHidden/>
    <w:unhideWhenUsed/>
    <w:rsid w:val="0023213B"/>
    <w:rPr>
      <w:rFonts w:ascii="Times New Roman" w:hAnsi="Times New Roman" w:cs="Times New Roman"/>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8tid42micTxHi3iymg0b0zzBog==">CgMxLjA4AHIhMU00dTBIT21rZkwyUWtrRHdqVkNUT0ZsVGNHV1JDRmM4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927</Words>
  <Characters>5099</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7</cp:revision>
  <dcterms:created xsi:type="dcterms:W3CDTF">2022-08-24T18:14:00Z</dcterms:created>
  <dcterms:modified xsi:type="dcterms:W3CDTF">2026-10-22T16:25:00Z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