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ED18DD" w14:textId="77777777" w:rsidR="00476CA8" w:rsidRDefault="00476CA8">
      <w:pPr>
        <w:jc w:val="center"/>
        <w:rPr>
          <w:rFonts w:ascii="Calibri" w:eastAsia="Calibri" w:hAnsi="Calibri" w:cs="Calibri"/>
        </w:rPr>
      </w:pPr>
    </w:p>
    <w:p w14:paraId="00DFC076" w14:textId="77777777" w:rsidR="00476CA8" w:rsidRDefault="00000000">
      <w:pPr>
        <w:pStyle w:val="Ttulo1"/>
        <w:spacing w:before="280" w:after="120"/>
        <w:jc w:val="both"/>
      </w:pPr>
      <w:r>
        <w:rPr>
          <w:color w:val="1E3A8A"/>
        </w:rPr>
        <w:t>PART I</w:t>
      </w:r>
    </w:p>
    <w:p w14:paraId="22E7312E" w14:textId="77777777" w:rsidR="00476CA8" w:rsidRDefault="00000000">
      <w:pPr>
        <w:pStyle w:val="Ttulo2"/>
        <w:spacing w:after="80"/>
        <w:jc w:val="both"/>
      </w:pPr>
      <w:r>
        <w:rPr>
          <w:color w:val="0F172A"/>
          <w:sz w:val="24"/>
          <w:szCs w:val="24"/>
        </w:rPr>
        <w:t>1. Personal Background</w:t>
      </w:r>
    </w:p>
    <w:p w14:paraId="1A56820A" w14:textId="77777777" w:rsidR="00476CA8" w:rsidRDefault="00000000">
      <w:pPr>
        <w:spacing w:after="80"/>
        <w:jc w:val="both"/>
        <w:rPr>
          <w:rFonts w:ascii="Calibri" w:eastAsia="Calibri" w:hAnsi="Calibri" w:cs="Calibri"/>
        </w:rPr>
      </w:pPr>
      <w:r>
        <w:rPr>
          <w:rFonts w:ascii="Calibri" w:eastAsia="Calibri" w:hAnsi="Calibri" w:cs="Calibri"/>
          <w:i/>
          <w:iCs/>
          <w:sz w:val="20"/>
          <w:szCs w:val="20"/>
        </w:rPr>
        <w:t>Below is a table in which you must complete the requested information.</w:t>
      </w:r>
    </w:p>
    <w:tbl>
      <w:tblPr>
        <w:tblStyle w:val="a"/>
        <w:tblW w:w="9360" w:type="dxa"/>
        <w:jc w:val="center"/>
        <w:tblBorders>
          <w:top w:val="single" w:sz="4" w:space="0" w:color="D3D3D3"/>
          <w:left w:val="nil"/>
          <w:bottom w:val="single" w:sz="4" w:space="0" w:color="D3D3D3"/>
          <w:right w:val="nil"/>
          <w:insideH w:val="single" w:sz="4" w:space="0" w:color="D3D3D3"/>
          <w:insideV w:val="nil"/>
        </w:tblBorders>
        <w:tblLayout w:type="fixed"/>
        <w:tblLook w:val="0400" w:firstRow="0" w:lastRow="0" w:firstColumn="0" w:lastColumn="0" w:noHBand="0" w:noVBand="1"/>
      </w:tblPr>
      <w:tblGrid>
        <w:gridCol w:w="4680"/>
        <w:gridCol w:w="4680"/>
      </w:tblGrid>
      <w:tr w:rsidR="00476CA8" w:rsidRPr="006644DC" w14:paraId="1477D1D3" w14:textId="77777777">
        <w:trPr>
          <w:jc w:val="center"/>
        </w:trPr>
        <w:tc>
          <w:tcPr>
            <w:tcW w:w="4680" w:type="dxa"/>
            <w:shd w:val="clear" w:color="auto" w:fill="F1F5F9"/>
            <w:tcMar>
              <w:top w:w="100" w:type="dxa"/>
              <w:left w:w="150" w:type="dxa"/>
              <w:bottom w:w="100" w:type="dxa"/>
              <w:right w:w="150" w:type="dxa"/>
            </w:tcMar>
          </w:tcPr>
          <w:p w14:paraId="03C76DD3" w14:textId="77777777" w:rsidR="00476CA8" w:rsidRDefault="00000000">
            <w:pPr>
              <w:spacing w:after="40"/>
              <w:jc w:val="both"/>
              <w:rPr>
                <w:rFonts w:ascii="Calibri" w:eastAsia="Calibri" w:hAnsi="Calibri" w:cs="Calibri"/>
              </w:rPr>
            </w:pPr>
            <w:r>
              <w:rPr>
                <w:rFonts w:ascii="Calibri" w:eastAsia="Calibri" w:hAnsi="Calibri" w:cs="Calibri"/>
                <w:b/>
                <w:bCs/>
                <w:color w:val="0F172A"/>
                <w:sz w:val="19"/>
                <w:szCs w:val="19"/>
              </w:rPr>
              <w:t>Student Name</w:t>
            </w:r>
          </w:p>
        </w:tc>
        <w:tc>
          <w:tcPr>
            <w:tcW w:w="4680" w:type="dxa"/>
            <w:tcMar>
              <w:top w:w="100" w:type="dxa"/>
              <w:left w:w="150" w:type="dxa"/>
              <w:bottom w:w="100" w:type="dxa"/>
              <w:right w:w="150" w:type="dxa"/>
            </w:tcMar>
          </w:tcPr>
          <w:p w14:paraId="0431BCCC" w14:textId="77777777" w:rsidR="006644DC" w:rsidRDefault="00000000">
            <w:pPr>
              <w:spacing w:after="40"/>
              <w:jc w:val="both"/>
              <w:rPr>
                <w:rFonts w:ascii="Calibri" w:eastAsia="Calibri" w:hAnsi="Calibri" w:cs="Calibri"/>
                <w:sz w:val="19"/>
                <w:szCs w:val="19"/>
                <w:lang w:val="es-CL"/>
              </w:rPr>
            </w:pPr>
            <w:r w:rsidRPr="006644DC">
              <w:rPr>
                <w:rFonts w:ascii="Calibri" w:eastAsia="Calibri" w:hAnsi="Calibri" w:cs="Calibri"/>
                <w:sz w:val="19"/>
                <w:szCs w:val="19"/>
                <w:lang w:val="es-CL"/>
              </w:rPr>
              <w:t>Jeison</w:t>
            </w:r>
            <w:r w:rsidR="006644DC">
              <w:rPr>
                <w:rFonts w:ascii="Calibri" w:eastAsia="Calibri" w:hAnsi="Calibri" w:cs="Calibri"/>
                <w:sz w:val="19"/>
                <w:szCs w:val="19"/>
                <w:lang w:val="es-CL"/>
              </w:rPr>
              <w:t xml:space="preserve"> </w:t>
            </w:r>
            <w:r w:rsidRPr="006644DC">
              <w:rPr>
                <w:rFonts w:ascii="Calibri" w:eastAsia="Calibri" w:hAnsi="Calibri" w:cs="Calibri"/>
                <w:sz w:val="19"/>
                <w:szCs w:val="19"/>
                <w:lang w:val="es-CL"/>
              </w:rPr>
              <w:t>Padilla</w:t>
            </w:r>
          </w:p>
          <w:p w14:paraId="2A51576E" w14:textId="77777777" w:rsidR="006644DC" w:rsidRDefault="00000000">
            <w:pPr>
              <w:spacing w:after="40"/>
              <w:jc w:val="both"/>
              <w:rPr>
                <w:rFonts w:ascii="Calibri" w:eastAsia="Calibri" w:hAnsi="Calibri" w:cs="Calibri"/>
                <w:sz w:val="19"/>
                <w:szCs w:val="19"/>
                <w:lang w:val="es-CL"/>
              </w:rPr>
            </w:pPr>
            <w:r w:rsidRPr="006644DC">
              <w:rPr>
                <w:rFonts w:ascii="Calibri" w:eastAsia="Calibri" w:hAnsi="Calibri" w:cs="Calibri"/>
                <w:sz w:val="19"/>
                <w:szCs w:val="19"/>
                <w:lang w:val="es-CL"/>
              </w:rPr>
              <w:br/>
              <w:t>Alexsander Haase</w:t>
            </w:r>
          </w:p>
          <w:p w14:paraId="14CCEB9E" w14:textId="17BF1359" w:rsidR="00476CA8" w:rsidRPr="006644DC" w:rsidRDefault="00000000">
            <w:pPr>
              <w:spacing w:after="40"/>
              <w:jc w:val="both"/>
              <w:rPr>
                <w:rFonts w:ascii="Calibri" w:eastAsia="Calibri" w:hAnsi="Calibri" w:cs="Calibri"/>
                <w:lang w:val="es-CL"/>
              </w:rPr>
            </w:pPr>
            <w:r w:rsidRPr="006644DC">
              <w:rPr>
                <w:rFonts w:ascii="Calibri" w:eastAsia="Calibri" w:hAnsi="Calibri" w:cs="Calibri"/>
                <w:sz w:val="19"/>
                <w:szCs w:val="19"/>
                <w:lang w:val="es-CL"/>
              </w:rPr>
              <w:br/>
            </w:r>
            <w:r w:rsidR="006644DC" w:rsidRPr="006644DC">
              <w:rPr>
                <w:rFonts w:ascii="Calibri" w:eastAsia="Calibri" w:hAnsi="Calibri" w:cs="Calibri"/>
                <w:sz w:val="19"/>
                <w:szCs w:val="19"/>
                <w:lang w:val="es-CL"/>
              </w:rPr>
              <w:t xml:space="preserve">Sebastián </w:t>
            </w:r>
            <w:r w:rsidR="006644DC">
              <w:rPr>
                <w:rFonts w:ascii="Calibri" w:eastAsia="Calibri" w:hAnsi="Calibri" w:cs="Calibri"/>
                <w:sz w:val="19"/>
                <w:szCs w:val="19"/>
                <w:lang w:val="es-CL"/>
              </w:rPr>
              <w:t>Monsalve</w:t>
            </w:r>
          </w:p>
        </w:tc>
      </w:tr>
      <w:tr w:rsidR="00476CA8" w14:paraId="45F00393" w14:textId="77777777">
        <w:trPr>
          <w:jc w:val="center"/>
        </w:trPr>
        <w:tc>
          <w:tcPr>
            <w:tcW w:w="4680" w:type="dxa"/>
            <w:shd w:val="clear" w:color="auto" w:fill="F1F5F9"/>
            <w:tcMar>
              <w:top w:w="100" w:type="dxa"/>
              <w:left w:w="150" w:type="dxa"/>
              <w:bottom w:w="100" w:type="dxa"/>
              <w:right w:w="150" w:type="dxa"/>
            </w:tcMar>
          </w:tcPr>
          <w:p w14:paraId="53B93713" w14:textId="77777777" w:rsidR="00476CA8" w:rsidRDefault="00000000">
            <w:pPr>
              <w:spacing w:after="40"/>
              <w:jc w:val="both"/>
              <w:rPr>
                <w:rFonts w:ascii="Calibri" w:eastAsia="Calibri" w:hAnsi="Calibri" w:cs="Calibri"/>
              </w:rPr>
            </w:pPr>
            <w:r>
              <w:rPr>
                <w:rFonts w:ascii="Calibri" w:eastAsia="Calibri" w:hAnsi="Calibri" w:cs="Calibri"/>
                <w:b/>
                <w:bCs/>
                <w:color w:val="0F172A"/>
                <w:sz w:val="19"/>
                <w:szCs w:val="19"/>
              </w:rPr>
              <w:t>National ID (RUT)</w:t>
            </w:r>
          </w:p>
        </w:tc>
        <w:tc>
          <w:tcPr>
            <w:tcW w:w="4680" w:type="dxa"/>
            <w:tcMar>
              <w:top w:w="100" w:type="dxa"/>
              <w:left w:w="150" w:type="dxa"/>
              <w:bottom w:w="100" w:type="dxa"/>
              <w:right w:w="150" w:type="dxa"/>
            </w:tcMar>
          </w:tcPr>
          <w:p w14:paraId="0382A491" w14:textId="77777777" w:rsidR="00476CA8" w:rsidRDefault="00000000">
            <w:pPr>
              <w:spacing w:after="40"/>
              <w:jc w:val="both"/>
              <w:rPr>
                <w:rFonts w:ascii="Calibri" w:eastAsia="Calibri" w:hAnsi="Calibri" w:cs="Calibri"/>
              </w:rPr>
            </w:pPr>
            <w:r>
              <w:rPr>
                <w:rFonts w:ascii="Calibri" w:eastAsia="Calibri" w:hAnsi="Calibri" w:cs="Calibri"/>
                <w:sz w:val="19"/>
                <w:szCs w:val="19"/>
              </w:rPr>
              <w:t>27.153.981-9</w:t>
            </w:r>
          </w:p>
        </w:tc>
      </w:tr>
      <w:tr w:rsidR="00476CA8" w14:paraId="0E5AB238" w14:textId="77777777">
        <w:trPr>
          <w:jc w:val="center"/>
        </w:trPr>
        <w:tc>
          <w:tcPr>
            <w:tcW w:w="4680" w:type="dxa"/>
            <w:shd w:val="clear" w:color="auto" w:fill="F1F5F9"/>
            <w:tcMar>
              <w:top w:w="100" w:type="dxa"/>
              <w:left w:w="150" w:type="dxa"/>
              <w:bottom w:w="100" w:type="dxa"/>
              <w:right w:w="150" w:type="dxa"/>
            </w:tcMar>
          </w:tcPr>
          <w:p w14:paraId="23C60162" w14:textId="77777777" w:rsidR="00476CA8" w:rsidRDefault="00000000">
            <w:pPr>
              <w:spacing w:after="40"/>
              <w:jc w:val="both"/>
              <w:rPr>
                <w:rFonts w:ascii="Calibri" w:eastAsia="Calibri" w:hAnsi="Calibri" w:cs="Calibri"/>
              </w:rPr>
            </w:pPr>
            <w:r>
              <w:rPr>
                <w:rFonts w:ascii="Calibri" w:eastAsia="Calibri" w:hAnsi="Calibri" w:cs="Calibri"/>
                <w:b/>
                <w:bCs/>
                <w:color w:val="0F172A"/>
                <w:sz w:val="19"/>
                <w:szCs w:val="19"/>
              </w:rPr>
              <w:t>Program / Major</w:t>
            </w:r>
          </w:p>
        </w:tc>
        <w:tc>
          <w:tcPr>
            <w:tcW w:w="4680" w:type="dxa"/>
            <w:tcMar>
              <w:top w:w="100" w:type="dxa"/>
              <w:left w:w="150" w:type="dxa"/>
              <w:bottom w:w="100" w:type="dxa"/>
              <w:right w:w="150" w:type="dxa"/>
            </w:tcMar>
          </w:tcPr>
          <w:p w14:paraId="7E2FE46A" w14:textId="77777777" w:rsidR="00476CA8" w:rsidRDefault="00000000">
            <w:pPr>
              <w:spacing w:after="40"/>
              <w:jc w:val="both"/>
              <w:rPr>
                <w:rFonts w:ascii="Calibri" w:eastAsia="Calibri" w:hAnsi="Calibri" w:cs="Calibri"/>
              </w:rPr>
            </w:pPr>
            <w:r>
              <w:rPr>
                <w:rFonts w:ascii="Calibri" w:eastAsia="Calibri" w:hAnsi="Calibri" w:cs="Calibri"/>
                <w:sz w:val="19"/>
                <w:szCs w:val="19"/>
              </w:rPr>
              <w:t>Software Engineering</w:t>
            </w:r>
          </w:p>
        </w:tc>
      </w:tr>
      <w:tr w:rsidR="00476CA8" w14:paraId="45169AE1" w14:textId="77777777">
        <w:trPr>
          <w:jc w:val="center"/>
        </w:trPr>
        <w:tc>
          <w:tcPr>
            <w:tcW w:w="4680" w:type="dxa"/>
            <w:shd w:val="clear" w:color="auto" w:fill="F1F5F9"/>
            <w:tcMar>
              <w:top w:w="100" w:type="dxa"/>
              <w:left w:w="150" w:type="dxa"/>
              <w:bottom w:w="100" w:type="dxa"/>
              <w:right w:w="150" w:type="dxa"/>
            </w:tcMar>
          </w:tcPr>
          <w:p w14:paraId="4873BDA0" w14:textId="77777777" w:rsidR="00476CA8" w:rsidRDefault="00000000">
            <w:pPr>
              <w:spacing w:after="40"/>
              <w:jc w:val="both"/>
              <w:rPr>
                <w:rFonts w:ascii="Calibri" w:eastAsia="Calibri" w:hAnsi="Calibri" w:cs="Calibri"/>
              </w:rPr>
            </w:pPr>
            <w:r>
              <w:rPr>
                <w:rFonts w:ascii="Calibri" w:eastAsia="Calibri" w:hAnsi="Calibri" w:cs="Calibri"/>
                <w:b/>
                <w:bCs/>
                <w:color w:val="0F172A"/>
                <w:sz w:val="19"/>
                <w:szCs w:val="19"/>
              </w:rPr>
              <w:t>Campus</w:t>
            </w:r>
          </w:p>
        </w:tc>
        <w:tc>
          <w:tcPr>
            <w:tcW w:w="4680" w:type="dxa"/>
            <w:tcMar>
              <w:top w:w="100" w:type="dxa"/>
              <w:left w:w="150" w:type="dxa"/>
              <w:bottom w:w="100" w:type="dxa"/>
              <w:right w:w="150" w:type="dxa"/>
            </w:tcMar>
          </w:tcPr>
          <w:p w14:paraId="1B3E6E35" w14:textId="77777777" w:rsidR="00476CA8" w:rsidRDefault="00000000">
            <w:pPr>
              <w:spacing w:after="40"/>
              <w:jc w:val="both"/>
              <w:rPr>
                <w:rFonts w:ascii="Calibri" w:eastAsia="Calibri" w:hAnsi="Calibri" w:cs="Calibri"/>
              </w:rPr>
            </w:pPr>
            <w:r>
              <w:rPr>
                <w:rFonts w:ascii="Calibri" w:eastAsia="Calibri" w:hAnsi="Calibri" w:cs="Calibri"/>
                <w:sz w:val="19"/>
                <w:szCs w:val="19"/>
              </w:rPr>
              <w:t>Puente Alto</w:t>
            </w:r>
          </w:p>
        </w:tc>
      </w:tr>
    </w:tbl>
    <w:p w14:paraId="0F40895A" w14:textId="77777777" w:rsidR="00476CA8" w:rsidRDefault="00476CA8">
      <w:pPr>
        <w:jc w:val="both"/>
        <w:rPr>
          <w:rFonts w:ascii="Calibri" w:eastAsia="Calibri" w:hAnsi="Calibri" w:cs="Calibri"/>
        </w:rPr>
      </w:pPr>
    </w:p>
    <w:p w14:paraId="39E1EC7B" w14:textId="77777777" w:rsidR="00476CA8" w:rsidRDefault="00000000">
      <w:pPr>
        <w:pStyle w:val="Ttulo2"/>
        <w:spacing w:after="80"/>
        <w:jc w:val="both"/>
      </w:pPr>
      <w:r>
        <w:rPr>
          <w:color w:val="0F172A"/>
          <w:sz w:val="24"/>
          <w:szCs w:val="24"/>
        </w:rPr>
        <w:t>2. APT Project Description</w:t>
      </w:r>
    </w:p>
    <w:p w14:paraId="2B39F9A9" w14:textId="77777777" w:rsidR="00476CA8" w:rsidRDefault="00000000">
      <w:pPr>
        <w:spacing w:after="80"/>
        <w:jc w:val="both"/>
        <w:rPr>
          <w:rFonts w:ascii="Calibri" w:eastAsia="Calibri" w:hAnsi="Calibri" w:cs="Calibri"/>
        </w:rPr>
      </w:pPr>
      <w:r>
        <w:rPr>
          <w:rFonts w:ascii="Calibri" w:eastAsia="Calibri" w:hAnsi="Calibri" w:cs="Calibri"/>
          <w:i/>
          <w:iCs/>
          <w:sz w:val="20"/>
          <w:szCs w:val="20"/>
        </w:rPr>
        <w:t>In the description, you must briefly state the name of your APT project and the graduate profile competencies that you will put into practice. If performance areas are defined in your program, also mention which performance areas the project is linked to.</w:t>
      </w:r>
    </w:p>
    <w:tbl>
      <w:tblPr>
        <w:tblStyle w:val="a0"/>
        <w:tblW w:w="9360" w:type="dxa"/>
        <w:jc w:val="center"/>
        <w:tblBorders>
          <w:top w:val="single" w:sz="4" w:space="0" w:color="D3D3D3"/>
          <w:left w:val="nil"/>
          <w:bottom w:val="single" w:sz="4" w:space="0" w:color="D3D3D3"/>
          <w:right w:val="nil"/>
          <w:insideH w:val="single" w:sz="4" w:space="0" w:color="D3D3D3"/>
          <w:insideV w:val="nil"/>
        </w:tblBorders>
        <w:tblLayout w:type="fixed"/>
        <w:tblLook w:val="0400" w:firstRow="0" w:lastRow="0" w:firstColumn="0" w:lastColumn="0" w:noHBand="0" w:noVBand="1"/>
      </w:tblPr>
      <w:tblGrid>
        <w:gridCol w:w="4680"/>
        <w:gridCol w:w="4680"/>
      </w:tblGrid>
      <w:tr w:rsidR="00476CA8" w14:paraId="261094D1" w14:textId="77777777">
        <w:trPr>
          <w:jc w:val="center"/>
        </w:trPr>
        <w:tc>
          <w:tcPr>
            <w:tcW w:w="4680" w:type="dxa"/>
            <w:shd w:val="clear" w:color="auto" w:fill="F1F5F9"/>
            <w:tcMar>
              <w:top w:w="100" w:type="dxa"/>
              <w:left w:w="150" w:type="dxa"/>
              <w:bottom w:w="100" w:type="dxa"/>
              <w:right w:w="150" w:type="dxa"/>
            </w:tcMar>
          </w:tcPr>
          <w:p w14:paraId="6A2B8D1A" w14:textId="77777777" w:rsidR="00476CA8" w:rsidRDefault="00000000">
            <w:pPr>
              <w:spacing w:after="40"/>
              <w:jc w:val="both"/>
              <w:rPr>
                <w:rFonts w:ascii="Calibri" w:eastAsia="Calibri" w:hAnsi="Calibri" w:cs="Calibri"/>
              </w:rPr>
            </w:pPr>
            <w:r>
              <w:rPr>
                <w:rFonts w:ascii="Calibri" w:eastAsia="Calibri" w:hAnsi="Calibri" w:cs="Calibri"/>
                <w:b/>
                <w:bCs/>
                <w:color w:val="0F172A"/>
                <w:sz w:val="19"/>
                <w:szCs w:val="19"/>
              </w:rPr>
              <w:t>Project Name</w:t>
            </w:r>
          </w:p>
        </w:tc>
        <w:tc>
          <w:tcPr>
            <w:tcW w:w="4680" w:type="dxa"/>
            <w:tcMar>
              <w:top w:w="100" w:type="dxa"/>
              <w:left w:w="150" w:type="dxa"/>
              <w:bottom w:w="100" w:type="dxa"/>
              <w:right w:w="150" w:type="dxa"/>
            </w:tcMar>
          </w:tcPr>
          <w:p w14:paraId="23D10DF1" w14:textId="77777777" w:rsidR="00476CA8" w:rsidRDefault="00000000">
            <w:pPr>
              <w:spacing w:after="40"/>
              <w:jc w:val="both"/>
              <w:rPr>
                <w:rFonts w:ascii="Calibri" w:eastAsia="Calibri" w:hAnsi="Calibri" w:cs="Calibri"/>
              </w:rPr>
            </w:pPr>
            <w:r>
              <w:rPr>
                <w:rFonts w:ascii="Calibri" w:eastAsia="Calibri" w:hAnsi="Calibri" w:cs="Calibri"/>
                <w:sz w:val="19"/>
                <w:szCs w:val="19"/>
              </w:rPr>
              <w:t>FarmaStock Assist</w:t>
            </w:r>
          </w:p>
        </w:tc>
      </w:tr>
      <w:tr w:rsidR="00476CA8" w14:paraId="730782EF" w14:textId="77777777">
        <w:trPr>
          <w:jc w:val="center"/>
        </w:trPr>
        <w:tc>
          <w:tcPr>
            <w:tcW w:w="4680" w:type="dxa"/>
            <w:shd w:val="clear" w:color="auto" w:fill="F1F5F9"/>
            <w:tcMar>
              <w:top w:w="100" w:type="dxa"/>
              <w:left w:w="150" w:type="dxa"/>
              <w:bottom w:w="100" w:type="dxa"/>
              <w:right w:w="150" w:type="dxa"/>
            </w:tcMar>
          </w:tcPr>
          <w:p w14:paraId="6529ED97" w14:textId="77777777" w:rsidR="00476CA8" w:rsidRDefault="00000000">
            <w:pPr>
              <w:spacing w:after="40"/>
              <w:jc w:val="both"/>
              <w:rPr>
                <w:rFonts w:ascii="Calibri" w:eastAsia="Calibri" w:hAnsi="Calibri" w:cs="Calibri"/>
              </w:rPr>
            </w:pPr>
            <w:r>
              <w:rPr>
                <w:rFonts w:ascii="Calibri" w:eastAsia="Calibri" w:hAnsi="Calibri" w:cs="Calibri"/>
                <w:b/>
                <w:bCs/>
                <w:color w:val="0F172A"/>
                <w:sz w:val="19"/>
                <w:szCs w:val="19"/>
              </w:rPr>
              <w:t>Performance Area(s)</w:t>
            </w:r>
          </w:p>
        </w:tc>
        <w:tc>
          <w:tcPr>
            <w:tcW w:w="4680" w:type="dxa"/>
            <w:tcMar>
              <w:top w:w="100" w:type="dxa"/>
              <w:left w:w="150" w:type="dxa"/>
              <w:bottom w:w="100" w:type="dxa"/>
              <w:right w:w="150" w:type="dxa"/>
            </w:tcMar>
          </w:tcPr>
          <w:p w14:paraId="148CA7A1" w14:textId="77777777" w:rsidR="00476CA8" w:rsidRDefault="00000000">
            <w:pPr>
              <w:spacing w:after="40"/>
              <w:jc w:val="both"/>
              <w:rPr>
                <w:rFonts w:ascii="Calibri" w:eastAsia="Calibri" w:hAnsi="Calibri" w:cs="Calibri"/>
              </w:rPr>
            </w:pPr>
            <w:r>
              <w:rPr>
                <w:rFonts w:ascii="Calibri" w:eastAsia="Calibri" w:hAnsi="Calibri" w:cs="Calibri"/>
                <w:sz w:val="19"/>
                <w:szCs w:val="19"/>
              </w:rPr>
              <w:t>The performance areas covered by the project include:</w:t>
            </w:r>
            <w:r>
              <w:rPr>
                <w:rFonts w:ascii="Calibri" w:eastAsia="Calibri" w:hAnsi="Calibri" w:cs="Calibri"/>
                <w:sz w:val="19"/>
                <w:szCs w:val="19"/>
              </w:rPr>
              <w:br/>
              <w:t>• Programming the system for primary healthcare centers (CESFAM) with 2 views: user and administrator.</w:t>
            </w:r>
            <w:r>
              <w:rPr>
                <w:rFonts w:ascii="Calibri" w:eastAsia="Calibri" w:hAnsi="Calibri" w:cs="Calibri"/>
                <w:sz w:val="19"/>
                <w:szCs w:val="19"/>
              </w:rPr>
              <w:br/>
              <w:t>• Creating and deploying the database.</w:t>
            </w:r>
            <w:r>
              <w:rPr>
                <w:rFonts w:ascii="Calibri" w:eastAsia="Calibri" w:hAnsi="Calibri" w:cs="Calibri"/>
                <w:sz w:val="19"/>
                <w:szCs w:val="19"/>
              </w:rPr>
              <w:br/>
              <w:t>• Completing technical documentation for project development.</w:t>
            </w:r>
          </w:p>
        </w:tc>
      </w:tr>
      <w:tr w:rsidR="00476CA8" w14:paraId="58E8290B" w14:textId="77777777">
        <w:trPr>
          <w:jc w:val="center"/>
        </w:trPr>
        <w:tc>
          <w:tcPr>
            <w:tcW w:w="4680" w:type="dxa"/>
            <w:shd w:val="clear" w:color="auto" w:fill="F1F5F9"/>
            <w:tcMar>
              <w:top w:w="100" w:type="dxa"/>
              <w:left w:w="150" w:type="dxa"/>
              <w:bottom w:w="100" w:type="dxa"/>
              <w:right w:w="150" w:type="dxa"/>
            </w:tcMar>
          </w:tcPr>
          <w:p w14:paraId="0236F48D" w14:textId="77777777" w:rsidR="00476CA8" w:rsidRDefault="00000000">
            <w:pPr>
              <w:spacing w:after="40"/>
              <w:jc w:val="both"/>
              <w:rPr>
                <w:rFonts w:ascii="Calibri" w:eastAsia="Calibri" w:hAnsi="Calibri" w:cs="Calibri"/>
              </w:rPr>
            </w:pPr>
            <w:r>
              <w:rPr>
                <w:rFonts w:ascii="Calibri" w:eastAsia="Calibri" w:hAnsi="Calibri" w:cs="Calibri"/>
                <w:b/>
                <w:bCs/>
                <w:color w:val="0F172A"/>
                <w:sz w:val="19"/>
                <w:szCs w:val="19"/>
              </w:rPr>
              <w:t>Competencies</w:t>
            </w:r>
          </w:p>
        </w:tc>
        <w:tc>
          <w:tcPr>
            <w:tcW w:w="4680" w:type="dxa"/>
            <w:tcMar>
              <w:top w:w="100" w:type="dxa"/>
              <w:left w:w="150" w:type="dxa"/>
              <w:bottom w:w="100" w:type="dxa"/>
              <w:right w:w="150" w:type="dxa"/>
            </w:tcMar>
          </w:tcPr>
          <w:p w14:paraId="11508417" w14:textId="77777777" w:rsidR="00476CA8" w:rsidRDefault="00000000">
            <w:pPr>
              <w:spacing w:after="40"/>
              <w:jc w:val="both"/>
              <w:rPr>
                <w:rFonts w:ascii="Calibri" w:eastAsia="Calibri" w:hAnsi="Calibri" w:cs="Calibri"/>
              </w:rPr>
            </w:pPr>
            <w:r>
              <w:rPr>
                <w:rFonts w:ascii="Calibri" w:eastAsia="Calibri" w:hAnsi="Calibri" w:cs="Calibri"/>
                <w:sz w:val="19"/>
                <w:szCs w:val="19"/>
              </w:rPr>
              <w:t>• Preparing documentation for project management.</w:t>
            </w:r>
            <w:r>
              <w:rPr>
                <w:rFonts w:ascii="Calibri" w:eastAsia="Calibri" w:hAnsi="Calibri" w:cs="Calibri"/>
                <w:sz w:val="19"/>
                <w:szCs w:val="19"/>
              </w:rPr>
              <w:br/>
              <w:t>• Programming a software solution in web format and fulfilling objectives.</w:t>
            </w:r>
            <w:r>
              <w:rPr>
                <w:rFonts w:ascii="Calibri" w:eastAsia="Calibri" w:hAnsi="Calibri" w:cs="Calibri"/>
                <w:sz w:val="19"/>
                <w:szCs w:val="19"/>
              </w:rPr>
              <w:br/>
              <w:t>• Developing the database model and programming.</w:t>
            </w:r>
          </w:p>
        </w:tc>
      </w:tr>
    </w:tbl>
    <w:p w14:paraId="5D7B6ECD" w14:textId="77777777" w:rsidR="00476CA8" w:rsidRDefault="00476CA8">
      <w:pPr>
        <w:jc w:val="both"/>
        <w:rPr>
          <w:rFonts w:ascii="Calibri" w:eastAsia="Calibri" w:hAnsi="Calibri" w:cs="Calibri"/>
        </w:rPr>
      </w:pPr>
    </w:p>
    <w:p w14:paraId="63568636" w14:textId="77777777" w:rsidR="00476CA8" w:rsidRDefault="00000000">
      <w:pPr>
        <w:pStyle w:val="Ttulo2"/>
        <w:spacing w:after="80"/>
        <w:jc w:val="both"/>
      </w:pPr>
      <w:r>
        <w:rPr>
          <w:color w:val="0F172A"/>
          <w:sz w:val="24"/>
          <w:szCs w:val="24"/>
        </w:rPr>
        <w:lastRenderedPageBreak/>
        <w:t>3. APT Project Rationale</w:t>
      </w:r>
    </w:p>
    <w:p w14:paraId="0967BA5C" w14:textId="77777777" w:rsidR="00476CA8" w:rsidRDefault="00000000">
      <w:pPr>
        <w:spacing w:after="80"/>
        <w:jc w:val="both"/>
        <w:rPr>
          <w:rFonts w:ascii="Calibri" w:eastAsia="Calibri" w:hAnsi="Calibri" w:cs="Calibri"/>
        </w:rPr>
      </w:pPr>
      <w:r>
        <w:rPr>
          <w:rFonts w:ascii="Calibri" w:eastAsia="Calibri" w:hAnsi="Calibri" w:cs="Calibri"/>
          <w:i/>
          <w:iCs/>
          <w:sz w:val="20"/>
          <w:szCs w:val="20"/>
        </w:rPr>
        <w:t>Below are different fields that you must complete with the requested information. This section aims for you to describe your project in detail and justify its relevance and appropriateness.</w:t>
      </w:r>
    </w:p>
    <w:tbl>
      <w:tblPr>
        <w:tblStyle w:val="a1"/>
        <w:tblW w:w="9360" w:type="dxa"/>
        <w:jc w:val="center"/>
        <w:tblBorders>
          <w:top w:val="single" w:sz="4" w:space="0" w:color="D3D3D3"/>
          <w:left w:val="nil"/>
          <w:bottom w:val="single" w:sz="4" w:space="0" w:color="D3D3D3"/>
          <w:right w:val="nil"/>
          <w:insideH w:val="single" w:sz="4" w:space="0" w:color="D3D3D3"/>
          <w:insideV w:val="nil"/>
        </w:tblBorders>
        <w:tblLayout w:type="fixed"/>
        <w:tblLook w:val="0400" w:firstRow="0" w:lastRow="0" w:firstColumn="0" w:lastColumn="0" w:noHBand="0" w:noVBand="1"/>
      </w:tblPr>
      <w:tblGrid>
        <w:gridCol w:w="4680"/>
        <w:gridCol w:w="4680"/>
      </w:tblGrid>
      <w:tr w:rsidR="00476CA8" w14:paraId="033A39AF" w14:textId="77777777">
        <w:trPr>
          <w:jc w:val="center"/>
        </w:trPr>
        <w:tc>
          <w:tcPr>
            <w:tcW w:w="4680" w:type="dxa"/>
            <w:shd w:val="clear" w:color="auto" w:fill="F1F5F9"/>
            <w:tcMar>
              <w:top w:w="100" w:type="dxa"/>
              <w:left w:w="150" w:type="dxa"/>
              <w:bottom w:w="100" w:type="dxa"/>
              <w:right w:w="150" w:type="dxa"/>
            </w:tcMar>
          </w:tcPr>
          <w:p w14:paraId="6B650EBF" w14:textId="77777777" w:rsidR="00476CA8" w:rsidRDefault="00000000">
            <w:pPr>
              <w:spacing w:after="40"/>
              <w:jc w:val="both"/>
              <w:rPr>
                <w:rFonts w:ascii="Calibri" w:eastAsia="Calibri" w:hAnsi="Calibri" w:cs="Calibri"/>
              </w:rPr>
            </w:pPr>
            <w:r>
              <w:rPr>
                <w:rFonts w:ascii="Calibri" w:eastAsia="Calibri" w:hAnsi="Calibri" w:cs="Calibri"/>
                <w:b/>
                <w:bCs/>
                <w:color w:val="0F172A"/>
                <w:sz w:val="19"/>
                <w:szCs w:val="19"/>
              </w:rPr>
              <w:t>Relevance of the APT Project</w:t>
            </w:r>
          </w:p>
        </w:tc>
        <w:tc>
          <w:tcPr>
            <w:tcW w:w="4680" w:type="dxa"/>
            <w:tcMar>
              <w:top w:w="100" w:type="dxa"/>
              <w:left w:w="150" w:type="dxa"/>
              <w:bottom w:w="100" w:type="dxa"/>
              <w:right w:w="150" w:type="dxa"/>
            </w:tcMar>
          </w:tcPr>
          <w:p w14:paraId="1EF39F7D" w14:textId="77777777" w:rsidR="00476CA8" w:rsidRDefault="00000000">
            <w:pPr>
              <w:spacing w:after="40"/>
              <w:jc w:val="both"/>
              <w:rPr>
                <w:rFonts w:ascii="Calibri" w:eastAsia="Calibri" w:hAnsi="Calibri" w:cs="Calibri"/>
              </w:rPr>
            </w:pPr>
            <w:r>
              <w:rPr>
                <w:rFonts w:ascii="Calibri" w:eastAsia="Calibri" w:hAnsi="Calibri" w:cs="Calibri"/>
                <w:sz w:val="19"/>
                <w:szCs w:val="19"/>
              </w:rPr>
              <w:t>1. Definition of the Problem the Project Aims to Solve</w:t>
            </w:r>
            <w:r>
              <w:rPr>
                <w:rFonts w:ascii="Calibri" w:eastAsia="Calibri" w:hAnsi="Calibri" w:cs="Calibri"/>
                <w:sz w:val="19"/>
                <w:szCs w:val="19"/>
              </w:rPr>
              <w:br/>
              <w:t>In Chilean public primary healthcare (specifically in Family Healthcare Centers, CESFAM), medication dispensing frequently faces uncommunicated stockouts, information asymmetry, and prolonged waiting times in pharmacy waiting rooms. Patients—mostly elderly individuals and patients with chronic conditions (GES / Cardiovascular program)—must travel in person and stand in long lines without the certainty of whether their prescribed medication has immediate availability. Concurrently, the pharmacy staff and pharmacists lack lightweight, interoperable real-time tools that allow them to anticipate daily demand, proactively manage stockouts, and issue digital pickup tickets to prevent overcrowding.</w:t>
            </w:r>
            <w:r>
              <w:rPr>
                <w:rFonts w:ascii="Calibri" w:eastAsia="Calibri" w:hAnsi="Calibri" w:cs="Calibri"/>
                <w:sz w:val="19"/>
                <w:szCs w:val="19"/>
              </w:rPr>
              <w:br/>
            </w:r>
            <w:r>
              <w:rPr>
                <w:rFonts w:ascii="Calibri" w:eastAsia="Calibri" w:hAnsi="Calibri" w:cs="Calibri"/>
                <w:sz w:val="19"/>
                <w:szCs w:val="19"/>
              </w:rPr>
              <w:br/>
              <w:t>2. Relevance to the Professional Field of the Program</w:t>
            </w:r>
            <w:r>
              <w:rPr>
                <w:rFonts w:ascii="Calibri" w:eastAsia="Calibri" w:hAnsi="Calibri" w:cs="Calibri"/>
                <w:sz w:val="19"/>
                <w:szCs w:val="19"/>
              </w:rPr>
              <w:br/>
              <w:t>Digital transformation in the public healthcare sector is one of the most critical and highly demanded challenges in Software Engineering and Data Science:</w:t>
            </w:r>
            <w:r>
              <w:rPr>
                <w:rFonts w:ascii="Calibri" w:eastAsia="Calibri" w:hAnsi="Calibri" w:cs="Calibri"/>
                <w:sz w:val="19"/>
                <w:szCs w:val="19"/>
              </w:rPr>
              <w:br/>
              <w:t>• Systems interoperability and integration: Solving the lack of communication between clinical databases and user-facing modules by applying modern architectures (such as the 4+1 view model, REST APIs, and secure access control via JWT and Row Level Security).</w:t>
            </w:r>
            <w:r>
              <w:rPr>
                <w:rFonts w:ascii="Calibri" w:eastAsia="Calibri" w:hAnsi="Calibri" w:cs="Calibri"/>
                <w:sz w:val="19"/>
                <w:szCs w:val="19"/>
              </w:rPr>
              <w:br/>
              <w:t>• Operational efficiency and traceability: Demonstrates the technical capacity of engineers to design transactional systems that manage critical inventories, generate operational key performance indicators (KPIs), and automate multichannel notifications (SMS/Email), complying with privacy and sensitive data security standards (Law No. 20,584 and Law No. 19,628).</w:t>
            </w:r>
            <w:r>
              <w:rPr>
                <w:rFonts w:ascii="Calibri" w:eastAsia="Calibri" w:hAnsi="Calibri" w:cs="Calibri"/>
                <w:sz w:val="19"/>
                <w:szCs w:val="19"/>
              </w:rPr>
              <w:br/>
            </w:r>
            <w:r>
              <w:rPr>
                <w:rFonts w:ascii="Calibri" w:eastAsia="Calibri" w:hAnsi="Calibri" w:cs="Calibri"/>
                <w:sz w:val="19"/>
                <w:szCs w:val="19"/>
              </w:rPr>
              <w:br/>
              <w:t>3. Location Context and Environmental Characteristics</w:t>
            </w:r>
            <w:r>
              <w:rPr>
                <w:rFonts w:ascii="Calibri" w:eastAsia="Calibri" w:hAnsi="Calibri" w:cs="Calibri"/>
                <w:sz w:val="19"/>
                <w:szCs w:val="19"/>
              </w:rPr>
              <w:br/>
              <w:t>• Location: Municipality of Puente Alto, Metropolitan Region, Chile; located at CESFAM San Gerónimo (under the Municipal Health and Education Corporation).</w:t>
            </w:r>
            <w:r>
              <w:rPr>
                <w:rFonts w:ascii="Calibri" w:eastAsia="Calibri" w:hAnsi="Calibri" w:cs="Calibri"/>
                <w:sz w:val="19"/>
                <w:szCs w:val="19"/>
              </w:rPr>
              <w:br/>
              <w:t xml:space="preserve">• Environmental Characteristics: The municipality of Puente Alto is the most populated in the country and has a high density of users enrolled in the public healthcare </w:t>
            </w:r>
            <w:r>
              <w:rPr>
                <w:rFonts w:ascii="Calibri" w:eastAsia="Calibri" w:hAnsi="Calibri" w:cs="Calibri"/>
                <w:sz w:val="19"/>
                <w:szCs w:val="19"/>
              </w:rPr>
              <w:lastRenderedPageBreak/>
              <w:t>system (FONASA). CESFAMs serve hundreds of patients daily with high recurrence of monthly treatments. The physical environment is characterized by overcrowded waiting rooms during peak hours and a heavy administrative workload for technical and pharmaceutical staff.</w:t>
            </w:r>
            <w:r>
              <w:rPr>
                <w:rFonts w:ascii="Calibri" w:eastAsia="Calibri" w:hAnsi="Calibri" w:cs="Calibri"/>
                <w:sz w:val="19"/>
                <w:szCs w:val="19"/>
              </w:rPr>
              <w:br/>
            </w:r>
            <w:r>
              <w:rPr>
                <w:rFonts w:ascii="Calibri" w:eastAsia="Calibri" w:hAnsi="Calibri" w:cs="Calibri"/>
                <w:sz w:val="19"/>
                <w:szCs w:val="19"/>
              </w:rPr>
              <w:br/>
              <w:t>4. Affected and Impacted Population</w:t>
            </w:r>
            <w:r>
              <w:rPr>
                <w:rFonts w:ascii="Calibri" w:eastAsia="Calibri" w:hAnsi="Calibri" w:cs="Calibri"/>
                <w:sz w:val="19"/>
                <w:szCs w:val="19"/>
              </w:rPr>
              <w:br/>
              <w:t>• Patients and Caregivers: Primarily impacts older adults and chronic patients with reduced mobility or limited resources, who incur lost time and transportation costs when visiting the health center only to find missing stock.</w:t>
            </w:r>
            <w:r>
              <w:rPr>
                <w:rFonts w:ascii="Calibri" w:eastAsia="Calibri" w:hAnsi="Calibri" w:cs="Calibri"/>
                <w:sz w:val="19"/>
                <w:szCs w:val="19"/>
              </w:rPr>
              <w:br/>
              <w:t>• Healthcare Staff (Pharmacists and Pharmacy Technicians): Face work overload, front-desk tension due to patient frustration over stockouts, and a lack of analytical visibility regarding waste or consumption patterns.</w:t>
            </w:r>
            <w:r>
              <w:rPr>
                <w:rFonts w:ascii="Calibri" w:eastAsia="Calibri" w:hAnsi="Calibri" w:cs="Calibri"/>
                <w:sz w:val="19"/>
                <w:szCs w:val="19"/>
              </w:rPr>
              <w:br/>
            </w:r>
            <w:r>
              <w:rPr>
                <w:rFonts w:ascii="Calibri" w:eastAsia="Calibri" w:hAnsi="Calibri" w:cs="Calibri"/>
                <w:sz w:val="19"/>
                <w:szCs w:val="19"/>
              </w:rPr>
              <w:br/>
              <w:t>5. Social and Professional Value Contribution of the Project (FarmaStock Assist)</w:t>
            </w:r>
            <w:r>
              <w:rPr>
                <w:rFonts w:ascii="Calibri" w:eastAsia="Calibri" w:hAnsi="Calibri" w:cs="Calibri"/>
                <w:sz w:val="19"/>
                <w:szCs w:val="19"/>
              </w:rPr>
              <w:br/>
              <w:t>• Social and Healthcare Contribution: Delivers certainty and dignity in care by enabling patients to check medication availability using their RUT from any mobile device before leaving home, while facilitating access to a priority digital pickup ticket.</w:t>
            </w:r>
            <w:r>
              <w:rPr>
                <w:rFonts w:ascii="Calibri" w:eastAsia="Calibri" w:hAnsi="Calibri" w:cs="Calibri"/>
                <w:sz w:val="19"/>
                <w:szCs w:val="19"/>
              </w:rPr>
              <w:br/>
              <w:t>• Organizational and Institutional Contribution: Provides the CESFAM with a control dashboard featuring real-time critical stock status indicators, early shortage alerts, and auditable reporting to optimize procurement and replenishment.</w:t>
            </w:r>
            <w:r>
              <w:rPr>
                <w:rFonts w:ascii="Calibri" w:eastAsia="Calibri" w:hAnsi="Calibri" w:cs="Calibri"/>
                <w:sz w:val="19"/>
                <w:szCs w:val="19"/>
              </w:rPr>
              <w:br/>
              <w:t>• Professional/Technical Contribution: Delivers a scalable, modular software solution (patient-facing application and decoupled administrative platform) with cost efficiency, demonstrating how applied software engineering solves real, high-impact community problems.</w:t>
            </w:r>
          </w:p>
        </w:tc>
      </w:tr>
      <w:tr w:rsidR="00476CA8" w14:paraId="7663391F" w14:textId="77777777">
        <w:trPr>
          <w:jc w:val="center"/>
        </w:trPr>
        <w:tc>
          <w:tcPr>
            <w:tcW w:w="4680" w:type="dxa"/>
            <w:shd w:val="clear" w:color="auto" w:fill="F1F5F9"/>
            <w:tcMar>
              <w:top w:w="100" w:type="dxa"/>
              <w:left w:w="150" w:type="dxa"/>
              <w:bottom w:w="100" w:type="dxa"/>
              <w:right w:w="150" w:type="dxa"/>
            </w:tcMar>
          </w:tcPr>
          <w:p w14:paraId="6BC395AF" w14:textId="77777777" w:rsidR="00476CA8" w:rsidRDefault="00000000">
            <w:pPr>
              <w:spacing w:after="40"/>
              <w:jc w:val="both"/>
              <w:rPr>
                <w:rFonts w:ascii="Calibri" w:eastAsia="Calibri" w:hAnsi="Calibri" w:cs="Calibri"/>
              </w:rPr>
            </w:pPr>
            <w:r>
              <w:rPr>
                <w:rFonts w:ascii="Calibri" w:eastAsia="Calibri" w:hAnsi="Calibri" w:cs="Calibri"/>
                <w:b/>
                <w:bCs/>
                <w:color w:val="0F172A"/>
                <w:sz w:val="19"/>
                <w:szCs w:val="19"/>
              </w:rPr>
              <w:lastRenderedPageBreak/>
              <w:t>APT Project Description</w:t>
            </w:r>
          </w:p>
        </w:tc>
        <w:tc>
          <w:tcPr>
            <w:tcW w:w="4680" w:type="dxa"/>
            <w:tcMar>
              <w:top w:w="100" w:type="dxa"/>
              <w:left w:w="150" w:type="dxa"/>
              <w:bottom w:w="100" w:type="dxa"/>
              <w:right w:w="150" w:type="dxa"/>
            </w:tcMar>
          </w:tcPr>
          <w:p w14:paraId="495253BC" w14:textId="77777777" w:rsidR="00476CA8" w:rsidRDefault="00000000">
            <w:pPr>
              <w:spacing w:after="40"/>
              <w:jc w:val="both"/>
              <w:rPr>
                <w:rFonts w:ascii="Calibri" w:eastAsia="Calibri" w:hAnsi="Calibri" w:cs="Calibri"/>
              </w:rPr>
            </w:pPr>
            <w:r>
              <w:rPr>
                <w:rFonts w:ascii="Calibri" w:eastAsia="Calibri" w:hAnsi="Calibri" w:cs="Calibri"/>
                <w:sz w:val="19"/>
                <w:szCs w:val="19"/>
              </w:rPr>
              <w:t>Project Objective</w:t>
            </w:r>
            <w:r>
              <w:rPr>
                <w:rFonts w:ascii="Calibri" w:eastAsia="Calibri" w:hAnsi="Calibri" w:cs="Calibri"/>
                <w:sz w:val="19"/>
                <w:szCs w:val="19"/>
              </w:rPr>
              <w:br/>
              <w:t>Develop the FarmaStock Assist web platform to optimize medication dispensing and critical inventory management at CESFAM San Gerónimo, reducing unnecessary trips and pharmacy waiting times through remote availability inquiries via RUT.</w:t>
            </w:r>
            <w:r>
              <w:rPr>
                <w:rFonts w:ascii="Calibri" w:eastAsia="Calibri" w:hAnsi="Calibri" w:cs="Calibri"/>
                <w:sz w:val="19"/>
                <w:szCs w:val="19"/>
              </w:rPr>
              <w:br/>
            </w:r>
            <w:r>
              <w:rPr>
                <w:rFonts w:ascii="Calibri" w:eastAsia="Calibri" w:hAnsi="Calibri" w:cs="Calibri"/>
                <w:sz w:val="19"/>
                <w:szCs w:val="19"/>
              </w:rPr>
              <w:br/>
            </w:r>
            <w:r>
              <w:rPr>
                <w:rFonts w:ascii="Calibri" w:eastAsia="Calibri" w:hAnsi="Calibri" w:cs="Calibri"/>
                <w:sz w:val="19"/>
                <w:szCs w:val="19"/>
              </w:rPr>
              <w:lastRenderedPageBreak/>
              <w:t>Description and Solution Approach</w:t>
            </w:r>
            <w:r>
              <w:rPr>
                <w:rFonts w:ascii="Calibri" w:eastAsia="Calibri" w:hAnsi="Calibri" w:cs="Calibri"/>
                <w:sz w:val="19"/>
                <w:szCs w:val="19"/>
              </w:rPr>
              <w:br/>
              <w:t>The project addresses the problem through two complementary web applications developed within a 118-day timeframe:</w:t>
            </w:r>
            <w:r>
              <w:rPr>
                <w:rFonts w:ascii="Calibri" w:eastAsia="Calibri" w:hAnsi="Calibri" w:cs="Calibri"/>
                <w:sz w:val="19"/>
                <w:szCs w:val="19"/>
              </w:rPr>
              <w:br/>
              <w:t>• Patient and Waiting Room Application: Allows users to check from their mobile phones whether their prescribed medications are in stock prior to visiting the health center and issue a digital ticket for scheduled pickup.</w:t>
            </w:r>
            <w:r>
              <w:rPr>
                <w:rFonts w:ascii="Calibri" w:eastAsia="Calibri" w:hAnsi="Calibri" w:cs="Calibri"/>
                <w:sz w:val="19"/>
                <w:szCs w:val="19"/>
              </w:rPr>
              <w:br/>
              <w:t>• Dashboard and Master Data Managers (Pharmacy Staff): Provides pharmacists with a panel featuring real-time critical stock status indicators, stockout alerts, and master management tools to administer medications, warehouses, and consumption reports.</w:t>
            </w:r>
          </w:p>
        </w:tc>
      </w:tr>
      <w:tr w:rsidR="00476CA8" w14:paraId="08F15579" w14:textId="77777777">
        <w:trPr>
          <w:jc w:val="center"/>
        </w:trPr>
        <w:tc>
          <w:tcPr>
            <w:tcW w:w="4680" w:type="dxa"/>
            <w:shd w:val="clear" w:color="auto" w:fill="F1F5F9"/>
            <w:tcMar>
              <w:top w:w="100" w:type="dxa"/>
              <w:left w:w="150" w:type="dxa"/>
              <w:bottom w:w="100" w:type="dxa"/>
              <w:right w:w="150" w:type="dxa"/>
            </w:tcMar>
          </w:tcPr>
          <w:p w14:paraId="579354B2" w14:textId="77777777" w:rsidR="00476CA8" w:rsidRDefault="00000000">
            <w:pPr>
              <w:spacing w:after="40"/>
              <w:jc w:val="both"/>
              <w:rPr>
                <w:rFonts w:ascii="Calibri" w:eastAsia="Calibri" w:hAnsi="Calibri" w:cs="Calibri"/>
              </w:rPr>
            </w:pPr>
            <w:r>
              <w:rPr>
                <w:rFonts w:ascii="Calibri" w:eastAsia="Calibri" w:hAnsi="Calibri" w:cs="Calibri"/>
                <w:b/>
                <w:bCs/>
                <w:color w:val="0F172A"/>
                <w:sz w:val="19"/>
                <w:szCs w:val="19"/>
              </w:rPr>
              <w:lastRenderedPageBreak/>
              <w:t>Project Appropriateness with the Graduate Profile</w:t>
            </w:r>
          </w:p>
        </w:tc>
        <w:tc>
          <w:tcPr>
            <w:tcW w:w="4680" w:type="dxa"/>
            <w:tcMar>
              <w:top w:w="100" w:type="dxa"/>
              <w:left w:w="150" w:type="dxa"/>
              <w:bottom w:w="100" w:type="dxa"/>
              <w:right w:w="150" w:type="dxa"/>
            </w:tcMar>
          </w:tcPr>
          <w:p w14:paraId="4A250303" w14:textId="77777777" w:rsidR="00476CA8" w:rsidRDefault="00000000">
            <w:pPr>
              <w:spacing w:after="40"/>
              <w:jc w:val="both"/>
              <w:rPr>
                <w:rFonts w:ascii="Calibri" w:eastAsia="Calibri" w:hAnsi="Calibri" w:cs="Calibri"/>
              </w:rPr>
            </w:pPr>
            <w:r>
              <w:rPr>
                <w:rFonts w:ascii="Calibri" w:eastAsia="Calibri" w:hAnsi="Calibri" w:cs="Calibri"/>
                <w:sz w:val="19"/>
                <w:szCs w:val="19"/>
              </w:rPr>
              <w:t>Relationship Between the APT Project and the Graduate Profile</w:t>
            </w:r>
            <w:r>
              <w:rPr>
                <w:rFonts w:ascii="Calibri" w:eastAsia="Calibri" w:hAnsi="Calibri" w:cs="Calibri"/>
                <w:sz w:val="19"/>
                <w:szCs w:val="19"/>
              </w:rPr>
              <w:br/>
              <w:t>The FarmaStock Assist project directly aligns with the graduate profile of the Software Engineering program, covering the full life cycle of a digital product: from formal requirements gathering and architectural design to technical implementation, quality assurance (QA), information security, and continuous cloud deployment.</w:t>
            </w:r>
            <w:r>
              <w:rPr>
                <w:rFonts w:ascii="Calibri" w:eastAsia="Calibri" w:hAnsi="Calibri" w:cs="Calibri"/>
                <w:sz w:val="19"/>
                <w:szCs w:val="19"/>
              </w:rPr>
              <w:br/>
              <w:t>Addressing information asymmetry and stock shortages at CESFAM San Gerónimo requires advanced professional competencies to build a decoupled, scalable, and maintainable solution that solves a real public health issue using industry standards.</w:t>
            </w:r>
            <w:r>
              <w:rPr>
                <w:rFonts w:ascii="Calibri" w:eastAsia="Calibri" w:hAnsi="Calibri" w:cs="Calibri"/>
                <w:sz w:val="19"/>
                <w:szCs w:val="19"/>
              </w:rPr>
              <w:br/>
            </w:r>
            <w:r>
              <w:rPr>
                <w:rFonts w:ascii="Calibri" w:eastAsia="Calibri" w:hAnsi="Calibri" w:cs="Calibri"/>
                <w:sz w:val="19"/>
                <w:szCs w:val="19"/>
              </w:rPr>
              <w:br/>
              <w:t>Relevance and Application of Key Competencies</w:t>
            </w:r>
            <w:r>
              <w:rPr>
                <w:rFonts w:ascii="Calibri" w:eastAsia="Calibri" w:hAnsi="Calibri" w:cs="Calibri"/>
                <w:sz w:val="19"/>
                <w:szCs w:val="19"/>
              </w:rPr>
              <w:br/>
              <w:t>1. Software Architecture and Modeling (4+1 View Model)</w:t>
            </w:r>
            <w:r>
              <w:rPr>
                <w:rFonts w:ascii="Calibri" w:eastAsia="Calibri" w:hAnsi="Calibri" w:cs="Calibri"/>
                <w:sz w:val="19"/>
                <w:szCs w:val="19"/>
              </w:rPr>
              <w:br/>
              <w:t>• How it is applied: Structuring a decoupled modular architecture is essential to separate the public RUT inquiry interface from the administrative and analytical platform.</w:t>
            </w:r>
            <w:r>
              <w:rPr>
                <w:rFonts w:ascii="Calibri" w:eastAsia="Calibri" w:hAnsi="Calibri" w:cs="Calibri"/>
                <w:sz w:val="19"/>
                <w:szCs w:val="19"/>
              </w:rPr>
              <w:br/>
              <w:t>• Why it is necessary: It defines clear layers (business logic, persistence, and views), ensuring the system handles high concurrent patient traffic without degrading the performance of the pharmacy inventory module.</w:t>
            </w:r>
            <w:r>
              <w:rPr>
                <w:rFonts w:ascii="Calibri" w:eastAsia="Calibri" w:hAnsi="Calibri" w:cs="Calibri"/>
                <w:sz w:val="19"/>
                <w:szCs w:val="19"/>
              </w:rPr>
              <w:br/>
            </w:r>
            <w:r>
              <w:rPr>
                <w:rFonts w:ascii="Calibri" w:eastAsia="Calibri" w:hAnsi="Calibri" w:cs="Calibri"/>
                <w:sz w:val="19"/>
                <w:szCs w:val="19"/>
              </w:rPr>
              <w:br/>
              <w:t>2. Database Modeling and Management with Advanced Security</w:t>
            </w:r>
            <w:r>
              <w:rPr>
                <w:rFonts w:ascii="Calibri" w:eastAsia="Calibri" w:hAnsi="Calibri" w:cs="Calibri"/>
                <w:sz w:val="19"/>
                <w:szCs w:val="19"/>
              </w:rPr>
              <w:br/>
              <w:t xml:space="preserve">• How it is applied: Designing and implementing the relational model in PostgreSQL/Supabase, configuring table scripts, stored procedures, and strict access policies </w:t>
            </w:r>
            <w:r>
              <w:rPr>
                <w:rFonts w:ascii="Calibri" w:eastAsia="Calibri" w:hAnsi="Calibri" w:cs="Calibri"/>
                <w:sz w:val="19"/>
                <w:szCs w:val="19"/>
              </w:rPr>
              <w:lastRenderedPageBreak/>
              <w:t>(Row Level Security - RLS).</w:t>
            </w:r>
            <w:r>
              <w:rPr>
                <w:rFonts w:ascii="Calibri" w:eastAsia="Calibri" w:hAnsi="Calibri" w:cs="Calibri"/>
                <w:sz w:val="19"/>
                <w:szCs w:val="19"/>
              </w:rPr>
              <w:br/>
              <w:t>• Why it is necessary: Because sensitive medical data and prescriptions protected by Law No. 20,584 and Law No. 19,628 are managed, this competency guarantees referential integrity, real-time stock traceability, and patient data confidentiality through secure authentication (JWT).</w:t>
            </w:r>
            <w:r>
              <w:rPr>
                <w:rFonts w:ascii="Calibri" w:eastAsia="Calibri" w:hAnsi="Calibri" w:cs="Calibri"/>
                <w:sz w:val="19"/>
                <w:szCs w:val="19"/>
              </w:rPr>
              <w:br/>
            </w:r>
            <w:r>
              <w:rPr>
                <w:rFonts w:ascii="Calibri" w:eastAsia="Calibri" w:hAnsi="Calibri" w:cs="Calibri"/>
                <w:sz w:val="19"/>
                <w:szCs w:val="19"/>
              </w:rPr>
              <w:br/>
              <w:t>3. Full Stack Development and Service Integration (REST APIs)</w:t>
            </w:r>
            <w:r>
              <w:rPr>
                <w:rFonts w:ascii="Calibri" w:eastAsia="Calibri" w:hAnsi="Calibri" w:cs="Calibri"/>
                <w:sz w:val="19"/>
                <w:szCs w:val="19"/>
              </w:rPr>
              <w:br/>
              <w:t>• How it is applied: Building responsive and accessible mobile interfaces, analytical dashboards with status indicators for pharmacists, and integrating external messaging services (SMS/Email via Twilio/Resend).</w:t>
            </w:r>
            <w:r>
              <w:rPr>
                <w:rFonts w:ascii="Calibri" w:eastAsia="Calibri" w:hAnsi="Calibri" w:cs="Calibri"/>
                <w:sz w:val="19"/>
                <w:szCs w:val="19"/>
              </w:rPr>
              <w:br/>
              <w:t>• Why it is necessary: Connects the clinical database to the end-user experience, translating inventory data into smooth interactions and automated notifications to cut down counter lines.</w:t>
            </w:r>
            <w:r>
              <w:rPr>
                <w:rFonts w:ascii="Calibri" w:eastAsia="Calibri" w:hAnsi="Calibri" w:cs="Calibri"/>
                <w:sz w:val="19"/>
                <w:szCs w:val="19"/>
              </w:rPr>
              <w:br/>
            </w:r>
            <w:r>
              <w:rPr>
                <w:rFonts w:ascii="Calibri" w:eastAsia="Calibri" w:hAnsi="Calibri" w:cs="Calibri"/>
                <w:sz w:val="19"/>
                <w:szCs w:val="19"/>
              </w:rPr>
              <w:br/>
              <w:t>4. Software Quality Assurance (QA, Testing, and Field Validation)</w:t>
            </w:r>
            <w:r>
              <w:rPr>
                <w:rFonts w:ascii="Calibri" w:eastAsia="Calibri" w:hAnsi="Calibri" w:cs="Calibri"/>
                <w:sz w:val="19"/>
                <w:szCs w:val="19"/>
              </w:rPr>
              <w:br/>
              <w:t>• How it is applied: Preparing and executing functional, integration, and usability test suites with real CESFAM staff and users.</w:t>
            </w:r>
            <w:r>
              <w:rPr>
                <w:rFonts w:ascii="Calibri" w:eastAsia="Calibri" w:hAnsi="Calibri" w:cs="Calibri"/>
                <w:sz w:val="19"/>
                <w:szCs w:val="19"/>
              </w:rPr>
              <w:br/>
              <w:t>• Why it is necessary: Ensures the application operates without critical bugs in production, confirming that the status indication algorithm and digital ticket issuance work reliably prior to pilot rollout.</w:t>
            </w:r>
            <w:r>
              <w:rPr>
                <w:rFonts w:ascii="Calibri" w:eastAsia="Calibri" w:hAnsi="Calibri" w:cs="Calibri"/>
                <w:sz w:val="19"/>
                <w:szCs w:val="19"/>
              </w:rPr>
              <w:br/>
            </w:r>
            <w:r>
              <w:rPr>
                <w:rFonts w:ascii="Calibri" w:eastAsia="Calibri" w:hAnsi="Calibri" w:cs="Calibri"/>
                <w:sz w:val="19"/>
                <w:szCs w:val="19"/>
              </w:rPr>
              <w:br/>
              <w:t>5. Software Project Management and Effort Estimation</w:t>
            </w:r>
            <w:r>
              <w:rPr>
                <w:rFonts w:ascii="Calibri" w:eastAsia="Calibri" w:hAnsi="Calibri" w:cs="Calibri"/>
                <w:sz w:val="19"/>
                <w:szCs w:val="19"/>
              </w:rPr>
              <w:br/>
              <w:t>• How it is applied: Technical planning using a 118-day Work Breakdown Structure (WBS), balancing 1,596 person-hours across 5 technical roles, and strict financial costing.</w:t>
            </w:r>
            <w:r>
              <w:rPr>
                <w:rFonts w:ascii="Calibri" w:eastAsia="Calibri" w:hAnsi="Calibri" w:cs="Calibri"/>
                <w:sz w:val="19"/>
                <w:szCs w:val="19"/>
              </w:rPr>
              <w:br/>
              <w:t>• Why it is necessary: Prepares the graduate to lead and scope economically viable technology projects, managing deadlines, risks, and resources using agile methodologies and professional management standards.</w:t>
            </w:r>
          </w:p>
        </w:tc>
      </w:tr>
      <w:tr w:rsidR="00476CA8" w14:paraId="2197A81E" w14:textId="77777777">
        <w:trPr>
          <w:jc w:val="center"/>
        </w:trPr>
        <w:tc>
          <w:tcPr>
            <w:tcW w:w="4680" w:type="dxa"/>
            <w:shd w:val="clear" w:color="auto" w:fill="F1F5F9"/>
            <w:tcMar>
              <w:top w:w="100" w:type="dxa"/>
              <w:left w:w="150" w:type="dxa"/>
              <w:bottom w:w="100" w:type="dxa"/>
              <w:right w:w="150" w:type="dxa"/>
            </w:tcMar>
          </w:tcPr>
          <w:p w14:paraId="2D68AC18" w14:textId="77777777" w:rsidR="00476CA8" w:rsidRDefault="00000000">
            <w:pPr>
              <w:spacing w:after="40"/>
              <w:jc w:val="both"/>
              <w:rPr>
                <w:rFonts w:ascii="Calibri" w:eastAsia="Calibri" w:hAnsi="Calibri" w:cs="Calibri"/>
              </w:rPr>
            </w:pPr>
            <w:r>
              <w:rPr>
                <w:rFonts w:ascii="Calibri" w:eastAsia="Calibri" w:hAnsi="Calibri" w:cs="Calibri"/>
                <w:b/>
                <w:bCs/>
                <w:color w:val="0F172A"/>
                <w:sz w:val="19"/>
                <w:szCs w:val="19"/>
              </w:rPr>
              <w:lastRenderedPageBreak/>
              <w:t>Relationship to Professional Interests</w:t>
            </w:r>
          </w:p>
        </w:tc>
        <w:tc>
          <w:tcPr>
            <w:tcW w:w="4680" w:type="dxa"/>
            <w:tcMar>
              <w:top w:w="100" w:type="dxa"/>
              <w:left w:w="150" w:type="dxa"/>
              <w:bottom w:w="100" w:type="dxa"/>
              <w:right w:w="150" w:type="dxa"/>
            </w:tcMar>
          </w:tcPr>
          <w:p w14:paraId="239EE3D8" w14:textId="77777777" w:rsidR="00476CA8" w:rsidRDefault="00000000">
            <w:pPr>
              <w:spacing w:after="40"/>
              <w:jc w:val="both"/>
              <w:rPr>
                <w:rFonts w:ascii="Calibri" w:eastAsia="Calibri" w:hAnsi="Calibri" w:cs="Calibri"/>
              </w:rPr>
            </w:pPr>
            <w:r>
              <w:rPr>
                <w:rFonts w:ascii="Calibri" w:eastAsia="Calibri" w:hAnsi="Calibri" w:cs="Calibri"/>
                <w:sz w:val="19"/>
                <w:szCs w:val="19"/>
              </w:rPr>
              <w:t xml:space="preserve">Our professional interests focus on the practical development of computer systems, covering interface design, programming logic, database modeling and management, and web service integration. We are driven to apply theoretical knowledge to tangible, functional </w:t>
            </w:r>
            <w:r>
              <w:rPr>
                <w:rFonts w:ascii="Calibri" w:eastAsia="Calibri" w:hAnsi="Calibri" w:cs="Calibri"/>
                <w:sz w:val="19"/>
                <w:szCs w:val="19"/>
              </w:rPr>
              <w:lastRenderedPageBreak/>
              <w:t>software solutions that solve concrete operational issues through accessible technology.</w:t>
            </w:r>
            <w:r>
              <w:rPr>
                <w:rFonts w:ascii="Calibri" w:eastAsia="Calibri" w:hAnsi="Calibri" w:cs="Calibri"/>
                <w:sz w:val="19"/>
                <w:szCs w:val="19"/>
              </w:rPr>
              <w:br/>
            </w:r>
            <w:r>
              <w:rPr>
                <w:rFonts w:ascii="Calibri" w:eastAsia="Calibri" w:hAnsi="Calibri" w:cs="Calibri"/>
                <w:sz w:val="19"/>
                <w:szCs w:val="19"/>
              </w:rPr>
              <w:br/>
              <w:t>In the FarmaStock Assist project, these interests are directly reflected across every development stage:</w:t>
            </w:r>
            <w:r>
              <w:rPr>
                <w:rFonts w:ascii="Calibri" w:eastAsia="Calibri" w:hAnsi="Calibri" w:cs="Calibri"/>
                <w:sz w:val="19"/>
                <w:szCs w:val="19"/>
              </w:rPr>
              <w:br/>
              <w:t>• Design and Usability: In creating responsive wireframes and prototypes intended to streamline navigation for both patients on mobile devices and healthcare staff on desktop workstations.</w:t>
            </w:r>
            <w:r>
              <w:rPr>
                <w:rFonts w:ascii="Calibri" w:eastAsia="Calibri" w:hAnsi="Calibri" w:cs="Calibri"/>
                <w:sz w:val="19"/>
                <w:szCs w:val="19"/>
              </w:rPr>
              <w:br/>
              <w:t>• Functionality and Business Logic: In coding the RUT inquiry modules, issuing digital tickets, and running real-time status indicators for critical stock.</w:t>
            </w:r>
            <w:r>
              <w:rPr>
                <w:rFonts w:ascii="Calibri" w:eastAsia="Calibri" w:hAnsi="Calibri" w:cs="Calibri"/>
                <w:sz w:val="19"/>
                <w:szCs w:val="19"/>
              </w:rPr>
              <w:br/>
              <w:t>• Databases and Security: In designing normalized relational schemas and applying security policies to reliably manage prescriptions and inventory.</w:t>
            </w:r>
            <w:r>
              <w:rPr>
                <w:rFonts w:ascii="Calibri" w:eastAsia="Calibri" w:hAnsi="Calibri" w:cs="Calibri"/>
                <w:sz w:val="19"/>
                <w:szCs w:val="19"/>
              </w:rPr>
              <w:br/>
            </w:r>
            <w:r>
              <w:rPr>
                <w:rFonts w:ascii="Calibri" w:eastAsia="Calibri" w:hAnsi="Calibri" w:cs="Calibri"/>
                <w:sz w:val="19"/>
                <w:szCs w:val="19"/>
              </w:rPr>
              <w:br/>
              <w:t>Developing this project represents an experience very close to the workplace reality we will face upon graduation. It enables us to simulate a formal work environment—coordinating engineering roles, managing schedules and resources as a team, and tackling real technical challenges in the public healthcare sector—directly contributing to our preparation and professional maturity as future software engineers.</w:t>
            </w:r>
          </w:p>
        </w:tc>
      </w:tr>
      <w:tr w:rsidR="00476CA8" w14:paraId="74984CAD" w14:textId="77777777">
        <w:trPr>
          <w:jc w:val="center"/>
        </w:trPr>
        <w:tc>
          <w:tcPr>
            <w:tcW w:w="4680" w:type="dxa"/>
            <w:shd w:val="clear" w:color="auto" w:fill="F1F5F9"/>
            <w:tcMar>
              <w:top w:w="100" w:type="dxa"/>
              <w:left w:w="150" w:type="dxa"/>
              <w:bottom w:w="100" w:type="dxa"/>
              <w:right w:w="150" w:type="dxa"/>
            </w:tcMar>
          </w:tcPr>
          <w:p w14:paraId="521947C9" w14:textId="77777777" w:rsidR="00476CA8" w:rsidRDefault="00000000">
            <w:pPr>
              <w:spacing w:after="40"/>
              <w:jc w:val="both"/>
              <w:rPr>
                <w:rFonts w:ascii="Calibri" w:eastAsia="Calibri" w:hAnsi="Calibri" w:cs="Calibri"/>
              </w:rPr>
            </w:pPr>
            <w:r>
              <w:rPr>
                <w:rFonts w:ascii="Calibri" w:eastAsia="Calibri" w:hAnsi="Calibri" w:cs="Calibri"/>
                <w:b/>
                <w:bCs/>
                <w:color w:val="0F172A"/>
                <w:sz w:val="19"/>
                <w:szCs w:val="19"/>
              </w:rPr>
              <w:lastRenderedPageBreak/>
              <w:t>Feasibility of Developing the APT Project</w:t>
            </w:r>
          </w:p>
        </w:tc>
        <w:tc>
          <w:tcPr>
            <w:tcW w:w="4680" w:type="dxa"/>
            <w:tcMar>
              <w:top w:w="100" w:type="dxa"/>
              <w:left w:w="150" w:type="dxa"/>
              <w:bottom w:w="100" w:type="dxa"/>
              <w:right w:w="150" w:type="dxa"/>
            </w:tcMar>
          </w:tcPr>
          <w:p w14:paraId="2EE3CF66" w14:textId="77777777" w:rsidR="00476CA8" w:rsidRDefault="00000000">
            <w:pPr>
              <w:spacing w:after="40"/>
              <w:jc w:val="both"/>
              <w:rPr>
                <w:rFonts w:ascii="Calibri" w:eastAsia="Calibri" w:hAnsi="Calibri" w:cs="Calibri"/>
              </w:rPr>
            </w:pPr>
            <w:r>
              <w:rPr>
                <w:rFonts w:ascii="Calibri" w:eastAsia="Calibri" w:hAnsi="Calibri" w:cs="Calibri"/>
                <w:sz w:val="19"/>
                <w:szCs w:val="19"/>
              </w:rPr>
              <w:t>Feasibility Rationale for the APT Project</w:t>
            </w:r>
            <w:r>
              <w:rPr>
                <w:rFonts w:ascii="Calibri" w:eastAsia="Calibri" w:hAnsi="Calibri" w:cs="Calibri"/>
                <w:sz w:val="19"/>
                <w:szCs w:val="19"/>
              </w:rPr>
              <w:br/>
              <w:t>The development of FarmaStock Assist is fully viable considering academic timelines, material resources, and operational context strategies:</w:t>
            </w:r>
            <w:r>
              <w:rPr>
                <w:rFonts w:ascii="Calibri" w:eastAsia="Calibri" w:hAnsi="Calibri" w:cs="Calibri"/>
                <w:sz w:val="19"/>
                <w:szCs w:val="19"/>
              </w:rPr>
              <w:br/>
            </w:r>
            <w:r>
              <w:rPr>
                <w:rFonts w:ascii="Calibri" w:eastAsia="Calibri" w:hAnsi="Calibri" w:cs="Calibri"/>
                <w:sz w:val="19"/>
                <w:szCs w:val="19"/>
              </w:rPr>
              <w:br/>
              <w:t>• Time and Academic Planning: The project fits within the semester timeframe (August 10 to December 12), with an execution window of 17 to 18 weeks. Although the course includes short weekly in-person feedback sessions (20 minutes), the team maintains a distributed workflow throughout the entire week to meet weekly goals and the milestones of the 118-day WBS.</w:t>
            </w:r>
            <w:r>
              <w:rPr>
                <w:rFonts w:ascii="Calibri" w:eastAsia="Calibri" w:hAnsi="Calibri" w:cs="Calibri"/>
                <w:sz w:val="19"/>
                <w:szCs w:val="19"/>
              </w:rPr>
              <w:br/>
              <w:t>• Required Material Resources: The required physical infrastructure is accessible and low-cost, requiring only desktop computers and laptops with internet access for each member, along with free or educational-tier cloud platforms (GitHub, Supabase, Vercel, and Figma) for development, version control, and application testing.</w:t>
            </w:r>
            <w:r>
              <w:rPr>
                <w:rFonts w:ascii="Calibri" w:eastAsia="Calibri" w:hAnsi="Calibri" w:cs="Calibri"/>
                <w:sz w:val="19"/>
                <w:szCs w:val="19"/>
              </w:rPr>
              <w:br/>
              <w:t xml:space="preserve">• External Facilitating Factors: We have close contacts </w:t>
            </w:r>
            <w:r>
              <w:rPr>
                <w:rFonts w:ascii="Calibri" w:eastAsia="Calibri" w:hAnsi="Calibri" w:cs="Calibri"/>
                <w:sz w:val="19"/>
                <w:szCs w:val="19"/>
              </w:rPr>
              <w:lastRenderedPageBreak/>
              <w:t>and support networks in public healthcare and IT, allowing us to resolve practical questions regarding daily workflows in primary care pharmacies. Furthermore, the broad current availability of technical documentation, web standards, and cloud tooling speeds up requirements gathering and software construction.</w:t>
            </w:r>
            <w:r>
              <w:rPr>
                <w:rFonts w:ascii="Calibri" w:eastAsia="Calibri" w:hAnsi="Calibri" w:cs="Calibri"/>
                <w:sz w:val="19"/>
                <w:szCs w:val="19"/>
              </w:rPr>
              <w:br/>
              <w:t>• External Constraining Factors and Mitigation: The primary hurdle is the initial learning curve regarding the internal operations, regulations, and clinical workflows of a CESFAM. This is mitigated through intensive documentary research in the early phases of the project, reviewing ministerial medication dispensing guidelines, and validating requirements and mockups early on with healthcare professionals.</w:t>
            </w:r>
          </w:p>
        </w:tc>
      </w:tr>
    </w:tbl>
    <w:p w14:paraId="11C273C6" w14:textId="77777777" w:rsidR="00476CA8" w:rsidRDefault="00000000">
      <w:pPr>
        <w:jc w:val="both"/>
        <w:rPr>
          <w:rFonts w:ascii="Calibri" w:eastAsia="Calibri" w:hAnsi="Calibri" w:cs="Calibri"/>
        </w:rPr>
      </w:pPr>
      <w:r>
        <w:lastRenderedPageBreak/>
        <w:br w:type="page"/>
      </w:r>
    </w:p>
    <w:p w14:paraId="6BE02E32" w14:textId="77777777" w:rsidR="00476CA8" w:rsidRDefault="00000000">
      <w:pPr>
        <w:pStyle w:val="Ttulo1"/>
        <w:spacing w:before="280" w:after="120"/>
        <w:jc w:val="both"/>
      </w:pPr>
      <w:r>
        <w:rPr>
          <w:color w:val="1E3A8A"/>
        </w:rPr>
        <w:lastRenderedPageBreak/>
        <w:t>PART II</w:t>
      </w:r>
    </w:p>
    <w:p w14:paraId="12592802" w14:textId="77777777" w:rsidR="00476CA8" w:rsidRDefault="00000000">
      <w:pPr>
        <w:pStyle w:val="Ttulo2"/>
        <w:spacing w:after="80"/>
        <w:jc w:val="both"/>
      </w:pPr>
      <w:r>
        <w:rPr>
          <w:color w:val="0F172A"/>
          <w:sz w:val="24"/>
          <w:szCs w:val="24"/>
        </w:rPr>
        <w:t>4. Objectives</w:t>
      </w:r>
    </w:p>
    <w:p w14:paraId="01608150" w14:textId="77777777" w:rsidR="00476CA8" w:rsidRDefault="00000000">
      <w:pPr>
        <w:spacing w:after="80"/>
        <w:jc w:val="both"/>
        <w:rPr>
          <w:rFonts w:ascii="Calibri" w:eastAsia="Calibri" w:hAnsi="Calibri" w:cs="Calibri"/>
        </w:rPr>
      </w:pPr>
      <w:r>
        <w:rPr>
          <w:rFonts w:ascii="Calibri" w:eastAsia="Calibri" w:hAnsi="Calibri" w:cs="Calibri"/>
          <w:i/>
          <w:iCs/>
          <w:sz w:val="20"/>
          <w:szCs w:val="20"/>
        </w:rPr>
        <w:t>In this section, you must define the general and specific objectives of the APT Project. It is important to clarify that objectives should be stated clearly, concisely, and without lengthy explanations—they should be self-explanatory. It is recommended to write them using an infinitive verb, as this requires specifying concrete actions.</w:t>
      </w:r>
    </w:p>
    <w:tbl>
      <w:tblPr>
        <w:tblStyle w:val="a2"/>
        <w:tblW w:w="9360" w:type="dxa"/>
        <w:jc w:val="center"/>
        <w:tblBorders>
          <w:top w:val="single" w:sz="4" w:space="0" w:color="D3D3D3"/>
          <w:left w:val="nil"/>
          <w:bottom w:val="single" w:sz="4" w:space="0" w:color="D3D3D3"/>
          <w:right w:val="nil"/>
          <w:insideH w:val="single" w:sz="4" w:space="0" w:color="D3D3D3"/>
          <w:insideV w:val="nil"/>
        </w:tblBorders>
        <w:tblLayout w:type="fixed"/>
        <w:tblLook w:val="0400" w:firstRow="0" w:lastRow="0" w:firstColumn="0" w:lastColumn="0" w:noHBand="0" w:noVBand="1"/>
      </w:tblPr>
      <w:tblGrid>
        <w:gridCol w:w="4680"/>
        <w:gridCol w:w="4680"/>
      </w:tblGrid>
      <w:tr w:rsidR="00476CA8" w14:paraId="4AE7BD93" w14:textId="77777777">
        <w:trPr>
          <w:jc w:val="center"/>
        </w:trPr>
        <w:tc>
          <w:tcPr>
            <w:tcW w:w="4680" w:type="dxa"/>
            <w:shd w:val="clear" w:color="auto" w:fill="F1F5F9"/>
            <w:tcMar>
              <w:top w:w="100" w:type="dxa"/>
              <w:left w:w="150" w:type="dxa"/>
              <w:bottom w:w="100" w:type="dxa"/>
              <w:right w:w="150" w:type="dxa"/>
            </w:tcMar>
          </w:tcPr>
          <w:p w14:paraId="6E4D9075" w14:textId="77777777" w:rsidR="00476CA8" w:rsidRDefault="00000000">
            <w:pPr>
              <w:spacing w:after="40"/>
              <w:jc w:val="both"/>
              <w:rPr>
                <w:rFonts w:ascii="Calibri" w:eastAsia="Calibri" w:hAnsi="Calibri" w:cs="Calibri"/>
              </w:rPr>
            </w:pPr>
            <w:r>
              <w:rPr>
                <w:rFonts w:ascii="Calibri" w:eastAsia="Calibri" w:hAnsi="Calibri" w:cs="Calibri"/>
                <w:b/>
                <w:bCs/>
                <w:color w:val="0F172A"/>
                <w:sz w:val="19"/>
                <w:szCs w:val="19"/>
              </w:rPr>
              <w:t>General Objective</w:t>
            </w:r>
          </w:p>
        </w:tc>
        <w:tc>
          <w:tcPr>
            <w:tcW w:w="4680" w:type="dxa"/>
            <w:tcMar>
              <w:top w:w="100" w:type="dxa"/>
              <w:left w:w="150" w:type="dxa"/>
              <w:bottom w:w="100" w:type="dxa"/>
              <w:right w:w="150" w:type="dxa"/>
            </w:tcMar>
          </w:tcPr>
          <w:p w14:paraId="30ABD3C3" w14:textId="77777777" w:rsidR="00476CA8" w:rsidRDefault="00000000">
            <w:pPr>
              <w:spacing w:after="40"/>
              <w:jc w:val="both"/>
              <w:rPr>
                <w:rFonts w:ascii="Calibri" w:eastAsia="Calibri" w:hAnsi="Calibri" w:cs="Calibri"/>
              </w:rPr>
            </w:pPr>
            <w:r>
              <w:rPr>
                <w:rFonts w:ascii="Calibri" w:eastAsia="Calibri" w:hAnsi="Calibri" w:cs="Calibri"/>
                <w:sz w:val="19"/>
                <w:szCs w:val="19"/>
              </w:rPr>
              <w:t>Develop and implement the FarmaStock Assist web platform to optimize pharmaceutical inventory management and access to prescription information at CESFAM San Gerónimo, enabling remote medication availability inquiries via RUT, digital ticket issuance, and real-time critical stock monitoring to reduce waiting times and uncertainty for chronic patients during the second semester of 2026.</w:t>
            </w:r>
            <w:r>
              <w:rPr>
                <w:rFonts w:ascii="Calibri" w:eastAsia="Calibri" w:hAnsi="Calibri" w:cs="Calibri"/>
                <w:sz w:val="19"/>
                <w:szCs w:val="19"/>
              </w:rPr>
              <w:br/>
            </w:r>
            <w:r>
              <w:rPr>
                <w:rFonts w:ascii="Calibri" w:eastAsia="Calibri" w:hAnsi="Calibri" w:cs="Calibri"/>
                <w:sz w:val="19"/>
                <w:szCs w:val="19"/>
              </w:rPr>
              <w:br/>
              <w:t>Evaluation and Measurement Criteria at Project Completion:</w:t>
            </w:r>
            <w:r>
              <w:rPr>
                <w:rFonts w:ascii="Calibri" w:eastAsia="Calibri" w:hAnsi="Calibri" w:cs="Calibri"/>
                <w:sz w:val="19"/>
                <w:szCs w:val="19"/>
              </w:rPr>
              <w:br/>
              <w:t>To verify the fulfillment of this general objective at the end of the process, the outcome will be evaluated against the following planned benchmarks:</w:t>
            </w:r>
            <w:r>
              <w:rPr>
                <w:rFonts w:ascii="Calibri" w:eastAsia="Calibri" w:hAnsi="Calibri" w:cs="Calibri"/>
                <w:sz w:val="19"/>
                <w:szCs w:val="19"/>
              </w:rPr>
              <w:br/>
              <w:t>• Solution Availability: Deployment and operation in the cloud of two decoupled applications (a responsive patient inquiry module and an analytical dashboard with master managers for pharmacy staff).</w:t>
            </w:r>
            <w:r>
              <w:rPr>
                <w:rFonts w:ascii="Calibri" w:eastAsia="Calibri" w:hAnsi="Calibri" w:cs="Calibri"/>
                <w:sz w:val="19"/>
                <w:szCs w:val="19"/>
              </w:rPr>
              <w:br/>
              <w:t>• Reduction of Information Asymmetry: Functional validation of the RUT inquiry flow, confirming that patients can accurately see their prescription status (available or out of stock) prior to traveling to the facility.</w:t>
            </w:r>
            <w:r>
              <w:rPr>
                <w:rFonts w:ascii="Calibri" w:eastAsia="Calibri" w:hAnsi="Calibri" w:cs="Calibri"/>
                <w:sz w:val="19"/>
                <w:szCs w:val="19"/>
              </w:rPr>
              <w:br/>
              <w:t>• Operational Monitoring: Verification of the real-time status indicator system on the pharmacists' dashboard, confirming the delivery of early alerts when inventory reaches minimum replenishment thresholds.</w:t>
            </w:r>
            <w:r>
              <w:rPr>
                <w:rFonts w:ascii="Calibri" w:eastAsia="Calibri" w:hAnsi="Calibri" w:cs="Calibri"/>
                <w:sz w:val="19"/>
                <w:szCs w:val="19"/>
              </w:rPr>
              <w:br/>
              <w:t>• Schedule and Scope Adherence: Delivery of the system within the 118-day execution timeframe, fulfilling the planned user stories without critical technical debt.</w:t>
            </w:r>
          </w:p>
        </w:tc>
      </w:tr>
      <w:tr w:rsidR="00476CA8" w14:paraId="33AE168B" w14:textId="77777777">
        <w:trPr>
          <w:jc w:val="center"/>
        </w:trPr>
        <w:tc>
          <w:tcPr>
            <w:tcW w:w="4680" w:type="dxa"/>
            <w:shd w:val="clear" w:color="auto" w:fill="F1F5F9"/>
            <w:tcMar>
              <w:top w:w="100" w:type="dxa"/>
              <w:left w:w="150" w:type="dxa"/>
              <w:bottom w:w="100" w:type="dxa"/>
              <w:right w:w="150" w:type="dxa"/>
            </w:tcMar>
          </w:tcPr>
          <w:p w14:paraId="37609329" w14:textId="77777777" w:rsidR="00476CA8" w:rsidRDefault="00000000">
            <w:pPr>
              <w:spacing w:after="40"/>
              <w:jc w:val="both"/>
              <w:rPr>
                <w:rFonts w:ascii="Calibri" w:eastAsia="Calibri" w:hAnsi="Calibri" w:cs="Calibri"/>
              </w:rPr>
            </w:pPr>
            <w:r>
              <w:rPr>
                <w:rFonts w:ascii="Calibri" w:eastAsia="Calibri" w:hAnsi="Calibri" w:cs="Calibri"/>
                <w:b/>
                <w:bCs/>
                <w:color w:val="0F172A"/>
                <w:sz w:val="19"/>
                <w:szCs w:val="19"/>
              </w:rPr>
              <w:t>Specific Objectives</w:t>
            </w:r>
          </w:p>
        </w:tc>
        <w:tc>
          <w:tcPr>
            <w:tcW w:w="4680" w:type="dxa"/>
            <w:tcMar>
              <w:top w:w="100" w:type="dxa"/>
              <w:left w:w="150" w:type="dxa"/>
              <w:bottom w:w="100" w:type="dxa"/>
              <w:right w:w="150" w:type="dxa"/>
            </w:tcMar>
          </w:tcPr>
          <w:p w14:paraId="0EFA4ECF" w14:textId="77777777" w:rsidR="00476CA8" w:rsidRDefault="00000000">
            <w:pPr>
              <w:spacing w:after="40"/>
              <w:jc w:val="both"/>
              <w:rPr>
                <w:rFonts w:ascii="Calibri" w:eastAsia="Calibri" w:hAnsi="Calibri" w:cs="Calibri"/>
              </w:rPr>
            </w:pPr>
            <w:r>
              <w:rPr>
                <w:rFonts w:ascii="Calibri" w:eastAsia="Calibri" w:hAnsi="Calibri" w:cs="Calibri"/>
                <w:sz w:val="19"/>
                <w:szCs w:val="19"/>
              </w:rPr>
              <w:t>Specific Objectives:</w:t>
            </w:r>
            <w:r>
              <w:rPr>
                <w:rFonts w:ascii="Calibri" w:eastAsia="Calibri" w:hAnsi="Calibri" w:cs="Calibri"/>
                <w:sz w:val="19"/>
                <w:szCs w:val="19"/>
              </w:rPr>
              <w:br/>
              <w:t>• Discovery and Analysis: Gather functional and regulatory requirements for primary care medication dispensing to structure the SRS document and the relational data model.</w:t>
            </w:r>
            <w:r>
              <w:rPr>
                <w:rFonts w:ascii="Calibri" w:eastAsia="Calibri" w:hAnsi="Calibri" w:cs="Calibri"/>
                <w:sz w:val="19"/>
                <w:szCs w:val="19"/>
              </w:rPr>
              <w:br/>
              <w:t xml:space="preserve">• UI/UX Design and Architecture: Design responsive prototypes in Figma and the decoupled architecture (4+1 </w:t>
            </w:r>
            <w:r>
              <w:rPr>
                <w:rFonts w:ascii="Calibri" w:eastAsia="Calibri" w:hAnsi="Calibri" w:cs="Calibri"/>
                <w:sz w:val="19"/>
                <w:szCs w:val="19"/>
              </w:rPr>
              <w:lastRenderedPageBreak/>
              <w:t>Model) to separate the patient interface from the administration module.</w:t>
            </w:r>
            <w:r>
              <w:rPr>
                <w:rFonts w:ascii="Calibri" w:eastAsia="Calibri" w:hAnsi="Calibri" w:cs="Calibri"/>
                <w:sz w:val="19"/>
                <w:szCs w:val="19"/>
              </w:rPr>
              <w:br/>
              <w:t>• Frontend and Backend Development: Program the RUT inquiry module with digital ticketing alongside the administrative dashboard featuring critical stock status indicators and access control (RBAC/RLS).</w:t>
            </w:r>
            <w:r>
              <w:rPr>
                <w:rFonts w:ascii="Calibri" w:eastAsia="Calibri" w:hAnsi="Calibri" w:cs="Calibri"/>
                <w:sz w:val="19"/>
                <w:szCs w:val="19"/>
              </w:rPr>
              <w:br/>
              <w:t>• Interoperability and Reporting: Integrate messaging REST APIs (SMS/Email) and generate analytical consumption reports in PDF/Excel for pharmacy staff.</w:t>
            </w:r>
            <w:r>
              <w:rPr>
                <w:rFonts w:ascii="Calibri" w:eastAsia="Calibri" w:hAnsi="Calibri" w:cs="Calibri"/>
                <w:sz w:val="19"/>
                <w:szCs w:val="19"/>
              </w:rPr>
              <w:br/>
              <w:t>• Quality Assurance: Execute usability, integration, and performance tests to ensure zero critical defects before cloud deployment.</w:t>
            </w:r>
          </w:p>
        </w:tc>
      </w:tr>
    </w:tbl>
    <w:p w14:paraId="38A3A6F1" w14:textId="77777777" w:rsidR="00476CA8" w:rsidRDefault="00476CA8">
      <w:pPr>
        <w:jc w:val="both"/>
        <w:rPr>
          <w:rFonts w:ascii="Calibri" w:eastAsia="Calibri" w:hAnsi="Calibri" w:cs="Calibri"/>
        </w:rPr>
      </w:pPr>
    </w:p>
    <w:p w14:paraId="79483A39" w14:textId="77777777" w:rsidR="00476CA8" w:rsidRDefault="00000000">
      <w:pPr>
        <w:pStyle w:val="Ttulo2"/>
        <w:spacing w:after="80"/>
        <w:jc w:val="both"/>
      </w:pPr>
      <w:r>
        <w:rPr>
          <w:color w:val="0F172A"/>
          <w:sz w:val="24"/>
          <w:szCs w:val="24"/>
        </w:rPr>
        <w:t>5. Methodology</w:t>
      </w:r>
    </w:p>
    <w:p w14:paraId="62EE9245" w14:textId="77777777" w:rsidR="00476CA8" w:rsidRDefault="00000000">
      <w:pPr>
        <w:spacing w:after="80"/>
        <w:jc w:val="both"/>
        <w:rPr>
          <w:rFonts w:ascii="Calibri" w:eastAsia="Calibri" w:hAnsi="Calibri" w:cs="Calibri"/>
        </w:rPr>
      </w:pPr>
      <w:r>
        <w:rPr>
          <w:rFonts w:ascii="Calibri" w:eastAsia="Calibri" w:hAnsi="Calibri" w:cs="Calibri"/>
          <w:i/>
          <w:iCs/>
          <w:sz w:val="20"/>
          <w:szCs w:val="20"/>
        </w:rPr>
        <w:t>In the following section, you must describe the discipline-specific methodology you will use to execute the APT project described above, including the phases and work methods.</w:t>
      </w:r>
    </w:p>
    <w:p w14:paraId="756E3AC1" w14:textId="77777777" w:rsidR="00476CA8" w:rsidRDefault="00000000">
      <w:pPr>
        <w:spacing w:after="80"/>
        <w:jc w:val="both"/>
        <w:rPr>
          <w:rFonts w:ascii="Calibri" w:eastAsia="Calibri" w:hAnsi="Calibri" w:cs="Calibri"/>
        </w:rPr>
      </w:pPr>
      <w:r>
        <w:rPr>
          <w:rFonts w:ascii="Calibri" w:eastAsia="Calibri" w:hAnsi="Calibri" w:cs="Calibri"/>
          <w:b/>
          <w:bCs/>
          <w:sz w:val="20"/>
          <w:szCs w:val="20"/>
        </w:rPr>
        <w:t>Description of Methodology</w:t>
      </w:r>
    </w:p>
    <w:p w14:paraId="20D0E837" w14:textId="77777777" w:rsidR="00476CA8" w:rsidRDefault="00000000">
      <w:pPr>
        <w:spacing w:after="80"/>
        <w:jc w:val="both"/>
        <w:rPr>
          <w:rFonts w:ascii="Calibri" w:eastAsia="Calibri" w:hAnsi="Calibri" w:cs="Calibri"/>
        </w:rPr>
      </w:pPr>
      <w:r>
        <w:rPr>
          <w:rFonts w:ascii="Calibri" w:eastAsia="Calibri" w:hAnsi="Calibri" w:cs="Calibri"/>
          <w:sz w:val="20"/>
          <w:szCs w:val="20"/>
        </w:rPr>
        <w:t>Approach and Work Methodology</w:t>
      </w:r>
      <w:r>
        <w:rPr>
          <w:rFonts w:ascii="Calibri" w:eastAsia="Calibri" w:hAnsi="Calibri" w:cs="Calibri"/>
          <w:sz w:val="20"/>
          <w:szCs w:val="20"/>
        </w:rPr>
        <w:br/>
        <w:t>The project will be approached using a hybrid framework. A predictive management model is used (structured into 5 sequential phases according to the 118-day WBS for strict control over schedules, costs, and formal deliverables), complemented by adapted Scrum in two-week sprints during the development and testing cycles. This combination ensures iterative, functional deliveries to validate the RUT inquiry and inventory management prior to final rollout, while maintaining required documentary governance.</w:t>
      </w:r>
    </w:p>
    <w:p w14:paraId="09694141" w14:textId="77777777" w:rsidR="00476CA8" w:rsidRDefault="00000000">
      <w:pPr>
        <w:spacing w:after="80"/>
        <w:jc w:val="both"/>
        <w:rPr>
          <w:rFonts w:ascii="Calibri" w:eastAsia="Calibri" w:hAnsi="Calibri" w:cs="Calibri"/>
        </w:rPr>
      </w:pPr>
      <w:r>
        <w:rPr>
          <w:rFonts w:ascii="Calibri" w:eastAsia="Calibri" w:hAnsi="Calibri" w:cs="Calibri"/>
          <w:b/>
          <w:bCs/>
          <w:sz w:val="20"/>
          <w:szCs w:val="20"/>
        </w:rPr>
        <w:t>Team Roles, Functions, and Responsibilities</w:t>
      </w:r>
    </w:p>
    <w:tbl>
      <w:tblPr>
        <w:tblStyle w:val="a3"/>
        <w:tblW w:w="9360" w:type="dxa"/>
        <w:jc w:val="center"/>
        <w:tblBorders>
          <w:top w:val="single" w:sz="4" w:space="0" w:color="D3D3D3"/>
          <w:left w:val="nil"/>
          <w:bottom w:val="single" w:sz="4" w:space="0" w:color="D3D3D3"/>
          <w:right w:val="nil"/>
          <w:insideH w:val="single" w:sz="4" w:space="0" w:color="D3D3D3"/>
          <w:insideV w:val="nil"/>
        </w:tblBorders>
        <w:tblLayout w:type="fixed"/>
        <w:tblLook w:val="0400" w:firstRow="0" w:lastRow="0" w:firstColumn="0" w:lastColumn="0" w:noHBand="0" w:noVBand="1"/>
      </w:tblPr>
      <w:tblGrid>
        <w:gridCol w:w="3120"/>
        <w:gridCol w:w="3120"/>
        <w:gridCol w:w="3120"/>
      </w:tblGrid>
      <w:tr w:rsidR="00476CA8" w14:paraId="37D1C898" w14:textId="77777777">
        <w:trPr>
          <w:jc w:val="center"/>
        </w:trPr>
        <w:tc>
          <w:tcPr>
            <w:tcW w:w="3120" w:type="dxa"/>
            <w:shd w:val="clear" w:color="auto" w:fill="1E3A8A"/>
            <w:tcMar>
              <w:top w:w="100" w:type="dxa"/>
              <w:left w:w="150" w:type="dxa"/>
              <w:bottom w:w="100" w:type="dxa"/>
              <w:right w:w="150" w:type="dxa"/>
            </w:tcMar>
          </w:tcPr>
          <w:p w14:paraId="25F901BA" w14:textId="77777777" w:rsidR="00476CA8" w:rsidRDefault="00000000">
            <w:pPr>
              <w:jc w:val="both"/>
              <w:rPr>
                <w:rFonts w:ascii="Calibri" w:eastAsia="Calibri" w:hAnsi="Calibri" w:cs="Calibri"/>
              </w:rPr>
            </w:pPr>
            <w:r>
              <w:rPr>
                <w:rFonts w:ascii="Calibri" w:eastAsia="Calibri" w:hAnsi="Calibri" w:cs="Calibri"/>
                <w:b/>
                <w:bCs/>
                <w:color w:val="FFFFFF"/>
                <w:sz w:val="19"/>
                <w:szCs w:val="19"/>
              </w:rPr>
              <w:t>Member / Role</w:t>
            </w:r>
          </w:p>
        </w:tc>
        <w:tc>
          <w:tcPr>
            <w:tcW w:w="3120" w:type="dxa"/>
            <w:shd w:val="clear" w:color="auto" w:fill="1E3A8A"/>
            <w:tcMar>
              <w:top w:w="100" w:type="dxa"/>
              <w:left w:w="150" w:type="dxa"/>
              <w:bottom w:w="100" w:type="dxa"/>
              <w:right w:w="150" w:type="dxa"/>
            </w:tcMar>
          </w:tcPr>
          <w:p w14:paraId="5CC40F5D" w14:textId="77777777" w:rsidR="00476CA8" w:rsidRDefault="00000000">
            <w:pPr>
              <w:jc w:val="both"/>
              <w:rPr>
                <w:rFonts w:ascii="Calibri" w:eastAsia="Calibri" w:hAnsi="Calibri" w:cs="Calibri"/>
              </w:rPr>
            </w:pPr>
            <w:r>
              <w:rPr>
                <w:rFonts w:ascii="Calibri" w:eastAsia="Calibri" w:hAnsi="Calibri" w:cs="Calibri"/>
                <w:b/>
                <w:bCs/>
                <w:color w:val="FFFFFF"/>
                <w:sz w:val="19"/>
                <w:szCs w:val="19"/>
              </w:rPr>
              <w:t>Main Functions</w:t>
            </w:r>
          </w:p>
        </w:tc>
        <w:tc>
          <w:tcPr>
            <w:tcW w:w="3120" w:type="dxa"/>
            <w:shd w:val="clear" w:color="auto" w:fill="1E3A8A"/>
            <w:tcMar>
              <w:top w:w="100" w:type="dxa"/>
              <w:left w:w="150" w:type="dxa"/>
              <w:bottom w:w="100" w:type="dxa"/>
              <w:right w:w="150" w:type="dxa"/>
            </w:tcMar>
          </w:tcPr>
          <w:p w14:paraId="688E57F9" w14:textId="77777777" w:rsidR="00476CA8" w:rsidRDefault="00000000">
            <w:pPr>
              <w:jc w:val="both"/>
              <w:rPr>
                <w:rFonts w:ascii="Calibri" w:eastAsia="Calibri" w:hAnsi="Calibri" w:cs="Calibri"/>
              </w:rPr>
            </w:pPr>
            <w:r>
              <w:rPr>
                <w:rFonts w:ascii="Calibri" w:eastAsia="Calibri" w:hAnsi="Calibri" w:cs="Calibri"/>
                <w:b/>
                <w:bCs/>
                <w:color w:val="FFFFFF"/>
                <w:sz w:val="19"/>
                <w:szCs w:val="19"/>
              </w:rPr>
              <w:t>Key Responsibilities</w:t>
            </w:r>
          </w:p>
        </w:tc>
      </w:tr>
      <w:tr w:rsidR="00476CA8" w14:paraId="2C1CF9FB" w14:textId="77777777">
        <w:trPr>
          <w:jc w:val="center"/>
        </w:trPr>
        <w:tc>
          <w:tcPr>
            <w:tcW w:w="3120" w:type="dxa"/>
            <w:shd w:val="clear" w:color="auto" w:fill="F8FAFC"/>
            <w:tcMar>
              <w:top w:w="100" w:type="dxa"/>
              <w:left w:w="150" w:type="dxa"/>
              <w:bottom w:w="100" w:type="dxa"/>
              <w:right w:w="150" w:type="dxa"/>
            </w:tcMar>
          </w:tcPr>
          <w:p w14:paraId="06094098" w14:textId="77777777" w:rsidR="00476CA8" w:rsidRDefault="00000000">
            <w:pPr>
              <w:jc w:val="both"/>
              <w:rPr>
                <w:rFonts w:ascii="Calibri" w:eastAsia="Calibri" w:hAnsi="Calibri" w:cs="Calibri"/>
              </w:rPr>
            </w:pPr>
            <w:r>
              <w:rPr>
                <w:rFonts w:ascii="Calibri" w:eastAsia="Calibri" w:hAnsi="Calibri" w:cs="Calibri"/>
                <w:sz w:val="18"/>
                <w:szCs w:val="18"/>
              </w:rPr>
              <w:t>Project Manager (PM)</w:t>
            </w:r>
          </w:p>
        </w:tc>
        <w:tc>
          <w:tcPr>
            <w:tcW w:w="3120" w:type="dxa"/>
            <w:shd w:val="clear" w:color="auto" w:fill="F8FAFC"/>
            <w:tcMar>
              <w:top w:w="100" w:type="dxa"/>
              <w:left w:w="150" w:type="dxa"/>
              <w:bottom w:w="100" w:type="dxa"/>
              <w:right w:w="150" w:type="dxa"/>
            </w:tcMar>
          </w:tcPr>
          <w:p w14:paraId="2BFFC4BD" w14:textId="77777777" w:rsidR="00476CA8" w:rsidRDefault="00000000">
            <w:pPr>
              <w:jc w:val="both"/>
              <w:rPr>
                <w:rFonts w:ascii="Calibri" w:eastAsia="Calibri" w:hAnsi="Calibri" w:cs="Calibri"/>
              </w:rPr>
            </w:pPr>
            <w:r>
              <w:rPr>
                <w:rFonts w:ascii="Calibri" w:eastAsia="Calibri" w:hAnsi="Calibri" w:cs="Calibri"/>
                <w:sz w:val="18"/>
                <w:szCs w:val="18"/>
              </w:rPr>
              <w:t>Planning, schedule control, and risk management.</w:t>
            </w:r>
          </w:p>
        </w:tc>
        <w:tc>
          <w:tcPr>
            <w:tcW w:w="3120" w:type="dxa"/>
            <w:shd w:val="clear" w:color="auto" w:fill="F8FAFC"/>
            <w:tcMar>
              <w:top w:w="100" w:type="dxa"/>
              <w:left w:w="150" w:type="dxa"/>
              <w:bottom w:w="100" w:type="dxa"/>
              <w:right w:w="150" w:type="dxa"/>
            </w:tcMar>
          </w:tcPr>
          <w:p w14:paraId="0E2B3F02" w14:textId="77777777" w:rsidR="00476CA8" w:rsidRDefault="00000000">
            <w:pPr>
              <w:jc w:val="both"/>
              <w:rPr>
                <w:rFonts w:ascii="Calibri" w:eastAsia="Calibri" w:hAnsi="Calibri" w:cs="Calibri"/>
              </w:rPr>
            </w:pPr>
            <w:r>
              <w:rPr>
                <w:rFonts w:ascii="Calibri" w:eastAsia="Calibri" w:hAnsi="Calibri" w:cs="Calibri"/>
                <w:sz w:val="18"/>
                <w:szCs w:val="18"/>
              </w:rPr>
              <w:t>Tracking the WBS, coordinating weekly meetings, and preparing the Project Charter and closing documentation.</w:t>
            </w:r>
          </w:p>
        </w:tc>
      </w:tr>
      <w:tr w:rsidR="00476CA8" w14:paraId="02D65833" w14:textId="77777777">
        <w:trPr>
          <w:jc w:val="center"/>
        </w:trPr>
        <w:tc>
          <w:tcPr>
            <w:tcW w:w="3120" w:type="dxa"/>
            <w:tcMar>
              <w:top w:w="100" w:type="dxa"/>
              <w:left w:w="150" w:type="dxa"/>
              <w:bottom w:w="100" w:type="dxa"/>
              <w:right w:w="150" w:type="dxa"/>
            </w:tcMar>
          </w:tcPr>
          <w:p w14:paraId="6EAEEC3F" w14:textId="77777777" w:rsidR="00476CA8" w:rsidRDefault="00000000">
            <w:pPr>
              <w:jc w:val="both"/>
              <w:rPr>
                <w:rFonts w:ascii="Calibri" w:eastAsia="Calibri" w:hAnsi="Calibri" w:cs="Calibri"/>
              </w:rPr>
            </w:pPr>
            <w:r>
              <w:rPr>
                <w:rFonts w:ascii="Calibri" w:eastAsia="Calibri" w:hAnsi="Calibri" w:cs="Calibri"/>
                <w:sz w:val="18"/>
                <w:szCs w:val="18"/>
              </w:rPr>
              <w:t>Programmer Analyst (PA)</w:t>
            </w:r>
          </w:p>
        </w:tc>
        <w:tc>
          <w:tcPr>
            <w:tcW w:w="3120" w:type="dxa"/>
            <w:tcMar>
              <w:top w:w="100" w:type="dxa"/>
              <w:left w:w="150" w:type="dxa"/>
              <w:bottom w:w="100" w:type="dxa"/>
              <w:right w:w="150" w:type="dxa"/>
            </w:tcMar>
          </w:tcPr>
          <w:p w14:paraId="47AA1377" w14:textId="77777777" w:rsidR="00476CA8" w:rsidRDefault="00000000">
            <w:pPr>
              <w:jc w:val="both"/>
              <w:rPr>
                <w:rFonts w:ascii="Calibri" w:eastAsia="Calibri" w:hAnsi="Calibri" w:cs="Calibri"/>
              </w:rPr>
            </w:pPr>
            <w:r>
              <w:rPr>
                <w:rFonts w:ascii="Calibri" w:eastAsia="Calibri" w:hAnsi="Calibri" w:cs="Calibri"/>
                <w:sz w:val="18"/>
                <w:szCs w:val="18"/>
              </w:rPr>
              <w:t>Frontend and backend development of system modules.</w:t>
            </w:r>
          </w:p>
        </w:tc>
        <w:tc>
          <w:tcPr>
            <w:tcW w:w="3120" w:type="dxa"/>
            <w:tcMar>
              <w:top w:w="100" w:type="dxa"/>
              <w:left w:w="150" w:type="dxa"/>
              <w:bottom w:w="100" w:type="dxa"/>
              <w:right w:w="150" w:type="dxa"/>
            </w:tcMar>
          </w:tcPr>
          <w:p w14:paraId="62B98954" w14:textId="77777777" w:rsidR="00476CA8" w:rsidRDefault="00000000">
            <w:pPr>
              <w:jc w:val="both"/>
              <w:rPr>
                <w:rFonts w:ascii="Calibri" w:eastAsia="Calibri" w:hAnsi="Calibri" w:cs="Calibri"/>
              </w:rPr>
            </w:pPr>
            <w:r>
              <w:rPr>
                <w:rFonts w:ascii="Calibri" w:eastAsia="Calibri" w:hAnsi="Calibri" w:cs="Calibri"/>
                <w:sz w:val="18"/>
                <w:szCs w:val="18"/>
              </w:rPr>
              <w:t>RUT inquiry logic, digital ticket issuance, API consumption, and coding business rules.</w:t>
            </w:r>
          </w:p>
        </w:tc>
      </w:tr>
      <w:tr w:rsidR="00476CA8" w14:paraId="0F2A05BF" w14:textId="77777777">
        <w:trPr>
          <w:jc w:val="center"/>
        </w:trPr>
        <w:tc>
          <w:tcPr>
            <w:tcW w:w="3120" w:type="dxa"/>
            <w:shd w:val="clear" w:color="auto" w:fill="F8FAFC"/>
            <w:tcMar>
              <w:top w:w="100" w:type="dxa"/>
              <w:left w:w="150" w:type="dxa"/>
              <w:bottom w:w="100" w:type="dxa"/>
              <w:right w:w="150" w:type="dxa"/>
            </w:tcMar>
          </w:tcPr>
          <w:p w14:paraId="74025997" w14:textId="77777777" w:rsidR="00476CA8" w:rsidRDefault="00000000">
            <w:pPr>
              <w:jc w:val="both"/>
              <w:rPr>
                <w:rFonts w:ascii="Calibri" w:eastAsia="Calibri" w:hAnsi="Calibri" w:cs="Calibri"/>
              </w:rPr>
            </w:pPr>
            <w:r>
              <w:rPr>
                <w:rFonts w:ascii="Calibri" w:eastAsia="Calibri" w:hAnsi="Calibri" w:cs="Calibri"/>
                <w:sz w:val="18"/>
                <w:szCs w:val="18"/>
              </w:rPr>
              <w:t>Database Administrator (DBA)</w:t>
            </w:r>
          </w:p>
        </w:tc>
        <w:tc>
          <w:tcPr>
            <w:tcW w:w="3120" w:type="dxa"/>
            <w:shd w:val="clear" w:color="auto" w:fill="F8FAFC"/>
            <w:tcMar>
              <w:top w:w="100" w:type="dxa"/>
              <w:left w:w="150" w:type="dxa"/>
              <w:bottom w:w="100" w:type="dxa"/>
              <w:right w:w="150" w:type="dxa"/>
            </w:tcMar>
          </w:tcPr>
          <w:p w14:paraId="1933F77D" w14:textId="77777777" w:rsidR="00476CA8" w:rsidRDefault="00000000">
            <w:pPr>
              <w:jc w:val="both"/>
              <w:rPr>
                <w:rFonts w:ascii="Calibri" w:eastAsia="Calibri" w:hAnsi="Calibri" w:cs="Calibri"/>
              </w:rPr>
            </w:pPr>
            <w:r>
              <w:rPr>
                <w:rFonts w:ascii="Calibri" w:eastAsia="Calibri" w:hAnsi="Calibri" w:cs="Calibri"/>
                <w:sz w:val="18"/>
                <w:szCs w:val="18"/>
              </w:rPr>
              <w:t>Data modeling, persistence, and data security.</w:t>
            </w:r>
          </w:p>
        </w:tc>
        <w:tc>
          <w:tcPr>
            <w:tcW w:w="3120" w:type="dxa"/>
            <w:shd w:val="clear" w:color="auto" w:fill="F8FAFC"/>
            <w:tcMar>
              <w:top w:w="100" w:type="dxa"/>
              <w:left w:w="150" w:type="dxa"/>
              <w:bottom w:w="100" w:type="dxa"/>
              <w:right w:w="150" w:type="dxa"/>
            </w:tcMar>
          </w:tcPr>
          <w:p w14:paraId="79AA23BD" w14:textId="77777777" w:rsidR="00476CA8" w:rsidRDefault="00000000">
            <w:pPr>
              <w:jc w:val="both"/>
              <w:rPr>
                <w:rFonts w:ascii="Calibri" w:eastAsia="Calibri" w:hAnsi="Calibri" w:cs="Calibri"/>
              </w:rPr>
            </w:pPr>
            <w:r>
              <w:rPr>
                <w:rFonts w:ascii="Calibri" w:eastAsia="Calibri" w:hAnsi="Calibri" w:cs="Calibri"/>
                <w:sz w:val="18"/>
                <w:szCs w:val="18"/>
              </w:rPr>
              <w:t>Designing the relational schema in PostgreSQL/Supabase, security policies (RLS), and inventory traceability.</w:t>
            </w:r>
          </w:p>
        </w:tc>
      </w:tr>
      <w:tr w:rsidR="00476CA8" w14:paraId="613001D4" w14:textId="77777777">
        <w:trPr>
          <w:jc w:val="center"/>
        </w:trPr>
        <w:tc>
          <w:tcPr>
            <w:tcW w:w="3120" w:type="dxa"/>
            <w:tcMar>
              <w:top w:w="100" w:type="dxa"/>
              <w:left w:w="150" w:type="dxa"/>
              <w:bottom w:w="100" w:type="dxa"/>
              <w:right w:w="150" w:type="dxa"/>
            </w:tcMar>
          </w:tcPr>
          <w:p w14:paraId="5A2B1C12" w14:textId="77777777" w:rsidR="00476CA8" w:rsidRDefault="00000000">
            <w:pPr>
              <w:jc w:val="both"/>
              <w:rPr>
                <w:rFonts w:ascii="Calibri" w:eastAsia="Calibri" w:hAnsi="Calibri" w:cs="Calibri"/>
              </w:rPr>
            </w:pPr>
            <w:r>
              <w:rPr>
                <w:rFonts w:ascii="Calibri" w:eastAsia="Calibri" w:hAnsi="Calibri" w:cs="Calibri"/>
                <w:sz w:val="18"/>
                <w:szCs w:val="18"/>
              </w:rPr>
              <w:lastRenderedPageBreak/>
              <w:t>Quality Assurance (QA)</w:t>
            </w:r>
          </w:p>
        </w:tc>
        <w:tc>
          <w:tcPr>
            <w:tcW w:w="3120" w:type="dxa"/>
            <w:tcMar>
              <w:top w:w="100" w:type="dxa"/>
              <w:left w:w="150" w:type="dxa"/>
              <w:bottom w:w="100" w:type="dxa"/>
              <w:right w:w="150" w:type="dxa"/>
            </w:tcMar>
          </w:tcPr>
          <w:p w14:paraId="42E0B468" w14:textId="77777777" w:rsidR="00476CA8" w:rsidRDefault="00000000">
            <w:pPr>
              <w:jc w:val="both"/>
              <w:rPr>
                <w:rFonts w:ascii="Calibri" w:eastAsia="Calibri" w:hAnsi="Calibri" w:cs="Calibri"/>
              </w:rPr>
            </w:pPr>
            <w:r>
              <w:rPr>
                <w:rFonts w:ascii="Calibri" w:eastAsia="Calibri" w:hAnsi="Calibri" w:cs="Calibri"/>
                <w:sz w:val="18"/>
                <w:szCs w:val="18"/>
              </w:rPr>
              <w:t>Quality control and software validation.</w:t>
            </w:r>
          </w:p>
        </w:tc>
        <w:tc>
          <w:tcPr>
            <w:tcW w:w="3120" w:type="dxa"/>
            <w:tcMar>
              <w:top w:w="100" w:type="dxa"/>
              <w:left w:w="150" w:type="dxa"/>
              <w:bottom w:w="100" w:type="dxa"/>
              <w:right w:w="150" w:type="dxa"/>
            </w:tcMar>
          </w:tcPr>
          <w:p w14:paraId="4175D9C4" w14:textId="77777777" w:rsidR="00476CA8" w:rsidRDefault="00000000">
            <w:pPr>
              <w:jc w:val="both"/>
              <w:rPr>
                <w:rFonts w:ascii="Calibri" w:eastAsia="Calibri" w:hAnsi="Calibri" w:cs="Calibri"/>
              </w:rPr>
            </w:pPr>
            <w:r>
              <w:rPr>
                <w:rFonts w:ascii="Calibri" w:eastAsia="Calibri" w:hAnsi="Calibri" w:cs="Calibri"/>
                <w:sz w:val="18"/>
                <w:szCs w:val="18"/>
              </w:rPr>
              <w:t>Designing and executing the test plan (unit, integration, and usability testing) and verifying SRS acceptance criteria.</w:t>
            </w:r>
          </w:p>
        </w:tc>
      </w:tr>
      <w:tr w:rsidR="00476CA8" w14:paraId="64AD1188" w14:textId="77777777">
        <w:trPr>
          <w:jc w:val="center"/>
        </w:trPr>
        <w:tc>
          <w:tcPr>
            <w:tcW w:w="3120" w:type="dxa"/>
            <w:shd w:val="clear" w:color="auto" w:fill="F8FAFC"/>
            <w:tcMar>
              <w:top w:w="100" w:type="dxa"/>
              <w:left w:w="150" w:type="dxa"/>
              <w:bottom w:w="100" w:type="dxa"/>
              <w:right w:w="150" w:type="dxa"/>
            </w:tcMar>
          </w:tcPr>
          <w:p w14:paraId="09C302C0" w14:textId="77777777" w:rsidR="00476CA8" w:rsidRDefault="00000000">
            <w:pPr>
              <w:jc w:val="both"/>
              <w:rPr>
                <w:rFonts w:ascii="Calibri" w:eastAsia="Calibri" w:hAnsi="Calibri" w:cs="Calibri"/>
              </w:rPr>
            </w:pPr>
            <w:r>
              <w:rPr>
                <w:rFonts w:ascii="Calibri" w:eastAsia="Calibri" w:hAnsi="Calibri" w:cs="Calibri"/>
                <w:sz w:val="18"/>
                <w:szCs w:val="18"/>
              </w:rPr>
              <w:t>UI/UX Designer</w:t>
            </w:r>
          </w:p>
        </w:tc>
        <w:tc>
          <w:tcPr>
            <w:tcW w:w="3120" w:type="dxa"/>
            <w:shd w:val="clear" w:color="auto" w:fill="F8FAFC"/>
            <w:tcMar>
              <w:top w:w="100" w:type="dxa"/>
              <w:left w:w="150" w:type="dxa"/>
              <w:bottom w:w="100" w:type="dxa"/>
              <w:right w:w="150" w:type="dxa"/>
            </w:tcMar>
          </w:tcPr>
          <w:p w14:paraId="194D4656" w14:textId="77777777" w:rsidR="00476CA8" w:rsidRDefault="00000000">
            <w:pPr>
              <w:jc w:val="both"/>
              <w:rPr>
                <w:rFonts w:ascii="Calibri" w:eastAsia="Calibri" w:hAnsi="Calibri" w:cs="Calibri"/>
              </w:rPr>
            </w:pPr>
            <w:r>
              <w:rPr>
                <w:rFonts w:ascii="Calibri" w:eastAsia="Calibri" w:hAnsi="Calibri" w:cs="Calibri"/>
                <w:sz w:val="18"/>
                <w:szCs w:val="18"/>
              </w:rPr>
              <w:t>User experience and interface design.</w:t>
            </w:r>
          </w:p>
        </w:tc>
        <w:tc>
          <w:tcPr>
            <w:tcW w:w="3120" w:type="dxa"/>
            <w:shd w:val="clear" w:color="auto" w:fill="F8FAFC"/>
            <w:tcMar>
              <w:top w:w="100" w:type="dxa"/>
              <w:left w:w="150" w:type="dxa"/>
              <w:bottom w:w="100" w:type="dxa"/>
              <w:right w:w="150" w:type="dxa"/>
            </w:tcMar>
          </w:tcPr>
          <w:p w14:paraId="449008C4" w14:textId="77777777" w:rsidR="00476CA8" w:rsidRDefault="00000000">
            <w:pPr>
              <w:jc w:val="both"/>
              <w:rPr>
                <w:rFonts w:ascii="Calibri" w:eastAsia="Calibri" w:hAnsi="Calibri" w:cs="Calibri"/>
              </w:rPr>
            </w:pPr>
            <w:r>
              <w:rPr>
                <w:rFonts w:ascii="Calibri" w:eastAsia="Calibri" w:hAnsi="Calibri" w:cs="Calibri"/>
                <w:sz w:val="18"/>
                <w:szCs w:val="18"/>
              </w:rPr>
              <w:t>Producing the design system, clickable Figma prototypes for mobile and desktop, and accessibility testing.</w:t>
            </w:r>
          </w:p>
        </w:tc>
      </w:tr>
    </w:tbl>
    <w:p w14:paraId="5E866F70" w14:textId="77777777" w:rsidR="00476CA8" w:rsidRDefault="00000000">
      <w:pPr>
        <w:jc w:val="both"/>
        <w:rPr>
          <w:rFonts w:ascii="Calibri" w:eastAsia="Calibri" w:hAnsi="Calibri" w:cs="Calibri"/>
        </w:rPr>
      </w:pPr>
      <w:r>
        <w:br w:type="page"/>
      </w:r>
    </w:p>
    <w:p w14:paraId="666DFE24" w14:textId="77777777" w:rsidR="00476CA8" w:rsidRDefault="00000000">
      <w:pPr>
        <w:pStyle w:val="Ttulo2"/>
        <w:spacing w:after="80"/>
        <w:jc w:val="both"/>
      </w:pPr>
      <w:r>
        <w:rPr>
          <w:color w:val="0F172A"/>
          <w:sz w:val="24"/>
          <w:szCs w:val="24"/>
        </w:rPr>
        <w:lastRenderedPageBreak/>
        <w:t>6. Deliverables and Evidence</w:t>
      </w:r>
    </w:p>
    <w:p w14:paraId="24BB9ED8" w14:textId="77777777" w:rsidR="00476CA8" w:rsidRDefault="00000000">
      <w:pPr>
        <w:spacing w:after="80"/>
        <w:jc w:val="both"/>
        <w:rPr>
          <w:rFonts w:ascii="Calibri" w:eastAsia="Calibri" w:hAnsi="Calibri" w:cs="Calibri"/>
        </w:rPr>
      </w:pPr>
      <w:r>
        <w:rPr>
          <w:rFonts w:ascii="Calibri" w:eastAsia="Calibri" w:hAnsi="Calibri" w:cs="Calibri"/>
          <w:i/>
          <w:iCs/>
          <w:sz w:val="20"/>
          <w:szCs w:val="20"/>
        </w:rPr>
        <w:t>Below, describe what evidence will be evaluated in the progress report and the final report of your APT project. This evidence must be agreed upon with your instructor. Evidence is understood as the products developed during the project intended to demonstrate or document how the work has been carried out.</w:t>
      </w:r>
    </w:p>
    <w:tbl>
      <w:tblPr>
        <w:tblStyle w:val="a4"/>
        <w:tblW w:w="9360" w:type="dxa"/>
        <w:jc w:val="center"/>
        <w:tblBorders>
          <w:top w:val="single" w:sz="4" w:space="0" w:color="D3D3D3"/>
          <w:left w:val="nil"/>
          <w:bottom w:val="single" w:sz="4" w:space="0" w:color="D3D3D3"/>
          <w:right w:val="nil"/>
          <w:insideH w:val="single" w:sz="4" w:space="0" w:color="D3D3D3"/>
          <w:insideV w:val="nil"/>
        </w:tblBorders>
        <w:tblLayout w:type="fixed"/>
        <w:tblLook w:val="0400" w:firstRow="0" w:lastRow="0" w:firstColumn="0" w:lastColumn="0" w:noHBand="0" w:noVBand="1"/>
      </w:tblPr>
      <w:tblGrid>
        <w:gridCol w:w="2340"/>
        <w:gridCol w:w="2340"/>
        <w:gridCol w:w="2340"/>
        <w:gridCol w:w="2340"/>
      </w:tblGrid>
      <w:tr w:rsidR="00476CA8" w14:paraId="7188C3EE" w14:textId="77777777">
        <w:trPr>
          <w:jc w:val="center"/>
        </w:trPr>
        <w:tc>
          <w:tcPr>
            <w:tcW w:w="2340" w:type="dxa"/>
            <w:shd w:val="clear" w:color="auto" w:fill="1E3A8A"/>
            <w:tcMar>
              <w:top w:w="100" w:type="dxa"/>
              <w:left w:w="150" w:type="dxa"/>
              <w:bottom w:w="100" w:type="dxa"/>
              <w:right w:w="150" w:type="dxa"/>
            </w:tcMar>
          </w:tcPr>
          <w:p w14:paraId="4CC9904C" w14:textId="77777777" w:rsidR="00476CA8" w:rsidRDefault="00000000">
            <w:pPr>
              <w:jc w:val="both"/>
              <w:rPr>
                <w:rFonts w:ascii="Calibri" w:eastAsia="Calibri" w:hAnsi="Calibri" w:cs="Calibri"/>
              </w:rPr>
            </w:pPr>
            <w:r>
              <w:rPr>
                <w:rFonts w:ascii="Calibri" w:eastAsia="Calibri" w:hAnsi="Calibri" w:cs="Calibri"/>
                <w:b/>
                <w:bCs/>
                <w:color w:val="FFFFFF"/>
                <w:sz w:val="19"/>
                <w:szCs w:val="19"/>
              </w:rPr>
              <w:t>Evidence Type</w:t>
            </w:r>
          </w:p>
        </w:tc>
        <w:tc>
          <w:tcPr>
            <w:tcW w:w="2340" w:type="dxa"/>
            <w:shd w:val="clear" w:color="auto" w:fill="1E3A8A"/>
            <w:tcMar>
              <w:top w:w="100" w:type="dxa"/>
              <w:left w:w="150" w:type="dxa"/>
              <w:bottom w:w="100" w:type="dxa"/>
              <w:right w:w="150" w:type="dxa"/>
            </w:tcMar>
          </w:tcPr>
          <w:p w14:paraId="6BB1868D" w14:textId="77777777" w:rsidR="00476CA8" w:rsidRDefault="00000000">
            <w:pPr>
              <w:jc w:val="both"/>
              <w:rPr>
                <w:rFonts w:ascii="Calibri" w:eastAsia="Calibri" w:hAnsi="Calibri" w:cs="Calibri"/>
              </w:rPr>
            </w:pPr>
            <w:r>
              <w:rPr>
                <w:rFonts w:ascii="Calibri" w:eastAsia="Calibri" w:hAnsi="Calibri" w:cs="Calibri"/>
                <w:b/>
                <w:bCs/>
                <w:color w:val="FFFFFF"/>
                <w:sz w:val="19"/>
                <w:szCs w:val="19"/>
              </w:rPr>
              <w:t>Evidence Name</w:t>
            </w:r>
          </w:p>
        </w:tc>
        <w:tc>
          <w:tcPr>
            <w:tcW w:w="2340" w:type="dxa"/>
            <w:shd w:val="clear" w:color="auto" w:fill="1E3A8A"/>
            <w:tcMar>
              <w:top w:w="100" w:type="dxa"/>
              <w:left w:w="150" w:type="dxa"/>
              <w:bottom w:w="100" w:type="dxa"/>
              <w:right w:w="150" w:type="dxa"/>
            </w:tcMar>
          </w:tcPr>
          <w:p w14:paraId="1483D25A" w14:textId="77777777" w:rsidR="00476CA8" w:rsidRDefault="00000000">
            <w:pPr>
              <w:jc w:val="both"/>
              <w:rPr>
                <w:rFonts w:ascii="Calibri" w:eastAsia="Calibri" w:hAnsi="Calibri" w:cs="Calibri"/>
              </w:rPr>
            </w:pPr>
            <w:r>
              <w:rPr>
                <w:rFonts w:ascii="Calibri" w:eastAsia="Calibri" w:hAnsi="Calibri" w:cs="Calibri"/>
                <w:b/>
                <w:bCs/>
                <w:color w:val="FFFFFF"/>
                <w:sz w:val="19"/>
                <w:szCs w:val="19"/>
              </w:rPr>
              <w:t>Description</w:t>
            </w:r>
          </w:p>
        </w:tc>
        <w:tc>
          <w:tcPr>
            <w:tcW w:w="2340" w:type="dxa"/>
            <w:shd w:val="clear" w:color="auto" w:fill="1E3A8A"/>
            <w:tcMar>
              <w:top w:w="100" w:type="dxa"/>
              <w:left w:w="150" w:type="dxa"/>
              <w:bottom w:w="100" w:type="dxa"/>
              <w:right w:w="150" w:type="dxa"/>
            </w:tcMar>
          </w:tcPr>
          <w:p w14:paraId="20297561" w14:textId="77777777" w:rsidR="00476CA8" w:rsidRDefault="00000000">
            <w:pPr>
              <w:jc w:val="both"/>
              <w:rPr>
                <w:rFonts w:ascii="Calibri" w:eastAsia="Calibri" w:hAnsi="Calibri" w:cs="Calibri"/>
              </w:rPr>
            </w:pPr>
            <w:r>
              <w:rPr>
                <w:rFonts w:ascii="Calibri" w:eastAsia="Calibri" w:hAnsi="Calibri" w:cs="Calibri"/>
                <w:b/>
                <w:bCs/>
                <w:color w:val="FFFFFF"/>
                <w:sz w:val="19"/>
                <w:szCs w:val="19"/>
              </w:rPr>
              <w:t>Rationale</w:t>
            </w:r>
          </w:p>
        </w:tc>
      </w:tr>
      <w:tr w:rsidR="00476CA8" w14:paraId="4A1BFCDC" w14:textId="77777777">
        <w:trPr>
          <w:jc w:val="center"/>
        </w:trPr>
        <w:tc>
          <w:tcPr>
            <w:tcW w:w="2340" w:type="dxa"/>
            <w:shd w:val="clear" w:color="auto" w:fill="F8FAFC"/>
            <w:tcMar>
              <w:top w:w="100" w:type="dxa"/>
              <w:left w:w="150" w:type="dxa"/>
              <w:bottom w:w="100" w:type="dxa"/>
              <w:right w:w="150" w:type="dxa"/>
            </w:tcMar>
          </w:tcPr>
          <w:p w14:paraId="26D17C6C" w14:textId="77777777" w:rsidR="00476CA8" w:rsidRDefault="00000000">
            <w:pPr>
              <w:jc w:val="both"/>
              <w:rPr>
                <w:rFonts w:ascii="Calibri" w:eastAsia="Calibri" w:hAnsi="Calibri" w:cs="Calibri"/>
              </w:rPr>
            </w:pPr>
            <w:r>
              <w:rPr>
                <w:rFonts w:ascii="Calibri" w:eastAsia="Calibri" w:hAnsi="Calibri" w:cs="Calibri"/>
                <w:sz w:val="17"/>
                <w:szCs w:val="17"/>
              </w:rPr>
              <w:t>Progress</w:t>
            </w:r>
          </w:p>
        </w:tc>
        <w:tc>
          <w:tcPr>
            <w:tcW w:w="2340" w:type="dxa"/>
            <w:shd w:val="clear" w:color="auto" w:fill="F8FAFC"/>
            <w:tcMar>
              <w:top w:w="100" w:type="dxa"/>
              <w:left w:w="150" w:type="dxa"/>
              <w:bottom w:w="100" w:type="dxa"/>
              <w:right w:w="150" w:type="dxa"/>
            </w:tcMar>
          </w:tcPr>
          <w:p w14:paraId="4D9EF18F" w14:textId="77777777" w:rsidR="00476CA8" w:rsidRDefault="00000000">
            <w:pPr>
              <w:jc w:val="both"/>
              <w:rPr>
                <w:rFonts w:ascii="Calibri" w:eastAsia="Calibri" w:hAnsi="Calibri" w:cs="Calibri"/>
              </w:rPr>
            </w:pPr>
            <w:r>
              <w:rPr>
                <w:rFonts w:ascii="Calibri" w:eastAsia="Calibri" w:hAnsi="Calibri" w:cs="Calibri"/>
                <w:sz w:val="17"/>
                <w:szCs w:val="17"/>
              </w:rPr>
              <w:t>APT Project Definition</w:t>
            </w:r>
          </w:p>
        </w:tc>
        <w:tc>
          <w:tcPr>
            <w:tcW w:w="2340" w:type="dxa"/>
            <w:shd w:val="clear" w:color="auto" w:fill="F8FAFC"/>
            <w:tcMar>
              <w:top w:w="100" w:type="dxa"/>
              <w:left w:w="150" w:type="dxa"/>
              <w:bottom w:w="100" w:type="dxa"/>
              <w:right w:w="150" w:type="dxa"/>
            </w:tcMar>
          </w:tcPr>
          <w:p w14:paraId="65A5C8DF" w14:textId="77777777" w:rsidR="00476CA8" w:rsidRDefault="00000000">
            <w:pPr>
              <w:jc w:val="both"/>
              <w:rPr>
                <w:rFonts w:ascii="Calibri" w:eastAsia="Calibri" w:hAnsi="Calibri" w:cs="Calibri"/>
              </w:rPr>
            </w:pPr>
            <w:r>
              <w:rPr>
                <w:rFonts w:ascii="Calibri" w:eastAsia="Calibri" w:hAnsi="Calibri" w:cs="Calibri"/>
                <w:sz w:val="17"/>
                <w:szCs w:val="17"/>
              </w:rPr>
              <w:t>Baseline document scoping the CESFAM problem, healthcare context, and expected value.</w:t>
            </w:r>
          </w:p>
        </w:tc>
        <w:tc>
          <w:tcPr>
            <w:tcW w:w="2340" w:type="dxa"/>
            <w:shd w:val="clear" w:color="auto" w:fill="F8FAFC"/>
            <w:tcMar>
              <w:top w:w="100" w:type="dxa"/>
              <w:left w:w="150" w:type="dxa"/>
              <w:bottom w:w="100" w:type="dxa"/>
              <w:right w:w="150" w:type="dxa"/>
            </w:tcMar>
          </w:tcPr>
          <w:p w14:paraId="24180F9F" w14:textId="77777777" w:rsidR="00476CA8" w:rsidRDefault="00000000">
            <w:pPr>
              <w:jc w:val="both"/>
              <w:rPr>
                <w:rFonts w:ascii="Calibri" w:eastAsia="Calibri" w:hAnsi="Calibri" w:cs="Calibri"/>
              </w:rPr>
            </w:pPr>
            <w:r>
              <w:rPr>
                <w:rFonts w:ascii="Calibri" w:eastAsia="Calibri" w:hAnsi="Calibri" w:cs="Calibri"/>
                <w:sz w:val="17"/>
                <w:szCs w:val="17"/>
              </w:rPr>
              <w:t>Establishes the conceptual framework and business goals guiding the solution.</w:t>
            </w:r>
          </w:p>
        </w:tc>
      </w:tr>
      <w:tr w:rsidR="00476CA8" w14:paraId="7D789133" w14:textId="77777777">
        <w:trPr>
          <w:jc w:val="center"/>
        </w:trPr>
        <w:tc>
          <w:tcPr>
            <w:tcW w:w="2340" w:type="dxa"/>
            <w:tcMar>
              <w:top w:w="100" w:type="dxa"/>
              <w:left w:w="150" w:type="dxa"/>
              <w:bottom w:w="100" w:type="dxa"/>
              <w:right w:w="150" w:type="dxa"/>
            </w:tcMar>
          </w:tcPr>
          <w:p w14:paraId="2EC0634F" w14:textId="77777777" w:rsidR="00476CA8" w:rsidRDefault="00000000">
            <w:pPr>
              <w:jc w:val="both"/>
              <w:rPr>
                <w:rFonts w:ascii="Calibri" w:eastAsia="Calibri" w:hAnsi="Calibri" w:cs="Calibri"/>
              </w:rPr>
            </w:pPr>
            <w:r>
              <w:rPr>
                <w:rFonts w:ascii="Calibri" w:eastAsia="Calibri" w:hAnsi="Calibri" w:cs="Calibri"/>
                <w:sz w:val="17"/>
                <w:szCs w:val="17"/>
              </w:rPr>
              <w:t>Progress</w:t>
            </w:r>
          </w:p>
        </w:tc>
        <w:tc>
          <w:tcPr>
            <w:tcW w:w="2340" w:type="dxa"/>
            <w:tcMar>
              <w:top w:w="100" w:type="dxa"/>
              <w:left w:w="150" w:type="dxa"/>
              <w:bottom w:w="100" w:type="dxa"/>
              <w:right w:w="150" w:type="dxa"/>
            </w:tcMar>
          </w:tcPr>
          <w:p w14:paraId="25AE89F2" w14:textId="77777777" w:rsidR="00476CA8" w:rsidRDefault="00000000">
            <w:pPr>
              <w:jc w:val="both"/>
              <w:rPr>
                <w:rFonts w:ascii="Calibri" w:eastAsia="Calibri" w:hAnsi="Calibri" w:cs="Calibri"/>
              </w:rPr>
            </w:pPr>
            <w:r>
              <w:rPr>
                <w:rFonts w:ascii="Calibri" w:eastAsia="Calibri" w:hAnsi="Calibri" w:cs="Calibri"/>
                <w:sz w:val="17"/>
                <w:szCs w:val="17"/>
              </w:rPr>
              <w:t>Project Charter</w:t>
            </w:r>
          </w:p>
        </w:tc>
        <w:tc>
          <w:tcPr>
            <w:tcW w:w="2340" w:type="dxa"/>
            <w:tcMar>
              <w:top w:w="100" w:type="dxa"/>
              <w:left w:w="150" w:type="dxa"/>
              <w:bottom w:w="100" w:type="dxa"/>
              <w:right w:w="150" w:type="dxa"/>
            </w:tcMar>
          </w:tcPr>
          <w:p w14:paraId="33EEBDE4" w14:textId="77777777" w:rsidR="00476CA8" w:rsidRDefault="00000000">
            <w:pPr>
              <w:jc w:val="both"/>
              <w:rPr>
                <w:rFonts w:ascii="Calibri" w:eastAsia="Calibri" w:hAnsi="Calibri" w:cs="Calibri"/>
              </w:rPr>
            </w:pPr>
            <w:r>
              <w:rPr>
                <w:rFonts w:ascii="Calibri" w:eastAsia="Calibri" w:hAnsi="Calibri" w:cs="Calibri"/>
                <w:sz w:val="17"/>
                <w:szCs w:val="17"/>
              </w:rPr>
              <w:t>Formal kickoff document defining objectives, preliminary scope, budget ($37,402,000 CLP), and governance.</w:t>
            </w:r>
          </w:p>
        </w:tc>
        <w:tc>
          <w:tcPr>
            <w:tcW w:w="2340" w:type="dxa"/>
            <w:tcMar>
              <w:top w:w="100" w:type="dxa"/>
              <w:left w:w="150" w:type="dxa"/>
              <w:bottom w:w="100" w:type="dxa"/>
              <w:right w:w="150" w:type="dxa"/>
            </w:tcMar>
          </w:tcPr>
          <w:p w14:paraId="68F79769" w14:textId="77777777" w:rsidR="00476CA8" w:rsidRDefault="00000000">
            <w:pPr>
              <w:jc w:val="both"/>
              <w:rPr>
                <w:rFonts w:ascii="Calibri" w:eastAsia="Calibri" w:hAnsi="Calibri" w:cs="Calibri"/>
              </w:rPr>
            </w:pPr>
            <w:r>
              <w:rPr>
                <w:rFonts w:ascii="Calibri" w:eastAsia="Calibri" w:hAnsi="Calibri" w:cs="Calibri"/>
                <w:sz w:val="17"/>
                <w:szCs w:val="17"/>
              </w:rPr>
              <w:t>Formalizes project approval and secures resource commitments across the 5 roles.</w:t>
            </w:r>
          </w:p>
        </w:tc>
      </w:tr>
      <w:tr w:rsidR="00476CA8" w14:paraId="5BE20012" w14:textId="77777777">
        <w:trPr>
          <w:jc w:val="center"/>
        </w:trPr>
        <w:tc>
          <w:tcPr>
            <w:tcW w:w="2340" w:type="dxa"/>
            <w:shd w:val="clear" w:color="auto" w:fill="F8FAFC"/>
            <w:tcMar>
              <w:top w:w="100" w:type="dxa"/>
              <w:left w:w="150" w:type="dxa"/>
              <w:bottom w:w="100" w:type="dxa"/>
              <w:right w:w="150" w:type="dxa"/>
            </w:tcMar>
          </w:tcPr>
          <w:p w14:paraId="15674D9D" w14:textId="77777777" w:rsidR="00476CA8" w:rsidRDefault="00000000">
            <w:pPr>
              <w:jc w:val="both"/>
              <w:rPr>
                <w:rFonts w:ascii="Calibri" w:eastAsia="Calibri" w:hAnsi="Calibri" w:cs="Calibri"/>
              </w:rPr>
            </w:pPr>
            <w:r>
              <w:rPr>
                <w:rFonts w:ascii="Calibri" w:eastAsia="Calibri" w:hAnsi="Calibri" w:cs="Calibri"/>
                <w:sz w:val="17"/>
                <w:szCs w:val="17"/>
              </w:rPr>
              <w:t>Progress</w:t>
            </w:r>
          </w:p>
        </w:tc>
        <w:tc>
          <w:tcPr>
            <w:tcW w:w="2340" w:type="dxa"/>
            <w:shd w:val="clear" w:color="auto" w:fill="F8FAFC"/>
            <w:tcMar>
              <w:top w:w="100" w:type="dxa"/>
              <w:left w:w="150" w:type="dxa"/>
              <w:bottom w:w="100" w:type="dxa"/>
              <w:right w:w="150" w:type="dxa"/>
            </w:tcMar>
          </w:tcPr>
          <w:p w14:paraId="37192BB8" w14:textId="77777777" w:rsidR="00476CA8" w:rsidRDefault="00000000">
            <w:pPr>
              <w:jc w:val="both"/>
              <w:rPr>
                <w:rFonts w:ascii="Calibri" w:eastAsia="Calibri" w:hAnsi="Calibri" w:cs="Calibri"/>
              </w:rPr>
            </w:pPr>
            <w:r>
              <w:rPr>
                <w:rFonts w:ascii="Calibri" w:eastAsia="Calibri" w:hAnsi="Calibri" w:cs="Calibri"/>
                <w:sz w:val="17"/>
                <w:szCs w:val="17"/>
              </w:rPr>
              <w:t>SRS (IEEE 830 / ISO 29148)</w:t>
            </w:r>
          </w:p>
        </w:tc>
        <w:tc>
          <w:tcPr>
            <w:tcW w:w="2340" w:type="dxa"/>
            <w:shd w:val="clear" w:color="auto" w:fill="F8FAFC"/>
            <w:tcMar>
              <w:top w:w="100" w:type="dxa"/>
              <w:left w:w="150" w:type="dxa"/>
              <w:bottom w:w="100" w:type="dxa"/>
              <w:right w:w="150" w:type="dxa"/>
            </w:tcMar>
          </w:tcPr>
          <w:p w14:paraId="5BAF07B6" w14:textId="77777777" w:rsidR="00476CA8" w:rsidRDefault="00000000">
            <w:pPr>
              <w:jc w:val="both"/>
              <w:rPr>
                <w:rFonts w:ascii="Calibri" w:eastAsia="Calibri" w:hAnsi="Calibri" w:cs="Calibri"/>
              </w:rPr>
            </w:pPr>
            <w:r>
              <w:rPr>
                <w:rFonts w:ascii="Calibri" w:eastAsia="Calibri" w:hAnsi="Calibri" w:cs="Calibri"/>
                <w:sz w:val="17"/>
                <w:szCs w:val="17"/>
              </w:rPr>
              <w:t>Formal specification of functional and non-functional requirements and business rules of the system.</w:t>
            </w:r>
          </w:p>
        </w:tc>
        <w:tc>
          <w:tcPr>
            <w:tcW w:w="2340" w:type="dxa"/>
            <w:shd w:val="clear" w:color="auto" w:fill="F8FAFC"/>
            <w:tcMar>
              <w:top w:w="100" w:type="dxa"/>
              <w:left w:w="150" w:type="dxa"/>
              <w:bottom w:w="100" w:type="dxa"/>
              <w:right w:w="150" w:type="dxa"/>
            </w:tcMar>
          </w:tcPr>
          <w:p w14:paraId="64C7B119" w14:textId="77777777" w:rsidR="00476CA8" w:rsidRDefault="00000000">
            <w:pPr>
              <w:jc w:val="both"/>
              <w:rPr>
                <w:rFonts w:ascii="Calibri" w:eastAsia="Calibri" w:hAnsi="Calibri" w:cs="Calibri"/>
              </w:rPr>
            </w:pPr>
            <w:r>
              <w:rPr>
                <w:rFonts w:ascii="Calibri" w:eastAsia="Calibri" w:hAnsi="Calibri" w:cs="Calibri"/>
                <w:sz w:val="17"/>
                <w:szCs w:val="17"/>
              </w:rPr>
              <w:t>Establishes the technical functional contract between clinical requirements and software development.</w:t>
            </w:r>
          </w:p>
        </w:tc>
      </w:tr>
      <w:tr w:rsidR="00476CA8" w14:paraId="382856D6" w14:textId="77777777">
        <w:trPr>
          <w:jc w:val="center"/>
        </w:trPr>
        <w:tc>
          <w:tcPr>
            <w:tcW w:w="2340" w:type="dxa"/>
            <w:tcMar>
              <w:top w:w="100" w:type="dxa"/>
              <w:left w:w="150" w:type="dxa"/>
              <w:bottom w:w="100" w:type="dxa"/>
              <w:right w:w="150" w:type="dxa"/>
            </w:tcMar>
          </w:tcPr>
          <w:p w14:paraId="08299346" w14:textId="77777777" w:rsidR="00476CA8" w:rsidRDefault="00000000">
            <w:pPr>
              <w:jc w:val="both"/>
              <w:rPr>
                <w:rFonts w:ascii="Calibri" w:eastAsia="Calibri" w:hAnsi="Calibri" w:cs="Calibri"/>
              </w:rPr>
            </w:pPr>
            <w:r>
              <w:rPr>
                <w:rFonts w:ascii="Calibri" w:eastAsia="Calibri" w:hAnsi="Calibri" w:cs="Calibri"/>
                <w:sz w:val="17"/>
                <w:szCs w:val="17"/>
              </w:rPr>
              <w:t>Progress</w:t>
            </w:r>
          </w:p>
        </w:tc>
        <w:tc>
          <w:tcPr>
            <w:tcW w:w="2340" w:type="dxa"/>
            <w:tcMar>
              <w:top w:w="100" w:type="dxa"/>
              <w:left w:w="150" w:type="dxa"/>
              <w:bottom w:w="100" w:type="dxa"/>
              <w:right w:w="150" w:type="dxa"/>
            </w:tcMar>
          </w:tcPr>
          <w:p w14:paraId="3E03AB03" w14:textId="77777777" w:rsidR="00476CA8" w:rsidRDefault="00000000">
            <w:pPr>
              <w:jc w:val="both"/>
              <w:rPr>
                <w:rFonts w:ascii="Calibri" w:eastAsia="Calibri" w:hAnsi="Calibri" w:cs="Calibri"/>
              </w:rPr>
            </w:pPr>
            <w:r>
              <w:rPr>
                <w:rFonts w:ascii="Calibri" w:eastAsia="Calibri" w:hAnsi="Calibri" w:cs="Calibri"/>
                <w:sz w:val="17"/>
                <w:szCs w:val="17"/>
              </w:rPr>
              <w:t>Gantt Chart and WBS Matrix</w:t>
            </w:r>
          </w:p>
        </w:tc>
        <w:tc>
          <w:tcPr>
            <w:tcW w:w="2340" w:type="dxa"/>
            <w:tcMar>
              <w:top w:w="100" w:type="dxa"/>
              <w:left w:w="150" w:type="dxa"/>
              <w:bottom w:w="100" w:type="dxa"/>
              <w:right w:w="150" w:type="dxa"/>
            </w:tcMar>
          </w:tcPr>
          <w:p w14:paraId="2DC46FFA" w14:textId="77777777" w:rsidR="00476CA8" w:rsidRDefault="00000000">
            <w:pPr>
              <w:jc w:val="both"/>
              <w:rPr>
                <w:rFonts w:ascii="Calibri" w:eastAsia="Calibri" w:hAnsi="Calibri" w:cs="Calibri"/>
              </w:rPr>
            </w:pPr>
            <w:r>
              <w:rPr>
                <w:rFonts w:ascii="Calibri" w:eastAsia="Calibri" w:hAnsi="Calibri" w:cs="Calibri"/>
                <w:sz w:val="17"/>
                <w:szCs w:val="17"/>
              </w:rPr>
              <w:t>Structured work breakdown across 5 phases, 118 execution days, and 1,596 person-hours allocated by role.</w:t>
            </w:r>
          </w:p>
        </w:tc>
        <w:tc>
          <w:tcPr>
            <w:tcW w:w="2340" w:type="dxa"/>
            <w:tcMar>
              <w:top w:w="100" w:type="dxa"/>
              <w:left w:w="150" w:type="dxa"/>
              <w:bottom w:w="100" w:type="dxa"/>
              <w:right w:w="150" w:type="dxa"/>
            </w:tcMar>
          </w:tcPr>
          <w:p w14:paraId="64089426" w14:textId="77777777" w:rsidR="00476CA8" w:rsidRDefault="00000000">
            <w:pPr>
              <w:jc w:val="both"/>
              <w:rPr>
                <w:rFonts w:ascii="Calibri" w:eastAsia="Calibri" w:hAnsi="Calibri" w:cs="Calibri"/>
              </w:rPr>
            </w:pPr>
            <w:r>
              <w:rPr>
                <w:rFonts w:ascii="Calibri" w:eastAsia="Calibri" w:hAnsi="Calibri" w:cs="Calibri"/>
                <w:sz w:val="17"/>
                <w:szCs w:val="17"/>
              </w:rPr>
              <w:t>Tracks milestone deadlines, dependencies, and effort to prevent deviations.</w:t>
            </w:r>
          </w:p>
        </w:tc>
      </w:tr>
      <w:tr w:rsidR="00476CA8" w14:paraId="10F05DAC" w14:textId="77777777">
        <w:trPr>
          <w:jc w:val="center"/>
        </w:trPr>
        <w:tc>
          <w:tcPr>
            <w:tcW w:w="2340" w:type="dxa"/>
            <w:shd w:val="clear" w:color="auto" w:fill="F8FAFC"/>
            <w:tcMar>
              <w:top w:w="100" w:type="dxa"/>
              <w:left w:w="150" w:type="dxa"/>
              <w:bottom w:w="100" w:type="dxa"/>
              <w:right w:w="150" w:type="dxa"/>
            </w:tcMar>
          </w:tcPr>
          <w:p w14:paraId="7E983232" w14:textId="77777777" w:rsidR="00476CA8" w:rsidRDefault="00000000">
            <w:pPr>
              <w:jc w:val="both"/>
              <w:rPr>
                <w:rFonts w:ascii="Calibri" w:eastAsia="Calibri" w:hAnsi="Calibri" w:cs="Calibri"/>
              </w:rPr>
            </w:pPr>
            <w:r>
              <w:rPr>
                <w:rFonts w:ascii="Calibri" w:eastAsia="Calibri" w:hAnsi="Calibri" w:cs="Calibri"/>
                <w:sz w:val="17"/>
                <w:szCs w:val="17"/>
              </w:rPr>
              <w:t>Progress</w:t>
            </w:r>
          </w:p>
        </w:tc>
        <w:tc>
          <w:tcPr>
            <w:tcW w:w="2340" w:type="dxa"/>
            <w:shd w:val="clear" w:color="auto" w:fill="F8FAFC"/>
            <w:tcMar>
              <w:top w:w="100" w:type="dxa"/>
              <w:left w:w="150" w:type="dxa"/>
              <w:bottom w:w="100" w:type="dxa"/>
              <w:right w:w="150" w:type="dxa"/>
            </w:tcMar>
          </w:tcPr>
          <w:p w14:paraId="2FCA9BEE" w14:textId="77777777" w:rsidR="00476CA8" w:rsidRDefault="00000000">
            <w:pPr>
              <w:jc w:val="both"/>
              <w:rPr>
                <w:rFonts w:ascii="Calibri" w:eastAsia="Calibri" w:hAnsi="Calibri" w:cs="Calibri"/>
              </w:rPr>
            </w:pPr>
            <w:r>
              <w:rPr>
                <w:rFonts w:ascii="Calibri" w:eastAsia="Calibri" w:hAnsi="Calibri" w:cs="Calibri"/>
                <w:sz w:val="17"/>
                <w:szCs w:val="17"/>
              </w:rPr>
              <w:t>Extended Use Cases</w:t>
            </w:r>
          </w:p>
        </w:tc>
        <w:tc>
          <w:tcPr>
            <w:tcW w:w="2340" w:type="dxa"/>
            <w:shd w:val="clear" w:color="auto" w:fill="F8FAFC"/>
            <w:tcMar>
              <w:top w:w="100" w:type="dxa"/>
              <w:left w:w="150" w:type="dxa"/>
              <w:bottom w:w="100" w:type="dxa"/>
              <w:right w:w="150" w:type="dxa"/>
            </w:tcMar>
          </w:tcPr>
          <w:p w14:paraId="0ACCC55E" w14:textId="77777777" w:rsidR="00476CA8" w:rsidRDefault="00000000">
            <w:pPr>
              <w:jc w:val="both"/>
              <w:rPr>
                <w:rFonts w:ascii="Calibri" w:eastAsia="Calibri" w:hAnsi="Calibri" w:cs="Calibri"/>
              </w:rPr>
            </w:pPr>
            <w:r>
              <w:rPr>
                <w:rFonts w:ascii="Calibri" w:eastAsia="Calibri" w:hAnsi="Calibri" w:cs="Calibri"/>
                <w:sz w:val="17"/>
                <w:szCs w:val="17"/>
              </w:rPr>
              <w:t>Detailed specification of main, alternative, and exception flows between actors (Patient, Pharmacist, Admin) and the system.</w:t>
            </w:r>
          </w:p>
        </w:tc>
        <w:tc>
          <w:tcPr>
            <w:tcW w:w="2340" w:type="dxa"/>
            <w:shd w:val="clear" w:color="auto" w:fill="F8FAFC"/>
            <w:tcMar>
              <w:top w:w="100" w:type="dxa"/>
              <w:left w:w="150" w:type="dxa"/>
              <w:bottom w:w="100" w:type="dxa"/>
              <w:right w:w="150" w:type="dxa"/>
            </w:tcMar>
          </w:tcPr>
          <w:p w14:paraId="6CBC5AB2" w14:textId="77777777" w:rsidR="00476CA8" w:rsidRDefault="00000000">
            <w:pPr>
              <w:jc w:val="both"/>
              <w:rPr>
                <w:rFonts w:ascii="Calibri" w:eastAsia="Calibri" w:hAnsi="Calibri" w:cs="Calibri"/>
              </w:rPr>
            </w:pPr>
            <w:r>
              <w:rPr>
                <w:rFonts w:ascii="Calibri" w:eastAsia="Calibri" w:hAnsi="Calibri" w:cs="Calibri"/>
                <w:sz w:val="17"/>
                <w:szCs w:val="17"/>
              </w:rPr>
              <w:t>Models software operational behavior for scenarios such as stockouts or RUT validation.</w:t>
            </w:r>
          </w:p>
        </w:tc>
      </w:tr>
      <w:tr w:rsidR="00476CA8" w14:paraId="473C4D2D" w14:textId="77777777">
        <w:trPr>
          <w:jc w:val="center"/>
        </w:trPr>
        <w:tc>
          <w:tcPr>
            <w:tcW w:w="2340" w:type="dxa"/>
            <w:tcMar>
              <w:top w:w="100" w:type="dxa"/>
              <w:left w:w="150" w:type="dxa"/>
              <w:bottom w:w="100" w:type="dxa"/>
              <w:right w:w="150" w:type="dxa"/>
            </w:tcMar>
          </w:tcPr>
          <w:p w14:paraId="70463E76" w14:textId="77777777" w:rsidR="00476CA8" w:rsidRDefault="00000000">
            <w:pPr>
              <w:jc w:val="both"/>
              <w:rPr>
                <w:rFonts w:ascii="Calibri" w:eastAsia="Calibri" w:hAnsi="Calibri" w:cs="Calibri"/>
              </w:rPr>
            </w:pPr>
            <w:r>
              <w:rPr>
                <w:rFonts w:ascii="Calibri" w:eastAsia="Calibri" w:hAnsi="Calibri" w:cs="Calibri"/>
                <w:sz w:val="17"/>
                <w:szCs w:val="17"/>
              </w:rPr>
              <w:t>Progress</w:t>
            </w:r>
          </w:p>
        </w:tc>
        <w:tc>
          <w:tcPr>
            <w:tcW w:w="2340" w:type="dxa"/>
            <w:tcMar>
              <w:top w:w="100" w:type="dxa"/>
              <w:left w:w="150" w:type="dxa"/>
              <w:bottom w:w="100" w:type="dxa"/>
              <w:right w:w="150" w:type="dxa"/>
            </w:tcMar>
          </w:tcPr>
          <w:p w14:paraId="51D730CC" w14:textId="77777777" w:rsidR="00476CA8" w:rsidRDefault="00000000">
            <w:pPr>
              <w:jc w:val="both"/>
              <w:rPr>
                <w:rFonts w:ascii="Calibri" w:eastAsia="Calibri" w:hAnsi="Calibri" w:cs="Calibri"/>
              </w:rPr>
            </w:pPr>
            <w:r>
              <w:rPr>
                <w:rFonts w:ascii="Calibri" w:eastAsia="Calibri" w:hAnsi="Calibri" w:cs="Calibri"/>
                <w:sz w:val="17"/>
                <w:szCs w:val="17"/>
              </w:rPr>
              <w:t>UI/UX Prototypes (Mockups)</w:t>
            </w:r>
          </w:p>
        </w:tc>
        <w:tc>
          <w:tcPr>
            <w:tcW w:w="2340" w:type="dxa"/>
            <w:tcMar>
              <w:top w:w="100" w:type="dxa"/>
              <w:left w:w="150" w:type="dxa"/>
              <w:bottom w:w="100" w:type="dxa"/>
              <w:right w:w="150" w:type="dxa"/>
            </w:tcMar>
          </w:tcPr>
          <w:p w14:paraId="4777ECBB" w14:textId="77777777" w:rsidR="00476CA8" w:rsidRDefault="00000000">
            <w:pPr>
              <w:jc w:val="both"/>
              <w:rPr>
                <w:rFonts w:ascii="Calibri" w:eastAsia="Calibri" w:hAnsi="Calibri" w:cs="Calibri"/>
              </w:rPr>
            </w:pPr>
            <w:r>
              <w:rPr>
                <w:rFonts w:ascii="Calibri" w:eastAsia="Calibri" w:hAnsi="Calibri" w:cs="Calibri"/>
                <w:sz w:val="17"/>
                <w:szCs w:val="17"/>
              </w:rPr>
              <w:t>Clickable mockups and responsive interfaces (mobile and desktop) developed in Figma.</w:t>
            </w:r>
          </w:p>
        </w:tc>
        <w:tc>
          <w:tcPr>
            <w:tcW w:w="2340" w:type="dxa"/>
            <w:tcMar>
              <w:top w:w="100" w:type="dxa"/>
              <w:left w:w="150" w:type="dxa"/>
              <w:bottom w:w="100" w:type="dxa"/>
              <w:right w:w="150" w:type="dxa"/>
            </w:tcMar>
          </w:tcPr>
          <w:p w14:paraId="5EC1ADFB" w14:textId="77777777" w:rsidR="00476CA8" w:rsidRDefault="00000000">
            <w:pPr>
              <w:jc w:val="both"/>
              <w:rPr>
                <w:rFonts w:ascii="Calibri" w:eastAsia="Calibri" w:hAnsi="Calibri" w:cs="Calibri"/>
              </w:rPr>
            </w:pPr>
            <w:r>
              <w:rPr>
                <w:rFonts w:ascii="Calibri" w:eastAsia="Calibri" w:hAnsi="Calibri" w:cs="Calibri"/>
                <w:sz w:val="17"/>
                <w:szCs w:val="17"/>
              </w:rPr>
              <w:t>Validates user experience and accessibility prior to frontend coding.</w:t>
            </w:r>
          </w:p>
        </w:tc>
      </w:tr>
      <w:tr w:rsidR="00476CA8" w14:paraId="3422EE02" w14:textId="77777777">
        <w:trPr>
          <w:jc w:val="center"/>
        </w:trPr>
        <w:tc>
          <w:tcPr>
            <w:tcW w:w="2340" w:type="dxa"/>
            <w:shd w:val="clear" w:color="auto" w:fill="F8FAFC"/>
            <w:tcMar>
              <w:top w:w="100" w:type="dxa"/>
              <w:left w:w="150" w:type="dxa"/>
              <w:bottom w:w="100" w:type="dxa"/>
              <w:right w:w="150" w:type="dxa"/>
            </w:tcMar>
          </w:tcPr>
          <w:p w14:paraId="6F698CC3" w14:textId="77777777" w:rsidR="00476CA8" w:rsidRDefault="00000000">
            <w:pPr>
              <w:jc w:val="both"/>
              <w:rPr>
                <w:rFonts w:ascii="Calibri" w:eastAsia="Calibri" w:hAnsi="Calibri" w:cs="Calibri"/>
              </w:rPr>
            </w:pPr>
            <w:r>
              <w:rPr>
                <w:rFonts w:ascii="Calibri" w:eastAsia="Calibri" w:hAnsi="Calibri" w:cs="Calibri"/>
                <w:sz w:val="17"/>
                <w:szCs w:val="17"/>
              </w:rPr>
              <w:t>Progress</w:t>
            </w:r>
          </w:p>
        </w:tc>
        <w:tc>
          <w:tcPr>
            <w:tcW w:w="2340" w:type="dxa"/>
            <w:shd w:val="clear" w:color="auto" w:fill="F8FAFC"/>
            <w:tcMar>
              <w:top w:w="100" w:type="dxa"/>
              <w:left w:w="150" w:type="dxa"/>
              <w:bottom w:w="100" w:type="dxa"/>
              <w:right w:w="150" w:type="dxa"/>
            </w:tcMar>
          </w:tcPr>
          <w:p w14:paraId="3F4A17BD" w14:textId="77777777" w:rsidR="00476CA8" w:rsidRDefault="00000000">
            <w:pPr>
              <w:jc w:val="both"/>
              <w:rPr>
                <w:rFonts w:ascii="Calibri" w:eastAsia="Calibri" w:hAnsi="Calibri" w:cs="Calibri"/>
              </w:rPr>
            </w:pPr>
            <w:r>
              <w:rPr>
                <w:rFonts w:ascii="Calibri" w:eastAsia="Calibri" w:hAnsi="Calibri" w:cs="Calibri"/>
                <w:sz w:val="17"/>
                <w:szCs w:val="17"/>
              </w:rPr>
              <w:t>Software Architecture Document (SAD)</w:t>
            </w:r>
          </w:p>
        </w:tc>
        <w:tc>
          <w:tcPr>
            <w:tcW w:w="2340" w:type="dxa"/>
            <w:shd w:val="clear" w:color="auto" w:fill="F8FAFC"/>
            <w:tcMar>
              <w:top w:w="100" w:type="dxa"/>
              <w:left w:w="150" w:type="dxa"/>
              <w:bottom w:w="100" w:type="dxa"/>
              <w:right w:w="150" w:type="dxa"/>
            </w:tcMar>
          </w:tcPr>
          <w:p w14:paraId="187D9417" w14:textId="77777777" w:rsidR="00476CA8" w:rsidRDefault="00000000">
            <w:pPr>
              <w:jc w:val="both"/>
              <w:rPr>
                <w:rFonts w:ascii="Calibri" w:eastAsia="Calibri" w:hAnsi="Calibri" w:cs="Calibri"/>
              </w:rPr>
            </w:pPr>
            <w:r>
              <w:rPr>
                <w:rFonts w:ascii="Calibri" w:eastAsia="Calibri" w:hAnsi="Calibri" w:cs="Calibri"/>
                <w:sz w:val="17"/>
                <w:szCs w:val="17"/>
              </w:rPr>
              <w:t xml:space="preserve">Architectural specification using the 4+1 View Model, </w:t>
            </w:r>
            <w:r>
              <w:rPr>
                <w:rFonts w:ascii="Calibri" w:eastAsia="Calibri" w:hAnsi="Calibri" w:cs="Calibri"/>
                <w:sz w:val="17"/>
                <w:szCs w:val="17"/>
              </w:rPr>
              <w:lastRenderedPageBreak/>
              <w:t>outlining components and cloud deployment.</w:t>
            </w:r>
          </w:p>
        </w:tc>
        <w:tc>
          <w:tcPr>
            <w:tcW w:w="2340" w:type="dxa"/>
            <w:shd w:val="clear" w:color="auto" w:fill="F8FAFC"/>
            <w:tcMar>
              <w:top w:w="100" w:type="dxa"/>
              <w:left w:w="150" w:type="dxa"/>
              <w:bottom w:w="100" w:type="dxa"/>
              <w:right w:w="150" w:type="dxa"/>
            </w:tcMar>
          </w:tcPr>
          <w:p w14:paraId="24A6F572" w14:textId="77777777" w:rsidR="00476CA8" w:rsidRDefault="00000000">
            <w:pPr>
              <w:jc w:val="both"/>
              <w:rPr>
                <w:rFonts w:ascii="Calibri" w:eastAsia="Calibri" w:hAnsi="Calibri" w:cs="Calibri"/>
              </w:rPr>
            </w:pPr>
            <w:r>
              <w:rPr>
                <w:rFonts w:ascii="Calibri" w:eastAsia="Calibri" w:hAnsi="Calibri" w:cs="Calibri"/>
                <w:sz w:val="17"/>
                <w:szCs w:val="17"/>
              </w:rPr>
              <w:lastRenderedPageBreak/>
              <w:t>Guarantees system scalability, decoupling, and quality attributes.</w:t>
            </w:r>
          </w:p>
        </w:tc>
      </w:tr>
      <w:tr w:rsidR="00476CA8" w14:paraId="1B5645FD" w14:textId="77777777">
        <w:trPr>
          <w:jc w:val="center"/>
        </w:trPr>
        <w:tc>
          <w:tcPr>
            <w:tcW w:w="2340" w:type="dxa"/>
            <w:tcMar>
              <w:top w:w="100" w:type="dxa"/>
              <w:left w:w="150" w:type="dxa"/>
              <w:bottom w:w="100" w:type="dxa"/>
              <w:right w:w="150" w:type="dxa"/>
            </w:tcMar>
          </w:tcPr>
          <w:p w14:paraId="3B11832A" w14:textId="77777777" w:rsidR="00476CA8" w:rsidRDefault="00000000">
            <w:pPr>
              <w:jc w:val="both"/>
              <w:rPr>
                <w:rFonts w:ascii="Calibri" w:eastAsia="Calibri" w:hAnsi="Calibri" w:cs="Calibri"/>
              </w:rPr>
            </w:pPr>
            <w:r>
              <w:rPr>
                <w:rFonts w:ascii="Calibri" w:eastAsia="Calibri" w:hAnsi="Calibri" w:cs="Calibri"/>
                <w:sz w:val="17"/>
                <w:szCs w:val="17"/>
              </w:rPr>
              <w:t>Progress</w:t>
            </w:r>
          </w:p>
        </w:tc>
        <w:tc>
          <w:tcPr>
            <w:tcW w:w="2340" w:type="dxa"/>
            <w:tcMar>
              <w:top w:w="100" w:type="dxa"/>
              <w:left w:w="150" w:type="dxa"/>
              <w:bottom w:w="100" w:type="dxa"/>
              <w:right w:w="150" w:type="dxa"/>
            </w:tcMar>
          </w:tcPr>
          <w:p w14:paraId="29E1C431" w14:textId="77777777" w:rsidR="00476CA8" w:rsidRDefault="00000000">
            <w:pPr>
              <w:jc w:val="both"/>
              <w:rPr>
                <w:rFonts w:ascii="Calibri" w:eastAsia="Calibri" w:hAnsi="Calibri" w:cs="Calibri"/>
              </w:rPr>
            </w:pPr>
            <w:r>
              <w:rPr>
                <w:rFonts w:ascii="Calibri" w:eastAsia="Calibri" w:hAnsi="Calibri" w:cs="Calibri"/>
                <w:sz w:val="17"/>
                <w:szCs w:val="17"/>
              </w:rPr>
              <w:t>TO-BE Process Model (BPMN)</w:t>
            </w:r>
          </w:p>
        </w:tc>
        <w:tc>
          <w:tcPr>
            <w:tcW w:w="2340" w:type="dxa"/>
            <w:tcMar>
              <w:top w:w="100" w:type="dxa"/>
              <w:left w:w="150" w:type="dxa"/>
              <w:bottom w:w="100" w:type="dxa"/>
              <w:right w:w="150" w:type="dxa"/>
            </w:tcMar>
          </w:tcPr>
          <w:p w14:paraId="55304EC9" w14:textId="77777777" w:rsidR="00476CA8" w:rsidRDefault="00000000">
            <w:pPr>
              <w:jc w:val="both"/>
              <w:rPr>
                <w:rFonts w:ascii="Calibri" w:eastAsia="Calibri" w:hAnsi="Calibri" w:cs="Calibri"/>
              </w:rPr>
            </w:pPr>
            <w:r>
              <w:rPr>
                <w:rFonts w:ascii="Calibri" w:eastAsia="Calibri" w:hAnsi="Calibri" w:cs="Calibri"/>
                <w:sz w:val="17"/>
                <w:szCs w:val="17"/>
              </w:rPr>
              <w:t>Formal diagram of the optimized medication dispensing and ticket issuance workflow.</w:t>
            </w:r>
          </w:p>
        </w:tc>
        <w:tc>
          <w:tcPr>
            <w:tcW w:w="2340" w:type="dxa"/>
            <w:tcMar>
              <w:top w:w="100" w:type="dxa"/>
              <w:left w:w="150" w:type="dxa"/>
              <w:bottom w:w="100" w:type="dxa"/>
              <w:right w:w="150" w:type="dxa"/>
            </w:tcMar>
          </w:tcPr>
          <w:p w14:paraId="394B5DB2" w14:textId="77777777" w:rsidR="00476CA8" w:rsidRDefault="00000000">
            <w:pPr>
              <w:jc w:val="both"/>
              <w:rPr>
                <w:rFonts w:ascii="Calibri" w:eastAsia="Calibri" w:hAnsi="Calibri" w:cs="Calibri"/>
              </w:rPr>
            </w:pPr>
            <w:r>
              <w:rPr>
                <w:rFonts w:ascii="Calibri" w:eastAsia="Calibri" w:hAnsi="Calibri" w:cs="Calibri"/>
                <w:sz w:val="17"/>
                <w:szCs w:val="17"/>
              </w:rPr>
              <w:t>Demonstrates waiting time reductions and bottleneck elimination at the CESFAM.</w:t>
            </w:r>
          </w:p>
        </w:tc>
      </w:tr>
      <w:tr w:rsidR="00476CA8" w14:paraId="6E991A4F" w14:textId="77777777">
        <w:trPr>
          <w:jc w:val="center"/>
        </w:trPr>
        <w:tc>
          <w:tcPr>
            <w:tcW w:w="2340" w:type="dxa"/>
            <w:shd w:val="clear" w:color="auto" w:fill="F8FAFC"/>
            <w:tcMar>
              <w:top w:w="100" w:type="dxa"/>
              <w:left w:w="150" w:type="dxa"/>
              <w:bottom w:w="100" w:type="dxa"/>
              <w:right w:w="150" w:type="dxa"/>
            </w:tcMar>
          </w:tcPr>
          <w:p w14:paraId="57C7C9F5" w14:textId="77777777" w:rsidR="00476CA8" w:rsidRDefault="00000000">
            <w:pPr>
              <w:jc w:val="both"/>
              <w:rPr>
                <w:rFonts w:ascii="Calibri" w:eastAsia="Calibri" w:hAnsi="Calibri" w:cs="Calibri"/>
              </w:rPr>
            </w:pPr>
            <w:r>
              <w:rPr>
                <w:rFonts w:ascii="Calibri" w:eastAsia="Calibri" w:hAnsi="Calibri" w:cs="Calibri"/>
                <w:sz w:val="17"/>
                <w:szCs w:val="17"/>
              </w:rPr>
              <w:t>Progress</w:t>
            </w:r>
          </w:p>
        </w:tc>
        <w:tc>
          <w:tcPr>
            <w:tcW w:w="2340" w:type="dxa"/>
            <w:shd w:val="clear" w:color="auto" w:fill="F8FAFC"/>
            <w:tcMar>
              <w:top w:w="100" w:type="dxa"/>
              <w:left w:w="150" w:type="dxa"/>
              <w:bottom w:w="100" w:type="dxa"/>
              <w:right w:w="150" w:type="dxa"/>
            </w:tcMar>
          </w:tcPr>
          <w:p w14:paraId="269BAE0C" w14:textId="77777777" w:rsidR="00476CA8" w:rsidRDefault="00000000">
            <w:pPr>
              <w:jc w:val="both"/>
              <w:rPr>
                <w:rFonts w:ascii="Calibri" w:eastAsia="Calibri" w:hAnsi="Calibri" w:cs="Calibri"/>
              </w:rPr>
            </w:pPr>
            <w:r>
              <w:rPr>
                <w:rFonts w:ascii="Calibri" w:eastAsia="Calibri" w:hAnsi="Calibri" w:cs="Calibri"/>
                <w:sz w:val="17"/>
                <w:szCs w:val="17"/>
              </w:rPr>
              <w:t>Data Dictionary</w:t>
            </w:r>
          </w:p>
        </w:tc>
        <w:tc>
          <w:tcPr>
            <w:tcW w:w="2340" w:type="dxa"/>
            <w:shd w:val="clear" w:color="auto" w:fill="F8FAFC"/>
            <w:tcMar>
              <w:top w:w="100" w:type="dxa"/>
              <w:left w:w="150" w:type="dxa"/>
              <w:bottom w:w="100" w:type="dxa"/>
              <w:right w:w="150" w:type="dxa"/>
            </w:tcMar>
          </w:tcPr>
          <w:p w14:paraId="3D70C75E" w14:textId="77777777" w:rsidR="00476CA8" w:rsidRDefault="00000000">
            <w:pPr>
              <w:jc w:val="both"/>
              <w:rPr>
                <w:rFonts w:ascii="Calibri" w:eastAsia="Calibri" w:hAnsi="Calibri" w:cs="Calibri"/>
              </w:rPr>
            </w:pPr>
            <w:r>
              <w:rPr>
                <w:rFonts w:ascii="Calibri" w:eastAsia="Calibri" w:hAnsi="Calibri" w:cs="Calibri"/>
                <w:sz w:val="17"/>
                <w:szCs w:val="17"/>
              </w:rPr>
              <w:t>Technical catalog defining system entities, attributes, data types, constraints, and relationships.</w:t>
            </w:r>
          </w:p>
        </w:tc>
        <w:tc>
          <w:tcPr>
            <w:tcW w:w="2340" w:type="dxa"/>
            <w:shd w:val="clear" w:color="auto" w:fill="F8FAFC"/>
            <w:tcMar>
              <w:top w:w="100" w:type="dxa"/>
              <w:left w:w="150" w:type="dxa"/>
              <w:bottom w:w="100" w:type="dxa"/>
              <w:right w:w="150" w:type="dxa"/>
            </w:tcMar>
          </w:tcPr>
          <w:p w14:paraId="2A9D4627" w14:textId="77777777" w:rsidR="00476CA8" w:rsidRDefault="00000000">
            <w:pPr>
              <w:jc w:val="both"/>
              <w:rPr>
                <w:rFonts w:ascii="Calibri" w:eastAsia="Calibri" w:hAnsi="Calibri" w:cs="Calibri"/>
              </w:rPr>
            </w:pPr>
            <w:r>
              <w:rPr>
                <w:rFonts w:ascii="Calibri" w:eastAsia="Calibri" w:hAnsi="Calibri" w:cs="Calibri"/>
                <w:sz w:val="17"/>
                <w:szCs w:val="17"/>
              </w:rPr>
              <w:t>Ensures conceptual consistency between the database model and the development layer.</w:t>
            </w:r>
          </w:p>
        </w:tc>
      </w:tr>
      <w:tr w:rsidR="00476CA8" w14:paraId="03AB4AAC" w14:textId="77777777">
        <w:trPr>
          <w:jc w:val="center"/>
        </w:trPr>
        <w:tc>
          <w:tcPr>
            <w:tcW w:w="2340" w:type="dxa"/>
            <w:tcMar>
              <w:top w:w="100" w:type="dxa"/>
              <w:left w:w="150" w:type="dxa"/>
              <w:bottom w:w="100" w:type="dxa"/>
              <w:right w:w="150" w:type="dxa"/>
            </w:tcMar>
          </w:tcPr>
          <w:p w14:paraId="0293483B" w14:textId="77777777" w:rsidR="00476CA8" w:rsidRDefault="00000000">
            <w:pPr>
              <w:jc w:val="both"/>
              <w:rPr>
                <w:rFonts w:ascii="Calibri" w:eastAsia="Calibri" w:hAnsi="Calibri" w:cs="Calibri"/>
              </w:rPr>
            </w:pPr>
            <w:r>
              <w:rPr>
                <w:rFonts w:ascii="Calibri" w:eastAsia="Calibri" w:hAnsi="Calibri" w:cs="Calibri"/>
                <w:sz w:val="17"/>
                <w:szCs w:val="17"/>
              </w:rPr>
              <w:t>Progress</w:t>
            </w:r>
          </w:p>
        </w:tc>
        <w:tc>
          <w:tcPr>
            <w:tcW w:w="2340" w:type="dxa"/>
            <w:tcMar>
              <w:top w:w="100" w:type="dxa"/>
              <w:left w:w="150" w:type="dxa"/>
              <w:bottom w:w="100" w:type="dxa"/>
              <w:right w:w="150" w:type="dxa"/>
            </w:tcMar>
          </w:tcPr>
          <w:p w14:paraId="6746B8E7" w14:textId="77777777" w:rsidR="00476CA8" w:rsidRDefault="00000000">
            <w:pPr>
              <w:jc w:val="both"/>
              <w:rPr>
                <w:rFonts w:ascii="Calibri" w:eastAsia="Calibri" w:hAnsi="Calibri" w:cs="Calibri"/>
              </w:rPr>
            </w:pPr>
            <w:r>
              <w:rPr>
                <w:rFonts w:ascii="Calibri" w:eastAsia="Calibri" w:hAnsi="Calibri" w:cs="Calibri"/>
                <w:sz w:val="17"/>
                <w:szCs w:val="17"/>
              </w:rPr>
              <w:t>Entity-Relationship Diagram (ERD)</w:t>
            </w:r>
          </w:p>
        </w:tc>
        <w:tc>
          <w:tcPr>
            <w:tcW w:w="2340" w:type="dxa"/>
            <w:tcMar>
              <w:top w:w="100" w:type="dxa"/>
              <w:left w:w="150" w:type="dxa"/>
              <w:bottom w:w="100" w:type="dxa"/>
              <w:right w:w="150" w:type="dxa"/>
            </w:tcMar>
          </w:tcPr>
          <w:p w14:paraId="1F305BFA" w14:textId="77777777" w:rsidR="00476CA8" w:rsidRDefault="00000000">
            <w:pPr>
              <w:jc w:val="both"/>
              <w:rPr>
                <w:rFonts w:ascii="Calibri" w:eastAsia="Calibri" w:hAnsi="Calibri" w:cs="Calibri"/>
              </w:rPr>
            </w:pPr>
            <w:r>
              <w:rPr>
                <w:rFonts w:ascii="Calibri" w:eastAsia="Calibri" w:hAnsi="Calibri" w:cs="Calibri"/>
                <w:sz w:val="17"/>
                <w:szCs w:val="17"/>
              </w:rPr>
              <w:t>Conceptual and logical schema of the relational database for stock, prescriptions, and traceability.</w:t>
            </w:r>
          </w:p>
        </w:tc>
        <w:tc>
          <w:tcPr>
            <w:tcW w:w="2340" w:type="dxa"/>
            <w:tcMar>
              <w:top w:w="100" w:type="dxa"/>
              <w:left w:w="150" w:type="dxa"/>
              <w:bottom w:w="100" w:type="dxa"/>
              <w:right w:w="150" w:type="dxa"/>
            </w:tcMar>
          </w:tcPr>
          <w:p w14:paraId="1D453913" w14:textId="77777777" w:rsidR="00476CA8" w:rsidRDefault="00000000">
            <w:pPr>
              <w:jc w:val="both"/>
              <w:rPr>
                <w:rFonts w:ascii="Calibri" w:eastAsia="Calibri" w:hAnsi="Calibri" w:cs="Calibri"/>
              </w:rPr>
            </w:pPr>
            <w:r>
              <w:rPr>
                <w:rFonts w:ascii="Calibri" w:eastAsia="Calibri" w:hAnsi="Calibri" w:cs="Calibri"/>
                <w:sz w:val="17"/>
                <w:szCs w:val="17"/>
              </w:rPr>
              <w:t>Structures data persistence while ensuring referential integrity and normalization.</w:t>
            </w:r>
          </w:p>
        </w:tc>
      </w:tr>
      <w:tr w:rsidR="00476CA8" w14:paraId="29612035" w14:textId="77777777">
        <w:trPr>
          <w:jc w:val="center"/>
        </w:trPr>
        <w:tc>
          <w:tcPr>
            <w:tcW w:w="2340" w:type="dxa"/>
            <w:shd w:val="clear" w:color="auto" w:fill="F8FAFC"/>
            <w:tcMar>
              <w:top w:w="100" w:type="dxa"/>
              <w:left w:w="150" w:type="dxa"/>
              <w:bottom w:w="100" w:type="dxa"/>
              <w:right w:w="150" w:type="dxa"/>
            </w:tcMar>
          </w:tcPr>
          <w:p w14:paraId="5D5C67DF" w14:textId="77777777" w:rsidR="00476CA8" w:rsidRDefault="00000000">
            <w:pPr>
              <w:jc w:val="both"/>
              <w:rPr>
                <w:rFonts w:ascii="Calibri" w:eastAsia="Calibri" w:hAnsi="Calibri" w:cs="Calibri"/>
              </w:rPr>
            </w:pPr>
            <w:r>
              <w:rPr>
                <w:rFonts w:ascii="Calibri" w:eastAsia="Calibri" w:hAnsi="Calibri" w:cs="Calibri"/>
                <w:sz w:val="17"/>
                <w:szCs w:val="17"/>
              </w:rPr>
              <w:t>Progress</w:t>
            </w:r>
          </w:p>
        </w:tc>
        <w:tc>
          <w:tcPr>
            <w:tcW w:w="2340" w:type="dxa"/>
            <w:shd w:val="clear" w:color="auto" w:fill="F8FAFC"/>
            <w:tcMar>
              <w:top w:w="100" w:type="dxa"/>
              <w:left w:w="150" w:type="dxa"/>
              <w:bottom w:w="100" w:type="dxa"/>
              <w:right w:w="150" w:type="dxa"/>
            </w:tcMar>
          </w:tcPr>
          <w:p w14:paraId="3D09C97A" w14:textId="77777777" w:rsidR="00476CA8" w:rsidRDefault="00000000">
            <w:pPr>
              <w:jc w:val="both"/>
              <w:rPr>
                <w:rFonts w:ascii="Calibri" w:eastAsia="Calibri" w:hAnsi="Calibri" w:cs="Calibri"/>
              </w:rPr>
            </w:pPr>
            <w:r>
              <w:rPr>
                <w:rFonts w:ascii="Calibri" w:eastAsia="Calibri" w:hAnsi="Calibri" w:cs="Calibri"/>
                <w:sz w:val="17"/>
                <w:szCs w:val="17"/>
              </w:rPr>
              <w:t>DDL and Security Scripts (PostgreSQL)</w:t>
            </w:r>
          </w:p>
        </w:tc>
        <w:tc>
          <w:tcPr>
            <w:tcW w:w="2340" w:type="dxa"/>
            <w:shd w:val="clear" w:color="auto" w:fill="F8FAFC"/>
            <w:tcMar>
              <w:top w:w="100" w:type="dxa"/>
              <w:left w:w="150" w:type="dxa"/>
              <w:bottom w:w="100" w:type="dxa"/>
              <w:right w:w="150" w:type="dxa"/>
            </w:tcMar>
          </w:tcPr>
          <w:p w14:paraId="3B8323A3" w14:textId="77777777" w:rsidR="00476CA8" w:rsidRDefault="00000000">
            <w:pPr>
              <w:jc w:val="both"/>
              <w:rPr>
                <w:rFonts w:ascii="Calibri" w:eastAsia="Calibri" w:hAnsi="Calibri" w:cs="Calibri"/>
              </w:rPr>
            </w:pPr>
            <w:r>
              <w:rPr>
                <w:rFonts w:ascii="Calibri" w:eastAsia="Calibri" w:hAnsi="Calibri" w:cs="Calibri"/>
                <w:sz w:val="17"/>
                <w:szCs w:val="17"/>
              </w:rPr>
              <w:t>Scripts for creating tables, indexes, and Row Level Security (RLS) policies.</w:t>
            </w:r>
          </w:p>
        </w:tc>
        <w:tc>
          <w:tcPr>
            <w:tcW w:w="2340" w:type="dxa"/>
            <w:shd w:val="clear" w:color="auto" w:fill="F8FAFC"/>
            <w:tcMar>
              <w:top w:w="100" w:type="dxa"/>
              <w:left w:w="150" w:type="dxa"/>
              <w:bottom w:w="100" w:type="dxa"/>
              <w:right w:w="150" w:type="dxa"/>
            </w:tcMar>
          </w:tcPr>
          <w:p w14:paraId="30FB07A5" w14:textId="77777777" w:rsidR="00476CA8" w:rsidRDefault="00000000">
            <w:pPr>
              <w:jc w:val="both"/>
              <w:rPr>
                <w:rFonts w:ascii="Calibri" w:eastAsia="Calibri" w:hAnsi="Calibri" w:cs="Calibri"/>
              </w:rPr>
            </w:pPr>
            <w:r>
              <w:rPr>
                <w:rFonts w:ascii="Calibri" w:eastAsia="Calibri" w:hAnsi="Calibri" w:cs="Calibri"/>
                <w:sz w:val="17"/>
                <w:szCs w:val="17"/>
              </w:rPr>
              <w:t>Implements the physical database structure in Supabase while safeguarding sensitive health data.</w:t>
            </w:r>
          </w:p>
        </w:tc>
      </w:tr>
      <w:tr w:rsidR="00476CA8" w14:paraId="12674B64" w14:textId="77777777">
        <w:trPr>
          <w:jc w:val="center"/>
        </w:trPr>
        <w:tc>
          <w:tcPr>
            <w:tcW w:w="2340" w:type="dxa"/>
            <w:tcMar>
              <w:top w:w="100" w:type="dxa"/>
              <w:left w:w="150" w:type="dxa"/>
              <w:bottom w:w="100" w:type="dxa"/>
              <w:right w:w="150" w:type="dxa"/>
            </w:tcMar>
          </w:tcPr>
          <w:p w14:paraId="0E1D4DE0" w14:textId="77777777" w:rsidR="00476CA8" w:rsidRDefault="00000000">
            <w:pPr>
              <w:jc w:val="both"/>
              <w:rPr>
                <w:rFonts w:ascii="Calibri" w:eastAsia="Calibri" w:hAnsi="Calibri" w:cs="Calibri"/>
              </w:rPr>
            </w:pPr>
            <w:r>
              <w:rPr>
                <w:rFonts w:ascii="Calibri" w:eastAsia="Calibri" w:hAnsi="Calibri" w:cs="Calibri"/>
                <w:sz w:val="17"/>
                <w:szCs w:val="17"/>
              </w:rPr>
              <w:t>Progress</w:t>
            </w:r>
          </w:p>
        </w:tc>
        <w:tc>
          <w:tcPr>
            <w:tcW w:w="2340" w:type="dxa"/>
            <w:tcMar>
              <w:top w:w="100" w:type="dxa"/>
              <w:left w:w="150" w:type="dxa"/>
              <w:bottom w:w="100" w:type="dxa"/>
              <w:right w:w="150" w:type="dxa"/>
            </w:tcMar>
          </w:tcPr>
          <w:p w14:paraId="15413BD5" w14:textId="77777777" w:rsidR="00476CA8" w:rsidRDefault="00000000">
            <w:pPr>
              <w:jc w:val="both"/>
              <w:rPr>
                <w:rFonts w:ascii="Calibri" w:eastAsia="Calibri" w:hAnsi="Calibri" w:cs="Calibri"/>
              </w:rPr>
            </w:pPr>
            <w:r>
              <w:rPr>
                <w:rFonts w:ascii="Calibri" w:eastAsia="Calibri" w:hAnsi="Calibri" w:cs="Calibri"/>
                <w:sz w:val="17"/>
                <w:szCs w:val="17"/>
              </w:rPr>
              <w:t>SQL Procedures and Functions</w:t>
            </w:r>
          </w:p>
        </w:tc>
        <w:tc>
          <w:tcPr>
            <w:tcW w:w="2340" w:type="dxa"/>
            <w:tcMar>
              <w:top w:w="100" w:type="dxa"/>
              <w:left w:w="150" w:type="dxa"/>
              <w:bottom w:w="100" w:type="dxa"/>
              <w:right w:w="150" w:type="dxa"/>
            </w:tcMar>
          </w:tcPr>
          <w:p w14:paraId="02A1095D" w14:textId="77777777" w:rsidR="00476CA8" w:rsidRDefault="00000000">
            <w:pPr>
              <w:jc w:val="both"/>
              <w:rPr>
                <w:rFonts w:ascii="Calibri" w:eastAsia="Calibri" w:hAnsi="Calibri" w:cs="Calibri"/>
              </w:rPr>
            </w:pPr>
            <w:r>
              <w:rPr>
                <w:rFonts w:ascii="Calibri" w:eastAsia="Calibri" w:hAnsi="Calibri" w:cs="Calibri"/>
                <w:sz w:val="17"/>
                <w:szCs w:val="17"/>
              </w:rPr>
              <w:t>Stored functions and triggers for critical stock calculation and transactional validation.</w:t>
            </w:r>
          </w:p>
        </w:tc>
        <w:tc>
          <w:tcPr>
            <w:tcW w:w="2340" w:type="dxa"/>
            <w:tcMar>
              <w:top w:w="100" w:type="dxa"/>
              <w:left w:w="150" w:type="dxa"/>
              <w:bottom w:w="100" w:type="dxa"/>
              <w:right w:w="150" w:type="dxa"/>
            </w:tcMar>
          </w:tcPr>
          <w:p w14:paraId="76F0E3FD" w14:textId="77777777" w:rsidR="00476CA8" w:rsidRDefault="00000000">
            <w:pPr>
              <w:jc w:val="both"/>
              <w:rPr>
                <w:rFonts w:ascii="Calibri" w:eastAsia="Calibri" w:hAnsi="Calibri" w:cs="Calibri"/>
              </w:rPr>
            </w:pPr>
            <w:r>
              <w:rPr>
                <w:rFonts w:ascii="Calibri" w:eastAsia="Calibri" w:hAnsi="Calibri" w:cs="Calibri"/>
                <w:sz w:val="17"/>
                <w:szCs w:val="17"/>
              </w:rPr>
              <w:t>Optimizes performance and transactional logic directly within the database engine.</w:t>
            </w:r>
          </w:p>
        </w:tc>
      </w:tr>
      <w:tr w:rsidR="00476CA8" w14:paraId="2022A445" w14:textId="77777777">
        <w:trPr>
          <w:jc w:val="center"/>
        </w:trPr>
        <w:tc>
          <w:tcPr>
            <w:tcW w:w="2340" w:type="dxa"/>
            <w:shd w:val="clear" w:color="auto" w:fill="F8FAFC"/>
            <w:tcMar>
              <w:top w:w="100" w:type="dxa"/>
              <w:left w:w="150" w:type="dxa"/>
              <w:bottom w:w="100" w:type="dxa"/>
              <w:right w:w="150" w:type="dxa"/>
            </w:tcMar>
          </w:tcPr>
          <w:p w14:paraId="1FC3E3B7" w14:textId="77777777" w:rsidR="00476CA8" w:rsidRDefault="00000000">
            <w:pPr>
              <w:jc w:val="both"/>
              <w:rPr>
                <w:rFonts w:ascii="Calibri" w:eastAsia="Calibri" w:hAnsi="Calibri" w:cs="Calibri"/>
              </w:rPr>
            </w:pPr>
            <w:r>
              <w:rPr>
                <w:rFonts w:ascii="Calibri" w:eastAsia="Calibri" w:hAnsi="Calibri" w:cs="Calibri"/>
                <w:sz w:val="17"/>
                <w:szCs w:val="17"/>
              </w:rPr>
              <w:t>Progress</w:t>
            </w:r>
          </w:p>
        </w:tc>
        <w:tc>
          <w:tcPr>
            <w:tcW w:w="2340" w:type="dxa"/>
            <w:shd w:val="clear" w:color="auto" w:fill="F8FAFC"/>
            <w:tcMar>
              <w:top w:w="100" w:type="dxa"/>
              <w:left w:w="150" w:type="dxa"/>
              <w:bottom w:w="100" w:type="dxa"/>
              <w:right w:w="150" w:type="dxa"/>
            </w:tcMar>
          </w:tcPr>
          <w:p w14:paraId="3903B9A6" w14:textId="77777777" w:rsidR="00476CA8" w:rsidRDefault="00000000">
            <w:pPr>
              <w:jc w:val="both"/>
              <w:rPr>
                <w:rFonts w:ascii="Calibri" w:eastAsia="Calibri" w:hAnsi="Calibri" w:cs="Calibri"/>
              </w:rPr>
            </w:pPr>
            <w:r>
              <w:rPr>
                <w:rFonts w:ascii="Calibri" w:eastAsia="Calibri" w:hAnsi="Calibri" w:cs="Calibri"/>
                <w:sz w:val="17"/>
                <w:szCs w:val="17"/>
              </w:rPr>
              <w:t>Functional Progress Prototype</w:t>
            </w:r>
          </w:p>
        </w:tc>
        <w:tc>
          <w:tcPr>
            <w:tcW w:w="2340" w:type="dxa"/>
            <w:shd w:val="clear" w:color="auto" w:fill="F8FAFC"/>
            <w:tcMar>
              <w:top w:w="100" w:type="dxa"/>
              <w:left w:w="150" w:type="dxa"/>
              <w:bottom w:w="100" w:type="dxa"/>
              <w:right w:w="150" w:type="dxa"/>
            </w:tcMar>
          </w:tcPr>
          <w:p w14:paraId="5EF5EACC" w14:textId="77777777" w:rsidR="00476CA8" w:rsidRDefault="00000000">
            <w:pPr>
              <w:jc w:val="both"/>
              <w:rPr>
                <w:rFonts w:ascii="Calibri" w:eastAsia="Calibri" w:hAnsi="Calibri" w:cs="Calibri"/>
              </w:rPr>
            </w:pPr>
            <w:r>
              <w:rPr>
                <w:rFonts w:ascii="Calibri" w:eastAsia="Calibri" w:hAnsi="Calibri" w:cs="Calibri"/>
                <w:sz w:val="17"/>
                <w:szCs w:val="17"/>
              </w:rPr>
              <w:t>Initial deployment of the patient application (RUT inquiry) and basic authentication.</w:t>
            </w:r>
          </w:p>
        </w:tc>
        <w:tc>
          <w:tcPr>
            <w:tcW w:w="2340" w:type="dxa"/>
            <w:shd w:val="clear" w:color="auto" w:fill="F8FAFC"/>
            <w:tcMar>
              <w:top w:w="100" w:type="dxa"/>
              <w:left w:w="150" w:type="dxa"/>
              <w:bottom w:w="100" w:type="dxa"/>
              <w:right w:w="150" w:type="dxa"/>
            </w:tcMar>
          </w:tcPr>
          <w:p w14:paraId="1B3D779E" w14:textId="77777777" w:rsidR="00476CA8" w:rsidRDefault="00000000">
            <w:pPr>
              <w:jc w:val="both"/>
              <w:rPr>
                <w:rFonts w:ascii="Calibri" w:eastAsia="Calibri" w:hAnsi="Calibri" w:cs="Calibri"/>
              </w:rPr>
            </w:pPr>
            <w:r>
              <w:rPr>
                <w:rFonts w:ascii="Calibri" w:eastAsia="Calibri" w:hAnsi="Calibri" w:cs="Calibri"/>
                <w:sz w:val="17"/>
                <w:szCs w:val="17"/>
              </w:rPr>
              <w:t>Validates technical integration between frontend, backend, and database early on.</w:t>
            </w:r>
          </w:p>
        </w:tc>
      </w:tr>
      <w:tr w:rsidR="00476CA8" w14:paraId="752272CA" w14:textId="77777777">
        <w:trPr>
          <w:jc w:val="center"/>
        </w:trPr>
        <w:tc>
          <w:tcPr>
            <w:tcW w:w="2340" w:type="dxa"/>
            <w:tcMar>
              <w:top w:w="100" w:type="dxa"/>
              <w:left w:w="150" w:type="dxa"/>
              <w:bottom w:w="100" w:type="dxa"/>
              <w:right w:w="150" w:type="dxa"/>
            </w:tcMar>
          </w:tcPr>
          <w:p w14:paraId="6C04A38F" w14:textId="77777777" w:rsidR="00476CA8" w:rsidRDefault="00000000">
            <w:pPr>
              <w:jc w:val="both"/>
              <w:rPr>
                <w:rFonts w:ascii="Calibri" w:eastAsia="Calibri" w:hAnsi="Calibri" w:cs="Calibri"/>
              </w:rPr>
            </w:pPr>
            <w:r>
              <w:rPr>
                <w:rFonts w:ascii="Calibri" w:eastAsia="Calibri" w:hAnsi="Calibri" w:cs="Calibri"/>
                <w:sz w:val="17"/>
                <w:szCs w:val="17"/>
              </w:rPr>
              <w:t>Final</w:t>
            </w:r>
          </w:p>
        </w:tc>
        <w:tc>
          <w:tcPr>
            <w:tcW w:w="2340" w:type="dxa"/>
            <w:tcMar>
              <w:top w:w="100" w:type="dxa"/>
              <w:left w:w="150" w:type="dxa"/>
              <w:bottom w:w="100" w:type="dxa"/>
              <w:right w:w="150" w:type="dxa"/>
            </w:tcMar>
          </w:tcPr>
          <w:p w14:paraId="0903A382" w14:textId="77777777" w:rsidR="00476CA8" w:rsidRDefault="00000000">
            <w:pPr>
              <w:jc w:val="both"/>
              <w:rPr>
                <w:rFonts w:ascii="Calibri" w:eastAsia="Calibri" w:hAnsi="Calibri" w:cs="Calibri"/>
              </w:rPr>
            </w:pPr>
            <w:r>
              <w:rPr>
                <w:rFonts w:ascii="Calibri" w:eastAsia="Calibri" w:hAnsi="Calibri" w:cs="Calibri"/>
                <w:sz w:val="17"/>
                <w:szCs w:val="17"/>
              </w:rPr>
              <w:t>Implemented Software (100% Release)</w:t>
            </w:r>
          </w:p>
        </w:tc>
        <w:tc>
          <w:tcPr>
            <w:tcW w:w="2340" w:type="dxa"/>
            <w:tcMar>
              <w:top w:w="100" w:type="dxa"/>
              <w:left w:w="150" w:type="dxa"/>
              <w:bottom w:w="100" w:type="dxa"/>
              <w:right w:w="150" w:type="dxa"/>
            </w:tcMar>
          </w:tcPr>
          <w:p w14:paraId="6BA45DC2" w14:textId="77777777" w:rsidR="00476CA8" w:rsidRDefault="00000000">
            <w:pPr>
              <w:jc w:val="both"/>
              <w:rPr>
                <w:rFonts w:ascii="Calibri" w:eastAsia="Calibri" w:hAnsi="Calibri" w:cs="Calibri"/>
              </w:rPr>
            </w:pPr>
            <w:r>
              <w:rPr>
                <w:rFonts w:ascii="Calibri" w:eastAsia="Calibri" w:hAnsi="Calibri" w:cs="Calibri"/>
                <w:sz w:val="17"/>
                <w:szCs w:val="17"/>
              </w:rPr>
              <w:t>Cloud-deployed, production-ready source code fulfilling all functional requirements and master management tools.</w:t>
            </w:r>
          </w:p>
        </w:tc>
        <w:tc>
          <w:tcPr>
            <w:tcW w:w="2340" w:type="dxa"/>
            <w:tcMar>
              <w:top w:w="100" w:type="dxa"/>
              <w:left w:w="150" w:type="dxa"/>
              <w:bottom w:w="100" w:type="dxa"/>
              <w:right w:w="150" w:type="dxa"/>
            </w:tcMar>
          </w:tcPr>
          <w:p w14:paraId="1BADC9C6" w14:textId="77777777" w:rsidR="00476CA8" w:rsidRDefault="00000000">
            <w:pPr>
              <w:jc w:val="both"/>
              <w:rPr>
                <w:rFonts w:ascii="Calibri" w:eastAsia="Calibri" w:hAnsi="Calibri" w:cs="Calibri"/>
              </w:rPr>
            </w:pPr>
            <w:r>
              <w:rPr>
                <w:rFonts w:ascii="Calibri" w:eastAsia="Calibri" w:hAnsi="Calibri" w:cs="Calibri"/>
                <w:sz w:val="17"/>
                <w:szCs w:val="17"/>
              </w:rPr>
              <w:t>Delivers the finished, functional technological solution for use at the CESFAM.</w:t>
            </w:r>
          </w:p>
        </w:tc>
      </w:tr>
      <w:tr w:rsidR="00476CA8" w14:paraId="09EA17BB" w14:textId="77777777">
        <w:trPr>
          <w:jc w:val="center"/>
        </w:trPr>
        <w:tc>
          <w:tcPr>
            <w:tcW w:w="2340" w:type="dxa"/>
            <w:shd w:val="clear" w:color="auto" w:fill="F8FAFC"/>
            <w:tcMar>
              <w:top w:w="100" w:type="dxa"/>
              <w:left w:w="150" w:type="dxa"/>
              <w:bottom w:w="100" w:type="dxa"/>
              <w:right w:w="150" w:type="dxa"/>
            </w:tcMar>
          </w:tcPr>
          <w:p w14:paraId="459AA29F" w14:textId="77777777" w:rsidR="00476CA8" w:rsidRDefault="00000000">
            <w:pPr>
              <w:jc w:val="both"/>
              <w:rPr>
                <w:rFonts w:ascii="Calibri" w:eastAsia="Calibri" w:hAnsi="Calibri" w:cs="Calibri"/>
              </w:rPr>
            </w:pPr>
            <w:r>
              <w:rPr>
                <w:rFonts w:ascii="Calibri" w:eastAsia="Calibri" w:hAnsi="Calibri" w:cs="Calibri"/>
                <w:sz w:val="17"/>
                <w:szCs w:val="17"/>
              </w:rPr>
              <w:t>Final</w:t>
            </w:r>
          </w:p>
        </w:tc>
        <w:tc>
          <w:tcPr>
            <w:tcW w:w="2340" w:type="dxa"/>
            <w:shd w:val="clear" w:color="auto" w:fill="F8FAFC"/>
            <w:tcMar>
              <w:top w:w="100" w:type="dxa"/>
              <w:left w:w="150" w:type="dxa"/>
              <w:bottom w:w="100" w:type="dxa"/>
              <w:right w:w="150" w:type="dxa"/>
            </w:tcMar>
          </w:tcPr>
          <w:p w14:paraId="585D95B0" w14:textId="77777777" w:rsidR="00476CA8" w:rsidRDefault="00000000">
            <w:pPr>
              <w:jc w:val="both"/>
              <w:rPr>
                <w:rFonts w:ascii="Calibri" w:eastAsia="Calibri" w:hAnsi="Calibri" w:cs="Calibri"/>
              </w:rPr>
            </w:pPr>
            <w:r>
              <w:rPr>
                <w:rFonts w:ascii="Calibri" w:eastAsia="Calibri" w:hAnsi="Calibri" w:cs="Calibri"/>
                <w:sz w:val="17"/>
                <w:szCs w:val="17"/>
              </w:rPr>
              <w:t>Test Plan and Report (QA)</w:t>
            </w:r>
          </w:p>
        </w:tc>
        <w:tc>
          <w:tcPr>
            <w:tcW w:w="2340" w:type="dxa"/>
            <w:shd w:val="clear" w:color="auto" w:fill="F8FAFC"/>
            <w:tcMar>
              <w:top w:w="100" w:type="dxa"/>
              <w:left w:w="150" w:type="dxa"/>
              <w:bottom w:w="100" w:type="dxa"/>
              <w:right w:w="150" w:type="dxa"/>
            </w:tcMar>
          </w:tcPr>
          <w:p w14:paraId="1944584E" w14:textId="77777777" w:rsidR="00476CA8" w:rsidRDefault="00000000">
            <w:pPr>
              <w:jc w:val="both"/>
              <w:rPr>
                <w:rFonts w:ascii="Calibri" w:eastAsia="Calibri" w:hAnsi="Calibri" w:cs="Calibri"/>
              </w:rPr>
            </w:pPr>
            <w:r>
              <w:rPr>
                <w:rFonts w:ascii="Calibri" w:eastAsia="Calibri" w:hAnsi="Calibri" w:cs="Calibri"/>
                <w:sz w:val="17"/>
                <w:szCs w:val="17"/>
              </w:rPr>
              <w:t>Matrix and execution log for unit, integration, security, and usability testing.</w:t>
            </w:r>
          </w:p>
        </w:tc>
        <w:tc>
          <w:tcPr>
            <w:tcW w:w="2340" w:type="dxa"/>
            <w:shd w:val="clear" w:color="auto" w:fill="F8FAFC"/>
            <w:tcMar>
              <w:top w:w="100" w:type="dxa"/>
              <w:left w:w="150" w:type="dxa"/>
              <w:bottom w:w="100" w:type="dxa"/>
              <w:right w:w="150" w:type="dxa"/>
            </w:tcMar>
          </w:tcPr>
          <w:p w14:paraId="6DFC7A3B" w14:textId="77777777" w:rsidR="00476CA8" w:rsidRDefault="00000000">
            <w:pPr>
              <w:jc w:val="both"/>
              <w:rPr>
                <w:rFonts w:ascii="Calibri" w:eastAsia="Calibri" w:hAnsi="Calibri" w:cs="Calibri"/>
              </w:rPr>
            </w:pPr>
            <w:r>
              <w:rPr>
                <w:rFonts w:ascii="Calibri" w:eastAsia="Calibri" w:hAnsi="Calibri" w:cs="Calibri"/>
                <w:sz w:val="17"/>
                <w:szCs w:val="17"/>
              </w:rPr>
              <w:t>Certifies technical quality, absence of blocking bugs, and fulfillment of acceptance criteria.</w:t>
            </w:r>
          </w:p>
        </w:tc>
      </w:tr>
      <w:tr w:rsidR="00476CA8" w14:paraId="7696920C" w14:textId="77777777">
        <w:trPr>
          <w:jc w:val="center"/>
        </w:trPr>
        <w:tc>
          <w:tcPr>
            <w:tcW w:w="2340" w:type="dxa"/>
            <w:tcMar>
              <w:top w:w="100" w:type="dxa"/>
              <w:left w:w="150" w:type="dxa"/>
              <w:bottom w:w="100" w:type="dxa"/>
              <w:right w:w="150" w:type="dxa"/>
            </w:tcMar>
          </w:tcPr>
          <w:p w14:paraId="749D22CB" w14:textId="77777777" w:rsidR="00476CA8" w:rsidRDefault="00000000">
            <w:pPr>
              <w:jc w:val="both"/>
              <w:rPr>
                <w:rFonts w:ascii="Calibri" w:eastAsia="Calibri" w:hAnsi="Calibri" w:cs="Calibri"/>
              </w:rPr>
            </w:pPr>
            <w:r>
              <w:rPr>
                <w:rFonts w:ascii="Calibri" w:eastAsia="Calibri" w:hAnsi="Calibri" w:cs="Calibri"/>
                <w:sz w:val="17"/>
                <w:szCs w:val="17"/>
              </w:rPr>
              <w:lastRenderedPageBreak/>
              <w:t>Final</w:t>
            </w:r>
          </w:p>
        </w:tc>
        <w:tc>
          <w:tcPr>
            <w:tcW w:w="2340" w:type="dxa"/>
            <w:tcMar>
              <w:top w:w="100" w:type="dxa"/>
              <w:left w:w="150" w:type="dxa"/>
              <w:bottom w:w="100" w:type="dxa"/>
              <w:right w:w="150" w:type="dxa"/>
            </w:tcMar>
          </w:tcPr>
          <w:p w14:paraId="4B4CB8FC" w14:textId="77777777" w:rsidR="00476CA8" w:rsidRDefault="00000000">
            <w:pPr>
              <w:jc w:val="both"/>
              <w:rPr>
                <w:rFonts w:ascii="Calibri" w:eastAsia="Calibri" w:hAnsi="Calibri" w:cs="Calibri"/>
              </w:rPr>
            </w:pPr>
            <w:r>
              <w:rPr>
                <w:rFonts w:ascii="Calibri" w:eastAsia="Calibri" w:hAnsi="Calibri" w:cs="Calibri"/>
                <w:sz w:val="17"/>
                <w:szCs w:val="17"/>
              </w:rPr>
              <w:t>Change Control Log</w:t>
            </w:r>
          </w:p>
        </w:tc>
        <w:tc>
          <w:tcPr>
            <w:tcW w:w="2340" w:type="dxa"/>
            <w:tcMar>
              <w:top w:w="100" w:type="dxa"/>
              <w:left w:w="150" w:type="dxa"/>
              <w:bottom w:w="100" w:type="dxa"/>
              <w:right w:w="150" w:type="dxa"/>
            </w:tcMar>
          </w:tcPr>
          <w:p w14:paraId="59618379" w14:textId="77777777" w:rsidR="00476CA8" w:rsidRDefault="00000000">
            <w:pPr>
              <w:jc w:val="both"/>
              <w:rPr>
                <w:rFonts w:ascii="Calibri" w:eastAsia="Calibri" w:hAnsi="Calibri" w:cs="Calibri"/>
              </w:rPr>
            </w:pPr>
            <w:r>
              <w:rPr>
                <w:rFonts w:ascii="Calibri" w:eastAsia="Calibri" w:hAnsi="Calibri" w:cs="Calibri"/>
                <w:sz w:val="17"/>
                <w:szCs w:val="17"/>
              </w:rPr>
              <w:t>Traceable record of technical or scope adjustments managed throughout project phases.</w:t>
            </w:r>
          </w:p>
        </w:tc>
        <w:tc>
          <w:tcPr>
            <w:tcW w:w="2340" w:type="dxa"/>
            <w:tcMar>
              <w:top w:w="100" w:type="dxa"/>
              <w:left w:w="150" w:type="dxa"/>
              <w:bottom w:w="100" w:type="dxa"/>
              <w:right w:w="150" w:type="dxa"/>
            </w:tcMar>
          </w:tcPr>
          <w:p w14:paraId="0CFD9054" w14:textId="77777777" w:rsidR="00476CA8" w:rsidRDefault="00000000">
            <w:pPr>
              <w:jc w:val="both"/>
              <w:rPr>
                <w:rFonts w:ascii="Calibri" w:eastAsia="Calibri" w:hAnsi="Calibri" w:cs="Calibri"/>
              </w:rPr>
            </w:pPr>
            <w:r>
              <w:rPr>
                <w:rFonts w:ascii="Calibri" w:eastAsia="Calibri" w:hAnsi="Calibri" w:cs="Calibri"/>
                <w:sz w:val="17"/>
                <w:szCs w:val="17"/>
              </w:rPr>
              <w:t>Prevents scope creep and documents product evolution.</w:t>
            </w:r>
          </w:p>
        </w:tc>
      </w:tr>
      <w:tr w:rsidR="00476CA8" w14:paraId="6E2B5911" w14:textId="77777777">
        <w:trPr>
          <w:jc w:val="center"/>
        </w:trPr>
        <w:tc>
          <w:tcPr>
            <w:tcW w:w="2340" w:type="dxa"/>
            <w:shd w:val="clear" w:color="auto" w:fill="F8FAFC"/>
            <w:tcMar>
              <w:top w:w="100" w:type="dxa"/>
              <w:left w:w="150" w:type="dxa"/>
              <w:bottom w:w="100" w:type="dxa"/>
              <w:right w:w="150" w:type="dxa"/>
            </w:tcMar>
          </w:tcPr>
          <w:p w14:paraId="096DC4A8" w14:textId="77777777" w:rsidR="00476CA8" w:rsidRDefault="00000000">
            <w:pPr>
              <w:jc w:val="both"/>
              <w:rPr>
                <w:rFonts w:ascii="Calibri" w:eastAsia="Calibri" w:hAnsi="Calibri" w:cs="Calibri"/>
              </w:rPr>
            </w:pPr>
            <w:r>
              <w:rPr>
                <w:rFonts w:ascii="Calibri" w:eastAsia="Calibri" w:hAnsi="Calibri" w:cs="Calibri"/>
                <w:sz w:val="17"/>
                <w:szCs w:val="17"/>
              </w:rPr>
              <w:t>Final</w:t>
            </w:r>
          </w:p>
        </w:tc>
        <w:tc>
          <w:tcPr>
            <w:tcW w:w="2340" w:type="dxa"/>
            <w:shd w:val="clear" w:color="auto" w:fill="F8FAFC"/>
            <w:tcMar>
              <w:top w:w="100" w:type="dxa"/>
              <w:left w:w="150" w:type="dxa"/>
              <w:bottom w:w="100" w:type="dxa"/>
              <w:right w:w="150" w:type="dxa"/>
            </w:tcMar>
          </w:tcPr>
          <w:p w14:paraId="531E22E4" w14:textId="77777777" w:rsidR="00476CA8" w:rsidRDefault="00000000">
            <w:pPr>
              <w:jc w:val="both"/>
              <w:rPr>
                <w:rFonts w:ascii="Calibri" w:eastAsia="Calibri" w:hAnsi="Calibri" w:cs="Calibri"/>
              </w:rPr>
            </w:pPr>
            <w:r>
              <w:rPr>
                <w:rFonts w:ascii="Calibri" w:eastAsia="Calibri" w:hAnsi="Calibri" w:cs="Calibri"/>
                <w:sz w:val="17"/>
                <w:szCs w:val="17"/>
              </w:rPr>
              <w:t>Scope Verification Matrix</w:t>
            </w:r>
          </w:p>
        </w:tc>
        <w:tc>
          <w:tcPr>
            <w:tcW w:w="2340" w:type="dxa"/>
            <w:shd w:val="clear" w:color="auto" w:fill="F8FAFC"/>
            <w:tcMar>
              <w:top w:w="100" w:type="dxa"/>
              <w:left w:w="150" w:type="dxa"/>
              <w:bottom w:w="100" w:type="dxa"/>
              <w:right w:w="150" w:type="dxa"/>
            </w:tcMar>
          </w:tcPr>
          <w:p w14:paraId="462D7811" w14:textId="77777777" w:rsidR="00476CA8" w:rsidRDefault="00000000">
            <w:pPr>
              <w:jc w:val="both"/>
              <w:rPr>
                <w:rFonts w:ascii="Calibri" w:eastAsia="Calibri" w:hAnsi="Calibri" w:cs="Calibri"/>
              </w:rPr>
            </w:pPr>
            <w:r>
              <w:rPr>
                <w:rFonts w:ascii="Calibri" w:eastAsia="Calibri" w:hAnsi="Calibri" w:cs="Calibri"/>
                <w:sz w:val="17"/>
                <w:szCs w:val="17"/>
              </w:rPr>
              <w:t>Comparison table between SRS requirements and features delivered to production.</w:t>
            </w:r>
          </w:p>
        </w:tc>
        <w:tc>
          <w:tcPr>
            <w:tcW w:w="2340" w:type="dxa"/>
            <w:shd w:val="clear" w:color="auto" w:fill="F8FAFC"/>
            <w:tcMar>
              <w:top w:w="100" w:type="dxa"/>
              <w:left w:w="150" w:type="dxa"/>
              <w:bottom w:w="100" w:type="dxa"/>
              <w:right w:w="150" w:type="dxa"/>
            </w:tcMar>
          </w:tcPr>
          <w:p w14:paraId="59640BF3" w14:textId="77777777" w:rsidR="00476CA8" w:rsidRDefault="00000000">
            <w:pPr>
              <w:jc w:val="both"/>
              <w:rPr>
                <w:rFonts w:ascii="Calibri" w:eastAsia="Calibri" w:hAnsi="Calibri" w:cs="Calibri"/>
              </w:rPr>
            </w:pPr>
            <w:r>
              <w:rPr>
                <w:rFonts w:ascii="Calibri" w:eastAsia="Calibri" w:hAnsi="Calibri" w:cs="Calibri"/>
                <w:sz w:val="17"/>
                <w:szCs w:val="17"/>
              </w:rPr>
              <w:t>Demonstrates 100% contractual fulfillment of commitments to the evaluation committee.</w:t>
            </w:r>
          </w:p>
        </w:tc>
      </w:tr>
      <w:tr w:rsidR="00476CA8" w14:paraId="3D6E0392" w14:textId="77777777">
        <w:trPr>
          <w:jc w:val="center"/>
        </w:trPr>
        <w:tc>
          <w:tcPr>
            <w:tcW w:w="2340" w:type="dxa"/>
            <w:tcMar>
              <w:top w:w="100" w:type="dxa"/>
              <w:left w:w="150" w:type="dxa"/>
              <w:bottom w:w="100" w:type="dxa"/>
              <w:right w:w="150" w:type="dxa"/>
            </w:tcMar>
          </w:tcPr>
          <w:p w14:paraId="1004E1AE" w14:textId="77777777" w:rsidR="00476CA8" w:rsidRDefault="00000000">
            <w:pPr>
              <w:jc w:val="both"/>
              <w:rPr>
                <w:rFonts w:ascii="Calibri" w:eastAsia="Calibri" w:hAnsi="Calibri" w:cs="Calibri"/>
              </w:rPr>
            </w:pPr>
            <w:r>
              <w:rPr>
                <w:rFonts w:ascii="Calibri" w:eastAsia="Calibri" w:hAnsi="Calibri" w:cs="Calibri"/>
                <w:sz w:val="17"/>
                <w:szCs w:val="17"/>
              </w:rPr>
              <w:t>Final</w:t>
            </w:r>
          </w:p>
        </w:tc>
        <w:tc>
          <w:tcPr>
            <w:tcW w:w="2340" w:type="dxa"/>
            <w:tcMar>
              <w:top w:w="100" w:type="dxa"/>
              <w:left w:w="150" w:type="dxa"/>
              <w:bottom w:w="100" w:type="dxa"/>
              <w:right w:w="150" w:type="dxa"/>
            </w:tcMar>
          </w:tcPr>
          <w:p w14:paraId="26529778" w14:textId="77777777" w:rsidR="00476CA8" w:rsidRDefault="00000000">
            <w:pPr>
              <w:jc w:val="both"/>
              <w:rPr>
                <w:rFonts w:ascii="Calibri" w:eastAsia="Calibri" w:hAnsi="Calibri" w:cs="Calibri"/>
              </w:rPr>
            </w:pPr>
            <w:r>
              <w:rPr>
                <w:rFonts w:ascii="Calibri" w:eastAsia="Calibri" w:hAnsi="Calibri" w:cs="Calibri"/>
                <w:sz w:val="17"/>
                <w:szCs w:val="17"/>
              </w:rPr>
              <w:t>User and Operations Manual</w:t>
            </w:r>
          </w:p>
        </w:tc>
        <w:tc>
          <w:tcPr>
            <w:tcW w:w="2340" w:type="dxa"/>
            <w:tcMar>
              <w:top w:w="100" w:type="dxa"/>
              <w:left w:w="150" w:type="dxa"/>
              <w:bottom w:w="100" w:type="dxa"/>
              <w:right w:w="150" w:type="dxa"/>
            </w:tcMar>
          </w:tcPr>
          <w:p w14:paraId="4989A678" w14:textId="77777777" w:rsidR="00476CA8" w:rsidRDefault="00000000">
            <w:pPr>
              <w:jc w:val="both"/>
              <w:rPr>
                <w:rFonts w:ascii="Calibri" w:eastAsia="Calibri" w:hAnsi="Calibri" w:cs="Calibri"/>
              </w:rPr>
            </w:pPr>
            <w:r>
              <w:rPr>
                <w:rFonts w:ascii="Calibri" w:eastAsia="Calibri" w:hAnsi="Calibri" w:cs="Calibri"/>
                <w:sz w:val="17"/>
                <w:szCs w:val="17"/>
              </w:rPr>
              <w:t>Illustrated guide with usage instructions for patients and operating procedures for healthcare staff.</w:t>
            </w:r>
          </w:p>
        </w:tc>
        <w:tc>
          <w:tcPr>
            <w:tcW w:w="2340" w:type="dxa"/>
            <w:tcMar>
              <w:top w:w="100" w:type="dxa"/>
              <w:left w:w="150" w:type="dxa"/>
              <w:bottom w:w="100" w:type="dxa"/>
              <w:right w:w="150" w:type="dxa"/>
            </w:tcMar>
          </w:tcPr>
          <w:p w14:paraId="40C41532" w14:textId="77777777" w:rsidR="00476CA8" w:rsidRDefault="00000000">
            <w:pPr>
              <w:jc w:val="both"/>
              <w:rPr>
                <w:rFonts w:ascii="Calibri" w:eastAsia="Calibri" w:hAnsi="Calibri" w:cs="Calibri"/>
              </w:rPr>
            </w:pPr>
            <w:r>
              <w:rPr>
                <w:rFonts w:ascii="Calibri" w:eastAsia="Calibri" w:hAnsi="Calibri" w:cs="Calibri"/>
                <w:sz w:val="17"/>
                <w:szCs w:val="17"/>
              </w:rPr>
              <w:t>Facilitates platform adoption and ensures operational autonomy at the healthcare center.</w:t>
            </w:r>
          </w:p>
        </w:tc>
      </w:tr>
      <w:tr w:rsidR="00476CA8" w14:paraId="5F0910BD" w14:textId="77777777">
        <w:trPr>
          <w:jc w:val="center"/>
        </w:trPr>
        <w:tc>
          <w:tcPr>
            <w:tcW w:w="2340" w:type="dxa"/>
            <w:shd w:val="clear" w:color="auto" w:fill="F8FAFC"/>
            <w:tcMar>
              <w:top w:w="100" w:type="dxa"/>
              <w:left w:w="150" w:type="dxa"/>
              <w:bottom w:w="100" w:type="dxa"/>
              <w:right w:w="150" w:type="dxa"/>
            </w:tcMar>
          </w:tcPr>
          <w:p w14:paraId="408BBACD" w14:textId="77777777" w:rsidR="00476CA8" w:rsidRDefault="00000000">
            <w:pPr>
              <w:jc w:val="both"/>
              <w:rPr>
                <w:rFonts w:ascii="Calibri" w:eastAsia="Calibri" w:hAnsi="Calibri" w:cs="Calibri"/>
              </w:rPr>
            </w:pPr>
            <w:r>
              <w:rPr>
                <w:rFonts w:ascii="Calibri" w:eastAsia="Calibri" w:hAnsi="Calibri" w:cs="Calibri"/>
                <w:sz w:val="17"/>
                <w:szCs w:val="17"/>
              </w:rPr>
              <w:t>Final</w:t>
            </w:r>
          </w:p>
        </w:tc>
        <w:tc>
          <w:tcPr>
            <w:tcW w:w="2340" w:type="dxa"/>
            <w:shd w:val="clear" w:color="auto" w:fill="F8FAFC"/>
            <w:tcMar>
              <w:top w:w="100" w:type="dxa"/>
              <w:left w:w="150" w:type="dxa"/>
              <w:bottom w:w="100" w:type="dxa"/>
              <w:right w:w="150" w:type="dxa"/>
            </w:tcMar>
          </w:tcPr>
          <w:p w14:paraId="4B8A1E3E" w14:textId="77777777" w:rsidR="00476CA8" w:rsidRDefault="00000000">
            <w:pPr>
              <w:jc w:val="both"/>
              <w:rPr>
                <w:rFonts w:ascii="Calibri" w:eastAsia="Calibri" w:hAnsi="Calibri" w:cs="Calibri"/>
              </w:rPr>
            </w:pPr>
            <w:r>
              <w:rPr>
                <w:rFonts w:ascii="Calibri" w:eastAsia="Calibri" w:hAnsi="Calibri" w:cs="Calibri"/>
                <w:sz w:val="17"/>
                <w:szCs w:val="17"/>
              </w:rPr>
              <w:t>Project Closure Report</w:t>
            </w:r>
          </w:p>
        </w:tc>
        <w:tc>
          <w:tcPr>
            <w:tcW w:w="2340" w:type="dxa"/>
            <w:shd w:val="clear" w:color="auto" w:fill="F8FAFC"/>
            <w:tcMar>
              <w:top w:w="100" w:type="dxa"/>
              <w:left w:w="150" w:type="dxa"/>
              <w:bottom w:w="100" w:type="dxa"/>
              <w:right w:w="150" w:type="dxa"/>
            </w:tcMar>
          </w:tcPr>
          <w:p w14:paraId="0CB70D37" w14:textId="77777777" w:rsidR="00476CA8" w:rsidRDefault="00000000">
            <w:pPr>
              <w:jc w:val="both"/>
              <w:rPr>
                <w:rFonts w:ascii="Calibri" w:eastAsia="Calibri" w:hAnsi="Calibri" w:cs="Calibri"/>
              </w:rPr>
            </w:pPr>
            <w:r>
              <w:rPr>
                <w:rFonts w:ascii="Calibri" w:eastAsia="Calibri" w:hAnsi="Calibri" w:cs="Calibri"/>
                <w:sz w:val="17"/>
                <w:szCs w:val="17"/>
              </w:rPr>
              <w:t>Consolidated summary of schedule performance, actual costs, lessons learned, and operational handoffs.</w:t>
            </w:r>
          </w:p>
        </w:tc>
        <w:tc>
          <w:tcPr>
            <w:tcW w:w="2340" w:type="dxa"/>
            <w:shd w:val="clear" w:color="auto" w:fill="F8FAFC"/>
            <w:tcMar>
              <w:top w:w="100" w:type="dxa"/>
              <w:left w:w="150" w:type="dxa"/>
              <w:bottom w:w="100" w:type="dxa"/>
              <w:right w:w="150" w:type="dxa"/>
            </w:tcMar>
          </w:tcPr>
          <w:p w14:paraId="65829E8A" w14:textId="77777777" w:rsidR="00476CA8" w:rsidRDefault="00000000">
            <w:pPr>
              <w:jc w:val="both"/>
              <w:rPr>
                <w:rFonts w:ascii="Calibri" w:eastAsia="Calibri" w:hAnsi="Calibri" w:cs="Calibri"/>
              </w:rPr>
            </w:pPr>
            <w:r>
              <w:rPr>
                <w:rFonts w:ascii="Calibri" w:eastAsia="Calibri" w:hAnsi="Calibri" w:cs="Calibri"/>
                <w:sz w:val="17"/>
                <w:szCs w:val="17"/>
              </w:rPr>
              <w:t>Formally closes the academic project lifecycle in accordance with management standards.</w:t>
            </w:r>
          </w:p>
        </w:tc>
      </w:tr>
      <w:tr w:rsidR="00476CA8" w14:paraId="0740CF02" w14:textId="77777777">
        <w:trPr>
          <w:jc w:val="center"/>
        </w:trPr>
        <w:tc>
          <w:tcPr>
            <w:tcW w:w="2340" w:type="dxa"/>
            <w:tcMar>
              <w:top w:w="100" w:type="dxa"/>
              <w:left w:w="150" w:type="dxa"/>
              <w:bottom w:w="100" w:type="dxa"/>
              <w:right w:w="150" w:type="dxa"/>
            </w:tcMar>
          </w:tcPr>
          <w:p w14:paraId="79D3FF1E" w14:textId="77777777" w:rsidR="00476CA8" w:rsidRDefault="00000000">
            <w:pPr>
              <w:jc w:val="both"/>
              <w:rPr>
                <w:rFonts w:ascii="Calibri" w:eastAsia="Calibri" w:hAnsi="Calibri" w:cs="Calibri"/>
              </w:rPr>
            </w:pPr>
            <w:r>
              <w:rPr>
                <w:rFonts w:ascii="Calibri" w:eastAsia="Calibri" w:hAnsi="Calibri" w:cs="Calibri"/>
                <w:sz w:val="17"/>
                <w:szCs w:val="17"/>
              </w:rPr>
              <w:t>Final</w:t>
            </w:r>
          </w:p>
        </w:tc>
        <w:tc>
          <w:tcPr>
            <w:tcW w:w="2340" w:type="dxa"/>
            <w:tcMar>
              <w:top w:w="100" w:type="dxa"/>
              <w:left w:w="150" w:type="dxa"/>
              <w:bottom w:w="100" w:type="dxa"/>
              <w:right w:w="150" w:type="dxa"/>
            </w:tcMar>
          </w:tcPr>
          <w:p w14:paraId="54EF27A5" w14:textId="77777777" w:rsidR="00476CA8" w:rsidRDefault="00000000">
            <w:pPr>
              <w:jc w:val="both"/>
              <w:rPr>
                <w:rFonts w:ascii="Calibri" w:eastAsia="Calibri" w:hAnsi="Calibri" w:cs="Calibri"/>
              </w:rPr>
            </w:pPr>
            <w:r>
              <w:rPr>
                <w:rFonts w:ascii="Calibri" w:eastAsia="Calibri" w:hAnsi="Calibri" w:cs="Calibri"/>
                <w:sz w:val="17"/>
                <w:szCs w:val="17"/>
              </w:rPr>
              <w:t>Graduation Presentation and Defense</w:t>
            </w:r>
          </w:p>
        </w:tc>
        <w:tc>
          <w:tcPr>
            <w:tcW w:w="2340" w:type="dxa"/>
            <w:tcMar>
              <w:top w:w="100" w:type="dxa"/>
              <w:left w:w="150" w:type="dxa"/>
              <w:bottom w:w="100" w:type="dxa"/>
              <w:right w:w="150" w:type="dxa"/>
            </w:tcMar>
          </w:tcPr>
          <w:p w14:paraId="75D0C79E" w14:textId="77777777" w:rsidR="00476CA8" w:rsidRDefault="00000000">
            <w:pPr>
              <w:jc w:val="both"/>
              <w:rPr>
                <w:rFonts w:ascii="Calibri" w:eastAsia="Calibri" w:hAnsi="Calibri" w:cs="Calibri"/>
              </w:rPr>
            </w:pPr>
            <w:r>
              <w:rPr>
                <w:rFonts w:ascii="Calibri" w:eastAsia="Calibri" w:hAnsi="Calibri" w:cs="Calibri"/>
                <w:sz w:val="17"/>
                <w:szCs w:val="17"/>
              </w:rPr>
              <w:t>Visual materials and defense structure for presentation before the APT Portfolio evaluation panel.</w:t>
            </w:r>
          </w:p>
        </w:tc>
        <w:tc>
          <w:tcPr>
            <w:tcW w:w="2340" w:type="dxa"/>
            <w:tcMar>
              <w:top w:w="100" w:type="dxa"/>
              <w:left w:w="150" w:type="dxa"/>
              <w:bottom w:w="100" w:type="dxa"/>
              <w:right w:w="150" w:type="dxa"/>
            </w:tcMar>
          </w:tcPr>
          <w:p w14:paraId="65870111" w14:textId="77777777" w:rsidR="00476CA8" w:rsidRDefault="00000000">
            <w:pPr>
              <w:jc w:val="both"/>
              <w:rPr>
                <w:rFonts w:ascii="Calibri" w:eastAsia="Calibri" w:hAnsi="Calibri" w:cs="Calibri"/>
              </w:rPr>
            </w:pPr>
            <w:r>
              <w:rPr>
                <w:rFonts w:ascii="Calibri" w:eastAsia="Calibri" w:hAnsi="Calibri" w:cs="Calibri"/>
                <w:sz w:val="17"/>
                <w:szCs w:val="17"/>
              </w:rPr>
              <w:t>Demonstrates mastery of professional graduate profile competencies in software engineering.</w:t>
            </w:r>
          </w:p>
        </w:tc>
      </w:tr>
    </w:tbl>
    <w:p w14:paraId="5C522D6E" w14:textId="77777777" w:rsidR="00476CA8" w:rsidRDefault="00000000">
      <w:pPr>
        <w:jc w:val="both"/>
        <w:rPr>
          <w:rFonts w:ascii="Calibri" w:eastAsia="Calibri" w:hAnsi="Calibri" w:cs="Calibri"/>
        </w:rPr>
      </w:pPr>
      <w:r>
        <w:br w:type="page"/>
      </w:r>
    </w:p>
    <w:p w14:paraId="57A5CD85" w14:textId="77777777" w:rsidR="00476CA8" w:rsidRDefault="00000000">
      <w:pPr>
        <w:pStyle w:val="Ttulo2"/>
        <w:spacing w:after="80"/>
        <w:jc w:val="both"/>
      </w:pPr>
      <w:r>
        <w:rPr>
          <w:color w:val="0F172A"/>
          <w:sz w:val="24"/>
          <w:szCs w:val="24"/>
        </w:rPr>
        <w:lastRenderedPageBreak/>
        <w:t>7. Work Plan</w:t>
      </w:r>
    </w:p>
    <w:p w14:paraId="0ECA4B20" w14:textId="77777777" w:rsidR="00476CA8" w:rsidRDefault="00000000">
      <w:pPr>
        <w:spacing w:after="80"/>
        <w:jc w:val="both"/>
        <w:rPr>
          <w:rFonts w:ascii="Calibri" w:eastAsia="Calibri" w:hAnsi="Calibri" w:cs="Calibri"/>
        </w:rPr>
      </w:pPr>
      <w:r>
        <w:rPr>
          <w:rFonts w:ascii="Calibri" w:eastAsia="Calibri" w:hAnsi="Calibri" w:cs="Calibri"/>
          <w:i/>
          <w:iCs/>
          <w:sz w:val="20"/>
          <w:szCs w:val="20"/>
        </w:rPr>
        <w:t>In the following table, define the scheduling of your APT Project as required.</w:t>
      </w:r>
    </w:p>
    <w:tbl>
      <w:tblPr>
        <w:tblStyle w:val="a5"/>
        <w:tblW w:w="9359" w:type="dxa"/>
        <w:jc w:val="center"/>
        <w:tblBorders>
          <w:top w:val="single" w:sz="4" w:space="0" w:color="D3D3D3"/>
          <w:left w:val="nil"/>
          <w:bottom w:val="single" w:sz="4" w:space="0" w:color="D3D3D3"/>
          <w:right w:val="nil"/>
          <w:insideH w:val="single" w:sz="4" w:space="0" w:color="D3D3D3"/>
          <w:insideV w:val="nil"/>
        </w:tblBorders>
        <w:tblLayout w:type="fixed"/>
        <w:tblLook w:val="0400" w:firstRow="0" w:lastRow="0" w:firstColumn="0" w:lastColumn="0" w:noHBand="0" w:noVBand="1"/>
      </w:tblPr>
      <w:tblGrid>
        <w:gridCol w:w="1337"/>
        <w:gridCol w:w="1337"/>
        <w:gridCol w:w="1337"/>
        <w:gridCol w:w="1337"/>
        <w:gridCol w:w="1337"/>
        <w:gridCol w:w="1337"/>
        <w:gridCol w:w="1337"/>
      </w:tblGrid>
      <w:tr w:rsidR="00476CA8" w14:paraId="6DD7E210" w14:textId="77777777">
        <w:trPr>
          <w:jc w:val="center"/>
        </w:trPr>
        <w:tc>
          <w:tcPr>
            <w:tcW w:w="1337" w:type="dxa"/>
            <w:shd w:val="clear" w:color="auto" w:fill="1E3A8A"/>
            <w:tcMar>
              <w:top w:w="100" w:type="dxa"/>
              <w:left w:w="150" w:type="dxa"/>
              <w:bottom w:w="100" w:type="dxa"/>
              <w:right w:w="150" w:type="dxa"/>
            </w:tcMar>
          </w:tcPr>
          <w:p w14:paraId="01B0BC02" w14:textId="77777777" w:rsidR="00476CA8" w:rsidRDefault="00000000">
            <w:pPr>
              <w:jc w:val="both"/>
              <w:rPr>
                <w:rFonts w:ascii="Calibri" w:eastAsia="Calibri" w:hAnsi="Calibri" w:cs="Calibri"/>
              </w:rPr>
            </w:pPr>
            <w:r>
              <w:rPr>
                <w:rFonts w:ascii="Calibri" w:eastAsia="Calibri" w:hAnsi="Calibri" w:cs="Calibri"/>
                <w:b/>
                <w:bCs/>
                <w:color w:val="FFFFFF"/>
                <w:sz w:val="17"/>
                <w:szCs w:val="17"/>
              </w:rPr>
              <w:t>Competency</w:t>
            </w:r>
          </w:p>
        </w:tc>
        <w:tc>
          <w:tcPr>
            <w:tcW w:w="1337" w:type="dxa"/>
            <w:shd w:val="clear" w:color="auto" w:fill="1E3A8A"/>
            <w:tcMar>
              <w:top w:w="100" w:type="dxa"/>
              <w:left w:w="150" w:type="dxa"/>
              <w:bottom w:w="100" w:type="dxa"/>
              <w:right w:w="150" w:type="dxa"/>
            </w:tcMar>
          </w:tcPr>
          <w:p w14:paraId="742940BC" w14:textId="77777777" w:rsidR="00476CA8" w:rsidRDefault="00000000">
            <w:pPr>
              <w:jc w:val="both"/>
              <w:rPr>
                <w:rFonts w:ascii="Calibri" w:eastAsia="Calibri" w:hAnsi="Calibri" w:cs="Calibri"/>
              </w:rPr>
            </w:pPr>
            <w:r>
              <w:rPr>
                <w:rFonts w:ascii="Calibri" w:eastAsia="Calibri" w:hAnsi="Calibri" w:cs="Calibri"/>
                <w:b/>
                <w:bCs/>
                <w:color w:val="FFFFFF"/>
                <w:sz w:val="17"/>
                <w:szCs w:val="17"/>
              </w:rPr>
              <w:t>Activity Name</w:t>
            </w:r>
          </w:p>
        </w:tc>
        <w:tc>
          <w:tcPr>
            <w:tcW w:w="1337" w:type="dxa"/>
            <w:shd w:val="clear" w:color="auto" w:fill="1E3A8A"/>
            <w:tcMar>
              <w:top w:w="100" w:type="dxa"/>
              <w:left w:w="150" w:type="dxa"/>
              <w:bottom w:w="100" w:type="dxa"/>
              <w:right w:w="150" w:type="dxa"/>
            </w:tcMar>
          </w:tcPr>
          <w:p w14:paraId="6DA56C59" w14:textId="77777777" w:rsidR="00476CA8" w:rsidRDefault="00000000">
            <w:pPr>
              <w:jc w:val="both"/>
              <w:rPr>
                <w:rFonts w:ascii="Calibri" w:eastAsia="Calibri" w:hAnsi="Calibri" w:cs="Calibri"/>
              </w:rPr>
            </w:pPr>
            <w:r>
              <w:rPr>
                <w:rFonts w:ascii="Calibri" w:eastAsia="Calibri" w:hAnsi="Calibri" w:cs="Calibri"/>
                <w:b/>
                <w:bCs/>
                <w:color w:val="FFFFFF"/>
                <w:sz w:val="17"/>
                <w:szCs w:val="17"/>
              </w:rPr>
              <w:t>Description</w:t>
            </w:r>
          </w:p>
        </w:tc>
        <w:tc>
          <w:tcPr>
            <w:tcW w:w="1337" w:type="dxa"/>
            <w:shd w:val="clear" w:color="auto" w:fill="1E3A8A"/>
            <w:tcMar>
              <w:top w:w="100" w:type="dxa"/>
              <w:left w:w="150" w:type="dxa"/>
              <w:bottom w:w="100" w:type="dxa"/>
              <w:right w:w="150" w:type="dxa"/>
            </w:tcMar>
          </w:tcPr>
          <w:p w14:paraId="7E3A936E" w14:textId="77777777" w:rsidR="00476CA8" w:rsidRDefault="00000000">
            <w:pPr>
              <w:jc w:val="both"/>
              <w:rPr>
                <w:rFonts w:ascii="Calibri" w:eastAsia="Calibri" w:hAnsi="Calibri" w:cs="Calibri"/>
              </w:rPr>
            </w:pPr>
            <w:r>
              <w:rPr>
                <w:rFonts w:ascii="Calibri" w:eastAsia="Calibri" w:hAnsi="Calibri" w:cs="Calibri"/>
                <w:b/>
                <w:bCs/>
                <w:color w:val="FFFFFF"/>
                <w:sz w:val="17"/>
                <w:szCs w:val="17"/>
              </w:rPr>
              <w:t>Resources</w:t>
            </w:r>
          </w:p>
        </w:tc>
        <w:tc>
          <w:tcPr>
            <w:tcW w:w="1337" w:type="dxa"/>
            <w:shd w:val="clear" w:color="auto" w:fill="1E3A8A"/>
            <w:tcMar>
              <w:top w:w="100" w:type="dxa"/>
              <w:left w:w="150" w:type="dxa"/>
              <w:bottom w:w="100" w:type="dxa"/>
              <w:right w:w="150" w:type="dxa"/>
            </w:tcMar>
          </w:tcPr>
          <w:p w14:paraId="2836E1F7" w14:textId="77777777" w:rsidR="00476CA8" w:rsidRDefault="00000000">
            <w:pPr>
              <w:jc w:val="both"/>
              <w:rPr>
                <w:rFonts w:ascii="Calibri" w:eastAsia="Calibri" w:hAnsi="Calibri" w:cs="Calibri"/>
              </w:rPr>
            </w:pPr>
            <w:r>
              <w:rPr>
                <w:rFonts w:ascii="Calibri" w:eastAsia="Calibri" w:hAnsi="Calibri" w:cs="Calibri"/>
                <w:b/>
                <w:bCs/>
                <w:color w:val="FFFFFF"/>
                <w:sz w:val="17"/>
                <w:szCs w:val="17"/>
              </w:rPr>
              <w:t>Duration</w:t>
            </w:r>
          </w:p>
        </w:tc>
        <w:tc>
          <w:tcPr>
            <w:tcW w:w="1337" w:type="dxa"/>
            <w:shd w:val="clear" w:color="auto" w:fill="1E3A8A"/>
            <w:tcMar>
              <w:top w:w="100" w:type="dxa"/>
              <w:left w:w="150" w:type="dxa"/>
              <w:bottom w:w="100" w:type="dxa"/>
              <w:right w:w="150" w:type="dxa"/>
            </w:tcMar>
          </w:tcPr>
          <w:p w14:paraId="5C879613" w14:textId="77777777" w:rsidR="00476CA8" w:rsidRDefault="00000000">
            <w:pPr>
              <w:jc w:val="both"/>
              <w:rPr>
                <w:rFonts w:ascii="Calibri" w:eastAsia="Calibri" w:hAnsi="Calibri" w:cs="Calibri"/>
              </w:rPr>
            </w:pPr>
            <w:r>
              <w:rPr>
                <w:rFonts w:ascii="Calibri" w:eastAsia="Calibri" w:hAnsi="Calibri" w:cs="Calibri"/>
                <w:b/>
                <w:bCs/>
                <w:color w:val="FFFFFF"/>
                <w:sz w:val="17"/>
                <w:szCs w:val="17"/>
              </w:rPr>
              <w:t>Responsible</w:t>
            </w:r>
          </w:p>
        </w:tc>
        <w:tc>
          <w:tcPr>
            <w:tcW w:w="1337" w:type="dxa"/>
            <w:shd w:val="clear" w:color="auto" w:fill="1E3A8A"/>
            <w:tcMar>
              <w:top w:w="100" w:type="dxa"/>
              <w:left w:w="150" w:type="dxa"/>
              <w:bottom w:w="100" w:type="dxa"/>
              <w:right w:w="150" w:type="dxa"/>
            </w:tcMar>
          </w:tcPr>
          <w:p w14:paraId="58952C78" w14:textId="77777777" w:rsidR="00476CA8" w:rsidRDefault="00000000">
            <w:pPr>
              <w:jc w:val="both"/>
              <w:rPr>
                <w:rFonts w:ascii="Calibri" w:eastAsia="Calibri" w:hAnsi="Calibri" w:cs="Calibri"/>
              </w:rPr>
            </w:pPr>
            <w:r>
              <w:rPr>
                <w:rFonts w:ascii="Calibri" w:eastAsia="Calibri" w:hAnsi="Calibri" w:cs="Calibri"/>
                <w:b/>
                <w:bCs/>
                <w:color w:val="FFFFFF"/>
                <w:sz w:val="17"/>
                <w:szCs w:val="17"/>
              </w:rPr>
              <w:t>Notes</w:t>
            </w:r>
          </w:p>
        </w:tc>
      </w:tr>
      <w:tr w:rsidR="00476CA8" w14:paraId="09E31918" w14:textId="77777777">
        <w:trPr>
          <w:jc w:val="center"/>
        </w:trPr>
        <w:tc>
          <w:tcPr>
            <w:tcW w:w="1337" w:type="dxa"/>
            <w:shd w:val="clear" w:color="auto" w:fill="F8FAFC"/>
            <w:tcMar>
              <w:top w:w="100" w:type="dxa"/>
              <w:left w:w="150" w:type="dxa"/>
              <w:bottom w:w="100" w:type="dxa"/>
              <w:right w:w="150" w:type="dxa"/>
            </w:tcMar>
          </w:tcPr>
          <w:p w14:paraId="0E08844A" w14:textId="77777777" w:rsidR="00476CA8" w:rsidRDefault="00000000">
            <w:pPr>
              <w:jc w:val="both"/>
              <w:rPr>
                <w:rFonts w:ascii="Calibri" w:eastAsia="Calibri" w:hAnsi="Calibri" w:cs="Calibri"/>
              </w:rPr>
            </w:pPr>
            <w:r>
              <w:rPr>
                <w:rFonts w:ascii="Calibri" w:eastAsia="Calibri" w:hAnsi="Calibri" w:cs="Calibri"/>
                <w:sz w:val="16"/>
                <w:szCs w:val="16"/>
              </w:rPr>
              <w:t>APT Project</w:t>
            </w:r>
          </w:p>
        </w:tc>
        <w:tc>
          <w:tcPr>
            <w:tcW w:w="1337" w:type="dxa"/>
            <w:shd w:val="clear" w:color="auto" w:fill="F8FAFC"/>
            <w:tcMar>
              <w:top w:w="100" w:type="dxa"/>
              <w:left w:w="150" w:type="dxa"/>
              <w:bottom w:w="100" w:type="dxa"/>
              <w:right w:w="150" w:type="dxa"/>
            </w:tcMar>
          </w:tcPr>
          <w:p w14:paraId="77C7C3C0" w14:textId="77777777" w:rsidR="00476CA8" w:rsidRDefault="00000000">
            <w:pPr>
              <w:jc w:val="both"/>
              <w:rPr>
                <w:rFonts w:ascii="Calibri" w:eastAsia="Calibri" w:hAnsi="Calibri" w:cs="Calibri"/>
              </w:rPr>
            </w:pPr>
            <w:r>
              <w:rPr>
                <w:rFonts w:ascii="Calibri" w:eastAsia="Calibri" w:hAnsi="Calibri" w:cs="Calibri"/>
                <w:sz w:val="16"/>
                <w:szCs w:val="16"/>
              </w:rPr>
              <w:t>APT Project Definition</w:t>
            </w:r>
          </w:p>
        </w:tc>
        <w:tc>
          <w:tcPr>
            <w:tcW w:w="1337" w:type="dxa"/>
            <w:shd w:val="clear" w:color="auto" w:fill="F8FAFC"/>
            <w:tcMar>
              <w:top w:w="100" w:type="dxa"/>
              <w:left w:w="150" w:type="dxa"/>
              <w:bottom w:w="100" w:type="dxa"/>
              <w:right w:w="150" w:type="dxa"/>
            </w:tcMar>
          </w:tcPr>
          <w:p w14:paraId="45AD97C8" w14:textId="77777777" w:rsidR="00476CA8" w:rsidRDefault="00000000">
            <w:pPr>
              <w:jc w:val="both"/>
              <w:rPr>
                <w:rFonts w:ascii="Calibri" w:eastAsia="Calibri" w:hAnsi="Calibri" w:cs="Calibri"/>
              </w:rPr>
            </w:pPr>
            <w:r>
              <w:rPr>
                <w:rFonts w:ascii="Calibri" w:eastAsia="Calibri" w:hAnsi="Calibri" w:cs="Calibri"/>
                <w:sz w:val="16"/>
                <w:szCs w:val="16"/>
              </w:rPr>
              <w:t>Define the CESFAM problem statement, healthcare context, and system objectives.</w:t>
            </w:r>
          </w:p>
        </w:tc>
        <w:tc>
          <w:tcPr>
            <w:tcW w:w="1337" w:type="dxa"/>
            <w:shd w:val="clear" w:color="auto" w:fill="F8FAFC"/>
            <w:tcMar>
              <w:top w:w="100" w:type="dxa"/>
              <w:left w:w="150" w:type="dxa"/>
              <w:bottom w:w="100" w:type="dxa"/>
              <w:right w:w="150" w:type="dxa"/>
            </w:tcMar>
          </w:tcPr>
          <w:p w14:paraId="2FA4B763" w14:textId="77777777" w:rsidR="00476CA8" w:rsidRDefault="00000000">
            <w:pPr>
              <w:jc w:val="both"/>
              <w:rPr>
                <w:rFonts w:ascii="Calibri" w:eastAsia="Calibri" w:hAnsi="Calibri" w:cs="Calibri"/>
              </w:rPr>
            </w:pPr>
            <w:r>
              <w:rPr>
                <w:rFonts w:ascii="Calibri" w:eastAsia="Calibri" w:hAnsi="Calibri" w:cs="Calibri"/>
                <w:sz w:val="16"/>
                <w:szCs w:val="16"/>
              </w:rPr>
              <w:t>PC, Docs, Portfolio Guide</w:t>
            </w:r>
          </w:p>
        </w:tc>
        <w:tc>
          <w:tcPr>
            <w:tcW w:w="1337" w:type="dxa"/>
            <w:shd w:val="clear" w:color="auto" w:fill="F8FAFC"/>
            <w:tcMar>
              <w:top w:w="100" w:type="dxa"/>
              <w:left w:w="150" w:type="dxa"/>
              <w:bottom w:w="100" w:type="dxa"/>
              <w:right w:w="150" w:type="dxa"/>
            </w:tcMar>
          </w:tcPr>
          <w:p w14:paraId="5D1C21BC" w14:textId="77777777" w:rsidR="00476CA8" w:rsidRDefault="00000000">
            <w:pPr>
              <w:jc w:val="both"/>
              <w:rPr>
                <w:rFonts w:ascii="Calibri" w:eastAsia="Calibri" w:hAnsi="Calibri" w:cs="Calibri"/>
              </w:rPr>
            </w:pPr>
            <w:r>
              <w:rPr>
                <w:rFonts w:ascii="Calibri" w:eastAsia="Calibri" w:hAnsi="Calibri" w:cs="Calibri"/>
                <w:sz w:val="16"/>
                <w:szCs w:val="16"/>
              </w:rPr>
              <w:t>08-10 to 08-17</w:t>
            </w:r>
          </w:p>
        </w:tc>
        <w:tc>
          <w:tcPr>
            <w:tcW w:w="1337" w:type="dxa"/>
            <w:shd w:val="clear" w:color="auto" w:fill="F8FAFC"/>
            <w:tcMar>
              <w:top w:w="100" w:type="dxa"/>
              <w:left w:w="150" w:type="dxa"/>
              <w:bottom w:w="100" w:type="dxa"/>
              <w:right w:w="150" w:type="dxa"/>
            </w:tcMar>
          </w:tcPr>
          <w:p w14:paraId="1B472229" w14:textId="77777777" w:rsidR="00476CA8" w:rsidRDefault="00000000">
            <w:pPr>
              <w:jc w:val="both"/>
              <w:rPr>
                <w:rFonts w:ascii="Calibri" w:eastAsia="Calibri" w:hAnsi="Calibri" w:cs="Calibri"/>
              </w:rPr>
            </w:pPr>
            <w:r>
              <w:rPr>
                <w:rFonts w:ascii="Calibri" w:eastAsia="Calibri" w:hAnsi="Calibri" w:cs="Calibri"/>
                <w:sz w:val="16"/>
                <w:szCs w:val="16"/>
              </w:rPr>
              <w:t>Entire team</w:t>
            </w:r>
          </w:p>
        </w:tc>
        <w:tc>
          <w:tcPr>
            <w:tcW w:w="1337" w:type="dxa"/>
            <w:shd w:val="clear" w:color="auto" w:fill="F8FAFC"/>
            <w:tcMar>
              <w:top w:w="100" w:type="dxa"/>
              <w:left w:w="150" w:type="dxa"/>
              <w:bottom w:w="100" w:type="dxa"/>
              <w:right w:w="150" w:type="dxa"/>
            </w:tcMar>
          </w:tcPr>
          <w:p w14:paraId="12F631D9" w14:textId="77777777" w:rsidR="00476CA8" w:rsidRDefault="00000000">
            <w:pPr>
              <w:jc w:val="both"/>
              <w:rPr>
                <w:rFonts w:ascii="Calibri" w:eastAsia="Calibri" w:hAnsi="Calibri" w:cs="Calibri"/>
              </w:rPr>
            </w:pPr>
            <w:r>
              <w:rPr>
                <w:rFonts w:ascii="Calibri" w:eastAsia="Calibri" w:hAnsi="Calibri" w:cs="Calibri"/>
                <w:sz w:val="16"/>
                <w:szCs w:val="16"/>
              </w:rPr>
              <w:t>Facilitates overall scope alignment before technical discovery.</w:t>
            </w:r>
          </w:p>
        </w:tc>
      </w:tr>
      <w:tr w:rsidR="00476CA8" w14:paraId="3B8FBDBC" w14:textId="77777777">
        <w:trPr>
          <w:jc w:val="center"/>
        </w:trPr>
        <w:tc>
          <w:tcPr>
            <w:tcW w:w="1337" w:type="dxa"/>
            <w:tcMar>
              <w:top w:w="100" w:type="dxa"/>
              <w:left w:w="150" w:type="dxa"/>
              <w:bottom w:w="100" w:type="dxa"/>
              <w:right w:w="150" w:type="dxa"/>
            </w:tcMar>
          </w:tcPr>
          <w:p w14:paraId="6846573A" w14:textId="77777777" w:rsidR="00476CA8" w:rsidRDefault="00000000">
            <w:pPr>
              <w:jc w:val="both"/>
              <w:rPr>
                <w:rFonts w:ascii="Calibri" w:eastAsia="Calibri" w:hAnsi="Calibri" w:cs="Calibri"/>
              </w:rPr>
            </w:pPr>
            <w:r>
              <w:rPr>
                <w:rFonts w:ascii="Calibri" w:eastAsia="Calibri" w:hAnsi="Calibri" w:cs="Calibri"/>
                <w:sz w:val="16"/>
                <w:szCs w:val="16"/>
              </w:rPr>
              <w:t>Project Management</w:t>
            </w:r>
          </w:p>
        </w:tc>
        <w:tc>
          <w:tcPr>
            <w:tcW w:w="1337" w:type="dxa"/>
            <w:tcMar>
              <w:top w:w="100" w:type="dxa"/>
              <w:left w:w="150" w:type="dxa"/>
              <w:bottom w:w="100" w:type="dxa"/>
              <w:right w:w="150" w:type="dxa"/>
            </w:tcMar>
          </w:tcPr>
          <w:p w14:paraId="6D8D3E09" w14:textId="77777777" w:rsidR="00476CA8" w:rsidRDefault="00000000">
            <w:pPr>
              <w:jc w:val="both"/>
              <w:rPr>
                <w:rFonts w:ascii="Calibri" w:eastAsia="Calibri" w:hAnsi="Calibri" w:cs="Calibri"/>
              </w:rPr>
            </w:pPr>
            <w:r>
              <w:rPr>
                <w:rFonts w:ascii="Calibri" w:eastAsia="Calibri" w:hAnsi="Calibri" w:cs="Calibri"/>
                <w:sz w:val="16"/>
                <w:szCs w:val="16"/>
              </w:rPr>
              <w:t>Project Charter</w:t>
            </w:r>
          </w:p>
        </w:tc>
        <w:tc>
          <w:tcPr>
            <w:tcW w:w="1337" w:type="dxa"/>
            <w:tcMar>
              <w:top w:w="100" w:type="dxa"/>
              <w:left w:w="150" w:type="dxa"/>
              <w:bottom w:w="100" w:type="dxa"/>
              <w:right w:w="150" w:type="dxa"/>
            </w:tcMar>
          </w:tcPr>
          <w:p w14:paraId="5E91C3AC" w14:textId="77777777" w:rsidR="00476CA8" w:rsidRDefault="00000000">
            <w:pPr>
              <w:jc w:val="both"/>
              <w:rPr>
                <w:rFonts w:ascii="Calibri" w:eastAsia="Calibri" w:hAnsi="Calibri" w:cs="Calibri"/>
              </w:rPr>
            </w:pPr>
            <w:r>
              <w:rPr>
                <w:rFonts w:ascii="Calibri" w:eastAsia="Calibri" w:hAnsi="Calibri" w:cs="Calibri"/>
                <w:sz w:val="16"/>
                <w:szCs w:val="16"/>
              </w:rPr>
              <w:t>Prepare the formal charter with objectives, milestones, budget ($37,402,000), and governance.</w:t>
            </w:r>
          </w:p>
        </w:tc>
        <w:tc>
          <w:tcPr>
            <w:tcW w:w="1337" w:type="dxa"/>
            <w:tcMar>
              <w:top w:w="100" w:type="dxa"/>
              <w:left w:w="150" w:type="dxa"/>
              <w:bottom w:w="100" w:type="dxa"/>
              <w:right w:w="150" w:type="dxa"/>
            </w:tcMar>
          </w:tcPr>
          <w:p w14:paraId="190C869D" w14:textId="77777777" w:rsidR="00476CA8" w:rsidRDefault="00000000">
            <w:pPr>
              <w:jc w:val="both"/>
              <w:rPr>
                <w:rFonts w:ascii="Calibri" w:eastAsia="Calibri" w:hAnsi="Calibri" w:cs="Calibri"/>
              </w:rPr>
            </w:pPr>
            <w:r>
              <w:rPr>
                <w:rFonts w:ascii="Calibri" w:eastAsia="Calibri" w:hAnsi="Calibri" w:cs="Calibri"/>
                <w:sz w:val="16"/>
                <w:szCs w:val="16"/>
              </w:rPr>
              <w:t>PC, Google Docs, PMBOK Template</w:t>
            </w:r>
          </w:p>
        </w:tc>
        <w:tc>
          <w:tcPr>
            <w:tcW w:w="1337" w:type="dxa"/>
            <w:tcMar>
              <w:top w:w="100" w:type="dxa"/>
              <w:left w:w="150" w:type="dxa"/>
              <w:bottom w:w="100" w:type="dxa"/>
              <w:right w:w="150" w:type="dxa"/>
            </w:tcMar>
          </w:tcPr>
          <w:p w14:paraId="1094E272" w14:textId="77777777" w:rsidR="00476CA8" w:rsidRDefault="00000000">
            <w:pPr>
              <w:jc w:val="both"/>
              <w:rPr>
                <w:rFonts w:ascii="Calibri" w:eastAsia="Calibri" w:hAnsi="Calibri" w:cs="Calibri"/>
              </w:rPr>
            </w:pPr>
            <w:r>
              <w:rPr>
                <w:rFonts w:ascii="Calibri" w:eastAsia="Calibri" w:hAnsi="Calibri" w:cs="Calibri"/>
                <w:sz w:val="16"/>
                <w:szCs w:val="16"/>
              </w:rPr>
              <w:t>08-18 to 08-24</w:t>
            </w:r>
          </w:p>
        </w:tc>
        <w:tc>
          <w:tcPr>
            <w:tcW w:w="1337" w:type="dxa"/>
            <w:tcMar>
              <w:top w:w="100" w:type="dxa"/>
              <w:left w:w="150" w:type="dxa"/>
              <w:bottom w:w="100" w:type="dxa"/>
              <w:right w:w="150" w:type="dxa"/>
            </w:tcMar>
          </w:tcPr>
          <w:p w14:paraId="3ABFE5BD" w14:textId="77777777" w:rsidR="00476CA8" w:rsidRDefault="00000000">
            <w:pPr>
              <w:jc w:val="both"/>
              <w:rPr>
                <w:rFonts w:ascii="Calibri" w:eastAsia="Calibri" w:hAnsi="Calibri" w:cs="Calibri"/>
              </w:rPr>
            </w:pPr>
            <w:r>
              <w:rPr>
                <w:rFonts w:ascii="Calibri" w:eastAsia="Calibri" w:hAnsi="Calibri" w:cs="Calibri"/>
                <w:sz w:val="16"/>
                <w:szCs w:val="16"/>
              </w:rPr>
              <w:t>Jeison</w:t>
            </w:r>
          </w:p>
        </w:tc>
        <w:tc>
          <w:tcPr>
            <w:tcW w:w="1337" w:type="dxa"/>
            <w:tcMar>
              <w:top w:w="100" w:type="dxa"/>
              <w:left w:w="150" w:type="dxa"/>
              <w:bottom w:w="100" w:type="dxa"/>
              <w:right w:w="150" w:type="dxa"/>
            </w:tcMar>
          </w:tcPr>
          <w:p w14:paraId="6EDD5195" w14:textId="77777777" w:rsidR="00476CA8" w:rsidRDefault="00000000">
            <w:pPr>
              <w:jc w:val="both"/>
              <w:rPr>
                <w:rFonts w:ascii="Calibri" w:eastAsia="Calibri" w:hAnsi="Calibri" w:cs="Calibri"/>
              </w:rPr>
            </w:pPr>
            <w:r>
              <w:rPr>
                <w:rFonts w:ascii="Calibri" w:eastAsia="Calibri" w:hAnsi="Calibri" w:cs="Calibri"/>
                <w:sz w:val="16"/>
                <w:szCs w:val="16"/>
              </w:rPr>
              <w:t>Formalizes official kickoff and resource allocation across the 5 roles.</w:t>
            </w:r>
          </w:p>
        </w:tc>
      </w:tr>
      <w:tr w:rsidR="00476CA8" w14:paraId="73B1D114" w14:textId="77777777">
        <w:trPr>
          <w:jc w:val="center"/>
        </w:trPr>
        <w:tc>
          <w:tcPr>
            <w:tcW w:w="1337" w:type="dxa"/>
            <w:shd w:val="clear" w:color="auto" w:fill="F8FAFC"/>
            <w:tcMar>
              <w:top w:w="100" w:type="dxa"/>
              <w:left w:w="150" w:type="dxa"/>
              <w:bottom w:w="100" w:type="dxa"/>
              <w:right w:w="150" w:type="dxa"/>
            </w:tcMar>
          </w:tcPr>
          <w:p w14:paraId="146EB1D6" w14:textId="77777777" w:rsidR="00476CA8" w:rsidRDefault="00000000">
            <w:pPr>
              <w:jc w:val="both"/>
              <w:rPr>
                <w:rFonts w:ascii="Calibri" w:eastAsia="Calibri" w:hAnsi="Calibri" w:cs="Calibri"/>
              </w:rPr>
            </w:pPr>
            <w:r>
              <w:rPr>
                <w:rFonts w:ascii="Calibri" w:eastAsia="Calibri" w:hAnsi="Calibri" w:cs="Calibri"/>
                <w:sz w:val="16"/>
                <w:szCs w:val="16"/>
              </w:rPr>
              <w:t>Requirements Engineering</w:t>
            </w:r>
          </w:p>
        </w:tc>
        <w:tc>
          <w:tcPr>
            <w:tcW w:w="1337" w:type="dxa"/>
            <w:shd w:val="clear" w:color="auto" w:fill="F8FAFC"/>
            <w:tcMar>
              <w:top w:w="100" w:type="dxa"/>
              <w:left w:w="150" w:type="dxa"/>
              <w:bottom w:w="100" w:type="dxa"/>
              <w:right w:w="150" w:type="dxa"/>
            </w:tcMar>
          </w:tcPr>
          <w:p w14:paraId="75A91EBA" w14:textId="77777777" w:rsidR="00476CA8" w:rsidRDefault="00000000">
            <w:pPr>
              <w:jc w:val="both"/>
              <w:rPr>
                <w:rFonts w:ascii="Calibri" w:eastAsia="Calibri" w:hAnsi="Calibri" w:cs="Calibri"/>
              </w:rPr>
            </w:pPr>
            <w:r>
              <w:rPr>
                <w:rFonts w:ascii="Calibri" w:eastAsia="Calibri" w:hAnsi="Calibri" w:cs="Calibri"/>
                <w:sz w:val="16"/>
                <w:szCs w:val="16"/>
              </w:rPr>
              <w:t>Requirements Template and Elicitation</w:t>
            </w:r>
          </w:p>
        </w:tc>
        <w:tc>
          <w:tcPr>
            <w:tcW w:w="1337" w:type="dxa"/>
            <w:shd w:val="clear" w:color="auto" w:fill="F8FAFC"/>
            <w:tcMar>
              <w:top w:w="100" w:type="dxa"/>
              <w:left w:w="150" w:type="dxa"/>
              <w:bottom w:w="100" w:type="dxa"/>
              <w:right w:w="150" w:type="dxa"/>
            </w:tcMar>
          </w:tcPr>
          <w:p w14:paraId="740CCA6A" w14:textId="77777777" w:rsidR="00476CA8" w:rsidRDefault="00000000">
            <w:pPr>
              <w:jc w:val="both"/>
              <w:rPr>
                <w:rFonts w:ascii="Calibri" w:eastAsia="Calibri" w:hAnsi="Calibri" w:cs="Calibri"/>
              </w:rPr>
            </w:pPr>
            <w:r>
              <w:rPr>
                <w:rFonts w:ascii="Calibri" w:eastAsia="Calibri" w:hAnsi="Calibri" w:cs="Calibri"/>
                <w:sz w:val="16"/>
                <w:szCs w:val="16"/>
              </w:rPr>
              <w:t>Gather functional and non-functional requirements for the drug dispensing process.</w:t>
            </w:r>
          </w:p>
        </w:tc>
        <w:tc>
          <w:tcPr>
            <w:tcW w:w="1337" w:type="dxa"/>
            <w:shd w:val="clear" w:color="auto" w:fill="F8FAFC"/>
            <w:tcMar>
              <w:top w:w="100" w:type="dxa"/>
              <w:left w:w="150" w:type="dxa"/>
              <w:bottom w:w="100" w:type="dxa"/>
              <w:right w:w="150" w:type="dxa"/>
            </w:tcMar>
          </w:tcPr>
          <w:p w14:paraId="29BE46A9" w14:textId="77777777" w:rsidR="00476CA8" w:rsidRDefault="00000000">
            <w:pPr>
              <w:jc w:val="both"/>
              <w:rPr>
                <w:rFonts w:ascii="Calibri" w:eastAsia="Calibri" w:hAnsi="Calibri" w:cs="Calibri"/>
              </w:rPr>
            </w:pPr>
            <w:r>
              <w:rPr>
                <w:rFonts w:ascii="Calibri" w:eastAsia="Calibri" w:hAnsi="Calibri" w:cs="Calibri"/>
                <w:sz w:val="16"/>
                <w:szCs w:val="16"/>
              </w:rPr>
              <w:t>PC, Forms, Primary Care Guides</w:t>
            </w:r>
          </w:p>
        </w:tc>
        <w:tc>
          <w:tcPr>
            <w:tcW w:w="1337" w:type="dxa"/>
            <w:shd w:val="clear" w:color="auto" w:fill="F8FAFC"/>
            <w:tcMar>
              <w:top w:w="100" w:type="dxa"/>
              <w:left w:w="150" w:type="dxa"/>
              <w:bottom w:w="100" w:type="dxa"/>
              <w:right w:w="150" w:type="dxa"/>
            </w:tcMar>
          </w:tcPr>
          <w:p w14:paraId="03A98881" w14:textId="77777777" w:rsidR="00476CA8" w:rsidRDefault="00000000">
            <w:pPr>
              <w:jc w:val="both"/>
              <w:rPr>
                <w:rFonts w:ascii="Calibri" w:eastAsia="Calibri" w:hAnsi="Calibri" w:cs="Calibri"/>
              </w:rPr>
            </w:pPr>
            <w:r>
              <w:rPr>
                <w:rFonts w:ascii="Calibri" w:eastAsia="Calibri" w:hAnsi="Calibri" w:cs="Calibri"/>
                <w:sz w:val="16"/>
                <w:szCs w:val="16"/>
              </w:rPr>
              <w:t>08-18 to 08-24</w:t>
            </w:r>
          </w:p>
        </w:tc>
        <w:tc>
          <w:tcPr>
            <w:tcW w:w="1337" w:type="dxa"/>
            <w:shd w:val="clear" w:color="auto" w:fill="F8FAFC"/>
            <w:tcMar>
              <w:top w:w="100" w:type="dxa"/>
              <w:left w:w="150" w:type="dxa"/>
              <w:bottom w:w="100" w:type="dxa"/>
              <w:right w:w="150" w:type="dxa"/>
            </w:tcMar>
          </w:tcPr>
          <w:p w14:paraId="19E67ECE" w14:textId="18560318" w:rsidR="00476CA8" w:rsidRDefault="00000000">
            <w:pPr>
              <w:jc w:val="both"/>
              <w:rPr>
                <w:rFonts w:ascii="Calibri" w:eastAsia="Calibri" w:hAnsi="Calibri" w:cs="Calibri"/>
              </w:rPr>
            </w:pPr>
            <w:r>
              <w:rPr>
                <w:rFonts w:ascii="Calibri" w:eastAsia="Calibri" w:hAnsi="Calibri" w:cs="Calibri"/>
                <w:sz w:val="16"/>
                <w:szCs w:val="16"/>
              </w:rPr>
              <w:t xml:space="preserve">Jeison </w:t>
            </w:r>
          </w:p>
        </w:tc>
        <w:tc>
          <w:tcPr>
            <w:tcW w:w="1337" w:type="dxa"/>
            <w:shd w:val="clear" w:color="auto" w:fill="F8FAFC"/>
            <w:tcMar>
              <w:top w:w="100" w:type="dxa"/>
              <w:left w:w="150" w:type="dxa"/>
              <w:bottom w:w="100" w:type="dxa"/>
              <w:right w:w="150" w:type="dxa"/>
            </w:tcMar>
          </w:tcPr>
          <w:p w14:paraId="3A9B5251" w14:textId="77777777" w:rsidR="00476CA8" w:rsidRDefault="00000000">
            <w:pPr>
              <w:jc w:val="both"/>
              <w:rPr>
                <w:rFonts w:ascii="Calibri" w:eastAsia="Calibri" w:hAnsi="Calibri" w:cs="Calibri"/>
              </w:rPr>
            </w:pPr>
            <w:r>
              <w:rPr>
                <w:rFonts w:ascii="Calibri" w:eastAsia="Calibri" w:hAnsi="Calibri" w:cs="Calibri"/>
                <w:sz w:val="16"/>
                <w:szCs w:val="16"/>
              </w:rPr>
              <w:t>Facilitates classifying RUT inquiries and internal prescription management.</w:t>
            </w:r>
          </w:p>
        </w:tc>
      </w:tr>
      <w:tr w:rsidR="00476CA8" w14:paraId="263CCDDD" w14:textId="77777777">
        <w:trPr>
          <w:jc w:val="center"/>
        </w:trPr>
        <w:tc>
          <w:tcPr>
            <w:tcW w:w="1337" w:type="dxa"/>
            <w:tcMar>
              <w:top w:w="100" w:type="dxa"/>
              <w:left w:w="150" w:type="dxa"/>
              <w:bottom w:w="100" w:type="dxa"/>
              <w:right w:w="150" w:type="dxa"/>
            </w:tcMar>
          </w:tcPr>
          <w:p w14:paraId="07AEDC70" w14:textId="77777777" w:rsidR="00476CA8" w:rsidRDefault="00000000">
            <w:pPr>
              <w:jc w:val="both"/>
              <w:rPr>
                <w:rFonts w:ascii="Calibri" w:eastAsia="Calibri" w:hAnsi="Calibri" w:cs="Calibri"/>
              </w:rPr>
            </w:pPr>
            <w:r>
              <w:rPr>
                <w:rFonts w:ascii="Calibri" w:eastAsia="Calibri" w:hAnsi="Calibri" w:cs="Calibri"/>
                <w:sz w:val="16"/>
                <w:szCs w:val="16"/>
              </w:rPr>
              <w:t>Software Engineering</w:t>
            </w:r>
          </w:p>
        </w:tc>
        <w:tc>
          <w:tcPr>
            <w:tcW w:w="1337" w:type="dxa"/>
            <w:tcMar>
              <w:top w:w="100" w:type="dxa"/>
              <w:left w:w="150" w:type="dxa"/>
              <w:bottom w:w="100" w:type="dxa"/>
              <w:right w:w="150" w:type="dxa"/>
            </w:tcMar>
          </w:tcPr>
          <w:p w14:paraId="5A4B6504" w14:textId="77777777" w:rsidR="00476CA8" w:rsidRDefault="00000000">
            <w:pPr>
              <w:jc w:val="both"/>
              <w:rPr>
                <w:rFonts w:ascii="Calibri" w:eastAsia="Calibri" w:hAnsi="Calibri" w:cs="Calibri"/>
              </w:rPr>
            </w:pPr>
            <w:r>
              <w:rPr>
                <w:rFonts w:ascii="Calibri" w:eastAsia="Calibri" w:hAnsi="Calibri" w:cs="Calibri"/>
                <w:sz w:val="16"/>
                <w:szCs w:val="16"/>
              </w:rPr>
              <w:t>SRS Specification (IEEE 830)</w:t>
            </w:r>
          </w:p>
        </w:tc>
        <w:tc>
          <w:tcPr>
            <w:tcW w:w="1337" w:type="dxa"/>
            <w:tcMar>
              <w:top w:w="100" w:type="dxa"/>
              <w:left w:w="150" w:type="dxa"/>
              <w:bottom w:w="100" w:type="dxa"/>
              <w:right w:w="150" w:type="dxa"/>
            </w:tcMar>
          </w:tcPr>
          <w:p w14:paraId="196F2A5D" w14:textId="77777777" w:rsidR="00476CA8" w:rsidRDefault="00000000">
            <w:pPr>
              <w:jc w:val="both"/>
              <w:rPr>
                <w:rFonts w:ascii="Calibri" w:eastAsia="Calibri" w:hAnsi="Calibri" w:cs="Calibri"/>
              </w:rPr>
            </w:pPr>
            <w:r>
              <w:rPr>
                <w:rFonts w:ascii="Calibri" w:eastAsia="Calibri" w:hAnsi="Calibri" w:cs="Calibri"/>
                <w:sz w:val="16"/>
                <w:szCs w:val="16"/>
              </w:rPr>
              <w:t>Draft the formal specification document with business rules and project scope.</w:t>
            </w:r>
          </w:p>
        </w:tc>
        <w:tc>
          <w:tcPr>
            <w:tcW w:w="1337" w:type="dxa"/>
            <w:tcMar>
              <w:top w:w="100" w:type="dxa"/>
              <w:left w:w="150" w:type="dxa"/>
              <w:bottom w:w="100" w:type="dxa"/>
              <w:right w:w="150" w:type="dxa"/>
            </w:tcMar>
          </w:tcPr>
          <w:p w14:paraId="58B8F871" w14:textId="77777777" w:rsidR="00476CA8" w:rsidRDefault="00000000">
            <w:pPr>
              <w:jc w:val="both"/>
              <w:rPr>
                <w:rFonts w:ascii="Calibri" w:eastAsia="Calibri" w:hAnsi="Calibri" w:cs="Calibri"/>
              </w:rPr>
            </w:pPr>
            <w:r>
              <w:rPr>
                <w:rFonts w:ascii="Calibri" w:eastAsia="Calibri" w:hAnsi="Calibri" w:cs="Calibri"/>
                <w:sz w:val="16"/>
                <w:szCs w:val="16"/>
              </w:rPr>
              <w:t>PC, Google Docs, IEEE 830 Standard</w:t>
            </w:r>
          </w:p>
        </w:tc>
        <w:tc>
          <w:tcPr>
            <w:tcW w:w="1337" w:type="dxa"/>
            <w:tcMar>
              <w:top w:w="100" w:type="dxa"/>
              <w:left w:w="150" w:type="dxa"/>
              <w:bottom w:w="100" w:type="dxa"/>
              <w:right w:w="150" w:type="dxa"/>
            </w:tcMar>
          </w:tcPr>
          <w:p w14:paraId="4B1FEBE7" w14:textId="77777777" w:rsidR="00476CA8" w:rsidRDefault="00000000">
            <w:pPr>
              <w:jc w:val="both"/>
              <w:rPr>
                <w:rFonts w:ascii="Calibri" w:eastAsia="Calibri" w:hAnsi="Calibri" w:cs="Calibri"/>
              </w:rPr>
            </w:pPr>
            <w:r>
              <w:rPr>
                <w:rFonts w:ascii="Calibri" w:eastAsia="Calibri" w:hAnsi="Calibri" w:cs="Calibri"/>
                <w:sz w:val="16"/>
                <w:szCs w:val="16"/>
              </w:rPr>
              <w:t>08-28 to 09-01</w:t>
            </w:r>
          </w:p>
        </w:tc>
        <w:tc>
          <w:tcPr>
            <w:tcW w:w="1337" w:type="dxa"/>
            <w:tcMar>
              <w:top w:w="100" w:type="dxa"/>
              <w:left w:w="150" w:type="dxa"/>
              <w:bottom w:w="100" w:type="dxa"/>
              <w:right w:w="150" w:type="dxa"/>
            </w:tcMar>
          </w:tcPr>
          <w:p w14:paraId="22A9E97E" w14:textId="77777777" w:rsidR="00476CA8" w:rsidRDefault="00000000">
            <w:pPr>
              <w:jc w:val="both"/>
              <w:rPr>
                <w:rFonts w:ascii="Calibri" w:eastAsia="Calibri" w:hAnsi="Calibri" w:cs="Calibri"/>
              </w:rPr>
            </w:pPr>
            <w:r>
              <w:rPr>
                <w:rFonts w:ascii="Calibri" w:eastAsia="Calibri" w:hAnsi="Calibri" w:cs="Calibri"/>
                <w:sz w:val="16"/>
                <w:szCs w:val="16"/>
              </w:rPr>
              <w:t>Entire team</w:t>
            </w:r>
          </w:p>
        </w:tc>
        <w:tc>
          <w:tcPr>
            <w:tcW w:w="1337" w:type="dxa"/>
            <w:tcMar>
              <w:top w:w="100" w:type="dxa"/>
              <w:left w:w="150" w:type="dxa"/>
              <w:bottom w:w="100" w:type="dxa"/>
              <w:right w:w="150" w:type="dxa"/>
            </w:tcMar>
          </w:tcPr>
          <w:p w14:paraId="6B6F41D1" w14:textId="77777777" w:rsidR="00476CA8" w:rsidRDefault="00000000">
            <w:pPr>
              <w:jc w:val="both"/>
              <w:rPr>
                <w:rFonts w:ascii="Calibri" w:eastAsia="Calibri" w:hAnsi="Calibri" w:cs="Calibri"/>
              </w:rPr>
            </w:pPr>
            <w:r>
              <w:rPr>
                <w:rFonts w:ascii="Calibri" w:eastAsia="Calibri" w:hAnsi="Calibri" w:cs="Calibri"/>
                <w:sz w:val="16"/>
                <w:szCs w:val="16"/>
              </w:rPr>
              <w:t>Establishes the functional contract for design and subsequent coding.</w:t>
            </w:r>
          </w:p>
        </w:tc>
      </w:tr>
      <w:tr w:rsidR="00476CA8" w14:paraId="7DD188C1" w14:textId="77777777">
        <w:trPr>
          <w:jc w:val="center"/>
        </w:trPr>
        <w:tc>
          <w:tcPr>
            <w:tcW w:w="1337" w:type="dxa"/>
            <w:shd w:val="clear" w:color="auto" w:fill="F8FAFC"/>
            <w:tcMar>
              <w:top w:w="100" w:type="dxa"/>
              <w:left w:w="150" w:type="dxa"/>
              <w:bottom w:w="100" w:type="dxa"/>
              <w:right w:w="150" w:type="dxa"/>
            </w:tcMar>
          </w:tcPr>
          <w:p w14:paraId="05B25029" w14:textId="77777777" w:rsidR="00476CA8" w:rsidRDefault="00000000">
            <w:pPr>
              <w:jc w:val="both"/>
              <w:rPr>
                <w:rFonts w:ascii="Calibri" w:eastAsia="Calibri" w:hAnsi="Calibri" w:cs="Calibri"/>
              </w:rPr>
            </w:pPr>
            <w:r>
              <w:rPr>
                <w:rFonts w:ascii="Calibri" w:eastAsia="Calibri" w:hAnsi="Calibri" w:cs="Calibri"/>
                <w:sz w:val="16"/>
                <w:szCs w:val="16"/>
              </w:rPr>
              <w:t>UI/UX Design</w:t>
            </w:r>
          </w:p>
        </w:tc>
        <w:tc>
          <w:tcPr>
            <w:tcW w:w="1337" w:type="dxa"/>
            <w:shd w:val="clear" w:color="auto" w:fill="F8FAFC"/>
            <w:tcMar>
              <w:top w:w="100" w:type="dxa"/>
              <w:left w:w="150" w:type="dxa"/>
              <w:bottom w:w="100" w:type="dxa"/>
              <w:right w:w="150" w:type="dxa"/>
            </w:tcMar>
          </w:tcPr>
          <w:p w14:paraId="24B9E334" w14:textId="77777777" w:rsidR="00476CA8" w:rsidRDefault="00000000">
            <w:pPr>
              <w:jc w:val="both"/>
              <w:rPr>
                <w:rFonts w:ascii="Calibri" w:eastAsia="Calibri" w:hAnsi="Calibri" w:cs="Calibri"/>
              </w:rPr>
            </w:pPr>
            <w:r>
              <w:rPr>
                <w:rFonts w:ascii="Calibri" w:eastAsia="Calibri" w:hAnsi="Calibri" w:cs="Calibri"/>
                <w:sz w:val="16"/>
                <w:szCs w:val="16"/>
              </w:rPr>
              <w:t>Prototyping and Mockups</w:t>
            </w:r>
          </w:p>
        </w:tc>
        <w:tc>
          <w:tcPr>
            <w:tcW w:w="1337" w:type="dxa"/>
            <w:shd w:val="clear" w:color="auto" w:fill="F8FAFC"/>
            <w:tcMar>
              <w:top w:w="100" w:type="dxa"/>
              <w:left w:w="150" w:type="dxa"/>
              <w:bottom w:w="100" w:type="dxa"/>
              <w:right w:w="150" w:type="dxa"/>
            </w:tcMar>
          </w:tcPr>
          <w:p w14:paraId="0A4DFF1C" w14:textId="77777777" w:rsidR="00476CA8" w:rsidRDefault="00000000">
            <w:pPr>
              <w:jc w:val="both"/>
              <w:rPr>
                <w:rFonts w:ascii="Calibri" w:eastAsia="Calibri" w:hAnsi="Calibri" w:cs="Calibri"/>
              </w:rPr>
            </w:pPr>
            <w:r>
              <w:rPr>
                <w:rFonts w:ascii="Calibri" w:eastAsia="Calibri" w:hAnsi="Calibri" w:cs="Calibri"/>
                <w:sz w:val="16"/>
                <w:szCs w:val="16"/>
              </w:rPr>
              <w:t>Design responsive clickable mockups (mobile and desktop) for patients and staff.</w:t>
            </w:r>
          </w:p>
        </w:tc>
        <w:tc>
          <w:tcPr>
            <w:tcW w:w="1337" w:type="dxa"/>
            <w:shd w:val="clear" w:color="auto" w:fill="F8FAFC"/>
            <w:tcMar>
              <w:top w:w="100" w:type="dxa"/>
              <w:left w:w="150" w:type="dxa"/>
              <w:bottom w:w="100" w:type="dxa"/>
              <w:right w:w="150" w:type="dxa"/>
            </w:tcMar>
          </w:tcPr>
          <w:p w14:paraId="6D409801" w14:textId="77777777" w:rsidR="00476CA8" w:rsidRDefault="00000000">
            <w:pPr>
              <w:jc w:val="both"/>
              <w:rPr>
                <w:rFonts w:ascii="Calibri" w:eastAsia="Calibri" w:hAnsi="Calibri" w:cs="Calibri"/>
              </w:rPr>
            </w:pPr>
            <w:r>
              <w:rPr>
                <w:rFonts w:ascii="Calibri" w:eastAsia="Calibri" w:hAnsi="Calibri" w:cs="Calibri"/>
                <w:sz w:val="16"/>
                <w:szCs w:val="16"/>
              </w:rPr>
              <w:t>PC, Internet, Figma</w:t>
            </w:r>
          </w:p>
        </w:tc>
        <w:tc>
          <w:tcPr>
            <w:tcW w:w="1337" w:type="dxa"/>
            <w:shd w:val="clear" w:color="auto" w:fill="F8FAFC"/>
            <w:tcMar>
              <w:top w:w="100" w:type="dxa"/>
              <w:left w:w="150" w:type="dxa"/>
              <w:bottom w:w="100" w:type="dxa"/>
              <w:right w:w="150" w:type="dxa"/>
            </w:tcMar>
          </w:tcPr>
          <w:p w14:paraId="62145F77" w14:textId="77777777" w:rsidR="00476CA8" w:rsidRDefault="00000000">
            <w:pPr>
              <w:jc w:val="both"/>
              <w:rPr>
                <w:rFonts w:ascii="Calibri" w:eastAsia="Calibri" w:hAnsi="Calibri" w:cs="Calibri"/>
              </w:rPr>
            </w:pPr>
            <w:r>
              <w:rPr>
                <w:rFonts w:ascii="Calibri" w:eastAsia="Calibri" w:hAnsi="Calibri" w:cs="Calibri"/>
                <w:sz w:val="16"/>
                <w:szCs w:val="16"/>
              </w:rPr>
              <w:t>08-28 to 09-01</w:t>
            </w:r>
          </w:p>
        </w:tc>
        <w:tc>
          <w:tcPr>
            <w:tcW w:w="1337" w:type="dxa"/>
            <w:shd w:val="clear" w:color="auto" w:fill="F8FAFC"/>
            <w:tcMar>
              <w:top w:w="100" w:type="dxa"/>
              <w:left w:w="150" w:type="dxa"/>
              <w:bottom w:w="100" w:type="dxa"/>
              <w:right w:w="150" w:type="dxa"/>
            </w:tcMar>
          </w:tcPr>
          <w:p w14:paraId="429F30DF" w14:textId="3EEDADD0" w:rsidR="00476CA8" w:rsidRDefault="006644DC">
            <w:pPr>
              <w:jc w:val="both"/>
              <w:rPr>
                <w:rFonts w:ascii="Calibri" w:eastAsia="Calibri" w:hAnsi="Calibri" w:cs="Calibri"/>
              </w:rPr>
            </w:pPr>
            <w:r>
              <w:rPr>
                <w:rFonts w:ascii="Calibri" w:eastAsia="Calibri" w:hAnsi="Calibri" w:cs="Calibri"/>
                <w:sz w:val="16"/>
                <w:szCs w:val="16"/>
              </w:rPr>
              <w:t>Jeison</w:t>
            </w:r>
          </w:p>
        </w:tc>
        <w:tc>
          <w:tcPr>
            <w:tcW w:w="1337" w:type="dxa"/>
            <w:shd w:val="clear" w:color="auto" w:fill="F8FAFC"/>
            <w:tcMar>
              <w:top w:w="100" w:type="dxa"/>
              <w:left w:w="150" w:type="dxa"/>
              <w:bottom w:w="100" w:type="dxa"/>
              <w:right w:w="150" w:type="dxa"/>
            </w:tcMar>
          </w:tcPr>
          <w:p w14:paraId="7022B047" w14:textId="77777777" w:rsidR="00476CA8" w:rsidRDefault="00000000">
            <w:pPr>
              <w:jc w:val="both"/>
              <w:rPr>
                <w:rFonts w:ascii="Calibri" w:eastAsia="Calibri" w:hAnsi="Calibri" w:cs="Calibri"/>
              </w:rPr>
            </w:pPr>
            <w:r>
              <w:rPr>
                <w:rFonts w:ascii="Calibri" w:eastAsia="Calibri" w:hAnsi="Calibri" w:cs="Calibri"/>
                <w:sz w:val="16"/>
                <w:szCs w:val="16"/>
              </w:rPr>
              <w:t>Allows validation of user experience and accessibility prior to development.</w:t>
            </w:r>
          </w:p>
        </w:tc>
      </w:tr>
      <w:tr w:rsidR="00476CA8" w14:paraId="3B611767" w14:textId="77777777">
        <w:trPr>
          <w:jc w:val="center"/>
        </w:trPr>
        <w:tc>
          <w:tcPr>
            <w:tcW w:w="1337" w:type="dxa"/>
            <w:tcMar>
              <w:top w:w="100" w:type="dxa"/>
              <w:left w:w="150" w:type="dxa"/>
              <w:bottom w:w="100" w:type="dxa"/>
              <w:right w:w="150" w:type="dxa"/>
            </w:tcMar>
          </w:tcPr>
          <w:p w14:paraId="6A7842C8" w14:textId="77777777" w:rsidR="00476CA8" w:rsidRDefault="00000000">
            <w:pPr>
              <w:jc w:val="both"/>
              <w:rPr>
                <w:rFonts w:ascii="Calibri" w:eastAsia="Calibri" w:hAnsi="Calibri" w:cs="Calibri"/>
              </w:rPr>
            </w:pPr>
            <w:r>
              <w:rPr>
                <w:rFonts w:ascii="Calibri" w:eastAsia="Calibri" w:hAnsi="Calibri" w:cs="Calibri"/>
                <w:sz w:val="16"/>
                <w:szCs w:val="16"/>
              </w:rPr>
              <w:lastRenderedPageBreak/>
              <w:t>Project Management</w:t>
            </w:r>
          </w:p>
        </w:tc>
        <w:tc>
          <w:tcPr>
            <w:tcW w:w="1337" w:type="dxa"/>
            <w:tcMar>
              <w:top w:w="100" w:type="dxa"/>
              <w:left w:w="150" w:type="dxa"/>
              <w:bottom w:w="100" w:type="dxa"/>
              <w:right w:w="150" w:type="dxa"/>
            </w:tcMar>
          </w:tcPr>
          <w:p w14:paraId="22A6D770" w14:textId="77777777" w:rsidR="00476CA8" w:rsidRDefault="00000000">
            <w:pPr>
              <w:jc w:val="both"/>
              <w:rPr>
                <w:rFonts w:ascii="Calibri" w:eastAsia="Calibri" w:hAnsi="Calibri" w:cs="Calibri"/>
              </w:rPr>
            </w:pPr>
            <w:r>
              <w:rPr>
                <w:rFonts w:ascii="Calibri" w:eastAsia="Calibri" w:hAnsi="Calibri" w:cs="Calibri"/>
                <w:sz w:val="16"/>
                <w:szCs w:val="16"/>
              </w:rPr>
              <w:t>Gantt Chart and WBS Matrix</w:t>
            </w:r>
          </w:p>
        </w:tc>
        <w:tc>
          <w:tcPr>
            <w:tcW w:w="1337" w:type="dxa"/>
            <w:tcMar>
              <w:top w:w="100" w:type="dxa"/>
              <w:left w:w="150" w:type="dxa"/>
              <w:bottom w:w="100" w:type="dxa"/>
              <w:right w:w="150" w:type="dxa"/>
            </w:tcMar>
          </w:tcPr>
          <w:p w14:paraId="75A3A2ED" w14:textId="77777777" w:rsidR="00476CA8" w:rsidRDefault="00000000">
            <w:pPr>
              <w:jc w:val="both"/>
              <w:rPr>
                <w:rFonts w:ascii="Calibri" w:eastAsia="Calibri" w:hAnsi="Calibri" w:cs="Calibri"/>
              </w:rPr>
            </w:pPr>
            <w:r>
              <w:rPr>
                <w:rFonts w:ascii="Calibri" w:eastAsia="Calibri" w:hAnsi="Calibri" w:cs="Calibri"/>
                <w:sz w:val="16"/>
                <w:szCs w:val="16"/>
              </w:rPr>
              <w:t>Build the schedule across 5 phases, 118 days, and 1,596 person-hours per role.</w:t>
            </w:r>
          </w:p>
        </w:tc>
        <w:tc>
          <w:tcPr>
            <w:tcW w:w="1337" w:type="dxa"/>
            <w:tcMar>
              <w:top w:w="100" w:type="dxa"/>
              <w:left w:w="150" w:type="dxa"/>
              <w:bottom w:w="100" w:type="dxa"/>
              <w:right w:w="150" w:type="dxa"/>
            </w:tcMar>
          </w:tcPr>
          <w:p w14:paraId="21AE43A1" w14:textId="77777777" w:rsidR="00476CA8" w:rsidRDefault="00000000">
            <w:pPr>
              <w:jc w:val="both"/>
              <w:rPr>
                <w:rFonts w:ascii="Calibri" w:eastAsia="Calibri" w:hAnsi="Calibri" w:cs="Calibri"/>
              </w:rPr>
            </w:pPr>
            <w:r>
              <w:rPr>
                <w:rFonts w:ascii="Calibri" w:eastAsia="Calibri" w:hAnsi="Calibri" w:cs="Calibri"/>
                <w:sz w:val="16"/>
                <w:szCs w:val="16"/>
              </w:rPr>
              <w:t>PC, Google Sheets / Excel</w:t>
            </w:r>
          </w:p>
        </w:tc>
        <w:tc>
          <w:tcPr>
            <w:tcW w:w="1337" w:type="dxa"/>
            <w:tcMar>
              <w:top w:w="100" w:type="dxa"/>
              <w:left w:w="150" w:type="dxa"/>
              <w:bottom w:w="100" w:type="dxa"/>
              <w:right w:w="150" w:type="dxa"/>
            </w:tcMar>
          </w:tcPr>
          <w:p w14:paraId="35652FC3" w14:textId="77777777" w:rsidR="00476CA8" w:rsidRDefault="00000000">
            <w:pPr>
              <w:jc w:val="both"/>
              <w:rPr>
                <w:rFonts w:ascii="Calibri" w:eastAsia="Calibri" w:hAnsi="Calibri" w:cs="Calibri"/>
              </w:rPr>
            </w:pPr>
            <w:r>
              <w:rPr>
                <w:rFonts w:ascii="Calibri" w:eastAsia="Calibri" w:hAnsi="Calibri" w:cs="Calibri"/>
                <w:sz w:val="16"/>
                <w:szCs w:val="16"/>
              </w:rPr>
              <w:t>08-25 to 09-01</w:t>
            </w:r>
          </w:p>
        </w:tc>
        <w:tc>
          <w:tcPr>
            <w:tcW w:w="1337" w:type="dxa"/>
            <w:tcMar>
              <w:top w:w="100" w:type="dxa"/>
              <w:left w:w="150" w:type="dxa"/>
              <w:bottom w:w="100" w:type="dxa"/>
              <w:right w:w="150" w:type="dxa"/>
            </w:tcMar>
          </w:tcPr>
          <w:p w14:paraId="05E60F21" w14:textId="77777777" w:rsidR="00476CA8" w:rsidRDefault="00000000">
            <w:pPr>
              <w:jc w:val="both"/>
              <w:rPr>
                <w:rFonts w:ascii="Calibri" w:eastAsia="Calibri" w:hAnsi="Calibri" w:cs="Calibri"/>
              </w:rPr>
            </w:pPr>
            <w:r>
              <w:rPr>
                <w:rFonts w:ascii="Calibri" w:eastAsia="Calibri" w:hAnsi="Calibri" w:cs="Calibri"/>
                <w:sz w:val="16"/>
                <w:szCs w:val="16"/>
              </w:rPr>
              <w:t>Jeison</w:t>
            </w:r>
          </w:p>
        </w:tc>
        <w:tc>
          <w:tcPr>
            <w:tcW w:w="1337" w:type="dxa"/>
            <w:tcMar>
              <w:top w:w="100" w:type="dxa"/>
              <w:left w:w="150" w:type="dxa"/>
              <w:bottom w:w="100" w:type="dxa"/>
              <w:right w:w="150" w:type="dxa"/>
            </w:tcMar>
          </w:tcPr>
          <w:p w14:paraId="65DF1CCF" w14:textId="77777777" w:rsidR="00476CA8" w:rsidRDefault="00000000">
            <w:pPr>
              <w:jc w:val="both"/>
              <w:rPr>
                <w:rFonts w:ascii="Calibri" w:eastAsia="Calibri" w:hAnsi="Calibri" w:cs="Calibri"/>
              </w:rPr>
            </w:pPr>
            <w:r>
              <w:rPr>
                <w:rFonts w:ascii="Calibri" w:eastAsia="Calibri" w:hAnsi="Calibri" w:cs="Calibri"/>
                <w:sz w:val="16"/>
                <w:szCs w:val="16"/>
              </w:rPr>
              <w:t>Sets time dependencies and prevents schedule drift.</w:t>
            </w:r>
          </w:p>
        </w:tc>
      </w:tr>
      <w:tr w:rsidR="00476CA8" w14:paraId="4FD28BA0" w14:textId="77777777">
        <w:trPr>
          <w:jc w:val="center"/>
        </w:trPr>
        <w:tc>
          <w:tcPr>
            <w:tcW w:w="1337" w:type="dxa"/>
            <w:shd w:val="clear" w:color="auto" w:fill="F8FAFC"/>
            <w:tcMar>
              <w:top w:w="100" w:type="dxa"/>
              <w:left w:w="150" w:type="dxa"/>
              <w:bottom w:w="100" w:type="dxa"/>
              <w:right w:w="150" w:type="dxa"/>
            </w:tcMar>
          </w:tcPr>
          <w:p w14:paraId="16CB9AF8" w14:textId="77777777" w:rsidR="00476CA8" w:rsidRDefault="00000000">
            <w:pPr>
              <w:jc w:val="both"/>
              <w:rPr>
                <w:rFonts w:ascii="Calibri" w:eastAsia="Calibri" w:hAnsi="Calibri" w:cs="Calibri"/>
              </w:rPr>
            </w:pPr>
            <w:r>
              <w:rPr>
                <w:rFonts w:ascii="Calibri" w:eastAsia="Calibri" w:hAnsi="Calibri" w:cs="Calibri"/>
                <w:sz w:val="16"/>
                <w:szCs w:val="16"/>
              </w:rPr>
              <w:t>Systems Modeling</w:t>
            </w:r>
          </w:p>
        </w:tc>
        <w:tc>
          <w:tcPr>
            <w:tcW w:w="1337" w:type="dxa"/>
            <w:shd w:val="clear" w:color="auto" w:fill="F8FAFC"/>
            <w:tcMar>
              <w:top w:w="100" w:type="dxa"/>
              <w:left w:w="150" w:type="dxa"/>
              <w:bottom w:w="100" w:type="dxa"/>
              <w:right w:w="150" w:type="dxa"/>
            </w:tcMar>
          </w:tcPr>
          <w:p w14:paraId="1C04D9B0" w14:textId="77777777" w:rsidR="00476CA8" w:rsidRDefault="00000000">
            <w:pPr>
              <w:jc w:val="both"/>
              <w:rPr>
                <w:rFonts w:ascii="Calibri" w:eastAsia="Calibri" w:hAnsi="Calibri" w:cs="Calibri"/>
              </w:rPr>
            </w:pPr>
            <w:r>
              <w:rPr>
                <w:rFonts w:ascii="Calibri" w:eastAsia="Calibri" w:hAnsi="Calibri" w:cs="Calibri"/>
                <w:sz w:val="16"/>
                <w:szCs w:val="16"/>
              </w:rPr>
              <w:t>Extended Use Cases</w:t>
            </w:r>
          </w:p>
        </w:tc>
        <w:tc>
          <w:tcPr>
            <w:tcW w:w="1337" w:type="dxa"/>
            <w:shd w:val="clear" w:color="auto" w:fill="F8FAFC"/>
            <w:tcMar>
              <w:top w:w="100" w:type="dxa"/>
              <w:left w:w="150" w:type="dxa"/>
              <w:bottom w:w="100" w:type="dxa"/>
              <w:right w:w="150" w:type="dxa"/>
            </w:tcMar>
          </w:tcPr>
          <w:p w14:paraId="011FF442" w14:textId="77777777" w:rsidR="00476CA8" w:rsidRDefault="00000000">
            <w:pPr>
              <w:jc w:val="both"/>
              <w:rPr>
                <w:rFonts w:ascii="Calibri" w:eastAsia="Calibri" w:hAnsi="Calibri" w:cs="Calibri"/>
              </w:rPr>
            </w:pPr>
            <w:r>
              <w:rPr>
                <w:rFonts w:ascii="Calibri" w:eastAsia="Calibri" w:hAnsi="Calibri" w:cs="Calibri"/>
                <w:sz w:val="16"/>
                <w:szCs w:val="16"/>
              </w:rPr>
              <w:t>Specify main, alternate, and exception scenarios with CESFAM actors.</w:t>
            </w:r>
          </w:p>
        </w:tc>
        <w:tc>
          <w:tcPr>
            <w:tcW w:w="1337" w:type="dxa"/>
            <w:shd w:val="clear" w:color="auto" w:fill="F8FAFC"/>
            <w:tcMar>
              <w:top w:w="100" w:type="dxa"/>
              <w:left w:w="150" w:type="dxa"/>
              <w:bottom w:w="100" w:type="dxa"/>
              <w:right w:w="150" w:type="dxa"/>
            </w:tcMar>
          </w:tcPr>
          <w:p w14:paraId="41EA27BF" w14:textId="77777777" w:rsidR="00476CA8" w:rsidRDefault="00000000">
            <w:pPr>
              <w:jc w:val="both"/>
              <w:rPr>
                <w:rFonts w:ascii="Calibri" w:eastAsia="Calibri" w:hAnsi="Calibri" w:cs="Calibri"/>
              </w:rPr>
            </w:pPr>
            <w:r>
              <w:rPr>
                <w:rFonts w:ascii="Calibri" w:eastAsia="Calibri" w:hAnsi="Calibri" w:cs="Calibri"/>
                <w:sz w:val="16"/>
                <w:szCs w:val="16"/>
              </w:rPr>
              <w:t>PC, RUP / UML Template</w:t>
            </w:r>
          </w:p>
        </w:tc>
        <w:tc>
          <w:tcPr>
            <w:tcW w:w="1337" w:type="dxa"/>
            <w:shd w:val="clear" w:color="auto" w:fill="F8FAFC"/>
            <w:tcMar>
              <w:top w:w="100" w:type="dxa"/>
              <w:left w:w="150" w:type="dxa"/>
              <w:bottom w:w="100" w:type="dxa"/>
              <w:right w:w="150" w:type="dxa"/>
            </w:tcMar>
          </w:tcPr>
          <w:p w14:paraId="4F03A4D3" w14:textId="77777777" w:rsidR="00476CA8" w:rsidRDefault="00000000">
            <w:pPr>
              <w:jc w:val="both"/>
              <w:rPr>
                <w:rFonts w:ascii="Calibri" w:eastAsia="Calibri" w:hAnsi="Calibri" w:cs="Calibri"/>
              </w:rPr>
            </w:pPr>
            <w:r>
              <w:rPr>
                <w:rFonts w:ascii="Calibri" w:eastAsia="Calibri" w:hAnsi="Calibri" w:cs="Calibri"/>
                <w:sz w:val="16"/>
                <w:szCs w:val="16"/>
              </w:rPr>
              <w:t>09-04 to 09-08</w:t>
            </w:r>
          </w:p>
        </w:tc>
        <w:tc>
          <w:tcPr>
            <w:tcW w:w="1337" w:type="dxa"/>
            <w:shd w:val="clear" w:color="auto" w:fill="F8FAFC"/>
            <w:tcMar>
              <w:top w:w="100" w:type="dxa"/>
              <w:left w:w="150" w:type="dxa"/>
              <w:bottom w:w="100" w:type="dxa"/>
              <w:right w:w="150" w:type="dxa"/>
            </w:tcMar>
          </w:tcPr>
          <w:p w14:paraId="59D7212C" w14:textId="4FB3B5D3" w:rsidR="00476CA8" w:rsidRDefault="006644DC">
            <w:pPr>
              <w:jc w:val="both"/>
              <w:rPr>
                <w:rFonts w:ascii="Calibri" w:eastAsia="Calibri" w:hAnsi="Calibri" w:cs="Calibri"/>
              </w:rPr>
            </w:pPr>
            <w:r>
              <w:rPr>
                <w:rFonts w:ascii="Calibri" w:eastAsia="Calibri" w:hAnsi="Calibri" w:cs="Calibri"/>
                <w:sz w:val="16"/>
                <w:szCs w:val="16"/>
              </w:rPr>
              <w:t>Sebastián</w:t>
            </w:r>
          </w:p>
        </w:tc>
        <w:tc>
          <w:tcPr>
            <w:tcW w:w="1337" w:type="dxa"/>
            <w:shd w:val="clear" w:color="auto" w:fill="F8FAFC"/>
            <w:tcMar>
              <w:top w:w="100" w:type="dxa"/>
              <w:left w:w="150" w:type="dxa"/>
              <w:bottom w:w="100" w:type="dxa"/>
              <w:right w:w="150" w:type="dxa"/>
            </w:tcMar>
          </w:tcPr>
          <w:p w14:paraId="2D206BC1" w14:textId="77777777" w:rsidR="00476CA8" w:rsidRDefault="00000000">
            <w:pPr>
              <w:jc w:val="both"/>
              <w:rPr>
                <w:rFonts w:ascii="Calibri" w:eastAsia="Calibri" w:hAnsi="Calibri" w:cs="Calibri"/>
              </w:rPr>
            </w:pPr>
            <w:r>
              <w:rPr>
                <w:rFonts w:ascii="Calibri" w:eastAsia="Calibri" w:hAnsi="Calibri" w:cs="Calibri"/>
                <w:sz w:val="16"/>
                <w:szCs w:val="16"/>
              </w:rPr>
              <w:t>Models critical interactions such as stockouts or RUT verification.</w:t>
            </w:r>
          </w:p>
        </w:tc>
      </w:tr>
      <w:tr w:rsidR="00476CA8" w14:paraId="7EF4437B" w14:textId="77777777">
        <w:trPr>
          <w:jc w:val="center"/>
        </w:trPr>
        <w:tc>
          <w:tcPr>
            <w:tcW w:w="1337" w:type="dxa"/>
            <w:tcMar>
              <w:top w:w="100" w:type="dxa"/>
              <w:left w:w="150" w:type="dxa"/>
              <w:bottom w:w="100" w:type="dxa"/>
              <w:right w:w="150" w:type="dxa"/>
            </w:tcMar>
          </w:tcPr>
          <w:p w14:paraId="5B436206" w14:textId="77777777" w:rsidR="00476CA8" w:rsidRDefault="00000000">
            <w:pPr>
              <w:jc w:val="both"/>
              <w:rPr>
                <w:rFonts w:ascii="Calibri" w:eastAsia="Calibri" w:hAnsi="Calibri" w:cs="Calibri"/>
              </w:rPr>
            </w:pPr>
            <w:r>
              <w:rPr>
                <w:rFonts w:ascii="Calibri" w:eastAsia="Calibri" w:hAnsi="Calibri" w:cs="Calibri"/>
                <w:sz w:val="16"/>
                <w:szCs w:val="16"/>
              </w:rPr>
              <w:t>Software Architecture</w:t>
            </w:r>
          </w:p>
        </w:tc>
        <w:tc>
          <w:tcPr>
            <w:tcW w:w="1337" w:type="dxa"/>
            <w:tcMar>
              <w:top w:w="100" w:type="dxa"/>
              <w:left w:w="150" w:type="dxa"/>
              <w:bottom w:w="100" w:type="dxa"/>
              <w:right w:w="150" w:type="dxa"/>
            </w:tcMar>
          </w:tcPr>
          <w:p w14:paraId="43146568" w14:textId="77777777" w:rsidR="00476CA8" w:rsidRDefault="00000000">
            <w:pPr>
              <w:jc w:val="both"/>
              <w:rPr>
                <w:rFonts w:ascii="Calibri" w:eastAsia="Calibri" w:hAnsi="Calibri" w:cs="Calibri"/>
              </w:rPr>
            </w:pPr>
            <w:r>
              <w:rPr>
                <w:rFonts w:ascii="Calibri" w:eastAsia="Calibri" w:hAnsi="Calibri" w:cs="Calibri"/>
                <w:sz w:val="16"/>
                <w:szCs w:val="16"/>
              </w:rPr>
              <w:t>Architecture Document (SAD - 4+1 Model)</w:t>
            </w:r>
          </w:p>
        </w:tc>
        <w:tc>
          <w:tcPr>
            <w:tcW w:w="1337" w:type="dxa"/>
            <w:tcMar>
              <w:top w:w="100" w:type="dxa"/>
              <w:left w:w="150" w:type="dxa"/>
              <w:bottom w:w="100" w:type="dxa"/>
              <w:right w:w="150" w:type="dxa"/>
            </w:tcMar>
          </w:tcPr>
          <w:p w14:paraId="00832FD6" w14:textId="77777777" w:rsidR="00476CA8" w:rsidRDefault="00000000">
            <w:pPr>
              <w:jc w:val="both"/>
              <w:rPr>
                <w:rFonts w:ascii="Calibri" w:eastAsia="Calibri" w:hAnsi="Calibri" w:cs="Calibri"/>
              </w:rPr>
            </w:pPr>
            <w:r>
              <w:rPr>
                <w:rFonts w:ascii="Calibri" w:eastAsia="Calibri" w:hAnsi="Calibri" w:cs="Calibri"/>
                <w:sz w:val="16"/>
                <w:szCs w:val="16"/>
              </w:rPr>
              <w:t>Define logical, development, process, and physical views under a decoupled architecture.</w:t>
            </w:r>
          </w:p>
        </w:tc>
        <w:tc>
          <w:tcPr>
            <w:tcW w:w="1337" w:type="dxa"/>
            <w:tcMar>
              <w:top w:w="100" w:type="dxa"/>
              <w:left w:w="150" w:type="dxa"/>
              <w:bottom w:w="100" w:type="dxa"/>
              <w:right w:w="150" w:type="dxa"/>
            </w:tcMar>
          </w:tcPr>
          <w:p w14:paraId="43CECB2E" w14:textId="77777777" w:rsidR="00476CA8" w:rsidRDefault="00000000">
            <w:pPr>
              <w:jc w:val="both"/>
              <w:rPr>
                <w:rFonts w:ascii="Calibri" w:eastAsia="Calibri" w:hAnsi="Calibri" w:cs="Calibri"/>
              </w:rPr>
            </w:pPr>
            <w:r>
              <w:rPr>
                <w:rFonts w:ascii="Calibri" w:eastAsia="Calibri" w:hAnsi="Calibri" w:cs="Calibri"/>
                <w:sz w:val="16"/>
                <w:szCs w:val="16"/>
              </w:rPr>
              <w:t>PC, Diagramming Tools</w:t>
            </w:r>
          </w:p>
        </w:tc>
        <w:tc>
          <w:tcPr>
            <w:tcW w:w="1337" w:type="dxa"/>
            <w:tcMar>
              <w:top w:w="100" w:type="dxa"/>
              <w:left w:w="150" w:type="dxa"/>
              <w:bottom w:w="100" w:type="dxa"/>
              <w:right w:w="150" w:type="dxa"/>
            </w:tcMar>
          </w:tcPr>
          <w:p w14:paraId="6F558484" w14:textId="77777777" w:rsidR="00476CA8" w:rsidRDefault="00000000">
            <w:pPr>
              <w:jc w:val="both"/>
              <w:rPr>
                <w:rFonts w:ascii="Calibri" w:eastAsia="Calibri" w:hAnsi="Calibri" w:cs="Calibri"/>
              </w:rPr>
            </w:pPr>
            <w:r>
              <w:rPr>
                <w:rFonts w:ascii="Calibri" w:eastAsia="Calibri" w:hAnsi="Calibri" w:cs="Calibri"/>
                <w:sz w:val="16"/>
                <w:szCs w:val="16"/>
              </w:rPr>
              <w:t>09-11 to 09-15</w:t>
            </w:r>
          </w:p>
        </w:tc>
        <w:tc>
          <w:tcPr>
            <w:tcW w:w="1337" w:type="dxa"/>
            <w:tcMar>
              <w:top w:w="100" w:type="dxa"/>
              <w:left w:w="150" w:type="dxa"/>
              <w:bottom w:w="100" w:type="dxa"/>
              <w:right w:w="150" w:type="dxa"/>
            </w:tcMar>
          </w:tcPr>
          <w:p w14:paraId="3EC9BB55" w14:textId="611BF992" w:rsidR="00476CA8" w:rsidRDefault="006644DC">
            <w:pPr>
              <w:jc w:val="both"/>
              <w:rPr>
                <w:rFonts w:ascii="Calibri" w:eastAsia="Calibri" w:hAnsi="Calibri" w:cs="Calibri"/>
              </w:rPr>
            </w:pPr>
            <w:r>
              <w:rPr>
                <w:rFonts w:ascii="Calibri" w:eastAsia="Calibri" w:hAnsi="Calibri" w:cs="Calibri"/>
                <w:sz w:val="16"/>
                <w:szCs w:val="16"/>
              </w:rPr>
              <w:t>Sebastián</w:t>
            </w:r>
            <w:r w:rsidR="00000000">
              <w:rPr>
                <w:rFonts w:ascii="Calibri" w:eastAsia="Calibri" w:hAnsi="Calibri" w:cs="Calibri"/>
                <w:sz w:val="16"/>
                <w:szCs w:val="16"/>
              </w:rPr>
              <w:t xml:space="preserve"> &amp; Jeison</w:t>
            </w:r>
          </w:p>
        </w:tc>
        <w:tc>
          <w:tcPr>
            <w:tcW w:w="1337" w:type="dxa"/>
            <w:tcMar>
              <w:top w:w="100" w:type="dxa"/>
              <w:left w:w="150" w:type="dxa"/>
              <w:bottom w:w="100" w:type="dxa"/>
              <w:right w:w="150" w:type="dxa"/>
            </w:tcMar>
          </w:tcPr>
          <w:p w14:paraId="5C247DA0" w14:textId="77777777" w:rsidR="00476CA8" w:rsidRDefault="00000000">
            <w:pPr>
              <w:jc w:val="both"/>
              <w:rPr>
                <w:rFonts w:ascii="Calibri" w:eastAsia="Calibri" w:hAnsi="Calibri" w:cs="Calibri"/>
              </w:rPr>
            </w:pPr>
            <w:r>
              <w:rPr>
                <w:rFonts w:ascii="Calibri" w:eastAsia="Calibri" w:hAnsi="Calibri" w:cs="Calibri"/>
                <w:sz w:val="16"/>
                <w:szCs w:val="16"/>
              </w:rPr>
              <w:t>Ensures scalability, security (RLS), and component decoupling.</w:t>
            </w:r>
          </w:p>
        </w:tc>
      </w:tr>
      <w:tr w:rsidR="00476CA8" w14:paraId="6D4AE8FF" w14:textId="77777777">
        <w:trPr>
          <w:jc w:val="center"/>
        </w:trPr>
        <w:tc>
          <w:tcPr>
            <w:tcW w:w="1337" w:type="dxa"/>
            <w:shd w:val="clear" w:color="auto" w:fill="F8FAFC"/>
            <w:tcMar>
              <w:top w:w="100" w:type="dxa"/>
              <w:left w:w="150" w:type="dxa"/>
              <w:bottom w:w="100" w:type="dxa"/>
              <w:right w:w="150" w:type="dxa"/>
            </w:tcMar>
          </w:tcPr>
          <w:p w14:paraId="7BCDB626" w14:textId="77777777" w:rsidR="00476CA8" w:rsidRDefault="00000000">
            <w:pPr>
              <w:jc w:val="both"/>
              <w:rPr>
                <w:rFonts w:ascii="Calibri" w:eastAsia="Calibri" w:hAnsi="Calibri" w:cs="Calibri"/>
              </w:rPr>
            </w:pPr>
            <w:r>
              <w:rPr>
                <w:rFonts w:ascii="Calibri" w:eastAsia="Calibri" w:hAnsi="Calibri" w:cs="Calibri"/>
                <w:sz w:val="16"/>
                <w:szCs w:val="16"/>
              </w:rPr>
              <w:t>Process Modeling</w:t>
            </w:r>
          </w:p>
        </w:tc>
        <w:tc>
          <w:tcPr>
            <w:tcW w:w="1337" w:type="dxa"/>
            <w:shd w:val="clear" w:color="auto" w:fill="F8FAFC"/>
            <w:tcMar>
              <w:top w:w="100" w:type="dxa"/>
              <w:left w:w="150" w:type="dxa"/>
              <w:bottom w:w="100" w:type="dxa"/>
              <w:right w:w="150" w:type="dxa"/>
            </w:tcMar>
          </w:tcPr>
          <w:p w14:paraId="1DD1C25F" w14:textId="77777777" w:rsidR="00476CA8" w:rsidRDefault="00000000">
            <w:pPr>
              <w:jc w:val="both"/>
              <w:rPr>
                <w:rFonts w:ascii="Calibri" w:eastAsia="Calibri" w:hAnsi="Calibri" w:cs="Calibri"/>
              </w:rPr>
            </w:pPr>
            <w:r>
              <w:rPr>
                <w:rFonts w:ascii="Calibri" w:eastAsia="Calibri" w:hAnsi="Calibri" w:cs="Calibri"/>
                <w:sz w:val="16"/>
                <w:szCs w:val="16"/>
              </w:rPr>
              <w:t>TO-BE Business Process</w:t>
            </w:r>
          </w:p>
        </w:tc>
        <w:tc>
          <w:tcPr>
            <w:tcW w:w="1337" w:type="dxa"/>
            <w:shd w:val="clear" w:color="auto" w:fill="F8FAFC"/>
            <w:tcMar>
              <w:top w:w="100" w:type="dxa"/>
              <w:left w:w="150" w:type="dxa"/>
              <w:bottom w:w="100" w:type="dxa"/>
              <w:right w:w="150" w:type="dxa"/>
            </w:tcMar>
          </w:tcPr>
          <w:p w14:paraId="131A8604" w14:textId="77777777" w:rsidR="00476CA8" w:rsidRDefault="00000000">
            <w:pPr>
              <w:jc w:val="both"/>
              <w:rPr>
                <w:rFonts w:ascii="Calibri" w:eastAsia="Calibri" w:hAnsi="Calibri" w:cs="Calibri"/>
              </w:rPr>
            </w:pPr>
            <w:r>
              <w:rPr>
                <w:rFonts w:ascii="Calibri" w:eastAsia="Calibri" w:hAnsi="Calibri" w:cs="Calibri"/>
                <w:sz w:val="16"/>
                <w:szCs w:val="16"/>
              </w:rPr>
              <w:t>Design the future workflow for medication dispensing and digital ticket generation.</w:t>
            </w:r>
          </w:p>
        </w:tc>
        <w:tc>
          <w:tcPr>
            <w:tcW w:w="1337" w:type="dxa"/>
            <w:shd w:val="clear" w:color="auto" w:fill="F8FAFC"/>
            <w:tcMar>
              <w:top w:w="100" w:type="dxa"/>
              <w:left w:w="150" w:type="dxa"/>
              <w:bottom w:w="100" w:type="dxa"/>
              <w:right w:w="150" w:type="dxa"/>
            </w:tcMar>
          </w:tcPr>
          <w:p w14:paraId="7B93F036" w14:textId="77777777" w:rsidR="00476CA8" w:rsidRDefault="00000000">
            <w:pPr>
              <w:jc w:val="both"/>
              <w:rPr>
                <w:rFonts w:ascii="Calibri" w:eastAsia="Calibri" w:hAnsi="Calibri" w:cs="Calibri"/>
              </w:rPr>
            </w:pPr>
            <w:r>
              <w:rPr>
                <w:rFonts w:ascii="Calibri" w:eastAsia="Calibri" w:hAnsi="Calibri" w:cs="Calibri"/>
                <w:sz w:val="16"/>
                <w:szCs w:val="16"/>
              </w:rPr>
              <w:t>PC, Bizagi Modeler</w:t>
            </w:r>
          </w:p>
        </w:tc>
        <w:tc>
          <w:tcPr>
            <w:tcW w:w="1337" w:type="dxa"/>
            <w:shd w:val="clear" w:color="auto" w:fill="F8FAFC"/>
            <w:tcMar>
              <w:top w:w="100" w:type="dxa"/>
              <w:left w:w="150" w:type="dxa"/>
              <w:bottom w:w="100" w:type="dxa"/>
              <w:right w:w="150" w:type="dxa"/>
            </w:tcMar>
          </w:tcPr>
          <w:p w14:paraId="757340A0" w14:textId="77777777" w:rsidR="00476CA8" w:rsidRDefault="00000000">
            <w:pPr>
              <w:jc w:val="both"/>
              <w:rPr>
                <w:rFonts w:ascii="Calibri" w:eastAsia="Calibri" w:hAnsi="Calibri" w:cs="Calibri"/>
              </w:rPr>
            </w:pPr>
            <w:r>
              <w:rPr>
                <w:rFonts w:ascii="Calibri" w:eastAsia="Calibri" w:hAnsi="Calibri" w:cs="Calibri"/>
                <w:sz w:val="16"/>
                <w:szCs w:val="16"/>
              </w:rPr>
              <w:t>09-18 to 09-22</w:t>
            </w:r>
          </w:p>
        </w:tc>
        <w:tc>
          <w:tcPr>
            <w:tcW w:w="1337" w:type="dxa"/>
            <w:shd w:val="clear" w:color="auto" w:fill="F8FAFC"/>
            <w:tcMar>
              <w:top w:w="100" w:type="dxa"/>
              <w:left w:w="150" w:type="dxa"/>
              <w:bottom w:w="100" w:type="dxa"/>
              <w:right w:w="150" w:type="dxa"/>
            </w:tcMar>
          </w:tcPr>
          <w:p w14:paraId="61832173" w14:textId="4ED9D261" w:rsidR="00476CA8" w:rsidRDefault="006644DC">
            <w:pPr>
              <w:jc w:val="both"/>
              <w:rPr>
                <w:rFonts w:ascii="Calibri" w:eastAsia="Calibri" w:hAnsi="Calibri" w:cs="Calibri"/>
              </w:rPr>
            </w:pPr>
            <w:r>
              <w:rPr>
                <w:rFonts w:ascii="Calibri" w:eastAsia="Calibri" w:hAnsi="Calibri" w:cs="Calibri"/>
                <w:sz w:val="16"/>
                <w:szCs w:val="16"/>
              </w:rPr>
              <w:t>Sebastián</w:t>
            </w:r>
          </w:p>
        </w:tc>
        <w:tc>
          <w:tcPr>
            <w:tcW w:w="1337" w:type="dxa"/>
            <w:shd w:val="clear" w:color="auto" w:fill="F8FAFC"/>
            <w:tcMar>
              <w:top w:w="100" w:type="dxa"/>
              <w:left w:w="150" w:type="dxa"/>
              <w:bottom w:w="100" w:type="dxa"/>
              <w:right w:w="150" w:type="dxa"/>
            </w:tcMar>
          </w:tcPr>
          <w:p w14:paraId="7EA72532" w14:textId="77777777" w:rsidR="00476CA8" w:rsidRDefault="00000000">
            <w:pPr>
              <w:jc w:val="both"/>
              <w:rPr>
                <w:rFonts w:ascii="Calibri" w:eastAsia="Calibri" w:hAnsi="Calibri" w:cs="Calibri"/>
              </w:rPr>
            </w:pPr>
            <w:r>
              <w:rPr>
                <w:rFonts w:ascii="Calibri" w:eastAsia="Calibri" w:hAnsi="Calibri" w:cs="Calibri"/>
                <w:sz w:val="16"/>
                <w:szCs w:val="16"/>
              </w:rPr>
              <w:t>Demonstrates waiting time reductions relative to the current manual workflow.</w:t>
            </w:r>
          </w:p>
        </w:tc>
      </w:tr>
      <w:tr w:rsidR="00476CA8" w14:paraId="472B4F0A" w14:textId="77777777">
        <w:trPr>
          <w:jc w:val="center"/>
        </w:trPr>
        <w:tc>
          <w:tcPr>
            <w:tcW w:w="1337" w:type="dxa"/>
            <w:tcMar>
              <w:top w:w="100" w:type="dxa"/>
              <w:left w:w="150" w:type="dxa"/>
              <w:bottom w:w="100" w:type="dxa"/>
              <w:right w:w="150" w:type="dxa"/>
            </w:tcMar>
          </w:tcPr>
          <w:p w14:paraId="6DD965F6" w14:textId="77777777" w:rsidR="00476CA8" w:rsidRDefault="00000000">
            <w:pPr>
              <w:jc w:val="both"/>
              <w:rPr>
                <w:rFonts w:ascii="Calibri" w:eastAsia="Calibri" w:hAnsi="Calibri" w:cs="Calibri"/>
              </w:rPr>
            </w:pPr>
            <w:r>
              <w:rPr>
                <w:rFonts w:ascii="Calibri" w:eastAsia="Calibri" w:hAnsi="Calibri" w:cs="Calibri"/>
                <w:sz w:val="16"/>
                <w:szCs w:val="16"/>
              </w:rPr>
              <w:t>Data Management</w:t>
            </w:r>
          </w:p>
        </w:tc>
        <w:tc>
          <w:tcPr>
            <w:tcW w:w="1337" w:type="dxa"/>
            <w:tcMar>
              <w:top w:w="100" w:type="dxa"/>
              <w:left w:w="150" w:type="dxa"/>
              <w:bottom w:w="100" w:type="dxa"/>
              <w:right w:w="150" w:type="dxa"/>
            </w:tcMar>
          </w:tcPr>
          <w:p w14:paraId="48297ACA" w14:textId="77777777" w:rsidR="00476CA8" w:rsidRDefault="00000000">
            <w:pPr>
              <w:jc w:val="both"/>
              <w:rPr>
                <w:rFonts w:ascii="Calibri" w:eastAsia="Calibri" w:hAnsi="Calibri" w:cs="Calibri"/>
              </w:rPr>
            </w:pPr>
            <w:r>
              <w:rPr>
                <w:rFonts w:ascii="Calibri" w:eastAsia="Calibri" w:hAnsi="Calibri" w:cs="Calibri"/>
                <w:sz w:val="16"/>
                <w:szCs w:val="16"/>
              </w:rPr>
              <w:t>Data Dictionary</w:t>
            </w:r>
          </w:p>
        </w:tc>
        <w:tc>
          <w:tcPr>
            <w:tcW w:w="1337" w:type="dxa"/>
            <w:tcMar>
              <w:top w:w="100" w:type="dxa"/>
              <w:left w:w="150" w:type="dxa"/>
              <w:bottom w:w="100" w:type="dxa"/>
              <w:right w:w="150" w:type="dxa"/>
            </w:tcMar>
          </w:tcPr>
          <w:p w14:paraId="7A586AED" w14:textId="77777777" w:rsidR="00476CA8" w:rsidRDefault="00000000">
            <w:pPr>
              <w:jc w:val="both"/>
              <w:rPr>
                <w:rFonts w:ascii="Calibri" w:eastAsia="Calibri" w:hAnsi="Calibri" w:cs="Calibri"/>
              </w:rPr>
            </w:pPr>
            <w:r>
              <w:rPr>
                <w:rFonts w:ascii="Calibri" w:eastAsia="Calibri" w:hAnsi="Calibri" w:cs="Calibri"/>
                <w:sz w:val="16"/>
                <w:szCs w:val="16"/>
              </w:rPr>
              <w:t>Specify technical definitions, data types, keys, and system constraints.</w:t>
            </w:r>
          </w:p>
        </w:tc>
        <w:tc>
          <w:tcPr>
            <w:tcW w:w="1337" w:type="dxa"/>
            <w:tcMar>
              <w:top w:w="100" w:type="dxa"/>
              <w:left w:w="150" w:type="dxa"/>
              <w:bottom w:w="100" w:type="dxa"/>
              <w:right w:w="150" w:type="dxa"/>
            </w:tcMar>
          </w:tcPr>
          <w:p w14:paraId="2D0AF43E" w14:textId="77777777" w:rsidR="00476CA8" w:rsidRDefault="00000000">
            <w:pPr>
              <w:jc w:val="both"/>
              <w:rPr>
                <w:rFonts w:ascii="Calibri" w:eastAsia="Calibri" w:hAnsi="Calibri" w:cs="Calibri"/>
              </w:rPr>
            </w:pPr>
            <w:r>
              <w:rPr>
                <w:rFonts w:ascii="Calibri" w:eastAsia="Calibri" w:hAnsi="Calibri" w:cs="Calibri"/>
                <w:sz w:val="16"/>
                <w:szCs w:val="16"/>
              </w:rPr>
              <w:t>PC, Google Docs, Diagrams</w:t>
            </w:r>
          </w:p>
        </w:tc>
        <w:tc>
          <w:tcPr>
            <w:tcW w:w="1337" w:type="dxa"/>
            <w:tcMar>
              <w:top w:w="100" w:type="dxa"/>
              <w:left w:w="150" w:type="dxa"/>
              <w:bottom w:w="100" w:type="dxa"/>
              <w:right w:w="150" w:type="dxa"/>
            </w:tcMar>
          </w:tcPr>
          <w:p w14:paraId="1848C8F7" w14:textId="77777777" w:rsidR="00476CA8" w:rsidRDefault="00000000">
            <w:pPr>
              <w:jc w:val="both"/>
              <w:rPr>
                <w:rFonts w:ascii="Calibri" w:eastAsia="Calibri" w:hAnsi="Calibri" w:cs="Calibri"/>
              </w:rPr>
            </w:pPr>
            <w:r>
              <w:rPr>
                <w:rFonts w:ascii="Calibri" w:eastAsia="Calibri" w:hAnsi="Calibri" w:cs="Calibri"/>
                <w:sz w:val="16"/>
                <w:szCs w:val="16"/>
              </w:rPr>
              <w:t>09-25 to 09-29</w:t>
            </w:r>
          </w:p>
        </w:tc>
        <w:tc>
          <w:tcPr>
            <w:tcW w:w="1337" w:type="dxa"/>
            <w:tcMar>
              <w:top w:w="100" w:type="dxa"/>
              <w:left w:w="150" w:type="dxa"/>
              <w:bottom w:w="100" w:type="dxa"/>
              <w:right w:w="150" w:type="dxa"/>
            </w:tcMar>
          </w:tcPr>
          <w:p w14:paraId="3B52686C" w14:textId="4D8B11DF" w:rsidR="00476CA8" w:rsidRDefault="006644DC">
            <w:pPr>
              <w:jc w:val="both"/>
              <w:rPr>
                <w:rFonts w:ascii="Calibri" w:eastAsia="Calibri" w:hAnsi="Calibri" w:cs="Calibri"/>
              </w:rPr>
            </w:pPr>
            <w:r>
              <w:rPr>
                <w:rFonts w:ascii="Calibri" w:eastAsia="Calibri" w:hAnsi="Calibri" w:cs="Calibri"/>
                <w:sz w:val="16"/>
                <w:szCs w:val="16"/>
              </w:rPr>
              <w:t>Alexsander</w:t>
            </w:r>
          </w:p>
        </w:tc>
        <w:tc>
          <w:tcPr>
            <w:tcW w:w="1337" w:type="dxa"/>
            <w:tcMar>
              <w:top w:w="100" w:type="dxa"/>
              <w:left w:w="150" w:type="dxa"/>
              <w:bottom w:w="100" w:type="dxa"/>
              <w:right w:w="150" w:type="dxa"/>
            </w:tcMar>
          </w:tcPr>
          <w:p w14:paraId="637CD604" w14:textId="77777777" w:rsidR="00476CA8" w:rsidRDefault="00000000">
            <w:pPr>
              <w:jc w:val="both"/>
              <w:rPr>
                <w:rFonts w:ascii="Calibri" w:eastAsia="Calibri" w:hAnsi="Calibri" w:cs="Calibri"/>
              </w:rPr>
            </w:pPr>
            <w:r>
              <w:rPr>
                <w:rFonts w:ascii="Calibri" w:eastAsia="Calibri" w:hAnsi="Calibri" w:cs="Calibri"/>
                <w:sz w:val="16"/>
                <w:szCs w:val="16"/>
              </w:rPr>
              <w:t>Ensures consistency between business entities and the physical schema.</w:t>
            </w:r>
          </w:p>
        </w:tc>
      </w:tr>
      <w:tr w:rsidR="00476CA8" w14:paraId="21EF6A68" w14:textId="77777777">
        <w:trPr>
          <w:jc w:val="center"/>
        </w:trPr>
        <w:tc>
          <w:tcPr>
            <w:tcW w:w="1337" w:type="dxa"/>
            <w:shd w:val="clear" w:color="auto" w:fill="F8FAFC"/>
            <w:tcMar>
              <w:top w:w="100" w:type="dxa"/>
              <w:left w:w="150" w:type="dxa"/>
              <w:bottom w:w="100" w:type="dxa"/>
              <w:right w:w="150" w:type="dxa"/>
            </w:tcMar>
          </w:tcPr>
          <w:p w14:paraId="63840893" w14:textId="77777777" w:rsidR="00476CA8" w:rsidRDefault="00000000">
            <w:pPr>
              <w:jc w:val="both"/>
              <w:rPr>
                <w:rFonts w:ascii="Calibri" w:eastAsia="Calibri" w:hAnsi="Calibri" w:cs="Calibri"/>
              </w:rPr>
            </w:pPr>
            <w:r>
              <w:rPr>
                <w:rFonts w:ascii="Calibri" w:eastAsia="Calibri" w:hAnsi="Calibri" w:cs="Calibri"/>
                <w:sz w:val="16"/>
                <w:szCs w:val="16"/>
              </w:rPr>
              <w:t>APT Project</w:t>
            </w:r>
          </w:p>
        </w:tc>
        <w:tc>
          <w:tcPr>
            <w:tcW w:w="1337" w:type="dxa"/>
            <w:shd w:val="clear" w:color="auto" w:fill="F8FAFC"/>
            <w:tcMar>
              <w:top w:w="100" w:type="dxa"/>
              <w:left w:w="150" w:type="dxa"/>
              <w:bottom w:w="100" w:type="dxa"/>
              <w:right w:w="150" w:type="dxa"/>
            </w:tcMar>
          </w:tcPr>
          <w:p w14:paraId="5B49D65A" w14:textId="77777777" w:rsidR="00476CA8" w:rsidRDefault="00000000">
            <w:pPr>
              <w:jc w:val="both"/>
              <w:rPr>
                <w:rFonts w:ascii="Calibri" w:eastAsia="Calibri" w:hAnsi="Calibri" w:cs="Calibri"/>
              </w:rPr>
            </w:pPr>
            <w:r>
              <w:rPr>
                <w:rFonts w:ascii="Calibri" w:eastAsia="Calibri" w:hAnsi="Calibri" w:cs="Calibri"/>
                <w:sz w:val="16"/>
                <w:szCs w:val="16"/>
              </w:rPr>
              <w:t>APT Progress Report</w:t>
            </w:r>
          </w:p>
        </w:tc>
        <w:tc>
          <w:tcPr>
            <w:tcW w:w="1337" w:type="dxa"/>
            <w:shd w:val="clear" w:color="auto" w:fill="F8FAFC"/>
            <w:tcMar>
              <w:top w:w="100" w:type="dxa"/>
              <w:left w:w="150" w:type="dxa"/>
              <w:bottom w:w="100" w:type="dxa"/>
              <w:right w:w="150" w:type="dxa"/>
            </w:tcMar>
          </w:tcPr>
          <w:p w14:paraId="3AB12A90" w14:textId="77777777" w:rsidR="00476CA8" w:rsidRDefault="00000000">
            <w:pPr>
              <w:jc w:val="both"/>
              <w:rPr>
                <w:rFonts w:ascii="Calibri" w:eastAsia="Calibri" w:hAnsi="Calibri" w:cs="Calibri"/>
              </w:rPr>
            </w:pPr>
            <w:r>
              <w:rPr>
                <w:rFonts w:ascii="Calibri" w:eastAsia="Calibri" w:hAnsi="Calibri" w:cs="Calibri"/>
                <w:sz w:val="16"/>
                <w:szCs w:val="16"/>
              </w:rPr>
              <w:t>Consolidate technical documentation and preliminary design for evaluation.</w:t>
            </w:r>
          </w:p>
        </w:tc>
        <w:tc>
          <w:tcPr>
            <w:tcW w:w="1337" w:type="dxa"/>
            <w:shd w:val="clear" w:color="auto" w:fill="F8FAFC"/>
            <w:tcMar>
              <w:top w:w="100" w:type="dxa"/>
              <w:left w:w="150" w:type="dxa"/>
              <w:bottom w:w="100" w:type="dxa"/>
              <w:right w:w="150" w:type="dxa"/>
            </w:tcMar>
          </w:tcPr>
          <w:p w14:paraId="39BAB76C" w14:textId="77777777" w:rsidR="00476CA8" w:rsidRDefault="00000000">
            <w:pPr>
              <w:jc w:val="both"/>
              <w:rPr>
                <w:rFonts w:ascii="Calibri" w:eastAsia="Calibri" w:hAnsi="Calibri" w:cs="Calibri"/>
              </w:rPr>
            </w:pPr>
            <w:r>
              <w:rPr>
                <w:rFonts w:ascii="Calibri" w:eastAsia="Calibri" w:hAnsi="Calibri" w:cs="Calibri"/>
                <w:sz w:val="16"/>
                <w:szCs w:val="16"/>
              </w:rPr>
              <w:t>PC, Google Docs, Drive</w:t>
            </w:r>
          </w:p>
        </w:tc>
        <w:tc>
          <w:tcPr>
            <w:tcW w:w="1337" w:type="dxa"/>
            <w:shd w:val="clear" w:color="auto" w:fill="F8FAFC"/>
            <w:tcMar>
              <w:top w:w="100" w:type="dxa"/>
              <w:left w:w="150" w:type="dxa"/>
              <w:bottom w:w="100" w:type="dxa"/>
              <w:right w:w="150" w:type="dxa"/>
            </w:tcMar>
          </w:tcPr>
          <w:p w14:paraId="4B1B6D4B" w14:textId="77777777" w:rsidR="00476CA8" w:rsidRDefault="00000000">
            <w:pPr>
              <w:jc w:val="both"/>
              <w:rPr>
                <w:rFonts w:ascii="Calibri" w:eastAsia="Calibri" w:hAnsi="Calibri" w:cs="Calibri"/>
              </w:rPr>
            </w:pPr>
            <w:r>
              <w:rPr>
                <w:rFonts w:ascii="Calibri" w:eastAsia="Calibri" w:hAnsi="Calibri" w:cs="Calibri"/>
                <w:sz w:val="16"/>
                <w:szCs w:val="16"/>
              </w:rPr>
              <w:t>09-25 to 09-29</w:t>
            </w:r>
          </w:p>
        </w:tc>
        <w:tc>
          <w:tcPr>
            <w:tcW w:w="1337" w:type="dxa"/>
            <w:shd w:val="clear" w:color="auto" w:fill="F8FAFC"/>
            <w:tcMar>
              <w:top w:w="100" w:type="dxa"/>
              <w:left w:w="150" w:type="dxa"/>
              <w:bottom w:w="100" w:type="dxa"/>
              <w:right w:w="150" w:type="dxa"/>
            </w:tcMar>
          </w:tcPr>
          <w:p w14:paraId="763CC5E3" w14:textId="77777777" w:rsidR="00476CA8" w:rsidRDefault="00000000">
            <w:pPr>
              <w:jc w:val="both"/>
              <w:rPr>
                <w:rFonts w:ascii="Calibri" w:eastAsia="Calibri" w:hAnsi="Calibri" w:cs="Calibri"/>
              </w:rPr>
            </w:pPr>
            <w:r>
              <w:rPr>
                <w:rFonts w:ascii="Calibri" w:eastAsia="Calibri" w:hAnsi="Calibri" w:cs="Calibri"/>
                <w:sz w:val="16"/>
                <w:szCs w:val="16"/>
              </w:rPr>
              <w:t>Entire team</w:t>
            </w:r>
          </w:p>
        </w:tc>
        <w:tc>
          <w:tcPr>
            <w:tcW w:w="1337" w:type="dxa"/>
            <w:shd w:val="clear" w:color="auto" w:fill="F8FAFC"/>
            <w:tcMar>
              <w:top w:w="100" w:type="dxa"/>
              <w:left w:w="150" w:type="dxa"/>
              <w:bottom w:w="100" w:type="dxa"/>
              <w:right w:w="150" w:type="dxa"/>
            </w:tcMar>
          </w:tcPr>
          <w:p w14:paraId="14808808" w14:textId="77777777" w:rsidR="00476CA8" w:rsidRDefault="00000000">
            <w:pPr>
              <w:jc w:val="both"/>
              <w:rPr>
                <w:rFonts w:ascii="Calibri" w:eastAsia="Calibri" w:hAnsi="Calibri" w:cs="Calibri"/>
              </w:rPr>
            </w:pPr>
            <w:r>
              <w:rPr>
                <w:rFonts w:ascii="Calibri" w:eastAsia="Calibri" w:hAnsi="Calibri" w:cs="Calibri"/>
                <w:sz w:val="16"/>
                <w:szCs w:val="16"/>
              </w:rPr>
              <w:t>Compiles the required intermediate evidence for the progress milestone.</w:t>
            </w:r>
          </w:p>
        </w:tc>
      </w:tr>
      <w:tr w:rsidR="00476CA8" w14:paraId="22BCC5A6" w14:textId="77777777">
        <w:trPr>
          <w:jc w:val="center"/>
        </w:trPr>
        <w:tc>
          <w:tcPr>
            <w:tcW w:w="1337" w:type="dxa"/>
            <w:tcMar>
              <w:top w:w="100" w:type="dxa"/>
              <w:left w:w="150" w:type="dxa"/>
              <w:bottom w:w="100" w:type="dxa"/>
              <w:right w:w="150" w:type="dxa"/>
            </w:tcMar>
          </w:tcPr>
          <w:p w14:paraId="78D1E6E7" w14:textId="77777777" w:rsidR="00476CA8" w:rsidRDefault="00000000">
            <w:pPr>
              <w:jc w:val="both"/>
              <w:rPr>
                <w:rFonts w:ascii="Calibri" w:eastAsia="Calibri" w:hAnsi="Calibri" w:cs="Calibri"/>
              </w:rPr>
            </w:pPr>
            <w:r>
              <w:rPr>
                <w:rFonts w:ascii="Calibri" w:eastAsia="Calibri" w:hAnsi="Calibri" w:cs="Calibri"/>
                <w:sz w:val="16"/>
                <w:szCs w:val="16"/>
              </w:rPr>
              <w:t>APT Project</w:t>
            </w:r>
          </w:p>
        </w:tc>
        <w:tc>
          <w:tcPr>
            <w:tcW w:w="1337" w:type="dxa"/>
            <w:tcMar>
              <w:top w:w="100" w:type="dxa"/>
              <w:left w:w="150" w:type="dxa"/>
              <w:bottom w:w="100" w:type="dxa"/>
              <w:right w:w="150" w:type="dxa"/>
            </w:tcMar>
          </w:tcPr>
          <w:p w14:paraId="279424EE" w14:textId="77777777" w:rsidR="00476CA8" w:rsidRDefault="00000000">
            <w:pPr>
              <w:jc w:val="both"/>
              <w:rPr>
                <w:rFonts w:ascii="Calibri" w:eastAsia="Calibri" w:hAnsi="Calibri" w:cs="Calibri"/>
              </w:rPr>
            </w:pPr>
            <w:r>
              <w:rPr>
                <w:rFonts w:ascii="Calibri" w:eastAsia="Calibri" w:hAnsi="Calibri" w:cs="Calibri"/>
                <w:sz w:val="16"/>
                <w:szCs w:val="16"/>
              </w:rPr>
              <w:t>Progress Feedback</w:t>
            </w:r>
          </w:p>
        </w:tc>
        <w:tc>
          <w:tcPr>
            <w:tcW w:w="1337" w:type="dxa"/>
            <w:tcMar>
              <w:top w:w="100" w:type="dxa"/>
              <w:left w:w="150" w:type="dxa"/>
              <w:bottom w:w="100" w:type="dxa"/>
              <w:right w:w="150" w:type="dxa"/>
            </w:tcMar>
          </w:tcPr>
          <w:p w14:paraId="79597F6C" w14:textId="77777777" w:rsidR="00476CA8" w:rsidRDefault="00000000">
            <w:pPr>
              <w:jc w:val="both"/>
              <w:rPr>
                <w:rFonts w:ascii="Calibri" w:eastAsia="Calibri" w:hAnsi="Calibri" w:cs="Calibri"/>
              </w:rPr>
            </w:pPr>
            <w:r>
              <w:rPr>
                <w:rFonts w:ascii="Calibri" w:eastAsia="Calibri" w:hAnsi="Calibri" w:cs="Calibri"/>
                <w:sz w:val="16"/>
                <w:szCs w:val="16"/>
              </w:rPr>
              <w:t xml:space="preserve">Integrate feedback from </w:t>
            </w:r>
            <w:r>
              <w:rPr>
                <w:rFonts w:ascii="Calibri" w:eastAsia="Calibri" w:hAnsi="Calibri" w:cs="Calibri"/>
                <w:sz w:val="16"/>
                <w:szCs w:val="16"/>
              </w:rPr>
              <w:lastRenderedPageBreak/>
              <w:t>the faculty advisor into design and scope documents.</w:t>
            </w:r>
          </w:p>
        </w:tc>
        <w:tc>
          <w:tcPr>
            <w:tcW w:w="1337" w:type="dxa"/>
            <w:tcMar>
              <w:top w:w="100" w:type="dxa"/>
              <w:left w:w="150" w:type="dxa"/>
              <w:bottom w:w="100" w:type="dxa"/>
              <w:right w:w="150" w:type="dxa"/>
            </w:tcMar>
          </w:tcPr>
          <w:p w14:paraId="797A3E94" w14:textId="77777777" w:rsidR="00476CA8" w:rsidRDefault="00000000">
            <w:pPr>
              <w:jc w:val="both"/>
              <w:rPr>
                <w:rFonts w:ascii="Calibri" w:eastAsia="Calibri" w:hAnsi="Calibri" w:cs="Calibri"/>
              </w:rPr>
            </w:pPr>
            <w:r>
              <w:rPr>
                <w:rFonts w:ascii="Calibri" w:eastAsia="Calibri" w:hAnsi="Calibri" w:cs="Calibri"/>
                <w:sz w:val="16"/>
                <w:szCs w:val="16"/>
              </w:rPr>
              <w:lastRenderedPageBreak/>
              <w:t>PC, Grading Rubric</w:t>
            </w:r>
          </w:p>
        </w:tc>
        <w:tc>
          <w:tcPr>
            <w:tcW w:w="1337" w:type="dxa"/>
            <w:tcMar>
              <w:top w:w="100" w:type="dxa"/>
              <w:left w:w="150" w:type="dxa"/>
              <w:bottom w:w="100" w:type="dxa"/>
              <w:right w:w="150" w:type="dxa"/>
            </w:tcMar>
          </w:tcPr>
          <w:p w14:paraId="61BFA6C7" w14:textId="77777777" w:rsidR="00476CA8" w:rsidRDefault="00000000">
            <w:pPr>
              <w:jc w:val="both"/>
              <w:rPr>
                <w:rFonts w:ascii="Calibri" w:eastAsia="Calibri" w:hAnsi="Calibri" w:cs="Calibri"/>
              </w:rPr>
            </w:pPr>
            <w:r>
              <w:rPr>
                <w:rFonts w:ascii="Calibri" w:eastAsia="Calibri" w:hAnsi="Calibri" w:cs="Calibri"/>
                <w:sz w:val="16"/>
                <w:szCs w:val="16"/>
              </w:rPr>
              <w:t>10-02 to 10-03</w:t>
            </w:r>
          </w:p>
        </w:tc>
        <w:tc>
          <w:tcPr>
            <w:tcW w:w="1337" w:type="dxa"/>
            <w:tcMar>
              <w:top w:w="100" w:type="dxa"/>
              <w:left w:w="150" w:type="dxa"/>
              <w:bottom w:w="100" w:type="dxa"/>
              <w:right w:w="150" w:type="dxa"/>
            </w:tcMar>
          </w:tcPr>
          <w:p w14:paraId="106E199B" w14:textId="77777777" w:rsidR="00476CA8" w:rsidRDefault="00000000">
            <w:pPr>
              <w:jc w:val="both"/>
              <w:rPr>
                <w:rFonts w:ascii="Calibri" w:eastAsia="Calibri" w:hAnsi="Calibri" w:cs="Calibri"/>
              </w:rPr>
            </w:pPr>
            <w:r>
              <w:rPr>
                <w:rFonts w:ascii="Calibri" w:eastAsia="Calibri" w:hAnsi="Calibri" w:cs="Calibri"/>
                <w:sz w:val="16"/>
                <w:szCs w:val="16"/>
              </w:rPr>
              <w:t>Entire team</w:t>
            </w:r>
          </w:p>
        </w:tc>
        <w:tc>
          <w:tcPr>
            <w:tcW w:w="1337" w:type="dxa"/>
            <w:tcMar>
              <w:top w:w="100" w:type="dxa"/>
              <w:left w:w="150" w:type="dxa"/>
              <w:bottom w:w="100" w:type="dxa"/>
              <w:right w:w="150" w:type="dxa"/>
            </w:tcMar>
          </w:tcPr>
          <w:p w14:paraId="6AD905B4" w14:textId="77777777" w:rsidR="00476CA8" w:rsidRDefault="00000000">
            <w:pPr>
              <w:jc w:val="both"/>
              <w:rPr>
                <w:rFonts w:ascii="Calibri" w:eastAsia="Calibri" w:hAnsi="Calibri" w:cs="Calibri"/>
              </w:rPr>
            </w:pPr>
            <w:r>
              <w:rPr>
                <w:rFonts w:ascii="Calibri" w:eastAsia="Calibri" w:hAnsi="Calibri" w:cs="Calibri"/>
                <w:sz w:val="16"/>
                <w:szCs w:val="16"/>
              </w:rPr>
              <w:t xml:space="preserve">Refines requirements </w:t>
            </w:r>
            <w:r>
              <w:rPr>
                <w:rFonts w:ascii="Calibri" w:eastAsia="Calibri" w:hAnsi="Calibri" w:cs="Calibri"/>
                <w:sz w:val="16"/>
                <w:szCs w:val="16"/>
              </w:rPr>
              <w:lastRenderedPageBreak/>
              <w:t>prior to the intensive development phase.</w:t>
            </w:r>
          </w:p>
        </w:tc>
      </w:tr>
      <w:tr w:rsidR="00476CA8" w14:paraId="6BAADC48" w14:textId="77777777">
        <w:trPr>
          <w:jc w:val="center"/>
        </w:trPr>
        <w:tc>
          <w:tcPr>
            <w:tcW w:w="1337" w:type="dxa"/>
            <w:shd w:val="clear" w:color="auto" w:fill="F8FAFC"/>
            <w:tcMar>
              <w:top w:w="100" w:type="dxa"/>
              <w:left w:w="150" w:type="dxa"/>
              <w:bottom w:w="100" w:type="dxa"/>
              <w:right w:w="150" w:type="dxa"/>
            </w:tcMar>
          </w:tcPr>
          <w:p w14:paraId="3EF74380" w14:textId="77777777" w:rsidR="00476CA8" w:rsidRDefault="00000000">
            <w:pPr>
              <w:jc w:val="both"/>
              <w:rPr>
                <w:rFonts w:ascii="Calibri" w:eastAsia="Calibri" w:hAnsi="Calibri" w:cs="Calibri"/>
              </w:rPr>
            </w:pPr>
            <w:r>
              <w:rPr>
                <w:rFonts w:ascii="Calibri" w:eastAsia="Calibri" w:hAnsi="Calibri" w:cs="Calibri"/>
                <w:sz w:val="16"/>
                <w:szCs w:val="16"/>
              </w:rPr>
              <w:lastRenderedPageBreak/>
              <w:t>Databases</w:t>
            </w:r>
          </w:p>
        </w:tc>
        <w:tc>
          <w:tcPr>
            <w:tcW w:w="1337" w:type="dxa"/>
            <w:shd w:val="clear" w:color="auto" w:fill="F8FAFC"/>
            <w:tcMar>
              <w:top w:w="100" w:type="dxa"/>
              <w:left w:w="150" w:type="dxa"/>
              <w:bottom w:w="100" w:type="dxa"/>
              <w:right w:w="150" w:type="dxa"/>
            </w:tcMar>
          </w:tcPr>
          <w:p w14:paraId="2EE5694E" w14:textId="77777777" w:rsidR="00476CA8" w:rsidRDefault="00000000">
            <w:pPr>
              <w:jc w:val="both"/>
              <w:rPr>
                <w:rFonts w:ascii="Calibri" w:eastAsia="Calibri" w:hAnsi="Calibri" w:cs="Calibri"/>
              </w:rPr>
            </w:pPr>
            <w:r>
              <w:rPr>
                <w:rFonts w:ascii="Calibri" w:eastAsia="Calibri" w:hAnsi="Calibri" w:cs="Calibri"/>
                <w:sz w:val="16"/>
                <w:szCs w:val="16"/>
              </w:rPr>
              <w:t>DB Model and DDL/DML Scripts</w:t>
            </w:r>
          </w:p>
        </w:tc>
        <w:tc>
          <w:tcPr>
            <w:tcW w:w="1337" w:type="dxa"/>
            <w:shd w:val="clear" w:color="auto" w:fill="F8FAFC"/>
            <w:tcMar>
              <w:top w:w="100" w:type="dxa"/>
              <w:left w:w="150" w:type="dxa"/>
              <w:bottom w:w="100" w:type="dxa"/>
              <w:right w:w="150" w:type="dxa"/>
            </w:tcMar>
          </w:tcPr>
          <w:p w14:paraId="3205AD14" w14:textId="77777777" w:rsidR="00476CA8" w:rsidRDefault="00000000">
            <w:pPr>
              <w:jc w:val="both"/>
              <w:rPr>
                <w:rFonts w:ascii="Calibri" w:eastAsia="Calibri" w:hAnsi="Calibri" w:cs="Calibri"/>
              </w:rPr>
            </w:pPr>
            <w:r>
              <w:rPr>
                <w:rFonts w:ascii="Calibri" w:eastAsia="Calibri" w:hAnsi="Calibri" w:cs="Calibri"/>
                <w:sz w:val="16"/>
                <w:szCs w:val="16"/>
              </w:rPr>
              <w:t>Design relational ERD, tables, views, triggers, and RLS policies in the database.</w:t>
            </w:r>
          </w:p>
        </w:tc>
        <w:tc>
          <w:tcPr>
            <w:tcW w:w="1337" w:type="dxa"/>
            <w:shd w:val="clear" w:color="auto" w:fill="F8FAFC"/>
            <w:tcMar>
              <w:top w:w="100" w:type="dxa"/>
              <w:left w:w="150" w:type="dxa"/>
              <w:bottom w:w="100" w:type="dxa"/>
              <w:right w:w="150" w:type="dxa"/>
            </w:tcMar>
          </w:tcPr>
          <w:p w14:paraId="1ECDA6A5" w14:textId="77777777" w:rsidR="00476CA8" w:rsidRDefault="00000000">
            <w:pPr>
              <w:jc w:val="both"/>
              <w:rPr>
                <w:rFonts w:ascii="Calibri" w:eastAsia="Calibri" w:hAnsi="Calibri" w:cs="Calibri"/>
              </w:rPr>
            </w:pPr>
            <w:r>
              <w:rPr>
                <w:rFonts w:ascii="Calibri" w:eastAsia="Calibri" w:hAnsi="Calibri" w:cs="Calibri"/>
                <w:sz w:val="16"/>
                <w:szCs w:val="16"/>
              </w:rPr>
              <w:t>PC, PostgreSQL / Supabase</w:t>
            </w:r>
          </w:p>
        </w:tc>
        <w:tc>
          <w:tcPr>
            <w:tcW w:w="1337" w:type="dxa"/>
            <w:shd w:val="clear" w:color="auto" w:fill="F8FAFC"/>
            <w:tcMar>
              <w:top w:w="100" w:type="dxa"/>
              <w:left w:w="150" w:type="dxa"/>
              <w:bottom w:w="100" w:type="dxa"/>
              <w:right w:w="150" w:type="dxa"/>
            </w:tcMar>
          </w:tcPr>
          <w:p w14:paraId="527EBB44" w14:textId="77777777" w:rsidR="00476CA8" w:rsidRDefault="00000000">
            <w:pPr>
              <w:jc w:val="both"/>
              <w:rPr>
                <w:rFonts w:ascii="Calibri" w:eastAsia="Calibri" w:hAnsi="Calibri" w:cs="Calibri"/>
              </w:rPr>
            </w:pPr>
            <w:r>
              <w:rPr>
                <w:rFonts w:ascii="Calibri" w:eastAsia="Calibri" w:hAnsi="Calibri" w:cs="Calibri"/>
                <w:sz w:val="16"/>
                <w:szCs w:val="16"/>
              </w:rPr>
              <w:t>10-04 to 10-10</w:t>
            </w:r>
          </w:p>
        </w:tc>
        <w:tc>
          <w:tcPr>
            <w:tcW w:w="1337" w:type="dxa"/>
            <w:shd w:val="clear" w:color="auto" w:fill="F8FAFC"/>
            <w:tcMar>
              <w:top w:w="100" w:type="dxa"/>
              <w:left w:w="150" w:type="dxa"/>
              <w:bottom w:w="100" w:type="dxa"/>
              <w:right w:w="150" w:type="dxa"/>
            </w:tcMar>
          </w:tcPr>
          <w:p w14:paraId="62E309CD" w14:textId="77777777" w:rsidR="00476CA8" w:rsidRDefault="00000000">
            <w:pPr>
              <w:jc w:val="both"/>
              <w:rPr>
                <w:rFonts w:ascii="Calibri" w:eastAsia="Calibri" w:hAnsi="Calibri" w:cs="Calibri"/>
              </w:rPr>
            </w:pPr>
            <w:r>
              <w:rPr>
                <w:rFonts w:ascii="Calibri" w:eastAsia="Calibri" w:hAnsi="Calibri" w:cs="Calibri"/>
                <w:sz w:val="16"/>
                <w:szCs w:val="16"/>
              </w:rPr>
              <w:t>Sebastián</w:t>
            </w:r>
          </w:p>
        </w:tc>
        <w:tc>
          <w:tcPr>
            <w:tcW w:w="1337" w:type="dxa"/>
            <w:shd w:val="clear" w:color="auto" w:fill="F8FAFC"/>
            <w:tcMar>
              <w:top w:w="100" w:type="dxa"/>
              <w:left w:w="150" w:type="dxa"/>
              <w:bottom w:w="100" w:type="dxa"/>
              <w:right w:w="150" w:type="dxa"/>
            </w:tcMar>
          </w:tcPr>
          <w:p w14:paraId="3AFBDF1B" w14:textId="77777777" w:rsidR="00476CA8" w:rsidRDefault="00000000">
            <w:pPr>
              <w:jc w:val="both"/>
              <w:rPr>
                <w:rFonts w:ascii="Calibri" w:eastAsia="Calibri" w:hAnsi="Calibri" w:cs="Calibri"/>
              </w:rPr>
            </w:pPr>
            <w:r>
              <w:rPr>
                <w:rFonts w:ascii="Calibri" w:eastAsia="Calibri" w:hAnsi="Calibri" w:cs="Calibri"/>
                <w:sz w:val="16"/>
                <w:szCs w:val="16"/>
              </w:rPr>
              <w:t>Prepares the persistence engine while protecting clinical data confidentiality.</w:t>
            </w:r>
          </w:p>
        </w:tc>
      </w:tr>
      <w:tr w:rsidR="00476CA8" w14:paraId="784A9C1D" w14:textId="77777777">
        <w:trPr>
          <w:jc w:val="center"/>
        </w:trPr>
        <w:tc>
          <w:tcPr>
            <w:tcW w:w="1337" w:type="dxa"/>
            <w:tcMar>
              <w:top w:w="100" w:type="dxa"/>
              <w:left w:w="150" w:type="dxa"/>
              <w:bottom w:w="100" w:type="dxa"/>
              <w:right w:w="150" w:type="dxa"/>
            </w:tcMar>
          </w:tcPr>
          <w:p w14:paraId="14D1AF51" w14:textId="77777777" w:rsidR="00476CA8" w:rsidRDefault="00000000">
            <w:pPr>
              <w:jc w:val="both"/>
              <w:rPr>
                <w:rFonts w:ascii="Calibri" w:eastAsia="Calibri" w:hAnsi="Calibri" w:cs="Calibri"/>
              </w:rPr>
            </w:pPr>
            <w:r>
              <w:rPr>
                <w:rFonts w:ascii="Calibri" w:eastAsia="Calibri" w:hAnsi="Calibri" w:cs="Calibri"/>
                <w:sz w:val="16"/>
                <w:szCs w:val="16"/>
              </w:rPr>
              <w:t>Programming</w:t>
            </w:r>
          </w:p>
        </w:tc>
        <w:tc>
          <w:tcPr>
            <w:tcW w:w="1337" w:type="dxa"/>
            <w:tcMar>
              <w:top w:w="100" w:type="dxa"/>
              <w:left w:w="150" w:type="dxa"/>
              <w:bottom w:w="100" w:type="dxa"/>
              <w:right w:w="150" w:type="dxa"/>
            </w:tcMar>
          </w:tcPr>
          <w:p w14:paraId="4B3F8553" w14:textId="77777777" w:rsidR="00476CA8" w:rsidRDefault="00000000">
            <w:pPr>
              <w:jc w:val="both"/>
              <w:rPr>
                <w:rFonts w:ascii="Calibri" w:eastAsia="Calibri" w:hAnsi="Calibri" w:cs="Calibri"/>
              </w:rPr>
            </w:pPr>
            <w:r>
              <w:rPr>
                <w:rFonts w:ascii="Calibri" w:eastAsia="Calibri" w:hAnsi="Calibri" w:cs="Calibri"/>
                <w:sz w:val="16"/>
                <w:szCs w:val="16"/>
              </w:rPr>
              <w:t>System Construction (Sprints)</w:t>
            </w:r>
          </w:p>
        </w:tc>
        <w:tc>
          <w:tcPr>
            <w:tcW w:w="1337" w:type="dxa"/>
            <w:tcMar>
              <w:top w:w="100" w:type="dxa"/>
              <w:left w:w="150" w:type="dxa"/>
              <w:bottom w:w="100" w:type="dxa"/>
              <w:right w:w="150" w:type="dxa"/>
            </w:tcMar>
          </w:tcPr>
          <w:p w14:paraId="5EEAA541" w14:textId="77777777" w:rsidR="00476CA8" w:rsidRDefault="00000000">
            <w:pPr>
              <w:jc w:val="both"/>
              <w:rPr>
                <w:rFonts w:ascii="Calibri" w:eastAsia="Calibri" w:hAnsi="Calibri" w:cs="Calibri"/>
              </w:rPr>
            </w:pPr>
            <w:r>
              <w:rPr>
                <w:rFonts w:ascii="Calibri" w:eastAsia="Calibri" w:hAnsi="Calibri" w:cs="Calibri"/>
                <w:sz w:val="16"/>
                <w:szCs w:val="16"/>
              </w:rPr>
              <w:t>Code patient module (RUT), tickets, stock status indicators, and master managers.</w:t>
            </w:r>
          </w:p>
        </w:tc>
        <w:tc>
          <w:tcPr>
            <w:tcW w:w="1337" w:type="dxa"/>
            <w:tcMar>
              <w:top w:w="100" w:type="dxa"/>
              <w:left w:w="150" w:type="dxa"/>
              <w:bottom w:w="100" w:type="dxa"/>
              <w:right w:w="150" w:type="dxa"/>
            </w:tcMar>
          </w:tcPr>
          <w:p w14:paraId="6AD2A23A" w14:textId="77777777" w:rsidR="00476CA8" w:rsidRDefault="00000000">
            <w:pPr>
              <w:jc w:val="both"/>
              <w:rPr>
                <w:rFonts w:ascii="Calibri" w:eastAsia="Calibri" w:hAnsi="Calibri" w:cs="Calibri"/>
              </w:rPr>
            </w:pPr>
            <w:r>
              <w:rPr>
                <w:rFonts w:ascii="Calibri" w:eastAsia="Calibri" w:hAnsi="Calibri" w:cs="Calibri"/>
                <w:sz w:val="16"/>
                <w:szCs w:val="16"/>
              </w:rPr>
              <w:t>PC, VS Code, Web Stack, REST APIs</w:t>
            </w:r>
          </w:p>
        </w:tc>
        <w:tc>
          <w:tcPr>
            <w:tcW w:w="1337" w:type="dxa"/>
            <w:tcMar>
              <w:top w:w="100" w:type="dxa"/>
              <w:left w:w="150" w:type="dxa"/>
              <w:bottom w:w="100" w:type="dxa"/>
              <w:right w:w="150" w:type="dxa"/>
            </w:tcMar>
          </w:tcPr>
          <w:p w14:paraId="2DA66F53" w14:textId="77777777" w:rsidR="00476CA8" w:rsidRDefault="00000000">
            <w:pPr>
              <w:jc w:val="both"/>
              <w:rPr>
                <w:rFonts w:ascii="Calibri" w:eastAsia="Calibri" w:hAnsi="Calibri" w:cs="Calibri"/>
              </w:rPr>
            </w:pPr>
            <w:r>
              <w:rPr>
                <w:rFonts w:ascii="Calibri" w:eastAsia="Calibri" w:hAnsi="Calibri" w:cs="Calibri"/>
                <w:sz w:val="16"/>
                <w:szCs w:val="16"/>
              </w:rPr>
              <w:t>10-09 to 11-17</w:t>
            </w:r>
          </w:p>
        </w:tc>
        <w:tc>
          <w:tcPr>
            <w:tcW w:w="1337" w:type="dxa"/>
            <w:tcMar>
              <w:top w:w="100" w:type="dxa"/>
              <w:left w:w="150" w:type="dxa"/>
              <w:bottom w:w="100" w:type="dxa"/>
              <w:right w:w="150" w:type="dxa"/>
            </w:tcMar>
          </w:tcPr>
          <w:p w14:paraId="65099E7D" w14:textId="208C74E7" w:rsidR="00476CA8" w:rsidRDefault="006644DC">
            <w:pPr>
              <w:jc w:val="both"/>
              <w:rPr>
                <w:rFonts w:ascii="Calibri" w:eastAsia="Calibri" w:hAnsi="Calibri" w:cs="Calibri"/>
              </w:rPr>
            </w:pPr>
            <w:r>
              <w:rPr>
                <w:rFonts w:ascii="Calibri" w:eastAsia="Calibri" w:hAnsi="Calibri" w:cs="Calibri"/>
                <w:sz w:val="16"/>
                <w:szCs w:val="16"/>
              </w:rPr>
              <w:t>Alexsander</w:t>
            </w:r>
            <w:r w:rsidR="00000000">
              <w:rPr>
                <w:rFonts w:ascii="Calibri" w:eastAsia="Calibri" w:hAnsi="Calibri" w:cs="Calibri"/>
                <w:sz w:val="16"/>
                <w:szCs w:val="16"/>
              </w:rPr>
              <w:t xml:space="preserve"> &amp; Sebastián</w:t>
            </w:r>
          </w:p>
        </w:tc>
        <w:tc>
          <w:tcPr>
            <w:tcW w:w="1337" w:type="dxa"/>
            <w:tcMar>
              <w:top w:w="100" w:type="dxa"/>
              <w:left w:w="150" w:type="dxa"/>
              <w:bottom w:w="100" w:type="dxa"/>
              <w:right w:w="150" w:type="dxa"/>
            </w:tcMar>
          </w:tcPr>
          <w:p w14:paraId="3D120B5C" w14:textId="77777777" w:rsidR="00476CA8" w:rsidRDefault="00000000">
            <w:pPr>
              <w:jc w:val="both"/>
              <w:rPr>
                <w:rFonts w:ascii="Calibri" w:eastAsia="Calibri" w:hAnsi="Calibri" w:cs="Calibri"/>
              </w:rPr>
            </w:pPr>
            <w:r>
              <w:rPr>
                <w:rFonts w:ascii="Calibri" w:eastAsia="Calibri" w:hAnsi="Calibri" w:cs="Calibri"/>
                <w:sz w:val="16"/>
                <w:szCs w:val="16"/>
              </w:rPr>
              <w:t>Implements the complete software according to SRS specifications.</w:t>
            </w:r>
          </w:p>
        </w:tc>
      </w:tr>
      <w:tr w:rsidR="00476CA8" w14:paraId="303B3FA9" w14:textId="77777777">
        <w:trPr>
          <w:jc w:val="center"/>
        </w:trPr>
        <w:tc>
          <w:tcPr>
            <w:tcW w:w="1337" w:type="dxa"/>
            <w:shd w:val="clear" w:color="auto" w:fill="F8FAFC"/>
            <w:tcMar>
              <w:top w:w="100" w:type="dxa"/>
              <w:left w:w="150" w:type="dxa"/>
              <w:bottom w:w="100" w:type="dxa"/>
              <w:right w:w="150" w:type="dxa"/>
            </w:tcMar>
          </w:tcPr>
          <w:p w14:paraId="6154009D" w14:textId="77777777" w:rsidR="00476CA8" w:rsidRDefault="00000000">
            <w:pPr>
              <w:jc w:val="both"/>
              <w:rPr>
                <w:rFonts w:ascii="Calibri" w:eastAsia="Calibri" w:hAnsi="Calibri" w:cs="Calibri"/>
              </w:rPr>
            </w:pPr>
            <w:r>
              <w:rPr>
                <w:rFonts w:ascii="Calibri" w:eastAsia="Calibri" w:hAnsi="Calibri" w:cs="Calibri"/>
                <w:sz w:val="16"/>
                <w:szCs w:val="16"/>
              </w:rPr>
              <w:t>Software Quality</w:t>
            </w:r>
          </w:p>
        </w:tc>
        <w:tc>
          <w:tcPr>
            <w:tcW w:w="1337" w:type="dxa"/>
            <w:shd w:val="clear" w:color="auto" w:fill="F8FAFC"/>
            <w:tcMar>
              <w:top w:w="100" w:type="dxa"/>
              <w:left w:w="150" w:type="dxa"/>
              <w:bottom w:w="100" w:type="dxa"/>
              <w:right w:w="150" w:type="dxa"/>
            </w:tcMar>
          </w:tcPr>
          <w:p w14:paraId="6EA87F71" w14:textId="77777777" w:rsidR="00476CA8" w:rsidRDefault="00000000">
            <w:pPr>
              <w:jc w:val="both"/>
              <w:rPr>
                <w:rFonts w:ascii="Calibri" w:eastAsia="Calibri" w:hAnsi="Calibri" w:cs="Calibri"/>
              </w:rPr>
            </w:pPr>
            <w:r>
              <w:rPr>
                <w:rFonts w:ascii="Calibri" w:eastAsia="Calibri" w:hAnsi="Calibri" w:cs="Calibri"/>
                <w:sz w:val="16"/>
                <w:szCs w:val="16"/>
              </w:rPr>
              <w:t>Test Plan and Execution (QA)</w:t>
            </w:r>
          </w:p>
        </w:tc>
        <w:tc>
          <w:tcPr>
            <w:tcW w:w="1337" w:type="dxa"/>
            <w:shd w:val="clear" w:color="auto" w:fill="F8FAFC"/>
            <w:tcMar>
              <w:top w:w="100" w:type="dxa"/>
              <w:left w:w="150" w:type="dxa"/>
              <w:bottom w:w="100" w:type="dxa"/>
              <w:right w:w="150" w:type="dxa"/>
            </w:tcMar>
          </w:tcPr>
          <w:p w14:paraId="512E0E48" w14:textId="77777777" w:rsidR="00476CA8" w:rsidRDefault="00000000">
            <w:pPr>
              <w:jc w:val="both"/>
              <w:rPr>
                <w:rFonts w:ascii="Calibri" w:eastAsia="Calibri" w:hAnsi="Calibri" w:cs="Calibri"/>
              </w:rPr>
            </w:pPr>
            <w:r>
              <w:rPr>
                <w:rFonts w:ascii="Calibri" w:eastAsia="Calibri" w:hAnsi="Calibri" w:cs="Calibri"/>
                <w:sz w:val="16"/>
                <w:szCs w:val="16"/>
              </w:rPr>
              <w:t>Design and execute functional, integration, and field validation test cases.</w:t>
            </w:r>
          </w:p>
        </w:tc>
        <w:tc>
          <w:tcPr>
            <w:tcW w:w="1337" w:type="dxa"/>
            <w:shd w:val="clear" w:color="auto" w:fill="F8FAFC"/>
            <w:tcMar>
              <w:top w:w="100" w:type="dxa"/>
              <w:left w:w="150" w:type="dxa"/>
              <w:bottom w:w="100" w:type="dxa"/>
              <w:right w:w="150" w:type="dxa"/>
            </w:tcMar>
          </w:tcPr>
          <w:p w14:paraId="6EE6C049" w14:textId="77777777" w:rsidR="00476CA8" w:rsidRDefault="00000000">
            <w:pPr>
              <w:jc w:val="both"/>
              <w:rPr>
                <w:rFonts w:ascii="Calibri" w:eastAsia="Calibri" w:hAnsi="Calibri" w:cs="Calibri"/>
              </w:rPr>
            </w:pPr>
            <w:r>
              <w:rPr>
                <w:rFonts w:ascii="Calibri" w:eastAsia="Calibri" w:hAnsi="Calibri" w:cs="Calibri"/>
                <w:sz w:val="16"/>
                <w:szCs w:val="16"/>
              </w:rPr>
              <w:t>PC, QA Spreadsheet, Mobile Device</w:t>
            </w:r>
          </w:p>
        </w:tc>
        <w:tc>
          <w:tcPr>
            <w:tcW w:w="1337" w:type="dxa"/>
            <w:shd w:val="clear" w:color="auto" w:fill="F8FAFC"/>
            <w:tcMar>
              <w:top w:w="100" w:type="dxa"/>
              <w:left w:w="150" w:type="dxa"/>
              <w:bottom w:w="100" w:type="dxa"/>
              <w:right w:w="150" w:type="dxa"/>
            </w:tcMar>
          </w:tcPr>
          <w:p w14:paraId="256BB272" w14:textId="77777777" w:rsidR="00476CA8" w:rsidRDefault="00000000">
            <w:pPr>
              <w:jc w:val="both"/>
              <w:rPr>
                <w:rFonts w:ascii="Calibri" w:eastAsia="Calibri" w:hAnsi="Calibri" w:cs="Calibri"/>
              </w:rPr>
            </w:pPr>
            <w:r>
              <w:rPr>
                <w:rFonts w:ascii="Calibri" w:eastAsia="Calibri" w:hAnsi="Calibri" w:cs="Calibri"/>
                <w:sz w:val="16"/>
                <w:szCs w:val="16"/>
              </w:rPr>
              <w:t>11-20 to 11-22</w:t>
            </w:r>
          </w:p>
        </w:tc>
        <w:tc>
          <w:tcPr>
            <w:tcW w:w="1337" w:type="dxa"/>
            <w:shd w:val="clear" w:color="auto" w:fill="F8FAFC"/>
            <w:tcMar>
              <w:top w:w="100" w:type="dxa"/>
              <w:left w:w="150" w:type="dxa"/>
              <w:bottom w:w="100" w:type="dxa"/>
              <w:right w:w="150" w:type="dxa"/>
            </w:tcMar>
          </w:tcPr>
          <w:p w14:paraId="2FA9980E" w14:textId="77777777" w:rsidR="00476CA8" w:rsidRDefault="00000000">
            <w:pPr>
              <w:jc w:val="both"/>
              <w:rPr>
                <w:rFonts w:ascii="Calibri" w:eastAsia="Calibri" w:hAnsi="Calibri" w:cs="Calibri"/>
              </w:rPr>
            </w:pPr>
            <w:r>
              <w:rPr>
                <w:rFonts w:ascii="Calibri" w:eastAsia="Calibri" w:hAnsi="Calibri" w:cs="Calibri"/>
                <w:sz w:val="16"/>
                <w:szCs w:val="16"/>
              </w:rPr>
              <w:t>Alexsander</w:t>
            </w:r>
          </w:p>
        </w:tc>
        <w:tc>
          <w:tcPr>
            <w:tcW w:w="1337" w:type="dxa"/>
            <w:shd w:val="clear" w:color="auto" w:fill="F8FAFC"/>
            <w:tcMar>
              <w:top w:w="100" w:type="dxa"/>
              <w:left w:w="150" w:type="dxa"/>
              <w:bottom w:w="100" w:type="dxa"/>
              <w:right w:w="150" w:type="dxa"/>
            </w:tcMar>
          </w:tcPr>
          <w:p w14:paraId="183B265B" w14:textId="77777777" w:rsidR="00476CA8" w:rsidRDefault="00000000">
            <w:pPr>
              <w:jc w:val="both"/>
              <w:rPr>
                <w:rFonts w:ascii="Calibri" w:eastAsia="Calibri" w:hAnsi="Calibri" w:cs="Calibri"/>
              </w:rPr>
            </w:pPr>
            <w:r>
              <w:rPr>
                <w:rFonts w:ascii="Calibri" w:eastAsia="Calibri" w:hAnsi="Calibri" w:cs="Calibri"/>
                <w:sz w:val="16"/>
                <w:szCs w:val="16"/>
              </w:rPr>
              <w:t>Certifies the absence of critical defects before production rollout.</w:t>
            </w:r>
          </w:p>
        </w:tc>
      </w:tr>
      <w:tr w:rsidR="00476CA8" w14:paraId="30748C4E" w14:textId="77777777">
        <w:trPr>
          <w:jc w:val="center"/>
        </w:trPr>
        <w:tc>
          <w:tcPr>
            <w:tcW w:w="1337" w:type="dxa"/>
            <w:tcMar>
              <w:top w:w="100" w:type="dxa"/>
              <w:left w:w="150" w:type="dxa"/>
              <w:bottom w:w="100" w:type="dxa"/>
              <w:right w:w="150" w:type="dxa"/>
            </w:tcMar>
          </w:tcPr>
          <w:p w14:paraId="6C05FE9F" w14:textId="77777777" w:rsidR="00476CA8" w:rsidRDefault="00000000">
            <w:pPr>
              <w:jc w:val="both"/>
              <w:rPr>
                <w:rFonts w:ascii="Calibri" w:eastAsia="Calibri" w:hAnsi="Calibri" w:cs="Calibri"/>
              </w:rPr>
            </w:pPr>
            <w:r>
              <w:rPr>
                <w:rFonts w:ascii="Calibri" w:eastAsia="Calibri" w:hAnsi="Calibri" w:cs="Calibri"/>
                <w:sz w:val="16"/>
                <w:szCs w:val="16"/>
              </w:rPr>
              <w:t>Quality Management</w:t>
            </w:r>
          </w:p>
        </w:tc>
        <w:tc>
          <w:tcPr>
            <w:tcW w:w="1337" w:type="dxa"/>
            <w:tcMar>
              <w:top w:w="100" w:type="dxa"/>
              <w:left w:w="150" w:type="dxa"/>
              <w:bottom w:w="100" w:type="dxa"/>
              <w:right w:w="150" w:type="dxa"/>
            </w:tcMar>
          </w:tcPr>
          <w:p w14:paraId="3D061DDC" w14:textId="77777777" w:rsidR="00476CA8" w:rsidRDefault="00000000">
            <w:pPr>
              <w:jc w:val="both"/>
              <w:rPr>
                <w:rFonts w:ascii="Calibri" w:eastAsia="Calibri" w:hAnsi="Calibri" w:cs="Calibri"/>
              </w:rPr>
            </w:pPr>
            <w:r>
              <w:rPr>
                <w:rFonts w:ascii="Calibri" w:eastAsia="Calibri" w:hAnsi="Calibri" w:cs="Calibri"/>
                <w:sz w:val="16"/>
                <w:szCs w:val="16"/>
              </w:rPr>
              <w:t>Change Control Log</w:t>
            </w:r>
          </w:p>
        </w:tc>
        <w:tc>
          <w:tcPr>
            <w:tcW w:w="1337" w:type="dxa"/>
            <w:tcMar>
              <w:top w:w="100" w:type="dxa"/>
              <w:left w:w="150" w:type="dxa"/>
              <w:bottom w:w="100" w:type="dxa"/>
              <w:right w:w="150" w:type="dxa"/>
            </w:tcMar>
          </w:tcPr>
          <w:p w14:paraId="2EB463C1" w14:textId="77777777" w:rsidR="00476CA8" w:rsidRDefault="00000000">
            <w:pPr>
              <w:jc w:val="both"/>
              <w:rPr>
                <w:rFonts w:ascii="Calibri" w:eastAsia="Calibri" w:hAnsi="Calibri" w:cs="Calibri"/>
              </w:rPr>
            </w:pPr>
            <w:r>
              <w:rPr>
                <w:rFonts w:ascii="Calibri" w:eastAsia="Calibri" w:hAnsi="Calibri" w:cs="Calibri"/>
                <w:sz w:val="16"/>
                <w:szCs w:val="16"/>
              </w:rPr>
              <w:t>Log and classify technical or scope changes encountered during development.</w:t>
            </w:r>
          </w:p>
        </w:tc>
        <w:tc>
          <w:tcPr>
            <w:tcW w:w="1337" w:type="dxa"/>
            <w:tcMar>
              <w:top w:w="100" w:type="dxa"/>
              <w:left w:w="150" w:type="dxa"/>
              <w:bottom w:w="100" w:type="dxa"/>
              <w:right w:w="150" w:type="dxa"/>
            </w:tcMar>
          </w:tcPr>
          <w:p w14:paraId="5963ACFE" w14:textId="77777777" w:rsidR="00476CA8" w:rsidRDefault="00000000">
            <w:pPr>
              <w:jc w:val="both"/>
              <w:rPr>
                <w:rFonts w:ascii="Calibri" w:eastAsia="Calibri" w:hAnsi="Calibri" w:cs="Calibri"/>
              </w:rPr>
            </w:pPr>
            <w:r>
              <w:rPr>
                <w:rFonts w:ascii="Calibri" w:eastAsia="Calibri" w:hAnsi="Calibri" w:cs="Calibri"/>
                <w:sz w:val="16"/>
                <w:szCs w:val="16"/>
              </w:rPr>
              <w:t>PC, Tracking Spreadsheet</w:t>
            </w:r>
          </w:p>
        </w:tc>
        <w:tc>
          <w:tcPr>
            <w:tcW w:w="1337" w:type="dxa"/>
            <w:tcMar>
              <w:top w:w="100" w:type="dxa"/>
              <w:left w:w="150" w:type="dxa"/>
              <w:bottom w:w="100" w:type="dxa"/>
              <w:right w:w="150" w:type="dxa"/>
            </w:tcMar>
          </w:tcPr>
          <w:p w14:paraId="5FF069DB" w14:textId="77777777" w:rsidR="00476CA8" w:rsidRDefault="00000000">
            <w:pPr>
              <w:jc w:val="both"/>
              <w:rPr>
                <w:rFonts w:ascii="Calibri" w:eastAsia="Calibri" w:hAnsi="Calibri" w:cs="Calibri"/>
              </w:rPr>
            </w:pPr>
            <w:r>
              <w:rPr>
                <w:rFonts w:ascii="Calibri" w:eastAsia="Calibri" w:hAnsi="Calibri" w:cs="Calibri"/>
                <w:sz w:val="16"/>
                <w:szCs w:val="16"/>
              </w:rPr>
              <w:t>11-22 to 11-24</w:t>
            </w:r>
          </w:p>
        </w:tc>
        <w:tc>
          <w:tcPr>
            <w:tcW w:w="1337" w:type="dxa"/>
            <w:tcMar>
              <w:top w:w="100" w:type="dxa"/>
              <w:left w:w="150" w:type="dxa"/>
              <w:bottom w:w="100" w:type="dxa"/>
              <w:right w:w="150" w:type="dxa"/>
            </w:tcMar>
          </w:tcPr>
          <w:p w14:paraId="2519F1BE" w14:textId="77777777" w:rsidR="00476CA8" w:rsidRDefault="00000000">
            <w:pPr>
              <w:jc w:val="both"/>
              <w:rPr>
                <w:rFonts w:ascii="Calibri" w:eastAsia="Calibri" w:hAnsi="Calibri" w:cs="Calibri"/>
              </w:rPr>
            </w:pPr>
            <w:r>
              <w:rPr>
                <w:rFonts w:ascii="Calibri" w:eastAsia="Calibri" w:hAnsi="Calibri" w:cs="Calibri"/>
                <w:sz w:val="16"/>
                <w:szCs w:val="16"/>
              </w:rPr>
              <w:t>Alexsander</w:t>
            </w:r>
          </w:p>
        </w:tc>
        <w:tc>
          <w:tcPr>
            <w:tcW w:w="1337" w:type="dxa"/>
            <w:tcMar>
              <w:top w:w="100" w:type="dxa"/>
              <w:left w:w="150" w:type="dxa"/>
              <w:bottom w:w="100" w:type="dxa"/>
              <w:right w:w="150" w:type="dxa"/>
            </w:tcMar>
          </w:tcPr>
          <w:p w14:paraId="6F5BD12D" w14:textId="77777777" w:rsidR="00476CA8" w:rsidRDefault="00000000">
            <w:pPr>
              <w:jc w:val="both"/>
              <w:rPr>
                <w:rFonts w:ascii="Calibri" w:eastAsia="Calibri" w:hAnsi="Calibri" w:cs="Calibri"/>
              </w:rPr>
            </w:pPr>
            <w:r>
              <w:rPr>
                <w:rFonts w:ascii="Calibri" w:eastAsia="Calibri" w:hAnsi="Calibri" w:cs="Calibri"/>
                <w:sz w:val="16"/>
                <w:szCs w:val="16"/>
              </w:rPr>
              <w:t>Maintains traceability and control over evolving requirements.</w:t>
            </w:r>
          </w:p>
        </w:tc>
      </w:tr>
      <w:tr w:rsidR="00476CA8" w14:paraId="6C2FFE7A" w14:textId="77777777">
        <w:trPr>
          <w:jc w:val="center"/>
        </w:trPr>
        <w:tc>
          <w:tcPr>
            <w:tcW w:w="1337" w:type="dxa"/>
            <w:shd w:val="clear" w:color="auto" w:fill="F8FAFC"/>
            <w:tcMar>
              <w:top w:w="100" w:type="dxa"/>
              <w:left w:w="150" w:type="dxa"/>
              <w:bottom w:w="100" w:type="dxa"/>
              <w:right w:w="150" w:type="dxa"/>
            </w:tcMar>
          </w:tcPr>
          <w:p w14:paraId="023767FA" w14:textId="77777777" w:rsidR="00476CA8" w:rsidRDefault="00000000">
            <w:pPr>
              <w:jc w:val="both"/>
              <w:rPr>
                <w:rFonts w:ascii="Calibri" w:eastAsia="Calibri" w:hAnsi="Calibri" w:cs="Calibri"/>
              </w:rPr>
            </w:pPr>
            <w:r>
              <w:rPr>
                <w:rFonts w:ascii="Calibri" w:eastAsia="Calibri" w:hAnsi="Calibri" w:cs="Calibri"/>
                <w:sz w:val="16"/>
                <w:szCs w:val="16"/>
              </w:rPr>
              <w:t>Project Management</w:t>
            </w:r>
          </w:p>
        </w:tc>
        <w:tc>
          <w:tcPr>
            <w:tcW w:w="1337" w:type="dxa"/>
            <w:shd w:val="clear" w:color="auto" w:fill="F8FAFC"/>
            <w:tcMar>
              <w:top w:w="100" w:type="dxa"/>
              <w:left w:w="150" w:type="dxa"/>
              <w:bottom w:w="100" w:type="dxa"/>
              <w:right w:w="150" w:type="dxa"/>
            </w:tcMar>
          </w:tcPr>
          <w:p w14:paraId="229C9AEB" w14:textId="77777777" w:rsidR="00476CA8" w:rsidRDefault="00000000">
            <w:pPr>
              <w:jc w:val="both"/>
              <w:rPr>
                <w:rFonts w:ascii="Calibri" w:eastAsia="Calibri" w:hAnsi="Calibri" w:cs="Calibri"/>
              </w:rPr>
            </w:pPr>
            <w:r>
              <w:rPr>
                <w:rFonts w:ascii="Calibri" w:eastAsia="Calibri" w:hAnsi="Calibri" w:cs="Calibri"/>
                <w:sz w:val="16"/>
                <w:szCs w:val="16"/>
              </w:rPr>
              <w:t>Scope Verification</w:t>
            </w:r>
          </w:p>
        </w:tc>
        <w:tc>
          <w:tcPr>
            <w:tcW w:w="1337" w:type="dxa"/>
            <w:shd w:val="clear" w:color="auto" w:fill="F8FAFC"/>
            <w:tcMar>
              <w:top w:w="100" w:type="dxa"/>
              <w:left w:w="150" w:type="dxa"/>
              <w:bottom w:w="100" w:type="dxa"/>
              <w:right w:w="150" w:type="dxa"/>
            </w:tcMar>
          </w:tcPr>
          <w:p w14:paraId="6CEFEC95" w14:textId="77777777" w:rsidR="00476CA8" w:rsidRDefault="00000000">
            <w:pPr>
              <w:jc w:val="both"/>
              <w:rPr>
                <w:rFonts w:ascii="Calibri" w:eastAsia="Calibri" w:hAnsi="Calibri" w:cs="Calibri"/>
              </w:rPr>
            </w:pPr>
            <w:r>
              <w:rPr>
                <w:rFonts w:ascii="Calibri" w:eastAsia="Calibri" w:hAnsi="Calibri" w:cs="Calibri"/>
                <w:sz w:val="16"/>
                <w:szCs w:val="16"/>
              </w:rPr>
              <w:t>Validate the SRS requirements matrix against the 100% operational software deliverables.</w:t>
            </w:r>
          </w:p>
        </w:tc>
        <w:tc>
          <w:tcPr>
            <w:tcW w:w="1337" w:type="dxa"/>
            <w:shd w:val="clear" w:color="auto" w:fill="F8FAFC"/>
            <w:tcMar>
              <w:top w:w="100" w:type="dxa"/>
              <w:left w:w="150" w:type="dxa"/>
              <w:bottom w:w="100" w:type="dxa"/>
              <w:right w:w="150" w:type="dxa"/>
            </w:tcMar>
          </w:tcPr>
          <w:p w14:paraId="4B53FE59" w14:textId="77777777" w:rsidR="00476CA8" w:rsidRDefault="00000000">
            <w:pPr>
              <w:jc w:val="both"/>
              <w:rPr>
                <w:rFonts w:ascii="Calibri" w:eastAsia="Calibri" w:hAnsi="Calibri" w:cs="Calibri"/>
              </w:rPr>
            </w:pPr>
            <w:r>
              <w:rPr>
                <w:rFonts w:ascii="Calibri" w:eastAsia="Calibri" w:hAnsi="Calibri" w:cs="Calibri"/>
                <w:sz w:val="16"/>
                <w:szCs w:val="16"/>
              </w:rPr>
              <w:t>PC, Traceability Matrix</w:t>
            </w:r>
          </w:p>
        </w:tc>
        <w:tc>
          <w:tcPr>
            <w:tcW w:w="1337" w:type="dxa"/>
            <w:shd w:val="clear" w:color="auto" w:fill="F8FAFC"/>
            <w:tcMar>
              <w:top w:w="100" w:type="dxa"/>
              <w:left w:w="150" w:type="dxa"/>
              <w:bottom w:w="100" w:type="dxa"/>
              <w:right w:w="150" w:type="dxa"/>
            </w:tcMar>
          </w:tcPr>
          <w:p w14:paraId="70517DA9" w14:textId="77777777" w:rsidR="00476CA8" w:rsidRDefault="00000000">
            <w:pPr>
              <w:jc w:val="both"/>
              <w:rPr>
                <w:rFonts w:ascii="Calibri" w:eastAsia="Calibri" w:hAnsi="Calibri" w:cs="Calibri"/>
              </w:rPr>
            </w:pPr>
            <w:r>
              <w:rPr>
                <w:rFonts w:ascii="Calibri" w:eastAsia="Calibri" w:hAnsi="Calibri" w:cs="Calibri"/>
                <w:sz w:val="16"/>
                <w:szCs w:val="16"/>
              </w:rPr>
              <w:t>11-27 to 11-29</w:t>
            </w:r>
          </w:p>
        </w:tc>
        <w:tc>
          <w:tcPr>
            <w:tcW w:w="1337" w:type="dxa"/>
            <w:shd w:val="clear" w:color="auto" w:fill="F8FAFC"/>
            <w:tcMar>
              <w:top w:w="100" w:type="dxa"/>
              <w:left w:w="150" w:type="dxa"/>
              <w:bottom w:w="100" w:type="dxa"/>
              <w:right w:w="150" w:type="dxa"/>
            </w:tcMar>
          </w:tcPr>
          <w:p w14:paraId="014EBABA" w14:textId="77777777" w:rsidR="00476CA8" w:rsidRDefault="00000000">
            <w:pPr>
              <w:jc w:val="both"/>
              <w:rPr>
                <w:rFonts w:ascii="Calibri" w:eastAsia="Calibri" w:hAnsi="Calibri" w:cs="Calibri"/>
              </w:rPr>
            </w:pPr>
            <w:r>
              <w:rPr>
                <w:rFonts w:ascii="Calibri" w:eastAsia="Calibri" w:hAnsi="Calibri" w:cs="Calibri"/>
                <w:sz w:val="16"/>
                <w:szCs w:val="16"/>
              </w:rPr>
              <w:t>Alexsander &amp; Jeison</w:t>
            </w:r>
          </w:p>
        </w:tc>
        <w:tc>
          <w:tcPr>
            <w:tcW w:w="1337" w:type="dxa"/>
            <w:shd w:val="clear" w:color="auto" w:fill="F8FAFC"/>
            <w:tcMar>
              <w:top w:w="100" w:type="dxa"/>
              <w:left w:w="150" w:type="dxa"/>
              <w:bottom w:w="100" w:type="dxa"/>
              <w:right w:w="150" w:type="dxa"/>
            </w:tcMar>
          </w:tcPr>
          <w:p w14:paraId="445E2EA3" w14:textId="77777777" w:rsidR="00476CA8" w:rsidRDefault="00000000">
            <w:pPr>
              <w:jc w:val="both"/>
              <w:rPr>
                <w:rFonts w:ascii="Calibri" w:eastAsia="Calibri" w:hAnsi="Calibri" w:cs="Calibri"/>
              </w:rPr>
            </w:pPr>
            <w:r>
              <w:rPr>
                <w:rFonts w:ascii="Calibri" w:eastAsia="Calibri" w:hAnsi="Calibri" w:cs="Calibri"/>
                <w:sz w:val="16"/>
                <w:szCs w:val="16"/>
              </w:rPr>
              <w:t>Formally confirms completion of all agreed-upon requirements.</w:t>
            </w:r>
          </w:p>
        </w:tc>
      </w:tr>
      <w:tr w:rsidR="00476CA8" w14:paraId="504950AB" w14:textId="77777777">
        <w:trPr>
          <w:jc w:val="center"/>
        </w:trPr>
        <w:tc>
          <w:tcPr>
            <w:tcW w:w="1337" w:type="dxa"/>
            <w:tcMar>
              <w:top w:w="100" w:type="dxa"/>
              <w:left w:w="150" w:type="dxa"/>
              <w:bottom w:w="100" w:type="dxa"/>
              <w:right w:w="150" w:type="dxa"/>
            </w:tcMar>
          </w:tcPr>
          <w:p w14:paraId="08427CC5" w14:textId="77777777" w:rsidR="00476CA8" w:rsidRDefault="00000000">
            <w:pPr>
              <w:jc w:val="both"/>
              <w:rPr>
                <w:rFonts w:ascii="Calibri" w:eastAsia="Calibri" w:hAnsi="Calibri" w:cs="Calibri"/>
              </w:rPr>
            </w:pPr>
            <w:r>
              <w:rPr>
                <w:rFonts w:ascii="Calibri" w:eastAsia="Calibri" w:hAnsi="Calibri" w:cs="Calibri"/>
                <w:sz w:val="16"/>
                <w:szCs w:val="16"/>
              </w:rPr>
              <w:t>Support &amp; Operations</w:t>
            </w:r>
          </w:p>
        </w:tc>
        <w:tc>
          <w:tcPr>
            <w:tcW w:w="1337" w:type="dxa"/>
            <w:tcMar>
              <w:top w:w="100" w:type="dxa"/>
              <w:left w:w="150" w:type="dxa"/>
              <w:bottom w:w="100" w:type="dxa"/>
              <w:right w:w="150" w:type="dxa"/>
            </w:tcMar>
          </w:tcPr>
          <w:p w14:paraId="79B93B26" w14:textId="77777777" w:rsidR="00476CA8" w:rsidRDefault="00000000">
            <w:pPr>
              <w:jc w:val="both"/>
              <w:rPr>
                <w:rFonts w:ascii="Calibri" w:eastAsia="Calibri" w:hAnsi="Calibri" w:cs="Calibri"/>
              </w:rPr>
            </w:pPr>
            <w:r>
              <w:rPr>
                <w:rFonts w:ascii="Calibri" w:eastAsia="Calibri" w:hAnsi="Calibri" w:cs="Calibri"/>
                <w:sz w:val="16"/>
                <w:szCs w:val="16"/>
              </w:rPr>
              <w:t>User and Technical Manuals</w:t>
            </w:r>
          </w:p>
        </w:tc>
        <w:tc>
          <w:tcPr>
            <w:tcW w:w="1337" w:type="dxa"/>
            <w:tcMar>
              <w:top w:w="100" w:type="dxa"/>
              <w:left w:w="150" w:type="dxa"/>
              <w:bottom w:w="100" w:type="dxa"/>
              <w:right w:w="150" w:type="dxa"/>
            </w:tcMar>
          </w:tcPr>
          <w:p w14:paraId="521F19BD" w14:textId="77777777" w:rsidR="00476CA8" w:rsidRDefault="00000000">
            <w:pPr>
              <w:jc w:val="both"/>
              <w:rPr>
                <w:rFonts w:ascii="Calibri" w:eastAsia="Calibri" w:hAnsi="Calibri" w:cs="Calibri"/>
              </w:rPr>
            </w:pPr>
            <w:r>
              <w:rPr>
                <w:rFonts w:ascii="Calibri" w:eastAsia="Calibri" w:hAnsi="Calibri" w:cs="Calibri"/>
                <w:sz w:val="16"/>
                <w:szCs w:val="16"/>
              </w:rPr>
              <w:t xml:space="preserve">Draft step-by-step guides for patients and </w:t>
            </w:r>
            <w:r>
              <w:rPr>
                <w:rFonts w:ascii="Calibri" w:eastAsia="Calibri" w:hAnsi="Calibri" w:cs="Calibri"/>
                <w:sz w:val="16"/>
                <w:szCs w:val="16"/>
              </w:rPr>
              <w:lastRenderedPageBreak/>
              <w:t>operational procedures for pharmacists.</w:t>
            </w:r>
          </w:p>
        </w:tc>
        <w:tc>
          <w:tcPr>
            <w:tcW w:w="1337" w:type="dxa"/>
            <w:tcMar>
              <w:top w:w="100" w:type="dxa"/>
              <w:left w:w="150" w:type="dxa"/>
              <w:bottom w:w="100" w:type="dxa"/>
              <w:right w:w="150" w:type="dxa"/>
            </w:tcMar>
          </w:tcPr>
          <w:p w14:paraId="0E2B4819" w14:textId="77777777" w:rsidR="00476CA8" w:rsidRDefault="00000000">
            <w:pPr>
              <w:jc w:val="both"/>
              <w:rPr>
                <w:rFonts w:ascii="Calibri" w:eastAsia="Calibri" w:hAnsi="Calibri" w:cs="Calibri"/>
              </w:rPr>
            </w:pPr>
            <w:r>
              <w:rPr>
                <w:rFonts w:ascii="Calibri" w:eastAsia="Calibri" w:hAnsi="Calibri" w:cs="Calibri"/>
                <w:sz w:val="16"/>
                <w:szCs w:val="16"/>
              </w:rPr>
              <w:lastRenderedPageBreak/>
              <w:t>PC, Google Docs, Screenshots</w:t>
            </w:r>
          </w:p>
        </w:tc>
        <w:tc>
          <w:tcPr>
            <w:tcW w:w="1337" w:type="dxa"/>
            <w:tcMar>
              <w:top w:w="100" w:type="dxa"/>
              <w:left w:w="150" w:type="dxa"/>
              <w:bottom w:w="100" w:type="dxa"/>
              <w:right w:w="150" w:type="dxa"/>
            </w:tcMar>
          </w:tcPr>
          <w:p w14:paraId="2D7991CB" w14:textId="77777777" w:rsidR="00476CA8" w:rsidRDefault="00000000">
            <w:pPr>
              <w:jc w:val="both"/>
              <w:rPr>
                <w:rFonts w:ascii="Calibri" w:eastAsia="Calibri" w:hAnsi="Calibri" w:cs="Calibri"/>
              </w:rPr>
            </w:pPr>
            <w:r>
              <w:rPr>
                <w:rFonts w:ascii="Calibri" w:eastAsia="Calibri" w:hAnsi="Calibri" w:cs="Calibri"/>
                <w:sz w:val="16"/>
                <w:szCs w:val="16"/>
              </w:rPr>
              <w:t>11-28 to 12-07</w:t>
            </w:r>
          </w:p>
        </w:tc>
        <w:tc>
          <w:tcPr>
            <w:tcW w:w="1337" w:type="dxa"/>
            <w:tcMar>
              <w:top w:w="100" w:type="dxa"/>
              <w:left w:w="150" w:type="dxa"/>
              <w:bottom w:w="100" w:type="dxa"/>
              <w:right w:w="150" w:type="dxa"/>
            </w:tcMar>
          </w:tcPr>
          <w:p w14:paraId="2BDAE0C1" w14:textId="1652E40D" w:rsidR="00476CA8" w:rsidRDefault="006644DC">
            <w:pPr>
              <w:jc w:val="both"/>
              <w:rPr>
                <w:rFonts w:ascii="Calibri" w:eastAsia="Calibri" w:hAnsi="Calibri" w:cs="Calibri"/>
              </w:rPr>
            </w:pPr>
            <w:r>
              <w:rPr>
                <w:rFonts w:ascii="Calibri" w:eastAsia="Calibri" w:hAnsi="Calibri" w:cs="Calibri"/>
                <w:sz w:val="16"/>
                <w:szCs w:val="16"/>
              </w:rPr>
              <w:t>Alexsander</w:t>
            </w:r>
          </w:p>
        </w:tc>
        <w:tc>
          <w:tcPr>
            <w:tcW w:w="1337" w:type="dxa"/>
            <w:tcMar>
              <w:top w:w="100" w:type="dxa"/>
              <w:left w:w="150" w:type="dxa"/>
              <w:bottom w:w="100" w:type="dxa"/>
              <w:right w:w="150" w:type="dxa"/>
            </w:tcMar>
          </w:tcPr>
          <w:p w14:paraId="06ED14F3" w14:textId="77777777" w:rsidR="00476CA8" w:rsidRDefault="00000000">
            <w:pPr>
              <w:jc w:val="both"/>
              <w:rPr>
                <w:rFonts w:ascii="Calibri" w:eastAsia="Calibri" w:hAnsi="Calibri" w:cs="Calibri"/>
              </w:rPr>
            </w:pPr>
            <w:r>
              <w:rPr>
                <w:rFonts w:ascii="Calibri" w:eastAsia="Calibri" w:hAnsi="Calibri" w:cs="Calibri"/>
                <w:sz w:val="16"/>
                <w:szCs w:val="16"/>
              </w:rPr>
              <w:t xml:space="preserve">Eases platform adoption by both the </w:t>
            </w:r>
            <w:r>
              <w:rPr>
                <w:rFonts w:ascii="Calibri" w:eastAsia="Calibri" w:hAnsi="Calibri" w:cs="Calibri"/>
                <w:sz w:val="16"/>
                <w:szCs w:val="16"/>
              </w:rPr>
              <w:lastRenderedPageBreak/>
              <w:t>community and healthcare personnel.</w:t>
            </w:r>
          </w:p>
        </w:tc>
      </w:tr>
      <w:tr w:rsidR="00476CA8" w14:paraId="5B9540AE" w14:textId="77777777">
        <w:trPr>
          <w:jc w:val="center"/>
        </w:trPr>
        <w:tc>
          <w:tcPr>
            <w:tcW w:w="1337" w:type="dxa"/>
            <w:shd w:val="clear" w:color="auto" w:fill="F8FAFC"/>
            <w:tcMar>
              <w:top w:w="100" w:type="dxa"/>
              <w:left w:w="150" w:type="dxa"/>
              <w:bottom w:w="100" w:type="dxa"/>
              <w:right w:w="150" w:type="dxa"/>
            </w:tcMar>
          </w:tcPr>
          <w:p w14:paraId="27A89846" w14:textId="77777777" w:rsidR="00476CA8" w:rsidRDefault="00000000">
            <w:pPr>
              <w:jc w:val="both"/>
              <w:rPr>
                <w:rFonts w:ascii="Calibri" w:eastAsia="Calibri" w:hAnsi="Calibri" w:cs="Calibri"/>
              </w:rPr>
            </w:pPr>
            <w:r>
              <w:rPr>
                <w:rFonts w:ascii="Calibri" w:eastAsia="Calibri" w:hAnsi="Calibri" w:cs="Calibri"/>
                <w:sz w:val="16"/>
                <w:szCs w:val="16"/>
              </w:rPr>
              <w:lastRenderedPageBreak/>
              <w:t>Project Management</w:t>
            </w:r>
          </w:p>
        </w:tc>
        <w:tc>
          <w:tcPr>
            <w:tcW w:w="1337" w:type="dxa"/>
            <w:shd w:val="clear" w:color="auto" w:fill="F8FAFC"/>
            <w:tcMar>
              <w:top w:w="100" w:type="dxa"/>
              <w:left w:w="150" w:type="dxa"/>
              <w:bottom w:w="100" w:type="dxa"/>
              <w:right w:w="150" w:type="dxa"/>
            </w:tcMar>
          </w:tcPr>
          <w:p w14:paraId="09E67B57" w14:textId="77777777" w:rsidR="00476CA8" w:rsidRDefault="00000000">
            <w:pPr>
              <w:jc w:val="both"/>
              <w:rPr>
                <w:rFonts w:ascii="Calibri" w:eastAsia="Calibri" w:hAnsi="Calibri" w:cs="Calibri"/>
              </w:rPr>
            </w:pPr>
            <w:r>
              <w:rPr>
                <w:rFonts w:ascii="Calibri" w:eastAsia="Calibri" w:hAnsi="Calibri" w:cs="Calibri"/>
                <w:sz w:val="16"/>
                <w:szCs w:val="16"/>
              </w:rPr>
              <w:t>Closure Report and Charter</w:t>
            </w:r>
          </w:p>
        </w:tc>
        <w:tc>
          <w:tcPr>
            <w:tcW w:w="1337" w:type="dxa"/>
            <w:shd w:val="clear" w:color="auto" w:fill="F8FAFC"/>
            <w:tcMar>
              <w:top w:w="100" w:type="dxa"/>
              <w:left w:w="150" w:type="dxa"/>
              <w:bottom w:w="100" w:type="dxa"/>
              <w:right w:w="150" w:type="dxa"/>
            </w:tcMar>
          </w:tcPr>
          <w:p w14:paraId="6A167E23" w14:textId="77777777" w:rsidR="00476CA8" w:rsidRDefault="00000000">
            <w:pPr>
              <w:jc w:val="both"/>
              <w:rPr>
                <w:rFonts w:ascii="Calibri" w:eastAsia="Calibri" w:hAnsi="Calibri" w:cs="Calibri"/>
              </w:rPr>
            </w:pPr>
            <w:r>
              <w:rPr>
                <w:rFonts w:ascii="Calibri" w:eastAsia="Calibri" w:hAnsi="Calibri" w:cs="Calibri"/>
                <w:sz w:val="16"/>
                <w:szCs w:val="16"/>
              </w:rPr>
              <w:t>Consolidate lessons learned, resource balance sheets, and formalize closure.</w:t>
            </w:r>
          </w:p>
        </w:tc>
        <w:tc>
          <w:tcPr>
            <w:tcW w:w="1337" w:type="dxa"/>
            <w:shd w:val="clear" w:color="auto" w:fill="F8FAFC"/>
            <w:tcMar>
              <w:top w:w="100" w:type="dxa"/>
              <w:left w:w="150" w:type="dxa"/>
              <w:bottom w:w="100" w:type="dxa"/>
              <w:right w:w="150" w:type="dxa"/>
            </w:tcMar>
          </w:tcPr>
          <w:p w14:paraId="7BF1F421" w14:textId="77777777" w:rsidR="00476CA8" w:rsidRDefault="00000000">
            <w:pPr>
              <w:jc w:val="both"/>
              <w:rPr>
                <w:rFonts w:ascii="Calibri" w:eastAsia="Calibri" w:hAnsi="Calibri" w:cs="Calibri"/>
              </w:rPr>
            </w:pPr>
            <w:r>
              <w:rPr>
                <w:rFonts w:ascii="Calibri" w:eastAsia="Calibri" w:hAnsi="Calibri" w:cs="Calibri"/>
                <w:sz w:val="16"/>
                <w:szCs w:val="16"/>
              </w:rPr>
              <w:t>PC, Google Docs</w:t>
            </w:r>
          </w:p>
        </w:tc>
        <w:tc>
          <w:tcPr>
            <w:tcW w:w="1337" w:type="dxa"/>
            <w:shd w:val="clear" w:color="auto" w:fill="F8FAFC"/>
            <w:tcMar>
              <w:top w:w="100" w:type="dxa"/>
              <w:left w:w="150" w:type="dxa"/>
              <w:bottom w:w="100" w:type="dxa"/>
              <w:right w:w="150" w:type="dxa"/>
            </w:tcMar>
          </w:tcPr>
          <w:p w14:paraId="0C2F9A04" w14:textId="77777777" w:rsidR="00476CA8" w:rsidRDefault="00000000">
            <w:pPr>
              <w:jc w:val="both"/>
              <w:rPr>
                <w:rFonts w:ascii="Calibri" w:eastAsia="Calibri" w:hAnsi="Calibri" w:cs="Calibri"/>
              </w:rPr>
            </w:pPr>
            <w:r>
              <w:rPr>
                <w:rFonts w:ascii="Calibri" w:eastAsia="Calibri" w:hAnsi="Calibri" w:cs="Calibri"/>
                <w:sz w:val="16"/>
                <w:szCs w:val="16"/>
              </w:rPr>
              <w:t>11-29 to 12-08</w:t>
            </w:r>
          </w:p>
        </w:tc>
        <w:tc>
          <w:tcPr>
            <w:tcW w:w="1337" w:type="dxa"/>
            <w:shd w:val="clear" w:color="auto" w:fill="F8FAFC"/>
            <w:tcMar>
              <w:top w:w="100" w:type="dxa"/>
              <w:left w:w="150" w:type="dxa"/>
              <w:bottom w:w="100" w:type="dxa"/>
              <w:right w:w="150" w:type="dxa"/>
            </w:tcMar>
          </w:tcPr>
          <w:p w14:paraId="19344108" w14:textId="77777777" w:rsidR="00476CA8" w:rsidRDefault="00000000">
            <w:pPr>
              <w:jc w:val="both"/>
              <w:rPr>
                <w:rFonts w:ascii="Calibri" w:eastAsia="Calibri" w:hAnsi="Calibri" w:cs="Calibri"/>
              </w:rPr>
            </w:pPr>
            <w:r>
              <w:rPr>
                <w:rFonts w:ascii="Calibri" w:eastAsia="Calibri" w:hAnsi="Calibri" w:cs="Calibri"/>
                <w:sz w:val="16"/>
                <w:szCs w:val="16"/>
              </w:rPr>
              <w:t>Jeison</w:t>
            </w:r>
          </w:p>
        </w:tc>
        <w:tc>
          <w:tcPr>
            <w:tcW w:w="1337" w:type="dxa"/>
            <w:shd w:val="clear" w:color="auto" w:fill="F8FAFC"/>
            <w:tcMar>
              <w:top w:w="100" w:type="dxa"/>
              <w:left w:w="150" w:type="dxa"/>
              <w:bottom w:w="100" w:type="dxa"/>
              <w:right w:w="150" w:type="dxa"/>
            </w:tcMar>
          </w:tcPr>
          <w:p w14:paraId="04AF7E84" w14:textId="77777777" w:rsidR="00476CA8" w:rsidRDefault="00000000">
            <w:pPr>
              <w:jc w:val="both"/>
              <w:rPr>
                <w:rFonts w:ascii="Calibri" w:eastAsia="Calibri" w:hAnsi="Calibri" w:cs="Calibri"/>
              </w:rPr>
            </w:pPr>
            <w:r>
              <w:rPr>
                <w:rFonts w:ascii="Calibri" w:eastAsia="Calibri" w:hAnsi="Calibri" w:cs="Calibri"/>
                <w:sz w:val="16"/>
                <w:szCs w:val="16"/>
              </w:rPr>
              <w:t>Formally concludes the project lifecycle following standard practices.</w:t>
            </w:r>
          </w:p>
        </w:tc>
      </w:tr>
      <w:tr w:rsidR="00476CA8" w14:paraId="13BAC0A1" w14:textId="77777777">
        <w:trPr>
          <w:jc w:val="center"/>
        </w:trPr>
        <w:tc>
          <w:tcPr>
            <w:tcW w:w="1337" w:type="dxa"/>
            <w:tcMar>
              <w:top w:w="100" w:type="dxa"/>
              <w:left w:w="150" w:type="dxa"/>
              <w:bottom w:w="100" w:type="dxa"/>
              <w:right w:w="150" w:type="dxa"/>
            </w:tcMar>
          </w:tcPr>
          <w:p w14:paraId="07DF2BEE" w14:textId="77777777" w:rsidR="00476CA8" w:rsidRDefault="00000000">
            <w:pPr>
              <w:jc w:val="both"/>
              <w:rPr>
                <w:rFonts w:ascii="Calibri" w:eastAsia="Calibri" w:hAnsi="Calibri" w:cs="Calibri"/>
              </w:rPr>
            </w:pPr>
            <w:r>
              <w:rPr>
                <w:rFonts w:ascii="Calibri" w:eastAsia="Calibri" w:hAnsi="Calibri" w:cs="Calibri"/>
                <w:sz w:val="16"/>
                <w:szCs w:val="16"/>
              </w:rPr>
              <w:t>APT Project</w:t>
            </w:r>
          </w:p>
        </w:tc>
        <w:tc>
          <w:tcPr>
            <w:tcW w:w="1337" w:type="dxa"/>
            <w:tcMar>
              <w:top w:w="100" w:type="dxa"/>
              <w:left w:w="150" w:type="dxa"/>
              <w:bottom w:w="100" w:type="dxa"/>
              <w:right w:w="150" w:type="dxa"/>
            </w:tcMar>
          </w:tcPr>
          <w:p w14:paraId="17A4FF56" w14:textId="77777777" w:rsidR="00476CA8" w:rsidRDefault="00000000">
            <w:pPr>
              <w:jc w:val="both"/>
              <w:rPr>
                <w:rFonts w:ascii="Calibri" w:eastAsia="Calibri" w:hAnsi="Calibri" w:cs="Calibri"/>
              </w:rPr>
            </w:pPr>
            <w:r>
              <w:rPr>
                <w:rFonts w:ascii="Calibri" w:eastAsia="Calibri" w:hAnsi="Calibri" w:cs="Calibri"/>
                <w:sz w:val="16"/>
                <w:szCs w:val="16"/>
              </w:rPr>
              <w:t>Final APT Presentation &amp; Defense</w:t>
            </w:r>
          </w:p>
        </w:tc>
        <w:tc>
          <w:tcPr>
            <w:tcW w:w="1337" w:type="dxa"/>
            <w:tcMar>
              <w:top w:w="100" w:type="dxa"/>
              <w:left w:w="150" w:type="dxa"/>
              <w:bottom w:w="100" w:type="dxa"/>
              <w:right w:w="150" w:type="dxa"/>
            </w:tcMar>
          </w:tcPr>
          <w:p w14:paraId="2FE450B9" w14:textId="77777777" w:rsidR="00476CA8" w:rsidRDefault="00000000">
            <w:pPr>
              <w:jc w:val="both"/>
              <w:rPr>
                <w:rFonts w:ascii="Calibri" w:eastAsia="Calibri" w:hAnsi="Calibri" w:cs="Calibri"/>
              </w:rPr>
            </w:pPr>
            <w:r>
              <w:rPr>
                <w:rFonts w:ascii="Calibri" w:eastAsia="Calibri" w:hAnsi="Calibri" w:cs="Calibri"/>
                <w:sz w:val="16"/>
                <w:szCs w:val="16"/>
              </w:rPr>
              <w:t>Prepare presentation slides and live demo for the evaluation committee.</w:t>
            </w:r>
          </w:p>
        </w:tc>
        <w:tc>
          <w:tcPr>
            <w:tcW w:w="1337" w:type="dxa"/>
            <w:tcMar>
              <w:top w:w="100" w:type="dxa"/>
              <w:left w:w="150" w:type="dxa"/>
              <w:bottom w:w="100" w:type="dxa"/>
              <w:right w:w="150" w:type="dxa"/>
            </w:tcMar>
          </w:tcPr>
          <w:p w14:paraId="64F991D0" w14:textId="77777777" w:rsidR="00476CA8" w:rsidRDefault="00000000">
            <w:pPr>
              <w:jc w:val="both"/>
              <w:rPr>
                <w:rFonts w:ascii="Calibri" w:eastAsia="Calibri" w:hAnsi="Calibri" w:cs="Calibri"/>
              </w:rPr>
            </w:pPr>
            <w:r>
              <w:rPr>
                <w:rFonts w:ascii="Calibri" w:eastAsia="Calibri" w:hAnsi="Calibri" w:cs="Calibri"/>
                <w:sz w:val="16"/>
                <w:szCs w:val="16"/>
              </w:rPr>
              <w:t>PC, Slides, Functional Prototype</w:t>
            </w:r>
          </w:p>
        </w:tc>
        <w:tc>
          <w:tcPr>
            <w:tcW w:w="1337" w:type="dxa"/>
            <w:tcMar>
              <w:top w:w="100" w:type="dxa"/>
              <w:left w:w="150" w:type="dxa"/>
              <w:bottom w:w="100" w:type="dxa"/>
              <w:right w:w="150" w:type="dxa"/>
            </w:tcMar>
          </w:tcPr>
          <w:p w14:paraId="555BB2C6" w14:textId="77777777" w:rsidR="00476CA8" w:rsidRDefault="00000000">
            <w:pPr>
              <w:jc w:val="both"/>
              <w:rPr>
                <w:rFonts w:ascii="Calibri" w:eastAsia="Calibri" w:hAnsi="Calibri" w:cs="Calibri"/>
              </w:rPr>
            </w:pPr>
            <w:r>
              <w:rPr>
                <w:rFonts w:ascii="Calibri" w:eastAsia="Calibri" w:hAnsi="Calibri" w:cs="Calibri"/>
                <w:sz w:val="16"/>
                <w:szCs w:val="16"/>
              </w:rPr>
              <w:t>11-29 to 11-30</w:t>
            </w:r>
          </w:p>
        </w:tc>
        <w:tc>
          <w:tcPr>
            <w:tcW w:w="1337" w:type="dxa"/>
            <w:tcMar>
              <w:top w:w="100" w:type="dxa"/>
              <w:left w:w="150" w:type="dxa"/>
              <w:bottom w:w="100" w:type="dxa"/>
              <w:right w:w="150" w:type="dxa"/>
            </w:tcMar>
          </w:tcPr>
          <w:p w14:paraId="39E64A72" w14:textId="77777777" w:rsidR="00476CA8" w:rsidRDefault="00000000">
            <w:pPr>
              <w:jc w:val="both"/>
              <w:rPr>
                <w:rFonts w:ascii="Calibri" w:eastAsia="Calibri" w:hAnsi="Calibri" w:cs="Calibri"/>
              </w:rPr>
            </w:pPr>
            <w:r>
              <w:rPr>
                <w:rFonts w:ascii="Calibri" w:eastAsia="Calibri" w:hAnsi="Calibri" w:cs="Calibri"/>
                <w:sz w:val="16"/>
                <w:szCs w:val="16"/>
              </w:rPr>
              <w:t>Entire team</w:t>
            </w:r>
          </w:p>
        </w:tc>
        <w:tc>
          <w:tcPr>
            <w:tcW w:w="1337" w:type="dxa"/>
            <w:tcMar>
              <w:top w:w="100" w:type="dxa"/>
              <w:left w:w="150" w:type="dxa"/>
              <w:bottom w:w="100" w:type="dxa"/>
              <w:right w:w="150" w:type="dxa"/>
            </w:tcMar>
          </w:tcPr>
          <w:p w14:paraId="52C2BC33" w14:textId="77777777" w:rsidR="00476CA8" w:rsidRDefault="00000000">
            <w:pPr>
              <w:jc w:val="both"/>
              <w:rPr>
                <w:rFonts w:ascii="Calibri" w:eastAsia="Calibri" w:hAnsi="Calibri" w:cs="Calibri"/>
              </w:rPr>
            </w:pPr>
            <w:r>
              <w:rPr>
                <w:rFonts w:ascii="Calibri" w:eastAsia="Calibri" w:hAnsi="Calibri" w:cs="Calibri"/>
                <w:sz w:val="16"/>
                <w:szCs w:val="16"/>
              </w:rPr>
              <w:t>Synthesizes the project to demonstrate mastery of graduate profile competencies.</w:t>
            </w:r>
          </w:p>
        </w:tc>
      </w:tr>
    </w:tbl>
    <w:p w14:paraId="7E7C9AA1" w14:textId="77777777" w:rsidR="00476CA8" w:rsidRDefault="00000000">
      <w:pPr>
        <w:jc w:val="both"/>
        <w:rPr>
          <w:rFonts w:ascii="Calibri" w:eastAsia="Calibri" w:hAnsi="Calibri" w:cs="Calibri"/>
        </w:rPr>
      </w:pPr>
      <w:r>
        <w:br w:type="page"/>
      </w:r>
    </w:p>
    <w:p w14:paraId="0D4510E5" w14:textId="77777777" w:rsidR="00476CA8" w:rsidRDefault="00000000">
      <w:pPr>
        <w:pStyle w:val="Ttulo2"/>
        <w:spacing w:after="80"/>
        <w:jc w:val="both"/>
      </w:pPr>
      <w:r>
        <w:rPr>
          <w:color w:val="0F172A"/>
          <w:sz w:val="24"/>
          <w:szCs w:val="24"/>
        </w:rPr>
        <w:lastRenderedPageBreak/>
        <w:t>8. Gantt Chart</w:t>
      </w:r>
    </w:p>
    <w:p w14:paraId="2DA5E527" w14:textId="77777777" w:rsidR="00476CA8" w:rsidRDefault="00000000">
      <w:pPr>
        <w:spacing w:after="80"/>
        <w:jc w:val="both"/>
        <w:rPr>
          <w:rFonts w:ascii="Calibri" w:eastAsia="Calibri" w:hAnsi="Calibri" w:cs="Calibri"/>
        </w:rPr>
      </w:pPr>
      <w:r>
        <w:rPr>
          <w:rFonts w:ascii="Calibri" w:eastAsia="Calibri" w:hAnsi="Calibri" w:cs="Calibri"/>
          <w:i/>
          <w:iCs/>
          <w:sz w:val="20"/>
          <w:szCs w:val="20"/>
        </w:rPr>
        <w:t>Find a Gantt Chart format that suits you and organize the activities planned in the previous section within it, taking into account the period assigned for the development of your APT Project. You must maintain the academic timeframe across the three phases included in the Graduation Portfolio course.</w:t>
      </w:r>
    </w:p>
    <w:tbl>
      <w:tblPr>
        <w:tblStyle w:val="a6"/>
        <w:tblW w:w="9360" w:type="dxa"/>
        <w:jc w:val="center"/>
        <w:tblBorders>
          <w:top w:val="single" w:sz="4" w:space="0" w:color="D3D3D3"/>
          <w:left w:val="nil"/>
          <w:bottom w:val="single" w:sz="4" w:space="0" w:color="D3D3D3"/>
          <w:right w:val="nil"/>
          <w:insideH w:val="single" w:sz="4" w:space="0" w:color="D3D3D3"/>
          <w:insideV w:val="nil"/>
        </w:tblBorders>
        <w:tblLayout w:type="fixed"/>
        <w:tblLook w:val="0400" w:firstRow="0" w:lastRow="0" w:firstColumn="0" w:lastColumn="0" w:noHBand="0" w:noVBand="1"/>
      </w:tblPr>
      <w:tblGrid>
        <w:gridCol w:w="2340"/>
        <w:gridCol w:w="2340"/>
        <w:gridCol w:w="2340"/>
        <w:gridCol w:w="2340"/>
      </w:tblGrid>
      <w:tr w:rsidR="00476CA8" w14:paraId="172AEACF" w14:textId="77777777">
        <w:trPr>
          <w:jc w:val="center"/>
        </w:trPr>
        <w:tc>
          <w:tcPr>
            <w:tcW w:w="2340" w:type="dxa"/>
            <w:shd w:val="clear" w:color="auto" w:fill="1E3A8A"/>
            <w:tcMar>
              <w:top w:w="100" w:type="dxa"/>
              <w:left w:w="150" w:type="dxa"/>
              <w:bottom w:w="100" w:type="dxa"/>
              <w:right w:w="150" w:type="dxa"/>
            </w:tcMar>
          </w:tcPr>
          <w:p w14:paraId="5054D957" w14:textId="77777777" w:rsidR="00476CA8" w:rsidRDefault="00000000">
            <w:pPr>
              <w:jc w:val="both"/>
              <w:rPr>
                <w:rFonts w:ascii="Calibri" w:eastAsia="Calibri" w:hAnsi="Calibri" w:cs="Calibri"/>
              </w:rPr>
            </w:pPr>
            <w:r>
              <w:rPr>
                <w:rFonts w:ascii="Calibri" w:eastAsia="Calibri" w:hAnsi="Calibri" w:cs="Calibri"/>
                <w:b/>
                <w:bCs/>
                <w:color w:val="FFFFFF"/>
                <w:sz w:val="18"/>
                <w:szCs w:val="18"/>
              </w:rPr>
              <w:t>Activity</w:t>
            </w:r>
          </w:p>
        </w:tc>
        <w:tc>
          <w:tcPr>
            <w:tcW w:w="2340" w:type="dxa"/>
            <w:shd w:val="clear" w:color="auto" w:fill="1E3A8A"/>
            <w:tcMar>
              <w:top w:w="100" w:type="dxa"/>
              <w:left w:w="150" w:type="dxa"/>
              <w:bottom w:w="100" w:type="dxa"/>
              <w:right w:w="150" w:type="dxa"/>
            </w:tcMar>
          </w:tcPr>
          <w:p w14:paraId="6222C614" w14:textId="77777777" w:rsidR="00476CA8" w:rsidRDefault="00000000">
            <w:pPr>
              <w:jc w:val="both"/>
              <w:rPr>
                <w:rFonts w:ascii="Calibri" w:eastAsia="Calibri" w:hAnsi="Calibri" w:cs="Calibri"/>
              </w:rPr>
            </w:pPr>
            <w:r>
              <w:rPr>
                <w:rFonts w:ascii="Calibri" w:eastAsia="Calibri" w:hAnsi="Calibri" w:cs="Calibri"/>
                <w:b/>
                <w:bCs/>
                <w:color w:val="FFFFFF"/>
                <w:sz w:val="18"/>
                <w:szCs w:val="18"/>
              </w:rPr>
              <w:t>Phase 1 (Weeks 1–4)</w:t>
            </w:r>
          </w:p>
        </w:tc>
        <w:tc>
          <w:tcPr>
            <w:tcW w:w="2340" w:type="dxa"/>
            <w:shd w:val="clear" w:color="auto" w:fill="1E3A8A"/>
            <w:tcMar>
              <w:top w:w="100" w:type="dxa"/>
              <w:left w:w="150" w:type="dxa"/>
              <w:bottom w:w="100" w:type="dxa"/>
              <w:right w:w="150" w:type="dxa"/>
            </w:tcMar>
          </w:tcPr>
          <w:p w14:paraId="6B15E78C" w14:textId="77777777" w:rsidR="00476CA8" w:rsidRDefault="00000000">
            <w:pPr>
              <w:jc w:val="both"/>
              <w:rPr>
                <w:rFonts w:ascii="Calibri" w:eastAsia="Calibri" w:hAnsi="Calibri" w:cs="Calibri"/>
              </w:rPr>
            </w:pPr>
            <w:r>
              <w:rPr>
                <w:rFonts w:ascii="Calibri" w:eastAsia="Calibri" w:hAnsi="Calibri" w:cs="Calibri"/>
                <w:b/>
                <w:bCs/>
                <w:color w:val="FFFFFF"/>
                <w:sz w:val="18"/>
                <w:szCs w:val="18"/>
              </w:rPr>
              <w:t>Phase 2 (Weeks 5–16)</w:t>
            </w:r>
          </w:p>
        </w:tc>
        <w:tc>
          <w:tcPr>
            <w:tcW w:w="2340" w:type="dxa"/>
            <w:shd w:val="clear" w:color="auto" w:fill="1E3A8A"/>
            <w:tcMar>
              <w:top w:w="100" w:type="dxa"/>
              <w:left w:w="150" w:type="dxa"/>
              <w:bottom w:w="100" w:type="dxa"/>
              <w:right w:w="150" w:type="dxa"/>
            </w:tcMar>
          </w:tcPr>
          <w:p w14:paraId="4260D07C" w14:textId="77777777" w:rsidR="00476CA8" w:rsidRDefault="00000000">
            <w:pPr>
              <w:jc w:val="both"/>
              <w:rPr>
                <w:rFonts w:ascii="Calibri" w:eastAsia="Calibri" w:hAnsi="Calibri" w:cs="Calibri"/>
              </w:rPr>
            </w:pPr>
            <w:r>
              <w:rPr>
                <w:rFonts w:ascii="Calibri" w:eastAsia="Calibri" w:hAnsi="Calibri" w:cs="Calibri"/>
                <w:b/>
                <w:bCs/>
                <w:color w:val="FFFFFF"/>
                <w:sz w:val="18"/>
                <w:szCs w:val="18"/>
              </w:rPr>
              <w:t>Phase 3 (Weeks 17–18)</w:t>
            </w:r>
          </w:p>
        </w:tc>
      </w:tr>
      <w:tr w:rsidR="00476CA8" w14:paraId="7994963A" w14:textId="77777777">
        <w:trPr>
          <w:jc w:val="center"/>
        </w:trPr>
        <w:tc>
          <w:tcPr>
            <w:tcW w:w="2340" w:type="dxa"/>
            <w:shd w:val="clear" w:color="auto" w:fill="F8FAFC"/>
            <w:tcMar>
              <w:top w:w="100" w:type="dxa"/>
              <w:left w:w="150" w:type="dxa"/>
              <w:bottom w:w="100" w:type="dxa"/>
              <w:right w:w="150" w:type="dxa"/>
            </w:tcMar>
          </w:tcPr>
          <w:p w14:paraId="647EBECB" w14:textId="77777777" w:rsidR="00476CA8" w:rsidRDefault="00000000">
            <w:pPr>
              <w:jc w:val="both"/>
              <w:rPr>
                <w:rFonts w:ascii="Calibri" w:eastAsia="Calibri" w:hAnsi="Calibri" w:cs="Calibri"/>
              </w:rPr>
            </w:pPr>
            <w:r>
              <w:rPr>
                <w:rFonts w:ascii="Calibri" w:eastAsia="Calibri" w:hAnsi="Calibri" w:cs="Calibri"/>
                <w:sz w:val="17"/>
                <w:szCs w:val="17"/>
              </w:rPr>
              <w:t>APT Project Definition</w:t>
            </w:r>
          </w:p>
        </w:tc>
        <w:tc>
          <w:tcPr>
            <w:tcW w:w="2340" w:type="dxa"/>
            <w:shd w:val="clear" w:color="auto" w:fill="F8FAFC"/>
            <w:tcMar>
              <w:top w:w="100" w:type="dxa"/>
              <w:left w:w="150" w:type="dxa"/>
              <w:bottom w:w="100" w:type="dxa"/>
              <w:right w:w="150" w:type="dxa"/>
            </w:tcMar>
          </w:tcPr>
          <w:p w14:paraId="6D6A6967" w14:textId="77777777" w:rsidR="00476CA8" w:rsidRDefault="00000000">
            <w:pPr>
              <w:jc w:val="both"/>
              <w:rPr>
                <w:rFonts w:ascii="Calibri" w:eastAsia="Calibri" w:hAnsi="Calibri" w:cs="Calibri"/>
              </w:rPr>
            </w:pPr>
            <w:r>
              <w:rPr>
                <w:rFonts w:ascii="Calibri" w:eastAsia="Calibri" w:hAnsi="Calibri" w:cs="Calibri"/>
                <w:b/>
                <w:bCs/>
                <w:sz w:val="17"/>
                <w:szCs w:val="17"/>
              </w:rPr>
              <w:t>W1 – W2</w:t>
            </w:r>
          </w:p>
        </w:tc>
        <w:tc>
          <w:tcPr>
            <w:tcW w:w="2340" w:type="dxa"/>
            <w:shd w:val="clear" w:color="auto" w:fill="F8FAFC"/>
            <w:tcMar>
              <w:top w:w="100" w:type="dxa"/>
              <w:left w:w="150" w:type="dxa"/>
              <w:bottom w:w="100" w:type="dxa"/>
              <w:right w:w="150" w:type="dxa"/>
            </w:tcMar>
          </w:tcPr>
          <w:p w14:paraId="265A97B2" w14:textId="77777777" w:rsidR="00476CA8" w:rsidRDefault="00476CA8">
            <w:pPr>
              <w:jc w:val="both"/>
              <w:rPr>
                <w:rFonts w:ascii="Calibri" w:eastAsia="Calibri" w:hAnsi="Calibri" w:cs="Calibri"/>
              </w:rPr>
            </w:pPr>
          </w:p>
        </w:tc>
        <w:tc>
          <w:tcPr>
            <w:tcW w:w="2340" w:type="dxa"/>
            <w:shd w:val="clear" w:color="auto" w:fill="F8FAFC"/>
            <w:tcMar>
              <w:top w:w="100" w:type="dxa"/>
              <w:left w:w="150" w:type="dxa"/>
              <w:bottom w:w="100" w:type="dxa"/>
              <w:right w:w="150" w:type="dxa"/>
            </w:tcMar>
          </w:tcPr>
          <w:p w14:paraId="7C7A4421" w14:textId="77777777" w:rsidR="00476CA8" w:rsidRDefault="00476CA8">
            <w:pPr>
              <w:jc w:val="both"/>
              <w:rPr>
                <w:rFonts w:ascii="Calibri" w:eastAsia="Calibri" w:hAnsi="Calibri" w:cs="Calibri"/>
              </w:rPr>
            </w:pPr>
          </w:p>
        </w:tc>
      </w:tr>
      <w:tr w:rsidR="00476CA8" w14:paraId="4FCC203C" w14:textId="77777777">
        <w:trPr>
          <w:jc w:val="center"/>
        </w:trPr>
        <w:tc>
          <w:tcPr>
            <w:tcW w:w="2340" w:type="dxa"/>
            <w:tcMar>
              <w:top w:w="100" w:type="dxa"/>
              <w:left w:w="150" w:type="dxa"/>
              <w:bottom w:w="100" w:type="dxa"/>
              <w:right w:w="150" w:type="dxa"/>
            </w:tcMar>
          </w:tcPr>
          <w:p w14:paraId="5454332B" w14:textId="77777777" w:rsidR="00476CA8" w:rsidRDefault="00000000">
            <w:pPr>
              <w:jc w:val="both"/>
              <w:rPr>
                <w:rFonts w:ascii="Calibri" w:eastAsia="Calibri" w:hAnsi="Calibri" w:cs="Calibri"/>
              </w:rPr>
            </w:pPr>
            <w:r>
              <w:rPr>
                <w:rFonts w:ascii="Calibri" w:eastAsia="Calibri" w:hAnsi="Calibri" w:cs="Calibri"/>
                <w:sz w:val="17"/>
                <w:szCs w:val="17"/>
              </w:rPr>
              <w:t>Project Charter</w:t>
            </w:r>
          </w:p>
        </w:tc>
        <w:tc>
          <w:tcPr>
            <w:tcW w:w="2340" w:type="dxa"/>
            <w:tcMar>
              <w:top w:w="100" w:type="dxa"/>
              <w:left w:w="150" w:type="dxa"/>
              <w:bottom w:w="100" w:type="dxa"/>
              <w:right w:w="150" w:type="dxa"/>
            </w:tcMar>
          </w:tcPr>
          <w:p w14:paraId="3D3BDB74" w14:textId="77777777" w:rsidR="00476CA8" w:rsidRDefault="00000000">
            <w:pPr>
              <w:jc w:val="both"/>
              <w:rPr>
                <w:rFonts w:ascii="Calibri" w:eastAsia="Calibri" w:hAnsi="Calibri" w:cs="Calibri"/>
              </w:rPr>
            </w:pPr>
            <w:r>
              <w:rPr>
                <w:rFonts w:ascii="Calibri" w:eastAsia="Calibri" w:hAnsi="Calibri" w:cs="Calibri"/>
                <w:b/>
                <w:bCs/>
                <w:sz w:val="17"/>
                <w:szCs w:val="17"/>
              </w:rPr>
              <w:t>W2 – W3</w:t>
            </w:r>
          </w:p>
        </w:tc>
        <w:tc>
          <w:tcPr>
            <w:tcW w:w="2340" w:type="dxa"/>
            <w:tcMar>
              <w:top w:w="100" w:type="dxa"/>
              <w:left w:w="150" w:type="dxa"/>
              <w:bottom w:w="100" w:type="dxa"/>
              <w:right w:w="150" w:type="dxa"/>
            </w:tcMar>
          </w:tcPr>
          <w:p w14:paraId="3C5EBB05" w14:textId="77777777" w:rsidR="00476CA8" w:rsidRDefault="00476CA8">
            <w:pPr>
              <w:jc w:val="both"/>
              <w:rPr>
                <w:rFonts w:ascii="Calibri" w:eastAsia="Calibri" w:hAnsi="Calibri" w:cs="Calibri"/>
              </w:rPr>
            </w:pPr>
          </w:p>
        </w:tc>
        <w:tc>
          <w:tcPr>
            <w:tcW w:w="2340" w:type="dxa"/>
            <w:tcMar>
              <w:top w:w="100" w:type="dxa"/>
              <w:left w:w="150" w:type="dxa"/>
              <w:bottom w:w="100" w:type="dxa"/>
              <w:right w:w="150" w:type="dxa"/>
            </w:tcMar>
          </w:tcPr>
          <w:p w14:paraId="19398C68" w14:textId="77777777" w:rsidR="00476CA8" w:rsidRDefault="00476CA8">
            <w:pPr>
              <w:jc w:val="both"/>
              <w:rPr>
                <w:rFonts w:ascii="Calibri" w:eastAsia="Calibri" w:hAnsi="Calibri" w:cs="Calibri"/>
              </w:rPr>
            </w:pPr>
          </w:p>
        </w:tc>
      </w:tr>
      <w:tr w:rsidR="00476CA8" w14:paraId="4AD2483F" w14:textId="77777777">
        <w:trPr>
          <w:jc w:val="center"/>
        </w:trPr>
        <w:tc>
          <w:tcPr>
            <w:tcW w:w="2340" w:type="dxa"/>
            <w:shd w:val="clear" w:color="auto" w:fill="F8FAFC"/>
            <w:tcMar>
              <w:top w:w="100" w:type="dxa"/>
              <w:left w:w="150" w:type="dxa"/>
              <w:bottom w:w="100" w:type="dxa"/>
              <w:right w:w="150" w:type="dxa"/>
            </w:tcMar>
          </w:tcPr>
          <w:p w14:paraId="64FD8F50" w14:textId="77777777" w:rsidR="00476CA8" w:rsidRDefault="00000000">
            <w:pPr>
              <w:jc w:val="both"/>
              <w:rPr>
                <w:rFonts w:ascii="Calibri" w:eastAsia="Calibri" w:hAnsi="Calibri" w:cs="Calibri"/>
              </w:rPr>
            </w:pPr>
            <w:r>
              <w:rPr>
                <w:rFonts w:ascii="Calibri" w:eastAsia="Calibri" w:hAnsi="Calibri" w:cs="Calibri"/>
                <w:sz w:val="17"/>
                <w:szCs w:val="17"/>
              </w:rPr>
              <w:t>Charter Approval</w:t>
            </w:r>
          </w:p>
        </w:tc>
        <w:tc>
          <w:tcPr>
            <w:tcW w:w="2340" w:type="dxa"/>
            <w:shd w:val="clear" w:color="auto" w:fill="F8FAFC"/>
            <w:tcMar>
              <w:top w:w="100" w:type="dxa"/>
              <w:left w:w="150" w:type="dxa"/>
              <w:bottom w:w="100" w:type="dxa"/>
              <w:right w:w="150" w:type="dxa"/>
            </w:tcMar>
          </w:tcPr>
          <w:p w14:paraId="6E6FD104" w14:textId="77777777" w:rsidR="00476CA8" w:rsidRDefault="00000000">
            <w:pPr>
              <w:jc w:val="both"/>
              <w:rPr>
                <w:rFonts w:ascii="Calibri" w:eastAsia="Calibri" w:hAnsi="Calibri" w:cs="Calibri"/>
              </w:rPr>
            </w:pPr>
            <w:r>
              <w:rPr>
                <w:rFonts w:ascii="Calibri" w:eastAsia="Calibri" w:hAnsi="Calibri" w:cs="Calibri"/>
                <w:b/>
                <w:bCs/>
                <w:sz w:val="17"/>
                <w:szCs w:val="17"/>
              </w:rPr>
              <w:t>W3</w:t>
            </w:r>
          </w:p>
        </w:tc>
        <w:tc>
          <w:tcPr>
            <w:tcW w:w="2340" w:type="dxa"/>
            <w:shd w:val="clear" w:color="auto" w:fill="F8FAFC"/>
            <w:tcMar>
              <w:top w:w="100" w:type="dxa"/>
              <w:left w:w="150" w:type="dxa"/>
              <w:bottom w:w="100" w:type="dxa"/>
              <w:right w:w="150" w:type="dxa"/>
            </w:tcMar>
          </w:tcPr>
          <w:p w14:paraId="52B2884E" w14:textId="77777777" w:rsidR="00476CA8" w:rsidRDefault="00476CA8">
            <w:pPr>
              <w:jc w:val="both"/>
              <w:rPr>
                <w:rFonts w:ascii="Calibri" w:eastAsia="Calibri" w:hAnsi="Calibri" w:cs="Calibri"/>
              </w:rPr>
            </w:pPr>
          </w:p>
        </w:tc>
        <w:tc>
          <w:tcPr>
            <w:tcW w:w="2340" w:type="dxa"/>
            <w:shd w:val="clear" w:color="auto" w:fill="F8FAFC"/>
            <w:tcMar>
              <w:top w:w="100" w:type="dxa"/>
              <w:left w:w="150" w:type="dxa"/>
              <w:bottom w:w="100" w:type="dxa"/>
              <w:right w:w="150" w:type="dxa"/>
            </w:tcMar>
          </w:tcPr>
          <w:p w14:paraId="2623E9EF" w14:textId="77777777" w:rsidR="00476CA8" w:rsidRDefault="00476CA8">
            <w:pPr>
              <w:jc w:val="both"/>
              <w:rPr>
                <w:rFonts w:ascii="Calibri" w:eastAsia="Calibri" w:hAnsi="Calibri" w:cs="Calibri"/>
              </w:rPr>
            </w:pPr>
          </w:p>
        </w:tc>
      </w:tr>
      <w:tr w:rsidR="00476CA8" w14:paraId="66BB74C3" w14:textId="77777777">
        <w:trPr>
          <w:jc w:val="center"/>
        </w:trPr>
        <w:tc>
          <w:tcPr>
            <w:tcW w:w="2340" w:type="dxa"/>
            <w:tcMar>
              <w:top w:w="100" w:type="dxa"/>
              <w:left w:w="150" w:type="dxa"/>
              <w:bottom w:w="100" w:type="dxa"/>
              <w:right w:w="150" w:type="dxa"/>
            </w:tcMar>
          </w:tcPr>
          <w:p w14:paraId="002A6B3D" w14:textId="77777777" w:rsidR="00476CA8" w:rsidRDefault="00000000">
            <w:pPr>
              <w:jc w:val="both"/>
              <w:rPr>
                <w:rFonts w:ascii="Calibri" w:eastAsia="Calibri" w:hAnsi="Calibri" w:cs="Calibri"/>
              </w:rPr>
            </w:pPr>
            <w:r>
              <w:rPr>
                <w:rFonts w:ascii="Calibri" w:eastAsia="Calibri" w:hAnsi="Calibri" w:cs="Calibri"/>
                <w:sz w:val="17"/>
                <w:szCs w:val="17"/>
              </w:rPr>
              <w:t>General Requirements Definition</w:t>
            </w:r>
          </w:p>
        </w:tc>
        <w:tc>
          <w:tcPr>
            <w:tcW w:w="2340" w:type="dxa"/>
            <w:tcMar>
              <w:top w:w="100" w:type="dxa"/>
              <w:left w:w="150" w:type="dxa"/>
              <w:bottom w:w="100" w:type="dxa"/>
              <w:right w:w="150" w:type="dxa"/>
            </w:tcMar>
          </w:tcPr>
          <w:p w14:paraId="7660A82C" w14:textId="77777777" w:rsidR="00476CA8" w:rsidRDefault="00000000">
            <w:pPr>
              <w:jc w:val="both"/>
              <w:rPr>
                <w:rFonts w:ascii="Calibri" w:eastAsia="Calibri" w:hAnsi="Calibri" w:cs="Calibri"/>
              </w:rPr>
            </w:pPr>
            <w:r>
              <w:rPr>
                <w:rFonts w:ascii="Calibri" w:eastAsia="Calibri" w:hAnsi="Calibri" w:cs="Calibri"/>
                <w:b/>
                <w:bCs/>
                <w:sz w:val="17"/>
                <w:szCs w:val="17"/>
              </w:rPr>
              <w:t>W2 – W3</w:t>
            </w:r>
          </w:p>
        </w:tc>
        <w:tc>
          <w:tcPr>
            <w:tcW w:w="2340" w:type="dxa"/>
            <w:tcMar>
              <w:top w:w="100" w:type="dxa"/>
              <w:left w:w="150" w:type="dxa"/>
              <w:bottom w:w="100" w:type="dxa"/>
              <w:right w:w="150" w:type="dxa"/>
            </w:tcMar>
          </w:tcPr>
          <w:p w14:paraId="752095D8" w14:textId="77777777" w:rsidR="00476CA8" w:rsidRDefault="00476CA8">
            <w:pPr>
              <w:jc w:val="both"/>
              <w:rPr>
                <w:rFonts w:ascii="Calibri" w:eastAsia="Calibri" w:hAnsi="Calibri" w:cs="Calibri"/>
              </w:rPr>
            </w:pPr>
          </w:p>
        </w:tc>
        <w:tc>
          <w:tcPr>
            <w:tcW w:w="2340" w:type="dxa"/>
            <w:tcMar>
              <w:top w:w="100" w:type="dxa"/>
              <w:left w:w="150" w:type="dxa"/>
              <w:bottom w:w="100" w:type="dxa"/>
              <w:right w:w="150" w:type="dxa"/>
            </w:tcMar>
          </w:tcPr>
          <w:p w14:paraId="7E21836A" w14:textId="77777777" w:rsidR="00476CA8" w:rsidRDefault="00476CA8">
            <w:pPr>
              <w:jc w:val="both"/>
              <w:rPr>
                <w:rFonts w:ascii="Calibri" w:eastAsia="Calibri" w:hAnsi="Calibri" w:cs="Calibri"/>
              </w:rPr>
            </w:pPr>
          </w:p>
        </w:tc>
      </w:tr>
      <w:tr w:rsidR="00476CA8" w14:paraId="7244E20A" w14:textId="77777777">
        <w:trPr>
          <w:jc w:val="center"/>
        </w:trPr>
        <w:tc>
          <w:tcPr>
            <w:tcW w:w="2340" w:type="dxa"/>
            <w:shd w:val="clear" w:color="auto" w:fill="F8FAFC"/>
            <w:tcMar>
              <w:top w:w="100" w:type="dxa"/>
              <w:left w:w="150" w:type="dxa"/>
              <w:bottom w:w="100" w:type="dxa"/>
              <w:right w:w="150" w:type="dxa"/>
            </w:tcMar>
          </w:tcPr>
          <w:p w14:paraId="407B5566" w14:textId="77777777" w:rsidR="00476CA8" w:rsidRDefault="00000000">
            <w:pPr>
              <w:jc w:val="both"/>
              <w:rPr>
                <w:rFonts w:ascii="Calibri" w:eastAsia="Calibri" w:hAnsi="Calibri" w:cs="Calibri"/>
              </w:rPr>
            </w:pPr>
            <w:r>
              <w:rPr>
                <w:rFonts w:ascii="Calibri" w:eastAsia="Calibri" w:hAnsi="Calibri" w:cs="Calibri"/>
                <w:sz w:val="17"/>
                <w:szCs w:val="17"/>
              </w:rPr>
              <w:t>Mockups</w:t>
            </w:r>
          </w:p>
        </w:tc>
        <w:tc>
          <w:tcPr>
            <w:tcW w:w="2340" w:type="dxa"/>
            <w:shd w:val="clear" w:color="auto" w:fill="F8FAFC"/>
            <w:tcMar>
              <w:top w:w="100" w:type="dxa"/>
              <w:left w:w="150" w:type="dxa"/>
              <w:bottom w:w="100" w:type="dxa"/>
              <w:right w:w="150" w:type="dxa"/>
            </w:tcMar>
          </w:tcPr>
          <w:p w14:paraId="56880DDC" w14:textId="77777777" w:rsidR="00476CA8" w:rsidRDefault="00000000">
            <w:pPr>
              <w:jc w:val="both"/>
              <w:rPr>
                <w:rFonts w:ascii="Calibri" w:eastAsia="Calibri" w:hAnsi="Calibri" w:cs="Calibri"/>
              </w:rPr>
            </w:pPr>
            <w:r>
              <w:rPr>
                <w:rFonts w:ascii="Calibri" w:eastAsia="Calibri" w:hAnsi="Calibri" w:cs="Calibri"/>
                <w:b/>
                <w:bCs/>
                <w:sz w:val="17"/>
                <w:szCs w:val="17"/>
              </w:rPr>
              <w:t>W3 – W4</w:t>
            </w:r>
          </w:p>
        </w:tc>
        <w:tc>
          <w:tcPr>
            <w:tcW w:w="2340" w:type="dxa"/>
            <w:shd w:val="clear" w:color="auto" w:fill="F8FAFC"/>
            <w:tcMar>
              <w:top w:w="100" w:type="dxa"/>
              <w:left w:w="150" w:type="dxa"/>
              <w:bottom w:w="100" w:type="dxa"/>
              <w:right w:w="150" w:type="dxa"/>
            </w:tcMar>
          </w:tcPr>
          <w:p w14:paraId="3C8888AA" w14:textId="77777777" w:rsidR="00476CA8" w:rsidRDefault="00476CA8">
            <w:pPr>
              <w:jc w:val="both"/>
              <w:rPr>
                <w:rFonts w:ascii="Calibri" w:eastAsia="Calibri" w:hAnsi="Calibri" w:cs="Calibri"/>
              </w:rPr>
            </w:pPr>
          </w:p>
        </w:tc>
        <w:tc>
          <w:tcPr>
            <w:tcW w:w="2340" w:type="dxa"/>
            <w:shd w:val="clear" w:color="auto" w:fill="F8FAFC"/>
            <w:tcMar>
              <w:top w:w="100" w:type="dxa"/>
              <w:left w:w="150" w:type="dxa"/>
              <w:bottom w:w="100" w:type="dxa"/>
              <w:right w:w="150" w:type="dxa"/>
            </w:tcMar>
          </w:tcPr>
          <w:p w14:paraId="5CEFB022" w14:textId="77777777" w:rsidR="00476CA8" w:rsidRDefault="00476CA8">
            <w:pPr>
              <w:jc w:val="both"/>
              <w:rPr>
                <w:rFonts w:ascii="Calibri" w:eastAsia="Calibri" w:hAnsi="Calibri" w:cs="Calibri"/>
              </w:rPr>
            </w:pPr>
          </w:p>
        </w:tc>
      </w:tr>
      <w:tr w:rsidR="00476CA8" w14:paraId="5ABED28E" w14:textId="77777777">
        <w:trPr>
          <w:jc w:val="center"/>
        </w:trPr>
        <w:tc>
          <w:tcPr>
            <w:tcW w:w="2340" w:type="dxa"/>
            <w:tcMar>
              <w:top w:w="100" w:type="dxa"/>
              <w:left w:w="150" w:type="dxa"/>
              <w:bottom w:w="100" w:type="dxa"/>
              <w:right w:w="150" w:type="dxa"/>
            </w:tcMar>
          </w:tcPr>
          <w:p w14:paraId="57A083BB" w14:textId="77777777" w:rsidR="00476CA8" w:rsidRDefault="00000000">
            <w:pPr>
              <w:jc w:val="both"/>
              <w:rPr>
                <w:rFonts w:ascii="Calibri" w:eastAsia="Calibri" w:hAnsi="Calibri" w:cs="Calibri"/>
              </w:rPr>
            </w:pPr>
            <w:r>
              <w:rPr>
                <w:rFonts w:ascii="Calibri" w:eastAsia="Calibri" w:hAnsi="Calibri" w:cs="Calibri"/>
                <w:sz w:val="17"/>
                <w:szCs w:val="17"/>
              </w:rPr>
              <w:t>SRS Report</w:t>
            </w:r>
          </w:p>
        </w:tc>
        <w:tc>
          <w:tcPr>
            <w:tcW w:w="2340" w:type="dxa"/>
            <w:tcMar>
              <w:top w:w="100" w:type="dxa"/>
              <w:left w:w="150" w:type="dxa"/>
              <w:bottom w:w="100" w:type="dxa"/>
              <w:right w:w="150" w:type="dxa"/>
            </w:tcMar>
          </w:tcPr>
          <w:p w14:paraId="43EA7E91" w14:textId="77777777" w:rsidR="00476CA8" w:rsidRDefault="00000000">
            <w:pPr>
              <w:jc w:val="both"/>
              <w:rPr>
                <w:rFonts w:ascii="Calibri" w:eastAsia="Calibri" w:hAnsi="Calibri" w:cs="Calibri"/>
              </w:rPr>
            </w:pPr>
            <w:r>
              <w:rPr>
                <w:rFonts w:ascii="Calibri" w:eastAsia="Calibri" w:hAnsi="Calibri" w:cs="Calibri"/>
                <w:b/>
                <w:bCs/>
                <w:sz w:val="17"/>
                <w:szCs w:val="17"/>
              </w:rPr>
              <w:t>W3 – W4</w:t>
            </w:r>
          </w:p>
        </w:tc>
        <w:tc>
          <w:tcPr>
            <w:tcW w:w="2340" w:type="dxa"/>
            <w:tcMar>
              <w:top w:w="100" w:type="dxa"/>
              <w:left w:w="150" w:type="dxa"/>
              <w:bottom w:w="100" w:type="dxa"/>
              <w:right w:w="150" w:type="dxa"/>
            </w:tcMar>
          </w:tcPr>
          <w:p w14:paraId="16064E28" w14:textId="77777777" w:rsidR="00476CA8" w:rsidRDefault="00476CA8">
            <w:pPr>
              <w:jc w:val="both"/>
              <w:rPr>
                <w:rFonts w:ascii="Calibri" w:eastAsia="Calibri" w:hAnsi="Calibri" w:cs="Calibri"/>
              </w:rPr>
            </w:pPr>
          </w:p>
        </w:tc>
        <w:tc>
          <w:tcPr>
            <w:tcW w:w="2340" w:type="dxa"/>
            <w:tcMar>
              <w:top w:w="100" w:type="dxa"/>
              <w:left w:w="150" w:type="dxa"/>
              <w:bottom w:w="100" w:type="dxa"/>
              <w:right w:w="150" w:type="dxa"/>
            </w:tcMar>
          </w:tcPr>
          <w:p w14:paraId="0AF100F8" w14:textId="77777777" w:rsidR="00476CA8" w:rsidRDefault="00476CA8">
            <w:pPr>
              <w:jc w:val="both"/>
              <w:rPr>
                <w:rFonts w:ascii="Calibri" w:eastAsia="Calibri" w:hAnsi="Calibri" w:cs="Calibri"/>
              </w:rPr>
            </w:pPr>
          </w:p>
        </w:tc>
      </w:tr>
      <w:tr w:rsidR="00476CA8" w14:paraId="2349E1ED" w14:textId="77777777">
        <w:trPr>
          <w:jc w:val="center"/>
        </w:trPr>
        <w:tc>
          <w:tcPr>
            <w:tcW w:w="2340" w:type="dxa"/>
            <w:shd w:val="clear" w:color="auto" w:fill="F8FAFC"/>
            <w:tcMar>
              <w:top w:w="100" w:type="dxa"/>
              <w:left w:w="150" w:type="dxa"/>
              <w:bottom w:w="100" w:type="dxa"/>
              <w:right w:w="150" w:type="dxa"/>
            </w:tcMar>
          </w:tcPr>
          <w:p w14:paraId="65A06EB8" w14:textId="77777777" w:rsidR="00476CA8" w:rsidRDefault="00000000">
            <w:pPr>
              <w:jc w:val="both"/>
              <w:rPr>
                <w:rFonts w:ascii="Calibri" w:eastAsia="Calibri" w:hAnsi="Calibri" w:cs="Calibri"/>
              </w:rPr>
            </w:pPr>
            <w:r>
              <w:rPr>
                <w:rFonts w:ascii="Calibri" w:eastAsia="Calibri" w:hAnsi="Calibri" w:cs="Calibri"/>
                <w:sz w:val="17"/>
                <w:szCs w:val="17"/>
              </w:rPr>
              <w:t>Use Cases</w:t>
            </w:r>
          </w:p>
        </w:tc>
        <w:tc>
          <w:tcPr>
            <w:tcW w:w="2340" w:type="dxa"/>
            <w:shd w:val="clear" w:color="auto" w:fill="F8FAFC"/>
            <w:tcMar>
              <w:top w:w="100" w:type="dxa"/>
              <w:left w:w="150" w:type="dxa"/>
              <w:bottom w:w="100" w:type="dxa"/>
              <w:right w:w="150" w:type="dxa"/>
            </w:tcMar>
          </w:tcPr>
          <w:p w14:paraId="56C48094" w14:textId="77777777" w:rsidR="00476CA8" w:rsidRDefault="00476CA8">
            <w:pPr>
              <w:jc w:val="both"/>
              <w:rPr>
                <w:rFonts w:ascii="Calibri" w:eastAsia="Calibri" w:hAnsi="Calibri" w:cs="Calibri"/>
              </w:rPr>
            </w:pPr>
          </w:p>
        </w:tc>
        <w:tc>
          <w:tcPr>
            <w:tcW w:w="2340" w:type="dxa"/>
            <w:shd w:val="clear" w:color="auto" w:fill="F8FAFC"/>
            <w:tcMar>
              <w:top w:w="100" w:type="dxa"/>
              <w:left w:w="150" w:type="dxa"/>
              <w:bottom w:w="100" w:type="dxa"/>
              <w:right w:w="150" w:type="dxa"/>
            </w:tcMar>
          </w:tcPr>
          <w:p w14:paraId="4B8591A5" w14:textId="77777777" w:rsidR="00476CA8" w:rsidRDefault="00000000">
            <w:pPr>
              <w:jc w:val="both"/>
              <w:rPr>
                <w:rFonts w:ascii="Calibri" w:eastAsia="Calibri" w:hAnsi="Calibri" w:cs="Calibri"/>
              </w:rPr>
            </w:pPr>
            <w:r>
              <w:rPr>
                <w:rFonts w:ascii="Calibri" w:eastAsia="Calibri" w:hAnsi="Calibri" w:cs="Calibri"/>
                <w:b/>
                <w:bCs/>
                <w:sz w:val="17"/>
                <w:szCs w:val="17"/>
              </w:rPr>
              <w:t>W5</w:t>
            </w:r>
          </w:p>
        </w:tc>
        <w:tc>
          <w:tcPr>
            <w:tcW w:w="2340" w:type="dxa"/>
            <w:shd w:val="clear" w:color="auto" w:fill="F8FAFC"/>
            <w:tcMar>
              <w:top w:w="100" w:type="dxa"/>
              <w:left w:w="150" w:type="dxa"/>
              <w:bottom w:w="100" w:type="dxa"/>
              <w:right w:w="150" w:type="dxa"/>
            </w:tcMar>
          </w:tcPr>
          <w:p w14:paraId="5E3145A6" w14:textId="77777777" w:rsidR="00476CA8" w:rsidRDefault="00476CA8">
            <w:pPr>
              <w:jc w:val="both"/>
              <w:rPr>
                <w:rFonts w:ascii="Calibri" w:eastAsia="Calibri" w:hAnsi="Calibri" w:cs="Calibri"/>
              </w:rPr>
            </w:pPr>
          </w:p>
        </w:tc>
      </w:tr>
      <w:tr w:rsidR="00476CA8" w14:paraId="2B71A5D1" w14:textId="77777777">
        <w:trPr>
          <w:jc w:val="center"/>
        </w:trPr>
        <w:tc>
          <w:tcPr>
            <w:tcW w:w="2340" w:type="dxa"/>
            <w:tcMar>
              <w:top w:w="100" w:type="dxa"/>
              <w:left w:w="150" w:type="dxa"/>
              <w:bottom w:w="100" w:type="dxa"/>
              <w:right w:w="150" w:type="dxa"/>
            </w:tcMar>
          </w:tcPr>
          <w:p w14:paraId="646CF4CC" w14:textId="77777777" w:rsidR="00476CA8" w:rsidRDefault="00000000">
            <w:pPr>
              <w:jc w:val="both"/>
              <w:rPr>
                <w:rFonts w:ascii="Calibri" w:eastAsia="Calibri" w:hAnsi="Calibri" w:cs="Calibri"/>
              </w:rPr>
            </w:pPr>
            <w:r>
              <w:rPr>
                <w:rFonts w:ascii="Calibri" w:eastAsia="Calibri" w:hAnsi="Calibri" w:cs="Calibri"/>
                <w:sz w:val="17"/>
                <w:szCs w:val="17"/>
              </w:rPr>
              <w:t>Architecture Document (SAD)</w:t>
            </w:r>
          </w:p>
        </w:tc>
        <w:tc>
          <w:tcPr>
            <w:tcW w:w="2340" w:type="dxa"/>
            <w:tcMar>
              <w:top w:w="100" w:type="dxa"/>
              <w:left w:w="150" w:type="dxa"/>
              <w:bottom w:w="100" w:type="dxa"/>
              <w:right w:w="150" w:type="dxa"/>
            </w:tcMar>
          </w:tcPr>
          <w:p w14:paraId="42F81CB0" w14:textId="77777777" w:rsidR="00476CA8" w:rsidRDefault="00476CA8">
            <w:pPr>
              <w:jc w:val="both"/>
              <w:rPr>
                <w:rFonts w:ascii="Calibri" w:eastAsia="Calibri" w:hAnsi="Calibri" w:cs="Calibri"/>
              </w:rPr>
            </w:pPr>
          </w:p>
        </w:tc>
        <w:tc>
          <w:tcPr>
            <w:tcW w:w="2340" w:type="dxa"/>
            <w:tcMar>
              <w:top w:w="100" w:type="dxa"/>
              <w:left w:w="150" w:type="dxa"/>
              <w:bottom w:w="100" w:type="dxa"/>
              <w:right w:w="150" w:type="dxa"/>
            </w:tcMar>
          </w:tcPr>
          <w:p w14:paraId="437158F7" w14:textId="77777777" w:rsidR="00476CA8" w:rsidRDefault="00000000">
            <w:pPr>
              <w:jc w:val="both"/>
              <w:rPr>
                <w:rFonts w:ascii="Calibri" w:eastAsia="Calibri" w:hAnsi="Calibri" w:cs="Calibri"/>
              </w:rPr>
            </w:pPr>
            <w:r>
              <w:rPr>
                <w:rFonts w:ascii="Calibri" w:eastAsia="Calibri" w:hAnsi="Calibri" w:cs="Calibri"/>
                <w:b/>
                <w:bCs/>
                <w:sz w:val="17"/>
                <w:szCs w:val="17"/>
              </w:rPr>
              <w:t>W6</w:t>
            </w:r>
          </w:p>
        </w:tc>
        <w:tc>
          <w:tcPr>
            <w:tcW w:w="2340" w:type="dxa"/>
            <w:tcMar>
              <w:top w:w="100" w:type="dxa"/>
              <w:left w:w="150" w:type="dxa"/>
              <w:bottom w:w="100" w:type="dxa"/>
              <w:right w:w="150" w:type="dxa"/>
            </w:tcMar>
          </w:tcPr>
          <w:p w14:paraId="6E6ECB14" w14:textId="77777777" w:rsidR="00476CA8" w:rsidRDefault="00476CA8">
            <w:pPr>
              <w:jc w:val="both"/>
              <w:rPr>
                <w:rFonts w:ascii="Calibri" w:eastAsia="Calibri" w:hAnsi="Calibri" w:cs="Calibri"/>
              </w:rPr>
            </w:pPr>
          </w:p>
        </w:tc>
      </w:tr>
      <w:tr w:rsidR="00476CA8" w14:paraId="0CEF1C9F" w14:textId="77777777">
        <w:trPr>
          <w:jc w:val="center"/>
        </w:trPr>
        <w:tc>
          <w:tcPr>
            <w:tcW w:w="2340" w:type="dxa"/>
            <w:shd w:val="clear" w:color="auto" w:fill="F8FAFC"/>
            <w:tcMar>
              <w:top w:w="100" w:type="dxa"/>
              <w:left w:w="150" w:type="dxa"/>
              <w:bottom w:w="100" w:type="dxa"/>
              <w:right w:w="150" w:type="dxa"/>
            </w:tcMar>
          </w:tcPr>
          <w:p w14:paraId="41F31DF7" w14:textId="77777777" w:rsidR="00476CA8" w:rsidRDefault="00000000">
            <w:pPr>
              <w:jc w:val="both"/>
              <w:rPr>
                <w:rFonts w:ascii="Calibri" w:eastAsia="Calibri" w:hAnsi="Calibri" w:cs="Calibri"/>
              </w:rPr>
            </w:pPr>
            <w:r>
              <w:rPr>
                <w:rFonts w:ascii="Calibri" w:eastAsia="Calibri" w:hAnsi="Calibri" w:cs="Calibri"/>
                <w:sz w:val="17"/>
                <w:szCs w:val="17"/>
              </w:rPr>
              <w:t>TO-BE Business Process Document</w:t>
            </w:r>
          </w:p>
        </w:tc>
        <w:tc>
          <w:tcPr>
            <w:tcW w:w="2340" w:type="dxa"/>
            <w:shd w:val="clear" w:color="auto" w:fill="F8FAFC"/>
            <w:tcMar>
              <w:top w:w="100" w:type="dxa"/>
              <w:left w:w="150" w:type="dxa"/>
              <w:bottom w:w="100" w:type="dxa"/>
              <w:right w:w="150" w:type="dxa"/>
            </w:tcMar>
          </w:tcPr>
          <w:p w14:paraId="26D15ACF" w14:textId="77777777" w:rsidR="00476CA8" w:rsidRDefault="00476CA8">
            <w:pPr>
              <w:jc w:val="both"/>
              <w:rPr>
                <w:rFonts w:ascii="Calibri" w:eastAsia="Calibri" w:hAnsi="Calibri" w:cs="Calibri"/>
              </w:rPr>
            </w:pPr>
          </w:p>
        </w:tc>
        <w:tc>
          <w:tcPr>
            <w:tcW w:w="2340" w:type="dxa"/>
            <w:shd w:val="clear" w:color="auto" w:fill="F8FAFC"/>
            <w:tcMar>
              <w:top w:w="100" w:type="dxa"/>
              <w:left w:w="150" w:type="dxa"/>
              <w:bottom w:w="100" w:type="dxa"/>
              <w:right w:w="150" w:type="dxa"/>
            </w:tcMar>
          </w:tcPr>
          <w:p w14:paraId="48957504" w14:textId="77777777" w:rsidR="00476CA8" w:rsidRDefault="00000000">
            <w:pPr>
              <w:jc w:val="both"/>
              <w:rPr>
                <w:rFonts w:ascii="Calibri" w:eastAsia="Calibri" w:hAnsi="Calibri" w:cs="Calibri"/>
              </w:rPr>
            </w:pPr>
            <w:r>
              <w:rPr>
                <w:rFonts w:ascii="Calibri" w:eastAsia="Calibri" w:hAnsi="Calibri" w:cs="Calibri"/>
                <w:b/>
                <w:bCs/>
                <w:sz w:val="17"/>
                <w:szCs w:val="17"/>
              </w:rPr>
              <w:t>W7</w:t>
            </w:r>
          </w:p>
        </w:tc>
        <w:tc>
          <w:tcPr>
            <w:tcW w:w="2340" w:type="dxa"/>
            <w:shd w:val="clear" w:color="auto" w:fill="F8FAFC"/>
            <w:tcMar>
              <w:top w:w="100" w:type="dxa"/>
              <w:left w:w="150" w:type="dxa"/>
              <w:bottom w:w="100" w:type="dxa"/>
              <w:right w:w="150" w:type="dxa"/>
            </w:tcMar>
          </w:tcPr>
          <w:p w14:paraId="28B6EEAD" w14:textId="77777777" w:rsidR="00476CA8" w:rsidRDefault="00476CA8">
            <w:pPr>
              <w:jc w:val="both"/>
              <w:rPr>
                <w:rFonts w:ascii="Calibri" w:eastAsia="Calibri" w:hAnsi="Calibri" w:cs="Calibri"/>
              </w:rPr>
            </w:pPr>
          </w:p>
        </w:tc>
      </w:tr>
      <w:tr w:rsidR="00476CA8" w14:paraId="6C1087FC" w14:textId="77777777">
        <w:trPr>
          <w:jc w:val="center"/>
        </w:trPr>
        <w:tc>
          <w:tcPr>
            <w:tcW w:w="2340" w:type="dxa"/>
            <w:tcMar>
              <w:top w:w="100" w:type="dxa"/>
              <w:left w:w="150" w:type="dxa"/>
              <w:bottom w:w="100" w:type="dxa"/>
              <w:right w:w="150" w:type="dxa"/>
            </w:tcMar>
          </w:tcPr>
          <w:p w14:paraId="4C29B4F6" w14:textId="77777777" w:rsidR="00476CA8" w:rsidRDefault="00000000">
            <w:pPr>
              <w:jc w:val="both"/>
              <w:rPr>
                <w:rFonts w:ascii="Calibri" w:eastAsia="Calibri" w:hAnsi="Calibri" w:cs="Calibri"/>
              </w:rPr>
            </w:pPr>
            <w:r>
              <w:rPr>
                <w:rFonts w:ascii="Calibri" w:eastAsia="Calibri" w:hAnsi="Calibri" w:cs="Calibri"/>
                <w:sz w:val="17"/>
                <w:szCs w:val="17"/>
              </w:rPr>
              <w:t>Data Dictionary</w:t>
            </w:r>
          </w:p>
        </w:tc>
        <w:tc>
          <w:tcPr>
            <w:tcW w:w="2340" w:type="dxa"/>
            <w:tcMar>
              <w:top w:w="100" w:type="dxa"/>
              <w:left w:w="150" w:type="dxa"/>
              <w:bottom w:w="100" w:type="dxa"/>
              <w:right w:w="150" w:type="dxa"/>
            </w:tcMar>
          </w:tcPr>
          <w:p w14:paraId="771019DB" w14:textId="77777777" w:rsidR="00476CA8" w:rsidRDefault="00476CA8">
            <w:pPr>
              <w:jc w:val="both"/>
              <w:rPr>
                <w:rFonts w:ascii="Calibri" w:eastAsia="Calibri" w:hAnsi="Calibri" w:cs="Calibri"/>
              </w:rPr>
            </w:pPr>
          </w:p>
        </w:tc>
        <w:tc>
          <w:tcPr>
            <w:tcW w:w="2340" w:type="dxa"/>
            <w:tcMar>
              <w:top w:w="100" w:type="dxa"/>
              <w:left w:w="150" w:type="dxa"/>
              <w:bottom w:w="100" w:type="dxa"/>
              <w:right w:w="150" w:type="dxa"/>
            </w:tcMar>
          </w:tcPr>
          <w:p w14:paraId="3FBCD441" w14:textId="77777777" w:rsidR="00476CA8" w:rsidRDefault="00000000">
            <w:pPr>
              <w:jc w:val="both"/>
              <w:rPr>
                <w:rFonts w:ascii="Calibri" w:eastAsia="Calibri" w:hAnsi="Calibri" w:cs="Calibri"/>
              </w:rPr>
            </w:pPr>
            <w:r>
              <w:rPr>
                <w:rFonts w:ascii="Calibri" w:eastAsia="Calibri" w:hAnsi="Calibri" w:cs="Calibri"/>
                <w:b/>
                <w:bCs/>
                <w:sz w:val="17"/>
                <w:szCs w:val="17"/>
              </w:rPr>
              <w:t>W8</w:t>
            </w:r>
          </w:p>
        </w:tc>
        <w:tc>
          <w:tcPr>
            <w:tcW w:w="2340" w:type="dxa"/>
            <w:tcMar>
              <w:top w:w="100" w:type="dxa"/>
              <w:left w:w="150" w:type="dxa"/>
              <w:bottom w:w="100" w:type="dxa"/>
              <w:right w:w="150" w:type="dxa"/>
            </w:tcMar>
          </w:tcPr>
          <w:p w14:paraId="4A279874" w14:textId="77777777" w:rsidR="00476CA8" w:rsidRDefault="00476CA8">
            <w:pPr>
              <w:jc w:val="both"/>
              <w:rPr>
                <w:rFonts w:ascii="Calibri" w:eastAsia="Calibri" w:hAnsi="Calibri" w:cs="Calibri"/>
              </w:rPr>
            </w:pPr>
          </w:p>
        </w:tc>
      </w:tr>
      <w:tr w:rsidR="00476CA8" w14:paraId="1351C09A" w14:textId="77777777">
        <w:trPr>
          <w:jc w:val="center"/>
        </w:trPr>
        <w:tc>
          <w:tcPr>
            <w:tcW w:w="2340" w:type="dxa"/>
            <w:shd w:val="clear" w:color="auto" w:fill="F8FAFC"/>
            <w:tcMar>
              <w:top w:w="100" w:type="dxa"/>
              <w:left w:w="150" w:type="dxa"/>
              <w:bottom w:w="100" w:type="dxa"/>
              <w:right w:w="150" w:type="dxa"/>
            </w:tcMar>
          </w:tcPr>
          <w:p w14:paraId="513DB353" w14:textId="77777777" w:rsidR="00476CA8" w:rsidRDefault="00000000">
            <w:pPr>
              <w:jc w:val="both"/>
              <w:rPr>
                <w:rFonts w:ascii="Calibri" w:eastAsia="Calibri" w:hAnsi="Calibri" w:cs="Calibri"/>
              </w:rPr>
            </w:pPr>
            <w:r>
              <w:rPr>
                <w:rFonts w:ascii="Calibri" w:eastAsia="Calibri" w:hAnsi="Calibri" w:cs="Calibri"/>
                <w:sz w:val="17"/>
                <w:szCs w:val="17"/>
              </w:rPr>
              <w:t>APT Project Development</w:t>
            </w:r>
          </w:p>
        </w:tc>
        <w:tc>
          <w:tcPr>
            <w:tcW w:w="2340" w:type="dxa"/>
            <w:shd w:val="clear" w:color="auto" w:fill="F8FAFC"/>
            <w:tcMar>
              <w:top w:w="100" w:type="dxa"/>
              <w:left w:w="150" w:type="dxa"/>
              <w:bottom w:w="100" w:type="dxa"/>
              <w:right w:w="150" w:type="dxa"/>
            </w:tcMar>
          </w:tcPr>
          <w:p w14:paraId="47155CD4" w14:textId="77777777" w:rsidR="00476CA8" w:rsidRDefault="00476CA8">
            <w:pPr>
              <w:jc w:val="both"/>
              <w:rPr>
                <w:rFonts w:ascii="Calibri" w:eastAsia="Calibri" w:hAnsi="Calibri" w:cs="Calibri"/>
              </w:rPr>
            </w:pPr>
          </w:p>
        </w:tc>
        <w:tc>
          <w:tcPr>
            <w:tcW w:w="2340" w:type="dxa"/>
            <w:shd w:val="clear" w:color="auto" w:fill="F8FAFC"/>
            <w:tcMar>
              <w:top w:w="100" w:type="dxa"/>
              <w:left w:w="150" w:type="dxa"/>
              <w:bottom w:w="100" w:type="dxa"/>
              <w:right w:w="150" w:type="dxa"/>
            </w:tcMar>
          </w:tcPr>
          <w:p w14:paraId="19971D84" w14:textId="77777777" w:rsidR="00476CA8" w:rsidRDefault="00000000">
            <w:pPr>
              <w:jc w:val="both"/>
              <w:rPr>
                <w:rFonts w:ascii="Calibri" w:eastAsia="Calibri" w:hAnsi="Calibri" w:cs="Calibri"/>
              </w:rPr>
            </w:pPr>
            <w:r>
              <w:rPr>
                <w:rFonts w:ascii="Calibri" w:eastAsia="Calibri" w:hAnsi="Calibri" w:cs="Calibri"/>
                <w:b/>
                <w:bCs/>
                <w:sz w:val="17"/>
                <w:szCs w:val="17"/>
              </w:rPr>
              <w:t>W6 – W14</w:t>
            </w:r>
          </w:p>
        </w:tc>
        <w:tc>
          <w:tcPr>
            <w:tcW w:w="2340" w:type="dxa"/>
            <w:shd w:val="clear" w:color="auto" w:fill="F8FAFC"/>
            <w:tcMar>
              <w:top w:w="100" w:type="dxa"/>
              <w:left w:w="150" w:type="dxa"/>
              <w:bottom w:w="100" w:type="dxa"/>
              <w:right w:w="150" w:type="dxa"/>
            </w:tcMar>
          </w:tcPr>
          <w:p w14:paraId="55540507" w14:textId="77777777" w:rsidR="00476CA8" w:rsidRDefault="00476CA8">
            <w:pPr>
              <w:jc w:val="both"/>
              <w:rPr>
                <w:rFonts w:ascii="Calibri" w:eastAsia="Calibri" w:hAnsi="Calibri" w:cs="Calibri"/>
              </w:rPr>
            </w:pPr>
          </w:p>
        </w:tc>
      </w:tr>
      <w:tr w:rsidR="00476CA8" w14:paraId="126CD83A" w14:textId="77777777">
        <w:trPr>
          <w:jc w:val="center"/>
        </w:trPr>
        <w:tc>
          <w:tcPr>
            <w:tcW w:w="2340" w:type="dxa"/>
            <w:tcMar>
              <w:top w:w="100" w:type="dxa"/>
              <w:left w:w="150" w:type="dxa"/>
              <w:bottom w:w="100" w:type="dxa"/>
              <w:right w:w="150" w:type="dxa"/>
            </w:tcMar>
          </w:tcPr>
          <w:p w14:paraId="42568C5E" w14:textId="77777777" w:rsidR="00476CA8" w:rsidRDefault="00000000">
            <w:pPr>
              <w:jc w:val="both"/>
              <w:rPr>
                <w:rFonts w:ascii="Calibri" w:eastAsia="Calibri" w:hAnsi="Calibri" w:cs="Calibri"/>
              </w:rPr>
            </w:pPr>
            <w:r>
              <w:rPr>
                <w:rFonts w:ascii="Calibri" w:eastAsia="Calibri" w:hAnsi="Calibri" w:cs="Calibri"/>
                <w:sz w:val="17"/>
                <w:szCs w:val="17"/>
              </w:rPr>
              <w:t>APT Final Report</w:t>
            </w:r>
          </w:p>
        </w:tc>
        <w:tc>
          <w:tcPr>
            <w:tcW w:w="2340" w:type="dxa"/>
            <w:tcMar>
              <w:top w:w="100" w:type="dxa"/>
              <w:left w:w="150" w:type="dxa"/>
              <w:bottom w:w="100" w:type="dxa"/>
              <w:right w:w="150" w:type="dxa"/>
            </w:tcMar>
          </w:tcPr>
          <w:p w14:paraId="0D53C360" w14:textId="77777777" w:rsidR="00476CA8" w:rsidRDefault="00476CA8">
            <w:pPr>
              <w:jc w:val="both"/>
              <w:rPr>
                <w:rFonts w:ascii="Calibri" w:eastAsia="Calibri" w:hAnsi="Calibri" w:cs="Calibri"/>
              </w:rPr>
            </w:pPr>
          </w:p>
        </w:tc>
        <w:tc>
          <w:tcPr>
            <w:tcW w:w="2340" w:type="dxa"/>
            <w:tcMar>
              <w:top w:w="100" w:type="dxa"/>
              <w:left w:w="150" w:type="dxa"/>
              <w:bottom w:w="100" w:type="dxa"/>
              <w:right w:w="150" w:type="dxa"/>
            </w:tcMar>
          </w:tcPr>
          <w:p w14:paraId="617AE974" w14:textId="77777777" w:rsidR="00476CA8" w:rsidRDefault="00000000">
            <w:pPr>
              <w:jc w:val="both"/>
              <w:rPr>
                <w:rFonts w:ascii="Calibri" w:eastAsia="Calibri" w:hAnsi="Calibri" w:cs="Calibri"/>
              </w:rPr>
            </w:pPr>
            <w:r>
              <w:rPr>
                <w:rFonts w:ascii="Calibri" w:eastAsia="Calibri" w:hAnsi="Calibri" w:cs="Calibri"/>
                <w:b/>
                <w:bCs/>
                <w:sz w:val="17"/>
                <w:szCs w:val="17"/>
              </w:rPr>
              <w:t>W13 – W16</w:t>
            </w:r>
          </w:p>
        </w:tc>
        <w:tc>
          <w:tcPr>
            <w:tcW w:w="2340" w:type="dxa"/>
            <w:tcMar>
              <w:top w:w="100" w:type="dxa"/>
              <w:left w:w="150" w:type="dxa"/>
              <w:bottom w:w="100" w:type="dxa"/>
              <w:right w:w="150" w:type="dxa"/>
            </w:tcMar>
          </w:tcPr>
          <w:p w14:paraId="435AEE18" w14:textId="77777777" w:rsidR="00476CA8" w:rsidRDefault="00000000">
            <w:pPr>
              <w:jc w:val="both"/>
              <w:rPr>
                <w:rFonts w:ascii="Calibri" w:eastAsia="Calibri" w:hAnsi="Calibri" w:cs="Calibri"/>
              </w:rPr>
            </w:pPr>
            <w:r>
              <w:rPr>
                <w:rFonts w:ascii="Calibri" w:eastAsia="Calibri" w:hAnsi="Calibri" w:cs="Calibri"/>
                <w:b/>
                <w:bCs/>
                <w:sz w:val="17"/>
                <w:szCs w:val="17"/>
              </w:rPr>
              <w:t>W17</w:t>
            </w:r>
          </w:p>
        </w:tc>
      </w:tr>
      <w:tr w:rsidR="00476CA8" w14:paraId="0E5BB5AE" w14:textId="77777777">
        <w:trPr>
          <w:jc w:val="center"/>
        </w:trPr>
        <w:tc>
          <w:tcPr>
            <w:tcW w:w="2340" w:type="dxa"/>
            <w:shd w:val="clear" w:color="auto" w:fill="F8FAFC"/>
            <w:tcMar>
              <w:top w:w="100" w:type="dxa"/>
              <w:left w:w="150" w:type="dxa"/>
              <w:bottom w:w="100" w:type="dxa"/>
              <w:right w:w="150" w:type="dxa"/>
            </w:tcMar>
          </w:tcPr>
          <w:p w14:paraId="74AFE3D0" w14:textId="77777777" w:rsidR="00476CA8" w:rsidRDefault="00000000">
            <w:pPr>
              <w:jc w:val="both"/>
              <w:rPr>
                <w:rFonts w:ascii="Calibri" w:eastAsia="Calibri" w:hAnsi="Calibri" w:cs="Calibri"/>
              </w:rPr>
            </w:pPr>
            <w:r>
              <w:rPr>
                <w:rFonts w:ascii="Calibri" w:eastAsia="Calibri" w:hAnsi="Calibri" w:cs="Calibri"/>
                <w:sz w:val="17"/>
                <w:szCs w:val="17"/>
              </w:rPr>
              <w:t>Database Model Creation</w:t>
            </w:r>
          </w:p>
        </w:tc>
        <w:tc>
          <w:tcPr>
            <w:tcW w:w="2340" w:type="dxa"/>
            <w:shd w:val="clear" w:color="auto" w:fill="F8FAFC"/>
            <w:tcMar>
              <w:top w:w="100" w:type="dxa"/>
              <w:left w:w="150" w:type="dxa"/>
              <w:bottom w:w="100" w:type="dxa"/>
              <w:right w:w="150" w:type="dxa"/>
            </w:tcMar>
          </w:tcPr>
          <w:p w14:paraId="1AC38BFD" w14:textId="77777777" w:rsidR="00476CA8" w:rsidRDefault="00476CA8">
            <w:pPr>
              <w:jc w:val="both"/>
              <w:rPr>
                <w:rFonts w:ascii="Calibri" w:eastAsia="Calibri" w:hAnsi="Calibri" w:cs="Calibri"/>
              </w:rPr>
            </w:pPr>
          </w:p>
        </w:tc>
        <w:tc>
          <w:tcPr>
            <w:tcW w:w="2340" w:type="dxa"/>
            <w:shd w:val="clear" w:color="auto" w:fill="F8FAFC"/>
            <w:tcMar>
              <w:top w:w="100" w:type="dxa"/>
              <w:left w:w="150" w:type="dxa"/>
              <w:bottom w:w="100" w:type="dxa"/>
              <w:right w:w="150" w:type="dxa"/>
            </w:tcMar>
          </w:tcPr>
          <w:p w14:paraId="5ADE3243" w14:textId="77777777" w:rsidR="00476CA8" w:rsidRDefault="00000000">
            <w:pPr>
              <w:jc w:val="both"/>
              <w:rPr>
                <w:rFonts w:ascii="Calibri" w:eastAsia="Calibri" w:hAnsi="Calibri" w:cs="Calibri"/>
              </w:rPr>
            </w:pPr>
            <w:r>
              <w:rPr>
                <w:rFonts w:ascii="Calibri" w:eastAsia="Calibri" w:hAnsi="Calibri" w:cs="Calibri"/>
                <w:b/>
                <w:bCs/>
                <w:sz w:val="17"/>
                <w:szCs w:val="17"/>
              </w:rPr>
              <w:t>W9</w:t>
            </w:r>
          </w:p>
        </w:tc>
        <w:tc>
          <w:tcPr>
            <w:tcW w:w="2340" w:type="dxa"/>
            <w:shd w:val="clear" w:color="auto" w:fill="F8FAFC"/>
            <w:tcMar>
              <w:top w:w="100" w:type="dxa"/>
              <w:left w:w="150" w:type="dxa"/>
              <w:bottom w:w="100" w:type="dxa"/>
              <w:right w:w="150" w:type="dxa"/>
            </w:tcMar>
          </w:tcPr>
          <w:p w14:paraId="193B2DE0" w14:textId="77777777" w:rsidR="00476CA8" w:rsidRDefault="00476CA8">
            <w:pPr>
              <w:jc w:val="both"/>
              <w:rPr>
                <w:rFonts w:ascii="Calibri" w:eastAsia="Calibri" w:hAnsi="Calibri" w:cs="Calibri"/>
              </w:rPr>
            </w:pPr>
          </w:p>
        </w:tc>
      </w:tr>
      <w:tr w:rsidR="00476CA8" w14:paraId="7192B5F6" w14:textId="77777777">
        <w:trPr>
          <w:jc w:val="center"/>
        </w:trPr>
        <w:tc>
          <w:tcPr>
            <w:tcW w:w="2340" w:type="dxa"/>
            <w:tcMar>
              <w:top w:w="100" w:type="dxa"/>
              <w:left w:w="150" w:type="dxa"/>
              <w:bottom w:w="100" w:type="dxa"/>
              <w:right w:w="150" w:type="dxa"/>
            </w:tcMar>
          </w:tcPr>
          <w:p w14:paraId="6F559CBD" w14:textId="77777777" w:rsidR="00476CA8" w:rsidRDefault="00000000">
            <w:pPr>
              <w:jc w:val="both"/>
              <w:rPr>
                <w:rFonts w:ascii="Calibri" w:eastAsia="Calibri" w:hAnsi="Calibri" w:cs="Calibri"/>
              </w:rPr>
            </w:pPr>
            <w:r>
              <w:rPr>
                <w:rFonts w:ascii="Calibri" w:eastAsia="Calibri" w:hAnsi="Calibri" w:cs="Calibri"/>
                <w:sz w:val="17"/>
                <w:szCs w:val="17"/>
              </w:rPr>
              <w:lastRenderedPageBreak/>
              <w:t>Creation of Database Table Scripts</w:t>
            </w:r>
          </w:p>
        </w:tc>
        <w:tc>
          <w:tcPr>
            <w:tcW w:w="2340" w:type="dxa"/>
            <w:tcMar>
              <w:top w:w="100" w:type="dxa"/>
              <w:left w:w="150" w:type="dxa"/>
              <w:bottom w:w="100" w:type="dxa"/>
              <w:right w:w="150" w:type="dxa"/>
            </w:tcMar>
          </w:tcPr>
          <w:p w14:paraId="426AF845" w14:textId="77777777" w:rsidR="00476CA8" w:rsidRDefault="00476CA8">
            <w:pPr>
              <w:jc w:val="both"/>
              <w:rPr>
                <w:rFonts w:ascii="Calibri" w:eastAsia="Calibri" w:hAnsi="Calibri" w:cs="Calibri"/>
              </w:rPr>
            </w:pPr>
          </w:p>
        </w:tc>
        <w:tc>
          <w:tcPr>
            <w:tcW w:w="2340" w:type="dxa"/>
            <w:tcMar>
              <w:top w:w="100" w:type="dxa"/>
              <w:left w:w="150" w:type="dxa"/>
              <w:bottom w:w="100" w:type="dxa"/>
              <w:right w:w="150" w:type="dxa"/>
            </w:tcMar>
          </w:tcPr>
          <w:p w14:paraId="1CC3416A" w14:textId="77777777" w:rsidR="00476CA8" w:rsidRDefault="00000000">
            <w:pPr>
              <w:jc w:val="both"/>
              <w:rPr>
                <w:rFonts w:ascii="Calibri" w:eastAsia="Calibri" w:hAnsi="Calibri" w:cs="Calibri"/>
              </w:rPr>
            </w:pPr>
            <w:r>
              <w:rPr>
                <w:rFonts w:ascii="Calibri" w:eastAsia="Calibri" w:hAnsi="Calibri" w:cs="Calibri"/>
                <w:b/>
                <w:bCs/>
                <w:sz w:val="17"/>
                <w:szCs w:val="17"/>
              </w:rPr>
              <w:t>W9 – W10</w:t>
            </w:r>
          </w:p>
        </w:tc>
        <w:tc>
          <w:tcPr>
            <w:tcW w:w="2340" w:type="dxa"/>
            <w:tcMar>
              <w:top w:w="100" w:type="dxa"/>
              <w:left w:w="150" w:type="dxa"/>
              <w:bottom w:w="100" w:type="dxa"/>
              <w:right w:w="150" w:type="dxa"/>
            </w:tcMar>
          </w:tcPr>
          <w:p w14:paraId="09B14AE4" w14:textId="77777777" w:rsidR="00476CA8" w:rsidRDefault="00476CA8">
            <w:pPr>
              <w:jc w:val="both"/>
              <w:rPr>
                <w:rFonts w:ascii="Calibri" w:eastAsia="Calibri" w:hAnsi="Calibri" w:cs="Calibri"/>
              </w:rPr>
            </w:pPr>
          </w:p>
        </w:tc>
      </w:tr>
      <w:tr w:rsidR="00476CA8" w14:paraId="43553420" w14:textId="77777777">
        <w:trPr>
          <w:jc w:val="center"/>
        </w:trPr>
        <w:tc>
          <w:tcPr>
            <w:tcW w:w="2340" w:type="dxa"/>
            <w:shd w:val="clear" w:color="auto" w:fill="F8FAFC"/>
            <w:tcMar>
              <w:top w:w="100" w:type="dxa"/>
              <w:left w:w="150" w:type="dxa"/>
              <w:bottom w:w="100" w:type="dxa"/>
              <w:right w:w="150" w:type="dxa"/>
            </w:tcMar>
          </w:tcPr>
          <w:p w14:paraId="245B93DB" w14:textId="77777777" w:rsidR="00476CA8" w:rsidRDefault="00000000">
            <w:pPr>
              <w:jc w:val="both"/>
              <w:rPr>
                <w:rFonts w:ascii="Calibri" w:eastAsia="Calibri" w:hAnsi="Calibri" w:cs="Calibri"/>
              </w:rPr>
            </w:pPr>
            <w:r>
              <w:rPr>
                <w:rFonts w:ascii="Calibri" w:eastAsia="Calibri" w:hAnsi="Calibri" w:cs="Calibri"/>
                <w:sz w:val="17"/>
                <w:szCs w:val="17"/>
              </w:rPr>
              <w:t>Creation of PL/SQL Query Scripts</w:t>
            </w:r>
          </w:p>
        </w:tc>
        <w:tc>
          <w:tcPr>
            <w:tcW w:w="2340" w:type="dxa"/>
            <w:shd w:val="clear" w:color="auto" w:fill="F8FAFC"/>
            <w:tcMar>
              <w:top w:w="100" w:type="dxa"/>
              <w:left w:w="150" w:type="dxa"/>
              <w:bottom w:w="100" w:type="dxa"/>
              <w:right w:w="150" w:type="dxa"/>
            </w:tcMar>
          </w:tcPr>
          <w:p w14:paraId="68440B34" w14:textId="77777777" w:rsidR="00476CA8" w:rsidRDefault="00476CA8">
            <w:pPr>
              <w:jc w:val="both"/>
              <w:rPr>
                <w:rFonts w:ascii="Calibri" w:eastAsia="Calibri" w:hAnsi="Calibri" w:cs="Calibri"/>
              </w:rPr>
            </w:pPr>
          </w:p>
        </w:tc>
        <w:tc>
          <w:tcPr>
            <w:tcW w:w="2340" w:type="dxa"/>
            <w:shd w:val="clear" w:color="auto" w:fill="F8FAFC"/>
            <w:tcMar>
              <w:top w:w="100" w:type="dxa"/>
              <w:left w:w="150" w:type="dxa"/>
              <w:bottom w:w="100" w:type="dxa"/>
              <w:right w:w="150" w:type="dxa"/>
            </w:tcMar>
          </w:tcPr>
          <w:p w14:paraId="156EB125" w14:textId="77777777" w:rsidR="00476CA8" w:rsidRDefault="00000000">
            <w:pPr>
              <w:jc w:val="both"/>
              <w:rPr>
                <w:rFonts w:ascii="Calibri" w:eastAsia="Calibri" w:hAnsi="Calibri" w:cs="Calibri"/>
              </w:rPr>
            </w:pPr>
            <w:r>
              <w:rPr>
                <w:rFonts w:ascii="Calibri" w:eastAsia="Calibri" w:hAnsi="Calibri" w:cs="Calibri"/>
                <w:b/>
                <w:bCs/>
                <w:sz w:val="17"/>
                <w:szCs w:val="17"/>
              </w:rPr>
              <w:t>W10</w:t>
            </w:r>
          </w:p>
        </w:tc>
        <w:tc>
          <w:tcPr>
            <w:tcW w:w="2340" w:type="dxa"/>
            <w:shd w:val="clear" w:color="auto" w:fill="F8FAFC"/>
            <w:tcMar>
              <w:top w:w="100" w:type="dxa"/>
              <w:left w:w="150" w:type="dxa"/>
              <w:bottom w:w="100" w:type="dxa"/>
              <w:right w:w="150" w:type="dxa"/>
            </w:tcMar>
          </w:tcPr>
          <w:p w14:paraId="528E9775" w14:textId="77777777" w:rsidR="00476CA8" w:rsidRDefault="00476CA8">
            <w:pPr>
              <w:jc w:val="both"/>
              <w:rPr>
                <w:rFonts w:ascii="Calibri" w:eastAsia="Calibri" w:hAnsi="Calibri" w:cs="Calibri"/>
              </w:rPr>
            </w:pPr>
          </w:p>
        </w:tc>
      </w:tr>
      <w:tr w:rsidR="00476CA8" w14:paraId="0D0039FC" w14:textId="77777777">
        <w:trPr>
          <w:jc w:val="center"/>
        </w:trPr>
        <w:tc>
          <w:tcPr>
            <w:tcW w:w="2340" w:type="dxa"/>
            <w:tcMar>
              <w:top w:w="100" w:type="dxa"/>
              <w:left w:w="150" w:type="dxa"/>
              <w:bottom w:w="100" w:type="dxa"/>
              <w:right w:w="150" w:type="dxa"/>
            </w:tcMar>
          </w:tcPr>
          <w:p w14:paraId="36BD9A8C" w14:textId="77777777" w:rsidR="00476CA8" w:rsidRDefault="00000000">
            <w:pPr>
              <w:jc w:val="both"/>
              <w:rPr>
                <w:rFonts w:ascii="Calibri" w:eastAsia="Calibri" w:hAnsi="Calibri" w:cs="Calibri"/>
              </w:rPr>
            </w:pPr>
            <w:r>
              <w:rPr>
                <w:rFonts w:ascii="Calibri" w:eastAsia="Calibri" w:hAnsi="Calibri" w:cs="Calibri"/>
                <w:sz w:val="17"/>
                <w:szCs w:val="17"/>
              </w:rPr>
              <w:t>100% System Development</w:t>
            </w:r>
          </w:p>
        </w:tc>
        <w:tc>
          <w:tcPr>
            <w:tcW w:w="2340" w:type="dxa"/>
            <w:tcMar>
              <w:top w:w="100" w:type="dxa"/>
              <w:left w:w="150" w:type="dxa"/>
              <w:bottom w:w="100" w:type="dxa"/>
              <w:right w:w="150" w:type="dxa"/>
            </w:tcMar>
          </w:tcPr>
          <w:p w14:paraId="22DECE6B" w14:textId="77777777" w:rsidR="00476CA8" w:rsidRDefault="00476CA8">
            <w:pPr>
              <w:jc w:val="both"/>
              <w:rPr>
                <w:rFonts w:ascii="Calibri" w:eastAsia="Calibri" w:hAnsi="Calibri" w:cs="Calibri"/>
              </w:rPr>
            </w:pPr>
          </w:p>
        </w:tc>
        <w:tc>
          <w:tcPr>
            <w:tcW w:w="2340" w:type="dxa"/>
            <w:tcMar>
              <w:top w:w="100" w:type="dxa"/>
              <w:left w:w="150" w:type="dxa"/>
              <w:bottom w:w="100" w:type="dxa"/>
              <w:right w:w="150" w:type="dxa"/>
            </w:tcMar>
          </w:tcPr>
          <w:p w14:paraId="58A1A561" w14:textId="77777777" w:rsidR="00476CA8" w:rsidRDefault="00000000">
            <w:pPr>
              <w:jc w:val="both"/>
              <w:rPr>
                <w:rFonts w:ascii="Calibri" w:eastAsia="Calibri" w:hAnsi="Calibri" w:cs="Calibri"/>
              </w:rPr>
            </w:pPr>
            <w:r>
              <w:rPr>
                <w:rFonts w:ascii="Calibri" w:eastAsia="Calibri" w:hAnsi="Calibri" w:cs="Calibri"/>
                <w:b/>
                <w:bCs/>
                <w:sz w:val="17"/>
                <w:szCs w:val="17"/>
              </w:rPr>
              <w:t>W9 – W15</w:t>
            </w:r>
          </w:p>
        </w:tc>
        <w:tc>
          <w:tcPr>
            <w:tcW w:w="2340" w:type="dxa"/>
            <w:tcMar>
              <w:top w:w="100" w:type="dxa"/>
              <w:left w:w="150" w:type="dxa"/>
              <w:bottom w:w="100" w:type="dxa"/>
              <w:right w:w="150" w:type="dxa"/>
            </w:tcMar>
          </w:tcPr>
          <w:p w14:paraId="4C525128" w14:textId="77777777" w:rsidR="00476CA8" w:rsidRDefault="00476CA8">
            <w:pPr>
              <w:jc w:val="both"/>
              <w:rPr>
                <w:rFonts w:ascii="Calibri" w:eastAsia="Calibri" w:hAnsi="Calibri" w:cs="Calibri"/>
              </w:rPr>
            </w:pPr>
          </w:p>
        </w:tc>
      </w:tr>
      <w:tr w:rsidR="00476CA8" w14:paraId="6268383F" w14:textId="77777777">
        <w:trPr>
          <w:jc w:val="center"/>
        </w:trPr>
        <w:tc>
          <w:tcPr>
            <w:tcW w:w="2340" w:type="dxa"/>
            <w:shd w:val="clear" w:color="auto" w:fill="F8FAFC"/>
            <w:tcMar>
              <w:top w:w="100" w:type="dxa"/>
              <w:left w:w="150" w:type="dxa"/>
              <w:bottom w:w="100" w:type="dxa"/>
              <w:right w:w="150" w:type="dxa"/>
            </w:tcMar>
          </w:tcPr>
          <w:p w14:paraId="5CBD32D7" w14:textId="77777777" w:rsidR="00476CA8" w:rsidRDefault="00000000">
            <w:pPr>
              <w:jc w:val="both"/>
              <w:rPr>
                <w:rFonts w:ascii="Calibri" w:eastAsia="Calibri" w:hAnsi="Calibri" w:cs="Calibri"/>
              </w:rPr>
            </w:pPr>
            <w:r>
              <w:rPr>
                <w:rFonts w:ascii="Calibri" w:eastAsia="Calibri" w:hAnsi="Calibri" w:cs="Calibri"/>
                <w:sz w:val="17"/>
                <w:szCs w:val="17"/>
              </w:rPr>
              <w:t>Test Plan</w:t>
            </w:r>
          </w:p>
        </w:tc>
        <w:tc>
          <w:tcPr>
            <w:tcW w:w="2340" w:type="dxa"/>
            <w:shd w:val="clear" w:color="auto" w:fill="F8FAFC"/>
            <w:tcMar>
              <w:top w:w="100" w:type="dxa"/>
              <w:left w:w="150" w:type="dxa"/>
              <w:bottom w:w="100" w:type="dxa"/>
              <w:right w:w="150" w:type="dxa"/>
            </w:tcMar>
          </w:tcPr>
          <w:p w14:paraId="61544815" w14:textId="77777777" w:rsidR="00476CA8" w:rsidRDefault="00476CA8">
            <w:pPr>
              <w:jc w:val="both"/>
              <w:rPr>
                <w:rFonts w:ascii="Calibri" w:eastAsia="Calibri" w:hAnsi="Calibri" w:cs="Calibri"/>
              </w:rPr>
            </w:pPr>
          </w:p>
        </w:tc>
        <w:tc>
          <w:tcPr>
            <w:tcW w:w="2340" w:type="dxa"/>
            <w:shd w:val="clear" w:color="auto" w:fill="F8FAFC"/>
            <w:tcMar>
              <w:top w:w="100" w:type="dxa"/>
              <w:left w:w="150" w:type="dxa"/>
              <w:bottom w:w="100" w:type="dxa"/>
              <w:right w:w="150" w:type="dxa"/>
            </w:tcMar>
          </w:tcPr>
          <w:p w14:paraId="795E2FA2" w14:textId="77777777" w:rsidR="00476CA8" w:rsidRDefault="00000000">
            <w:pPr>
              <w:jc w:val="both"/>
              <w:rPr>
                <w:rFonts w:ascii="Calibri" w:eastAsia="Calibri" w:hAnsi="Calibri" w:cs="Calibri"/>
              </w:rPr>
            </w:pPr>
            <w:r>
              <w:rPr>
                <w:rFonts w:ascii="Calibri" w:eastAsia="Calibri" w:hAnsi="Calibri" w:cs="Calibri"/>
                <w:b/>
                <w:bCs/>
                <w:sz w:val="17"/>
                <w:szCs w:val="17"/>
              </w:rPr>
              <w:t>W15 – W16</w:t>
            </w:r>
          </w:p>
        </w:tc>
        <w:tc>
          <w:tcPr>
            <w:tcW w:w="2340" w:type="dxa"/>
            <w:shd w:val="clear" w:color="auto" w:fill="F8FAFC"/>
            <w:tcMar>
              <w:top w:w="100" w:type="dxa"/>
              <w:left w:w="150" w:type="dxa"/>
              <w:bottom w:w="100" w:type="dxa"/>
              <w:right w:w="150" w:type="dxa"/>
            </w:tcMar>
          </w:tcPr>
          <w:p w14:paraId="2D564A2C" w14:textId="77777777" w:rsidR="00476CA8" w:rsidRDefault="00476CA8">
            <w:pPr>
              <w:jc w:val="both"/>
              <w:rPr>
                <w:rFonts w:ascii="Calibri" w:eastAsia="Calibri" w:hAnsi="Calibri" w:cs="Calibri"/>
              </w:rPr>
            </w:pPr>
          </w:p>
        </w:tc>
      </w:tr>
      <w:tr w:rsidR="00476CA8" w14:paraId="0EEA55C7" w14:textId="77777777">
        <w:trPr>
          <w:jc w:val="center"/>
        </w:trPr>
        <w:tc>
          <w:tcPr>
            <w:tcW w:w="2340" w:type="dxa"/>
            <w:tcMar>
              <w:top w:w="100" w:type="dxa"/>
              <w:left w:w="150" w:type="dxa"/>
              <w:bottom w:w="100" w:type="dxa"/>
              <w:right w:w="150" w:type="dxa"/>
            </w:tcMar>
          </w:tcPr>
          <w:p w14:paraId="5342C6EA" w14:textId="77777777" w:rsidR="00476CA8" w:rsidRDefault="00000000">
            <w:pPr>
              <w:jc w:val="both"/>
              <w:rPr>
                <w:rFonts w:ascii="Calibri" w:eastAsia="Calibri" w:hAnsi="Calibri" w:cs="Calibri"/>
              </w:rPr>
            </w:pPr>
            <w:r>
              <w:rPr>
                <w:rFonts w:ascii="Calibri" w:eastAsia="Calibri" w:hAnsi="Calibri" w:cs="Calibri"/>
                <w:sz w:val="17"/>
                <w:szCs w:val="17"/>
              </w:rPr>
              <w:t>Change Control Log</w:t>
            </w:r>
          </w:p>
        </w:tc>
        <w:tc>
          <w:tcPr>
            <w:tcW w:w="2340" w:type="dxa"/>
            <w:tcMar>
              <w:top w:w="100" w:type="dxa"/>
              <w:left w:w="150" w:type="dxa"/>
              <w:bottom w:w="100" w:type="dxa"/>
              <w:right w:w="150" w:type="dxa"/>
            </w:tcMar>
          </w:tcPr>
          <w:p w14:paraId="43D5ECC7" w14:textId="77777777" w:rsidR="00476CA8" w:rsidRDefault="00476CA8">
            <w:pPr>
              <w:jc w:val="both"/>
              <w:rPr>
                <w:rFonts w:ascii="Calibri" w:eastAsia="Calibri" w:hAnsi="Calibri" w:cs="Calibri"/>
              </w:rPr>
            </w:pPr>
          </w:p>
        </w:tc>
        <w:tc>
          <w:tcPr>
            <w:tcW w:w="2340" w:type="dxa"/>
            <w:tcMar>
              <w:top w:w="100" w:type="dxa"/>
              <w:left w:w="150" w:type="dxa"/>
              <w:bottom w:w="100" w:type="dxa"/>
              <w:right w:w="150" w:type="dxa"/>
            </w:tcMar>
          </w:tcPr>
          <w:p w14:paraId="00E96C1B" w14:textId="77777777" w:rsidR="00476CA8" w:rsidRDefault="00000000">
            <w:pPr>
              <w:jc w:val="both"/>
              <w:rPr>
                <w:rFonts w:ascii="Calibri" w:eastAsia="Calibri" w:hAnsi="Calibri" w:cs="Calibri"/>
              </w:rPr>
            </w:pPr>
            <w:r>
              <w:rPr>
                <w:rFonts w:ascii="Calibri" w:eastAsia="Calibri" w:hAnsi="Calibri" w:cs="Calibri"/>
                <w:b/>
                <w:bCs/>
                <w:sz w:val="17"/>
                <w:szCs w:val="17"/>
              </w:rPr>
              <w:t>W15 – W16</w:t>
            </w:r>
          </w:p>
        </w:tc>
        <w:tc>
          <w:tcPr>
            <w:tcW w:w="2340" w:type="dxa"/>
            <w:tcMar>
              <w:top w:w="100" w:type="dxa"/>
              <w:left w:w="150" w:type="dxa"/>
              <w:bottom w:w="100" w:type="dxa"/>
              <w:right w:w="150" w:type="dxa"/>
            </w:tcMar>
          </w:tcPr>
          <w:p w14:paraId="15E50B2C" w14:textId="77777777" w:rsidR="00476CA8" w:rsidRDefault="00476CA8">
            <w:pPr>
              <w:jc w:val="both"/>
              <w:rPr>
                <w:rFonts w:ascii="Calibri" w:eastAsia="Calibri" w:hAnsi="Calibri" w:cs="Calibri"/>
              </w:rPr>
            </w:pPr>
          </w:p>
        </w:tc>
      </w:tr>
      <w:tr w:rsidR="00476CA8" w14:paraId="43C4F151" w14:textId="77777777">
        <w:trPr>
          <w:jc w:val="center"/>
        </w:trPr>
        <w:tc>
          <w:tcPr>
            <w:tcW w:w="2340" w:type="dxa"/>
            <w:shd w:val="clear" w:color="auto" w:fill="F8FAFC"/>
            <w:tcMar>
              <w:top w:w="100" w:type="dxa"/>
              <w:left w:w="150" w:type="dxa"/>
              <w:bottom w:w="100" w:type="dxa"/>
              <w:right w:w="150" w:type="dxa"/>
            </w:tcMar>
          </w:tcPr>
          <w:p w14:paraId="4EE97A83" w14:textId="77777777" w:rsidR="00476CA8" w:rsidRDefault="00000000">
            <w:pPr>
              <w:jc w:val="both"/>
              <w:rPr>
                <w:rFonts w:ascii="Calibri" w:eastAsia="Calibri" w:hAnsi="Calibri" w:cs="Calibri"/>
              </w:rPr>
            </w:pPr>
            <w:r>
              <w:rPr>
                <w:rFonts w:ascii="Calibri" w:eastAsia="Calibri" w:hAnsi="Calibri" w:cs="Calibri"/>
                <w:sz w:val="17"/>
                <w:szCs w:val="17"/>
              </w:rPr>
              <w:t>Scope Verification</w:t>
            </w:r>
          </w:p>
        </w:tc>
        <w:tc>
          <w:tcPr>
            <w:tcW w:w="2340" w:type="dxa"/>
            <w:shd w:val="clear" w:color="auto" w:fill="F8FAFC"/>
            <w:tcMar>
              <w:top w:w="100" w:type="dxa"/>
              <w:left w:w="150" w:type="dxa"/>
              <w:bottom w:w="100" w:type="dxa"/>
              <w:right w:w="150" w:type="dxa"/>
            </w:tcMar>
          </w:tcPr>
          <w:p w14:paraId="6E0DD329" w14:textId="77777777" w:rsidR="00476CA8" w:rsidRDefault="00476CA8">
            <w:pPr>
              <w:jc w:val="both"/>
              <w:rPr>
                <w:rFonts w:ascii="Calibri" w:eastAsia="Calibri" w:hAnsi="Calibri" w:cs="Calibri"/>
              </w:rPr>
            </w:pPr>
          </w:p>
        </w:tc>
        <w:tc>
          <w:tcPr>
            <w:tcW w:w="2340" w:type="dxa"/>
            <w:shd w:val="clear" w:color="auto" w:fill="F8FAFC"/>
            <w:tcMar>
              <w:top w:w="100" w:type="dxa"/>
              <w:left w:w="150" w:type="dxa"/>
              <w:bottom w:w="100" w:type="dxa"/>
              <w:right w:w="150" w:type="dxa"/>
            </w:tcMar>
          </w:tcPr>
          <w:p w14:paraId="236AACB4" w14:textId="77777777" w:rsidR="00476CA8" w:rsidRDefault="00000000">
            <w:pPr>
              <w:jc w:val="both"/>
              <w:rPr>
                <w:rFonts w:ascii="Calibri" w:eastAsia="Calibri" w:hAnsi="Calibri" w:cs="Calibri"/>
              </w:rPr>
            </w:pPr>
            <w:r>
              <w:rPr>
                <w:rFonts w:ascii="Calibri" w:eastAsia="Calibri" w:hAnsi="Calibri" w:cs="Calibri"/>
                <w:b/>
                <w:bCs/>
                <w:sz w:val="17"/>
                <w:szCs w:val="17"/>
              </w:rPr>
              <w:t>W16</w:t>
            </w:r>
          </w:p>
        </w:tc>
        <w:tc>
          <w:tcPr>
            <w:tcW w:w="2340" w:type="dxa"/>
            <w:shd w:val="clear" w:color="auto" w:fill="F8FAFC"/>
            <w:tcMar>
              <w:top w:w="100" w:type="dxa"/>
              <w:left w:w="150" w:type="dxa"/>
              <w:bottom w:w="100" w:type="dxa"/>
              <w:right w:w="150" w:type="dxa"/>
            </w:tcMar>
          </w:tcPr>
          <w:p w14:paraId="4E7042F1" w14:textId="77777777" w:rsidR="00476CA8" w:rsidRDefault="00476CA8">
            <w:pPr>
              <w:jc w:val="both"/>
              <w:rPr>
                <w:rFonts w:ascii="Calibri" w:eastAsia="Calibri" w:hAnsi="Calibri" w:cs="Calibri"/>
              </w:rPr>
            </w:pPr>
          </w:p>
        </w:tc>
      </w:tr>
      <w:tr w:rsidR="00476CA8" w14:paraId="69869BAD" w14:textId="77777777">
        <w:trPr>
          <w:jc w:val="center"/>
        </w:trPr>
        <w:tc>
          <w:tcPr>
            <w:tcW w:w="2340" w:type="dxa"/>
            <w:tcMar>
              <w:top w:w="100" w:type="dxa"/>
              <w:left w:w="150" w:type="dxa"/>
              <w:bottom w:w="100" w:type="dxa"/>
              <w:right w:w="150" w:type="dxa"/>
            </w:tcMar>
          </w:tcPr>
          <w:p w14:paraId="756A7B20" w14:textId="77777777" w:rsidR="00476CA8" w:rsidRDefault="00000000">
            <w:pPr>
              <w:jc w:val="both"/>
              <w:rPr>
                <w:rFonts w:ascii="Calibri" w:eastAsia="Calibri" w:hAnsi="Calibri" w:cs="Calibri"/>
              </w:rPr>
            </w:pPr>
            <w:r>
              <w:rPr>
                <w:rFonts w:ascii="Calibri" w:eastAsia="Calibri" w:hAnsi="Calibri" w:cs="Calibri"/>
                <w:sz w:val="17"/>
                <w:szCs w:val="17"/>
              </w:rPr>
              <w:t>User Manuals</w:t>
            </w:r>
          </w:p>
        </w:tc>
        <w:tc>
          <w:tcPr>
            <w:tcW w:w="2340" w:type="dxa"/>
            <w:tcMar>
              <w:top w:w="100" w:type="dxa"/>
              <w:left w:w="150" w:type="dxa"/>
              <w:bottom w:w="100" w:type="dxa"/>
              <w:right w:w="150" w:type="dxa"/>
            </w:tcMar>
          </w:tcPr>
          <w:p w14:paraId="11027E81" w14:textId="77777777" w:rsidR="00476CA8" w:rsidRDefault="00476CA8">
            <w:pPr>
              <w:jc w:val="both"/>
              <w:rPr>
                <w:rFonts w:ascii="Calibri" w:eastAsia="Calibri" w:hAnsi="Calibri" w:cs="Calibri"/>
              </w:rPr>
            </w:pPr>
          </w:p>
        </w:tc>
        <w:tc>
          <w:tcPr>
            <w:tcW w:w="2340" w:type="dxa"/>
            <w:tcMar>
              <w:top w:w="100" w:type="dxa"/>
              <w:left w:w="150" w:type="dxa"/>
              <w:bottom w:w="100" w:type="dxa"/>
              <w:right w:w="150" w:type="dxa"/>
            </w:tcMar>
          </w:tcPr>
          <w:p w14:paraId="27BBC25A" w14:textId="77777777" w:rsidR="00476CA8" w:rsidRDefault="00000000">
            <w:pPr>
              <w:jc w:val="both"/>
              <w:rPr>
                <w:rFonts w:ascii="Calibri" w:eastAsia="Calibri" w:hAnsi="Calibri" w:cs="Calibri"/>
              </w:rPr>
            </w:pPr>
            <w:r>
              <w:rPr>
                <w:rFonts w:ascii="Calibri" w:eastAsia="Calibri" w:hAnsi="Calibri" w:cs="Calibri"/>
                <w:b/>
                <w:bCs/>
                <w:sz w:val="17"/>
                <w:szCs w:val="17"/>
              </w:rPr>
              <w:t>W16</w:t>
            </w:r>
          </w:p>
        </w:tc>
        <w:tc>
          <w:tcPr>
            <w:tcW w:w="2340" w:type="dxa"/>
            <w:tcMar>
              <w:top w:w="100" w:type="dxa"/>
              <w:left w:w="150" w:type="dxa"/>
              <w:bottom w:w="100" w:type="dxa"/>
              <w:right w:w="150" w:type="dxa"/>
            </w:tcMar>
          </w:tcPr>
          <w:p w14:paraId="691BC5F8" w14:textId="77777777" w:rsidR="00476CA8" w:rsidRDefault="00000000">
            <w:pPr>
              <w:jc w:val="both"/>
              <w:rPr>
                <w:rFonts w:ascii="Calibri" w:eastAsia="Calibri" w:hAnsi="Calibri" w:cs="Calibri"/>
              </w:rPr>
            </w:pPr>
            <w:r>
              <w:rPr>
                <w:rFonts w:ascii="Calibri" w:eastAsia="Calibri" w:hAnsi="Calibri" w:cs="Calibri"/>
                <w:b/>
                <w:bCs/>
                <w:sz w:val="17"/>
                <w:szCs w:val="17"/>
              </w:rPr>
              <w:t>W17</w:t>
            </w:r>
          </w:p>
        </w:tc>
      </w:tr>
      <w:tr w:rsidR="00476CA8" w14:paraId="2FFF49BD" w14:textId="77777777">
        <w:trPr>
          <w:jc w:val="center"/>
        </w:trPr>
        <w:tc>
          <w:tcPr>
            <w:tcW w:w="2340" w:type="dxa"/>
            <w:shd w:val="clear" w:color="auto" w:fill="F8FAFC"/>
            <w:tcMar>
              <w:top w:w="100" w:type="dxa"/>
              <w:left w:w="150" w:type="dxa"/>
              <w:bottom w:w="100" w:type="dxa"/>
              <w:right w:w="150" w:type="dxa"/>
            </w:tcMar>
          </w:tcPr>
          <w:p w14:paraId="6C0F1ADB" w14:textId="77777777" w:rsidR="00476CA8" w:rsidRDefault="00000000">
            <w:pPr>
              <w:jc w:val="both"/>
              <w:rPr>
                <w:rFonts w:ascii="Calibri" w:eastAsia="Calibri" w:hAnsi="Calibri" w:cs="Calibri"/>
              </w:rPr>
            </w:pPr>
            <w:r>
              <w:rPr>
                <w:rFonts w:ascii="Calibri" w:eastAsia="Calibri" w:hAnsi="Calibri" w:cs="Calibri"/>
                <w:sz w:val="17"/>
                <w:szCs w:val="17"/>
              </w:rPr>
              <w:t>Project Closure Charter</w:t>
            </w:r>
          </w:p>
        </w:tc>
        <w:tc>
          <w:tcPr>
            <w:tcW w:w="2340" w:type="dxa"/>
            <w:shd w:val="clear" w:color="auto" w:fill="F8FAFC"/>
            <w:tcMar>
              <w:top w:w="100" w:type="dxa"/>
              <w:left w:w="150" w:type="dxa"/>
              <w:bottom w:w="100" w:type="dxa"/>
              <w:right w:w="150" w:type="dxa"/>
            </w:tcMar>
          </w:tcPr>
          <w:p w14:paraId="1A8629B0" w14:textId="77777777" w:rsidR="00476CA8" w:rsidRDefault="00476CA8">
            <w:pPr>
              <w:jc w:val="both"/>
              <w:rPr>
                <w:rFonts w:ascii="Calibri" w:eastAsia="Calibri" w:hAnsi="Calibri" w:cs="Calibri"/>
              </w:rPr>
            </w:pPr>
          </w:p>
        </w:tc>
        <w:tc>
          <w:tcPr>
            <w:tcW w:w="2340" w:type="dxa"/>
            <w:shd w:val="clear" w:color="auto" w:fill="F8FAFC"/>
            <w:tcMar>
              <w:top w:w="100" w:type="dxa"/>
              <w:left w:w="150" w:type="dxa"/>
              <w:bottom w:w="100" w:type="dxa"/>
              <w:right w:w="150" w:type="dxa"/>
            </w:tcMar>
          </w:tcPr>
          <w:p w14:paraId="27FA0E98" w14:textId="77777777" w:rsidR="00476CA8" w:rsidRDefault="00000000">
            <w:pPr>
              <w:jc w:val="both"/>
              <w:rPr>
                <w:rFonts w:ascii="Calibri" w:eastAsia="Calibri" w:hAnsi="Calibri" w:cs="Calibri"/>
              </w:rPr>
            </w:pPr>
            <w:r>
              <w:rPr>
                <w:rFonts w:ascii="Calibri" w:eastAsia="Calibri" w:hAnsi="Calibri" w:cs="Calibri"/>
                <w:b/>
                <w:bCs/>
                <w:sz w:val="17"/>
                <w:szCs w:val="17"/>
              </w:rPr>
              <w:t>W16</w:t>
            </w:r>
          </w:p>
        </w:tc>
        <w:tc>
          <w:tcPr>
            <w:tcW w:w="2340" w:type="dxa"/>
            <w:shd w:val="clear" w:color="auto" w:fill="F8FAFC"/>
            <w:tcMar>
              <w:top w:w="100" w:type="dxa"/>
              <w:left w:w="150" w:type="dxa"/>
              <w:bottom w:w="100" w:type="dxa"/>
              <w:right w:w="150" w:type="dxa"/>
            </w:tcMar>
          </w:tcPr>
          <w:p w14:paraId="3F0EA5E6" w14:textId="77777777" w:rsidR="00476CA8" w:rsidRDefault="00000000">
            <w:pPr>
              <w:jc w:val="both"/>
              <w:rPr>
                <w:rFonts w:ascii="Calibri" w:eastAsia="Calibri" w:hAnsi="Calibri" w:cs="Calibri"/>
              </w:rPr>
            </w:pPr>
            <w:r>
              <w:rPr>
                <w:rFonts w:ascii="Calibri" w:eastAsia="Calibri" w:hAnsi="Calibri" w:cs="Calibri"/>
                <w:b/>
                <w:bCs/>
                <w:sz w:val="17"/>
                <w:szCs w:val="17"/>
              </w:rPr>
              <w:t>W17 – W18</w:t>
            </w:r>
          </w:p>
        </w:tc>
      </w:tr>
      <w:tr w:rsidR="00476CA8" w14:paraId="2C809F3B" w14:textId="77777777">
        <w:trPr>
          <w:jc w:val="center"/>
        </w:trPr>
        <w:tc>
          <w:tcPr>
            <w:tcW w:w="2340" w:type="dxa"/>
            <w:tcMar>
              <w:top w:w="100" w:type="dxa"/>
              <w:left w:w="150" w:type="dxa"/>
              <w:bottom w:w="100" w:type="dxa"/>
              <w:right w:w="150" w:type="dxa"/>
            </w:tcMar>
          </w:tcPr>
          <w:p w14:paraId="6FBCA1B0" w14:textId="77777777" w:rsidR="00476CA8" w:rsidRDefault="00000000">
            <w:pPr>
              <w:jc w:val="both"/>
              <w:rPr>
                <w:rFonts w:ascii="Calibri" w:eastAsia="Calibri" w:hAnsi="Calibri" w:cs="Calibri"/>
              </w:rPr>
            </w:pPr>
            <w:r>
              <w:rPr>
                <w:rFonts w:ascii="Calibri" w:eastAsia="Calibri" w:hAnsi="Calibri" w:cs="Calibri"/>
                <w:sz w:val="17"/>
                <w:szCs w:val="17"/>
              </w:rPr>
              <w:t>APT Presentation Document</w:t>
            </w:r>
          </w:p>
        </w:tc>
        <w:tc>
          <w:tcPr>
            <w:tcW w:w="2340" w:type="dxa"/>
            <w:tcMar>
              <w:top w:w="100" w:type="dxa"/>
              <w:left w:w="150" w:type="dxa"/>
              <w:bottom w:w="100" w:type="dxa"/>
              <w:right w:w="150" w:type="dxa"/>
            </w:tcMar>
          </w:tcPr>
          <w:p w14:paraId="3293C876" w14:textId="77777777" w:rsidR="00476CA8" w:rsidRDefault="00476CA8">
            <w:pPr>
              <w:jc w:val="both"/>
              <w:rPr>
                <w:rFonts w:ascii="Calibri" w:eastAsia="Calibri" w:hAnsi="Calibri" w:cs="Calibri"/>
              </w:rPr>
            </w:pPr>
          </w:p>
        </w:tc>
        <w:tc>
          <w:tcPr>
            <w:tcW w:w="2340" w:type="dxa"/>
            <w:tcMar>
              <w:top w:w="100" w:type="dxa"/>
              <w:left w:w="150" w:type="dxa"/>
              <w:bottom w:w="100" w:type="dxa"/>
              <w:right w:w="150" w:type="dxa"/>
            </w:tcMar>
          </w:tcPr>
          <w:p w14:paraId="6A7E2384" w14:textId="77777777" w:rsidR="00476CA8" w:rsidRDefault="00000000">
            <w:pPr>
              <w:jc w:val="both"/>
              <w:rPr>
                <w:rFonts w:ascii="Calibri" w:eastAsia="Calibri" w:hAnsi="Calibri" w:cs="Calibri"/>
              </w:rPr>
            </w:pPr>
            <w:r>
              <w:rPr>
                <w:rFonts w:ascii="Calibri" w:eastAsia="Calibri" w:hAnsi="Calibri" w:cs="Calibri"/>
                <w:b/>
                <w:bCs/>
                <w:sz w:val="17"/>
                <w:szCs w:val="17"/>
              </w:rPr>
              <w:t>W16</w:t>
            </w:r>
          </w:p>
        </w:tc>
        <w:tc>
          <w:tcPr>
            <w:tcW w:w="2340" w:type="dxa"/>
            <w:tcMar>
              <w:top w:w="100" w:type="dxa"/>
              <w:left w:w="150" w:type="dxa"/>
              <w:bottom w:w="100" w:type="dxa"/>
              <w:right w:w="150" w:type="dxa"/>
            </w:tcMar>
          </w:tcPr>
          <w:p w14:paraId="04257831" w14:textId="77777777" w:rsidR="00476CA8" w:rsidRDefault="00000000">
            <w:pPr>
              <w:jc w:val="both"/>
              <w:rPr>
                <w:rFonts w:ascii="Calibri" w:eastAsia="Calibri" w:hAnsi="Calibri" w:cs="Calibri"/>
              </w:rPr>
            </w:pPr>
            <w:r>
              <w:rPr>
                <w:rFonts w:ascii="Calibri" w:eastAsia="Calibri" w:hAnsi="Calibri" w:cs="Calibri"/>
                <w:b/>
                <w:bCs/>
                <w:sz w:val="17"/>
                <w:szCs w:val="17"/>
              </w:rPr>
              <w:t>W17</w:t>
            </w:r>
          </w:p>
        </w:tc>
      </w:tr>
    </w:tbl>
    <w:p w14:paraId="5D697372" w14:textId="77777777" w:rsidR="00476CA8" w:rsidRDefault="00476CA8">
      <w:pPr>
        <w:widowControl w:val="0"/>
        <w:pBdr>
          <w:top w:val="nil"/>
          <w:left w:val="nil"/>
          <w:bottom w:val="nil"/>
          <w:right w:val="nil"/>
          <w:between w:val="nil"/>
        </w:pBdr>
        <w:spacing w:after="0"/>
        <w:jc w:val="both"/>
        <w:rPr>
          <w:rFonts w:ascii="Calibri" w:eastAsia="Calibri" w:hAnsi="Calibri" w:cs="Calibri"/>
        </w:rPr>
      </w:pPr>
    </w:p>
    <w:sectPr w:rsidR="00476CA8">
      <w:head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6AE37C" w14:textId="77777777" w:rsidR="006B193A" w:rsidRDefault="006B193A">
      <w:pPr>
        <w:spacing w:after="0" w:line="240" w:lineRule="auto"/>
      </w:pPr>
      <w:r>
        <w:separator/>
      </w:r>
    </w:p>
  </w:endnote>
  <w:endnote w:type="continuationSeparator" w:id="0">
    <w:p w14:paraId="1E2955E2" w14:textId="77777777" w:rsidR="006B193A" w:rsidRDefault="006B19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embedRegular r:id="rId1" w:fontKey="{2E60E1BB-E6F2-4A4E-8334-ABFB21777CFE}"/>
    <w:embedBold r:id="rId2" w:fontKey="{0E9E46C5-1C89-4782-95F4-5E4954DBD473}"/>
    <w:embedItalic r:id="rId3" w:fontKey="{065C78E1-4EFA-4359-9A0D-D8EFC1DFDB42}"/>
    <w:embedBoldItalic r:id="rId4" w:fontKey="{BD97E02B-29A4-4370-A83F-FEE2215028ED}"/>
  </w:font>
  <w:font w:name="Calibri">
    <w:panose1 w:val="020F0502020204030204"/>
    <w:charset w:val="00"/>
    <w:family w:val="swiss"/>
    <w:pitch w:val="variable"/>
    <w:sig w:usb0="E4002EFF" w:usb1="C200247B" w:usb2="00000009" w:usb3="00000000" w:csb0="000001FF" w:csb1="00000000"/>
    <w:embedRegular r:id="rId5" w:fontKey="{3FCD7396-5C8B-4E1F-BBB6-899C6A91C356}"/>
    <w:embedBold r:id="rId6" w:fontKey="{475F42A3-9C97-48F9-BE24-0F8854B1C319}"/>
    <w:embedItalic r:id="rId7" w:fontKey="{AD995F48-401B-447E-BBE1-341E2EEBA3E8}"/>
    <w:embedBoldItalic r:id="rId8" w:fontKey="{19742B6A-2E88-4527-901E-5222F8A2DABF}"/>
  </w:font>
  <w:font w:name="Times New Roman">
    <w:panose1 w:val="02020603050405020304"/>
    <w:charset w:val="00"/>
    <w:family w:val="roman"/>
    <w:pitch w:val="variable"/>
    <w:sig w:usb0="E0002EFF" w:usb1="C000785B" w:usb2="00000009" w:usb3="00000000" w:csb0="000001FF" w:csb1="00000000"/>
  </w:font>
  <w:font w:name="Courier">
    <w:panose1 w:val="02070409020205020404"/>
    <w:charset w:val="00"/>
    <w:family w:val="modern"/>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AD99E6" w14:textId="77777777" w:rsidR="006B193A" w:rsidRDefault="006B193A">
      <w:pPr>
        <w:spacing w:after="0" w:line="240" w:lineRule="auto"/>
      </w:pPr>
      <w:r>
        <w:separator/>
      </w:r>
    </w:p>
  </w:footnote>
  <w:footnote w:type="continuationSeparator" w:id="0">
    <w:p w14:paraId="05B067AC" w14:textId="77777777" w:rsidR="006B193A" w:rsidRDefault="006B19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63AE4" w14:textId="77777777" w:rsidR="00476CA8" w:rsidRDefault="00000000">
    <w:pPr>
      <w:spacing w:after="160" w:line="259" w:lineRule="auto"/>
      <w:rPr>
        <w:rFonts w:ascii="Calibri" w:eastAsia="Calibri" w:hAnsi="Calibri" w:cs="Calibri"/>
        <w:color w:val="17365D"/>
        <w:sz w:val="32"/>
        <w:szCs w:val="32"/>
      </w:rPr>
    </w:pPr>
    <w:r>
      <w:rPr>
        <w:rFonts w:ascii="Arial" w:eastAsia="Arial" w:hAnsi="Arial" w:cs="Arial"/>
        <w:b/>
        <w:bCs/>
        <w:color w:val="1A365D"/>
        <w:sz w:val="20"/>
        <w:szCs w:val="20"/>
      </w:rPr>
      <w:t xml:space="preserve">Student Guide – Phase 1: APT Project Definition                          </w:t>
    </w:r>
    <w:r>
      <w:rPr>
        <w:rFonts w:ascii="Arial" w:eastAsia="Arial" w:hAnsi="Arial" w:cs="Arial"/>
        <w:b/>
        <w:bCs/>
        <w:color w:val="1A365D"/>
        <w:sz w:val="40"/>
        <w:szCs w:val="40"/>
      </w:rPr>
      <w:t xml:space="preserve"> </w:t>
    </w:r>
    <w:r>
      <w:rPr>
        <w:rFonts w:ascii="Calibri" w:eastAsia="Calibri" w:hAnsi="Calibri" w:cs="Calibri"/>
        <w:noProof/>
      </w:rPr>
      <w:drawing>
        <wp:inline distT="0" distB="0" distL="0" distR="0" wp14:anchorId="6A377070" wp14:editId="6BE1742B">
          <wp:extent cx="2005013" cy="429646"/>
          <wp:effectExtent l="0" t="0" r="0" b="0"/>
          <wp:docPr id="1"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2005013" cy="429646"/>
                  </a:xfrm>
                  <a:prstGeom prst="rect">
                    <a:avLst/>
                  </a:prstGeom>
                  <a:ln/>
                </pic:spPr>
              </pic:pic>
            </a:graphicData>
          </a:graphic>
        </wp:inline>
      </w:drawing>
    </w:r>
  </w:p>
  <w:p w14:paraId="087DFAB8" w14:textId="77777777" w:rsidR="00476CA8" w:rsidRDefault="00000000">
    <w:pPr>
      <w:rPr>
        <w:rFonts w:ascii="Calibri" w:eastAsia="Calibri" w:hAnsi="Calibri" w:cs="Calibri"/>
        <w:sz w:val="20"/>
        <w:szCs w:val="20"/>
      </w:rPr>
    </w:pPr>
    <w:r>
      <w:rPr>
        <w:rFonts w:ascii="Arial" w:eastAsia="Arial" w:hAnsi="Arial" w:cs="Arial"/>
        <w:i/>
        <w:iCs/>
        <w:color w:val="64748B"/>
        <w:sz w:val="18"/>
        <w:szCs w:val="18"/>
      </w:rPr>
      <w:t>Course: Graduation Portfolio (APT)</w:t>
    </w:r>
    <w:r>
      <w:rPr>
        <w:rFonts w:ascii="Arial" w:eastAsia="Arial" w:hAnsi="Arial" w:cs="Arial"/>
        <w:i/>
        <w:iCs/>
        <w:color w:val="64748B"/>
        <w:sz w:val="18"/>
        <w:szCs w:val="18"/>
      </w:rPr>
      <w:br/>
      <w:t>Academic Year: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F1D73"/>
    <w:multiLevelType w:val="multilevel"/>
    <w:tmpl w:val="DC182B84"/>
    <w:lvl w:ilvl="0">
      <w:start w:val="1"/>
      <w:numFmt w:val="decimal"/>
      <w:pStyle w:val="Listaconvieta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788885098">
    <w:abstractNumId w:val="0"/>
  </w:num>
  <w:num w:numId="2" w16cid:durableId="177848068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1902898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0713408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69423130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3536478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6CA8"/>
    <w:rsid w:val="00476CA8"/>
    <w:rsid w:val="006644DC"/>
    <w:rsid w:val="006B193A"/>
    <w:rsid w:val="0091358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3D267D"/>
  <w15:docId w15:val="{B6F7C6BA-86D4-4582-A87C-6F99AE0F2B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es-CL"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pPr>
      <w:keepNext/>
      <w:keepLines/>
      <w:spacing w:before="480" w:after="0"/>
      <w:outlineLvl w:val="0"/>
    </w:pPr>
    <w:rPr>
      <w:rFonts w:ascii="Calibri" w:eastAsia="Calibri" w:hAnsi="Calibri" w:cs="Calibri"/>
      <w:b/>
      <w:bCs/>
      <w:color w:val="366091"/>
      <w:sz w:val="28"/>
      <w:szCs w:val="28"/>
    </w:rPr>
  </w:style>
  <w:style w:type="paragraph" w:styleId="Ttulo2">
    <w:name w:val="heading 2"/>
    <w:basedOn w:val="Normal"/>
    <w:next w:val="Normal"/>
    <w:link w:val="Ttulo2Car"/>
    <w:uiPriority w:val="9"/>
    <w:unhideWhenUsed/>
    <w:qFormat/>
    <w:pPr>
      <w:keepNext/>
      <w:keepLines/>
      <w:spacing w:before="200" w:after="0"/>
      <w:outlineLvl w:val="1"/>
    </w:pPr>
    <w:rPr>
      <w:rFonts w:ascii="Calibri" w:eastAsia="Calibri" w:hAnsi="Calibri" w:cs="Calibri"/>
      <w:b/>
      <w:bCs/>
      <w:color w:val="4F81BD"/>
      <w:sz w:val="26"/>
      <w:szCs w:val="26"/>
    </w:rPr>
  </w:style>
  <w:style w:type="paragraph" w:styleId="Ttulo3">
    <w:name w:val="heading 3"/>
    <w:basedOn w:val="Normal"/>
    <w:next w:val="Normal"/>
    <w:link w:val="Ttulo3Car"/>
    <w:uiPriority w:val="9"/>
    <w:semiHidden/>
    <w:unhideWhenUsed/>
    <w:qFormat/>
    <w:pPr>
      <w:keepNext/>
      <w:keepLines/>
      <w:spacing w:before="200" w:after="0"/>
      <w:outlineLvl w:val="2"/>
    </w:pPr>
    <w:rPr>
      <w:rFonts w:ascii="Calibri" w:eastAsia="Calibri" w:hAnsi="Calibri" w:cs="Calibri"/>
      <w:b/>
      <w:bCs/>
      <w:color w:val="4F81BD"/>
    </w:rPr>
  </w:style>
  <w:style w:type="paragraph" w:styleId="Ttulo4">
    <w:name w:val="heading 4"/>
    <w:basedOn w:val="Normal"/>
    <w:next w:val="Normal"/>
    <w:link w:val="Ttulo4Car"/>
    <w:uiPriority w:val="9"/>
    <w:semiHidden/>
    <w:unhideWhenUsed/>
    <w:qFormat/>
    <w:pPr>
      <w:keepNext/>
      <w:keepLines/>
      <w:spacing w:before="200" w:after="0"/>
      <w:outlineLvl w:val="3"/>
    </w:pPr>
    <w:rPr>
      <w:rFonts w:ascii="Calibri" w:eastAsia="Calibri" w:hAnsi="Calibri" w:cs="Calibri"/>
      <w:b/>
      <w:bCs/>
      <w:i/>
      <w:iCs/>
      <w:color w:val="4F81BD"/>
    </w:rPr>
  </w:style>
  <w:style w:type="paragraph" w:styleId="Ttulo5">
    <w:name w:val="heading 5"/>
    <w:basedOn w:val="Normal"/>
    <w:next w:val="Normal"/>
    <w:link w:val="Ttulo5Car"/>
    <w:uiPriority w:val="9"/>
    <w:semiHidden/>
    <w:unhideWhenUsed/>
    <w:qFormat/>
    <w:pPr>
      <w:keepNext/>
      <w:keepLines/>
      <w:spacing w:before="200" w:after="0"/>
      <w:outlineLvl w:val="4"/>
    </w:pPr>
    <w:rPr>
      <w:rFonts w:ascii="Calibri" w:eastAsia="Calibri" w:hAnsi="Calibri" w:cs="Calibri"/>
      <w:color w:val="243F61"/>
    </w:rPr>
  </w:style>
  <w:style w:type="paragraph" w:styleId="Ttulo6">
    <w:name w:val="heading 6"/>
    <w:basedOn w:val="Normal"/>
    <w:next w:val="Normal"/>
    <w:link w:val="Ttulo6Car"/>
    <w:uiPriority w:val="9"/>
    <w:semiHidden/>
    <w:unhideWhenUsed/>
    <w:qFormat/>
    <w:pPr>
      <w:keepNext/>
      <w:keepLines/>
      <w:spacing w:before="200" w:after="0"/>
      <w:outlineLvl w:val="5"/>
    </w:pPr>
    <w:rPr>
      <w:rFonts w:ascii="Calibri" w:eastAsia="Calibri" w:hAnsi="Calibri" w:cs="Calibri"/>
      <w:i/>
      <w:iCs/>
      <w:color w:val="243F61"/>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link w:val="TtuloCar"/>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tabs>
        <w:tab w:val="num" w:pos="720"/>
      </w:tabs>
      <w:ind w:left="720" w:hanging="720"/>
      <w:contextualSpacing/>
    </w:pPr>
  </w:style>
  <w:style w:type="paragraph" w:styleId="Listaconvietas3">
    <w:name w:val="List Bullet 3"/>
    <w:basedOn w:val="Normal"/>
    <w:uiPriority w:val="99"/>
    <w:unhideWhenUsed/>
    <w:rsid w:val="00326F90"/>
    <w:pPr>
      <w:tabs>
        <w:tab w:val="num" w:pos="720"/>
      </w:tabs>
      <w:ind w:left="720" w:hanging="720"/>
      <w:contextualSpacing/>
    </w:pPr>
  </w:style>
  <w:style w:type="paragraph" w:styleId="Listaconnmeros">
    <w:name w:val="List Number"/>
    <w:basedOn w:val="Normal"/>
    <w:uiPriority w:val="99"/>
    <w:unhideWhenUsed/>
    <w:rsid w:val="00326F90"/>
    <w:pPr>
      <w:tabs>
        <w:tab w:val="num" w:pos="720"/>
      </w:tabs>
      <w:ind w:left="720" w:hanging="720"/>
      <w:contextualSpacing/>
    </w:pPr>
  </w:style>
  <w:style w:type="paragraph" w:styleId="Listaconnmeros2">
    <w:name w:val="List Number 2"/>
    <w:basedOn w:val="Normal"/>
    <w:uiPriority w:val="99"/>
    <w:unhideWhenUsed/>
    <w:rsid w:val="0029639D"/>
    <w:pPr>
      <w:tabs>
        <w:tab w:val="num" w:pos="720"/>
      </w:tabs>
      <w:ind w:left="720" w:hanging="720"/>
      <w:contextualSpacing/>
    </w:pPr>
  </w:style>
  <w:style w:type="paragraph" w:styleId="Listaconnmeros3">
    <w:name w:val="List Number 3"/>
    <w:basedOn w:val="Normal"/>
    <w:uiPriority w:val="99"/>
    <w:unhideWhenUsed/>
    <w:rsid w:val="0029639D"/>
    <w:pPr>
      <w:tabs>
        <w:tab w:val="num" w:pos="720"/>
      </w:tabs>
      <w:ind w:left="720" w:hanging="720"/>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ubttulo">
    <w:name w:val="Subtitle"/>
    <w:basedOn w:val="Normal"/>
    <w:next w:val="Normal"/>
    <w:link w:val="SubttuloCar"/>
    <w:uiPriority w:val="11"/>
    <w:qFormat/>
    <w:rPr>
      <w:rFonts w:ascii="Calibri" w:eastAsia="Calibri" w:hAnsi="Calibri" w:cs="Calibri"/>
      <w:i/>
      <w:iCs/>
      <w:color w:val="4F81BD"/>
      <w:sz w:val="24"/>
      <w:szCs w:val="24"/>
    </w:rPr>
  </w:style>
  <w:style w:type="table" w:customStyle="1" w:styleId="a">
    <w:basedOn w:val="Tablanormal"/>
    <w:tblPr>
      <w:tblStyleRowBandSize w:val="1"/>
      <w:tblStyleColBandSize w:val="1"/>
      <w:tblCellMar>
        <w:left w:w="115" w:type="dxa"/>
        <w:right w:w="115" w:type="dxa"/>
      </w:tblCellMar>
    </w:tblPr>
  </w:style>
  <w:style w:type="table" w:customStyle="1" w:styleId="a0">
    <w:basedOn w:val="Tablanormal"/>
    <w:tblPr>
      <w:tblStyleRowBandSize w:val="1"/>
      <w:tblStyleColBandSize w:val="1"/>
      <w:tblCellMar>
        <w:left w:w="115" w:type="dxa"/>
        <w:right w:w="115" w:type="dxa"/>
      </w:tblCellMar>
    </w:tblPr>
  </w:style>
  <w:style w:type="table" w:customStyle="1" w:styleId="a1">
    <w:basedOn w:val="Tablanormal"/>
    <w:tblPr>
      <w:tblStyleRowBandSize w:val="1"/>
      <w:tblStyleColBandSize w:val="1"/>
      <w:tblCellMar>
        <w:left w:w="115" w:type="dxa"/>
        <w:right w:w="115" w:type="dxa"/>
      </w:tblCellMar>
    </w:tblPr>
  </w:style>
  <w:style w:type="table" w:customStyle="1" w:styleId="a2">
    <w:basedOn w:val="Tablanormal"/>
    <w:tblPr>
      <w:tblStyleRowBandSize w:val="1"/>
      <w:tblStyleColBandSize w:val="1"/>
      <w:tblCellMar>
        <w:left w:w="115" w:type="dxa"/>
        <w:right w:w="115" w:type="dxa"/>
      </w:tblCellMar>
    </w:tblPr>
  </w:style>
  <w:style w:type="table" w:customStyle="1" w:styleId="a3">
    <w:basedOn w:val="Tablanormal"/>
    <w:tblPr>
      <w:tblStyleRowBandSize w:val="1"/>
      <w:tblStyleColBandSize w:val="1"/>
      <w:tblCellMar>
        <w:left w:w="115" w:type="dxa"/>
        <w:right w:w="115" w:type="dxa"/>
      </w:tblCellMar>
    </w:tblPr>
  </w:style>
  <w:style w:type="table" w:customStyle="1" w:styleId="a4">
    <w:basedOn w:val="Tablanormal"/>
    <w:tblPr>
      <w:tblStyleRowBandSize w:val="1"/>
      <w:tblStyleColBandSize w:val="1"/>
      <w:tblCellMar>
        <w:left w:w="115" w:type="dxa"/>
        <w:right w:w="115" w:type="dxa"/>
      </w:tblCellMar>
    </w:tblPr>
  </w:style>
  <w:style w:type="table" w:customStyle="1" w:styleId="a5">
    <w:basedOn w:val="Tablanormal"/>
    <w:tblPr>
      <w:tblStyleRowBandSize w:val="1"/>
      <w:tblStyleColBandSize w:val="1"/>
      <w:tblCellMar>
        <w:left w:w="115" w:type="dxa"/>
        <w:right w:w="115" w:type="dxa"/>
      </w:tblCellMar>
    </w:tblPr>
  </w:style>
  <w:style w:type="table" w:customStyle="1" w:styleId="a6">
    <w:basedOn w:val="Tabla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Mur2JW0kULhR3wls4tlPI9M2Pg==">CgMxLjA4AHIhMUd0MndYMWRudFJQWEN4WEptWUZiT3h3NWFpQU1wb3FG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19</Pages>
  <Words>4165</Words>
  <Characters>22911</Characters>
  <Application>Microsoft Office Word</Application>
  <DocSecurity>0</DocSecurity>
  <Lines>190</Lines>
  <Paragraphs>54</Paragraphs>
  <ScaleCrop>false</ScaleCrop>
  <Company/>
  <LinksUpToDate>false</LinksUpToDate>
  <CharactersWithSpaces>27022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Jeanette Leonelli</cp:lastModifiedBy>
  <cp:revision>2</cp:revision>
  <dcterms:created xsi:type="dcterms:W3CDTF">2013-12-23T23:15:00Z</dcterms:created>
  <dcterms:modified xsi:type="dcterms:W3CDTF">2026-09-10T03:09:00Z</dcterms:modified>
</cp:coreProperties>
</file>