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 xml:space="preserve">Guide 2. APT Project Development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Capstone Course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 xml:space="preserve">Guide 2. APT Project Development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Capstone Course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rPr>
      </w:pPr>
    </w:p>
    <w:p w14:paraId="4017F60B" w14:textId="77777777" w:rsidR="0003309E" w:rsidRDefault="0003309E" w:rsidP="0003309E">
      <w:pPr>
        <w:rPr>
          <w:rFonts w:cs="Calibri Light"/>
          <w:color w:val="595959" w:themeColor="text1" w:themeTint="A6"/>
          <w:sz w:val="24"/>
          <w:szCs w:val="24"/>
        </w:rPr>
      </w:pPr>
    </w:p>
    <w:p w14:paraId="7246DF2E" w14:textId="77777777" w:rsidR="0003309E" w:rsidRDefault="0003309E" w:rsidP="0003309E">
      <w:pPr>
        <w:rPr>
          <w:rFonts w:cs="Calibri Light"/>
          <w:color w:val="595959" w:themeColor="text1" w:themeTint="A6"/>
          <w:sz w:val="24"/>
          <w:szCs w:val="24"/>
        </w:rPr>
      </w:pPr>
    </w:p>
    <w:p w14:paraId="23ECEA17" w14:textId="77777777" w:rsidR="0003309E" w:rsidRDefault="0003309E" w:rsidP="0003309E">
      <w:pPr>
        <w:rPr>
          <w:rFonts w:cs="Calibri Light"/>
          <w:color w:val="595959" w:themeColor="text1" w:themeTint="A6"/>
          <w:sz w:val="24"/>
          <w:szCs w:val="24"/>
        </w:rPr>
      </w:pPr>
    </w:p>
    <w:p w14:paraId="52DD29EE" w14:textId="77777777" w:rsidR="0003309E" w:rsidRDefault="0003309E" w:rsidP="0003309E">
      <w:pPr>
        <w:rPr>
          <w:rFonts w:cs="Calibri Light"/>
          <w:color w:val="595959" w:themeColor="text1" w:themeTint="A6"/>
          <w:sz w:val="24"/>
          <w:szCs w:val="24"/>
        </w:rPr>
      </w:pPr>
    </w:p>
    <w:p w14:paraId="099E646F" w14:textId="77777777" w:rsidR="0003309E" w:rsidRDefault="0003309E" w:rsidP="0003309E">
      <w:pPr>
        <w:rPr>
          <w:rFonts w:cs="Calibri Light"/>
          <w:color w:val="595959" w:themeColor="text1" w:themeTint="A6"/>
          <w:sz w:val="24"/>
          <w:szCs w:val="24"/>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 APT Project Progress Summary</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Below, you will find various fields that you must complete with the requested information. </w:t>
            </w:r>
          </w:p>
        </w:tc>
      </w:tr>
    </w:tbl>
    <w:p w14:paraId="57B7005F" w14:textId="77777777" w:rsidR="0003309E" w:rsidRDefault="0003309E" w:rsidP="0003309E">
      <w:pPr>
        <w:spacing w:after="0" w:line="240" w:lineRule="auto"/>
        <w:rPr>
          <w:rFonts w:cs="Calibri Light"/>
          <w:color w:val="595959" w:themeColor="text1" w:themeTint="A6"/>
          <w:sz w:val="24"/>
          <w:szCs w:val="24"/>
        </w:rPr>
      </w:pPr>
    </w:p>
    <w:p w14:paraId="229616BA" w14:textId="77777777" w:rsidR="0003309E" w:rsidRDefault="0003309E" w:rsidP="0003309E">
      <w:pPr>
        <w:spacing w:after="0" w:line="240" w:lineRule="auto"/>
        <w:rPr>
          <w:rFonts w:cs="Calibri Light"/>
          <w:color w:val="595959" w:themeColor="text1" w:themeTint="A6"/>
          <w:sz w:val="24"/>
          <w:szCs w:val="24"/>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APT project progress summary</w:t>
            </w:r>
          </w:p>
        </w:tc>
        <w:tc>
          <w:tcPr>
            <w:tcW w:w="7111" w:type="dxa"/>
          </w:tcPr>
          <w:p w14:paraId="6B5BD115" w14:textId="77777777" w:rsidR="00DB516A" w:rsidRDefault="00DB516A" w:rsidP="00DB516A">
            <w:pPr>
              <w:jc w:val="both"/>
              <w:rPr>
                <w:rFonts w:ascii="Calibri" w:hAnsi="Calibri" w:cs="Arial"/>
                <w:iCs/>
                <w:sz w:val="20"/>
                <w:szCs w:val="20"/>
                <w:lang w:eastAsia="es-CL"/>
              </w:rPr>
            </w:pPr>
            <w:r w:rsidRPr="00DB516A">
              <w:rPr>
                <w:rFonts w:ascii="Calibri" w:hAnsi="Calibri" w:cs="Arial"/>
                <w:iCs/>
                <w:sz w:val="20"/>
                <w:szCs w:val="20"/>
                <w:lang w:eastAsia="es-CL"/>
              </w:rPr>
              <w:t>As of the date of this report, the Mindsave project has completed the planning, analysis, and design activities preceding the development stage. The project definition, project charter, requirements and Software Requirements Specification (SRS), mockups, Gantt chart, extended use cases, Software Architecture Document (SAD), TO-BE business process, and data dictionary have been completed.</w:t>
            </w:r>
          </w:p>
          <w:p w14:paraId="3638274C" w14:textId="77777777" w:rsidR="008761A8" w:rsidRPr="008761A8" w:rsidRDefault="008761A8" w:rsidP="008761A8">
            <w:pPr>
              <w:jc w:val="both"/>
              <w:rPr>
                <w:rFonts w:ascii="Calibri" w:hAnsi="Calibri" w:cs="Arial"/>
                <w:iCs/>
                <w:sz w:val="20"/>
                <w:szCs w:val="20"/>
                <w:lang w:eastAsia="es-CL"/>
              </w:rPr>
            </w:pPr>
            <w:r w:rsidRPr="008761A8">
              <w:rPr>
                <w:rFonts w:ascii="Calibri" w:hAnsi="Calibri" w:cs="Arial"/>
                <w:iCs/>
                <w:sz w:val="20"/>
                <w:szCs w:val="20"/>
                <w:lang w:eastAsia="es-CL"/>
              </w:rPr>
              <w:t>These deliverables made it possible to establish the scope of the solution, organize the team’s responsibilities, define the functional and non-functional requirements, and design the architecture, interfaces, and data structure. They also provide a basis for implementing the mood assessment, cognitive restructuring record, artificial intelligence-assisted chat, and institutional administration modules.</w:t>
            </w:r>
          </w:p>
          <w:p w14:paraId="2348708B" w14:textId="413133F3" w:rsidR="008761A8" w:rsidRPr="008761A8" w:rsidRDefault="008761A8" w:rsidP="008761A8">
            <w:pPr>
              <w:jc w:val="both"/>
              <w:rPr>
                <w:rFonts w:ascii="Calibri" w:hAnsi="Calibri" w:cs="Arial"/>
                <w:iCs/>
                <w:sz w:val="20"/>
                <w:szCs w:val="20"/>
                <w:lang w:eastAsia="es-CL"/>
              </w:rPr>
            </w:pPr>
            <w:r w:rsidRPr="008761A8">
              <w:rPr>
                <w:rFonts w:ascii="Calibri" w:hAnsi="Calibri" w:cs="Arial"/>
                <w:iCs/>
                <w:sz w:val="20"/>
                <w:szCs w:val="20"/>
                <w:lang w:eastAsia="es-CL"/>
              </w:rPr>
              <w:t>We are currently working on the “APT project development” activity, which includes building the backend, mobile application, administrative web dashboard, and database. This activity remains within the timeframe established in the work plan.</w:t>
            </w:r>
          </w:p>
          <w:p w14:paraId="6C70E0C9" w14:textId="438F1FF3" w:rsidR="00461133" w:rsidRPr="00461133" w:rsidRDefault="008761A8" w:rsidP="00585A13">
            <w:pPr>
              <w:jc w:val="both"/>
              <w:rPr>
                <w:rFonts w:ascii="Calibri" w:hAnsi="Calibri" w:cs="Arial"/>
                <w:iCs/>
                <w:sz w:val="20"/>
                <w:szCs w:val="20"/>
                <w:lang w:eastAsia="es-CL"/>
              </w:rPr>
            </w:pPr>
            <w:r w:rsidRPr="008761A8">
              <w:rPr>
                <w:rFonts w:ascii="Calibri" w:hAnsi="Calibri" w:cs="Arial"/>
                <w:iCs/>
                <w:sz w:val="20"/>
                <w:szCs w:val="20"/>
                <w:lang w:eastAsia="es-CL"/>
              </w:rPr>
              <w:t>Regarding the specific objectives, the analysis and design activities that support the backend architecture, data model, mobile and web interfaces, and security mechanisms have been completed. Full achievement of the implementation, integration, and testing objectives must be demonstrated through the development-stage outputs and subsequent validation evidence.</w:t>
            </w:r>
          </w:p>
        </w:tc>
      </w:tr>
      <w:tr w:rsidR="005D57EC" w14:paraId="054DAFFB" w14:textId="77777777" w:rsidTr="000A1331">
        <w:trPr>
          <w:trHeight w:val="1247"/>
        </w:trPr>
        <w:tc>
          <w:tcPr>
            <w:tcW w:w="2528" w:type="dxa"/>
            <w:vAlign w:val="center"/>
          </w:tcPr>
          <w:p w14:paraId="7942AC12" w14:textId="77777777" w:rsidR="005D57EC" w:rsidRPr="00CA22A9" w:rsidRDefault="005D57EC" w:rsidP="005D57EC">
            <w:pPr>
              <w:rPr>
                <w:rFonts w:ascii="Calibri" w:hAnsi="Calibri"/>
                <w:color w:val="1F3864" w:themeColor="accent1" w:themeShade="80"/>
              </w:rPr>
            </w:pPr>
            <w:r>
              <w:rPr>
                <w:rFonts w:ascii="Calibri" w:hAnsi="Calibri"/>
                <w:color w:val="1F3864" w:themeColor="accent1" w:themeShade="80"/>
              </w:rPr>
              <w:t>Objectives</w:t>
            </w:r>
          </w:p>
        </w:tc>
        <w:tc>
          <w:tcPr>
            <w:tcW w:w="7111" w:type="dxa"/>
            <w:vAlign w:val="center"/>
          </w:tcPr>
          <w:p w14:paraId="0DD025FA" w14:textId="2DB98817" w:rsidR="005D57EC" w:rsidRPr="00A370C8" w:rsidRDefault="005D57EC" w:rsidP="005D57EC">
            <w:pPr>
              <w:jc w:val="both"/>
              <w:rPr>
                <w:rFonts w:ascii="Calibri" w:hAnsi="Calibri" w:cs="Arial"/>
                <w:b/>
                <w:i/>
                <w:color w:val="548DD4"/>
                <w:sz w:val="20"/>
                <w:szCs w:val="20"/>
                <w:lang w:eastAsia="es-CL"/>
              </w:rPr>
            </w:pPr>
            <w:r w:rsidRPr="005D57EC">
              <w:rPr>
                <w:rFonts w:ascii="Calibri" w:hAnsi="Calibri" w:cs="Arial"/>
                <w:iCs/>
                <w:sz w:val="20"/>
                <w:szCs w:val="20"/>
                <w:lang w:eastAsia="es-CL"/>
              </w:rPr>
              <w:t>Deploy a cross-platform technological ecosystem for mental health support, consisting of a primary mobile application for end users and a secondary web application for autonomous system administration, that digitizes and automates Cognitive Behavioral Therapy (CBT) techniques in an interactive and secure manner.</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Methodology</w:t>
            </w:r>
          </w:p>
        </w:tc>
        <w:tc>
          <w:tcPr>
            <w:tcW w:w="7111" w:type="dxa"/>
            <w:vAlign w:val="center"/>
          </w:tcPr>
          <w:p w14:paraId="0908C15F" w14:textId="32203174" w:rsidR="005D57EC" w:rsidRPr="005646D7" w:rsidRDefault="00D04085" w:rsidP="005646D7">
            <w:pPr>
              <w:pStyle w:val="NormalWeb"/>
              <w:jc w:val="both"/>
            </w:pPr>
            <w:r w:rsidRPr="00D04085">
              <w:rPr>
                <w:rFonts w:ascii="Calibri" w:hAnsi="Calibri" w:cs="Calibri"/>
                <w:color w:val="000000"/>
                <w:sz w:val="20"/>
                <w:szCs w:val="20"/>
              </w:rPr>
              <w:t>The development of the project is maintained through a traditional classic waterfall methodology, as mentioned in document 1.5 project definition.</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Evidence of progress</w:t>
            </w:r>
          </w:p>
        </w:tc>
        <w:tc>
          <w:tcPr>
            <w:tcW w:w="7111" w:type="dxa"/>
            <w:vAlign w:val="center"/>
          </w:tcPr>
          <w:p w14:paraId="064D4E48" w14:textId="58B5A893" w:rsidR="00330A0C" w:rsidRPr="00330A0C" w:rsidRDefault="00330A0C" w:rsidP="00330A0C">
            <w:pPr>
              <w:pStyle w:val="NormalWeb"/>
              <w:jc w:val="both"/>
            </w:pPr>
            <w:r>
              <w:rPr>
                <w:rFonts w:ascii="Calibri" w:hAnsi="Calibri" w:cs="Calibri"/>
                <w:color w:val="000000"/>
                <w:sz w:val="20"/>
                <w:szCs w:val="20"/>
              </w:rPr>
              <w:t>The SRS Report, SAD, Extended Use Cases, Gantt Chart, WBS Matrix, and RACI Matrix are presented as evidence, together with activity, component, and deployment diagrams. These documents demonstrate progress in the analysis and design of the system, as well as planning and the allocation of responsibilities. Quality has been safeguarded through the application of documentation standards, requirements review, traceability, and security and privacy criteria. </w:t>
            </w:r>
          </w:p>
          <w:p w14:paraId="51E5B895" w14:textId="55804E4E" w:rsidR="00464B16" w:rsidRPr="001D4D53" w:rsidRDefault="00464B16" w:rsidP="00D04085">
            <w:pPr>
              <w:jc w:val="both"/>
              <w:rPr>
                <w:rFonts w:ascii="Calibri" w:hAnsi="Calibri" w:cs="Arial"/>
                <w:iCs/>
                <w:sz w:val="20"/>
                <w:szCs w:val="20"/>
                <w:lang w:eastAsia="es-CL"/>
              </w:rPr>
            </w:pPr>
          </w:p>
        </w:tc>
      </w:tr>
      <w:tr w:rsidR="00586C9C" w14:paraId="31DD54DD" w14:textId="77777777" w:rsidTr="000A1331">
        <w:trPr>
          <w:trHeight w:val="440"/>
        </w:trPr>
        <w:tc>
          <w:tcPr>
            <w:tcW w:w="9640" w:type="dxa"/>
            <w:gridSpan w:val="2"/>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t xml:space="preserve">2. Work Plan Monitoring </w:t>
            </w:r>
          </w:p>
        </w:tc>
      </w:tr>
      <w:tr w:rsidR="00586C9C" w14:paraId="07A4A632" w14:textId="77777777" w:rsidTr="000A1331">
        <w:trPr>
          <w:trHeight w:val="800"/>
        </w:trPr>
        <w:tc>
          <w:tcPr>
            <w:tcW w:w="9640" w:type="dxa"/>
            <w:gridSpan w:val="2"/>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Carefully examine your work plan, paying particular attention to the progress status and adjustments column.</w:t>
            </w:r>
          </w:p>
        </w:tc>
      </w:tr>
    </w:tbl>
    <w:p w14:paraId="5DABEEF6" w14:textId="59A60B1E" w:rsidR="0003309E" w:rsidRDefault="0003309E" w:rsidP="0003309E">
      <w:pPr>
        <w:spacing w:after="0" w:line="240" w:lineRule="auto"/>
        <w:rPr>
          <w:rFonts w:cs="Calibri Light"/>
          <w:color w:val="595959" w:themeColor="text1" w:themeTint="A6"/>
          <w:sz w:val="24"/>
          <w:szCs w:val="24"/>
        </w:rPr>
      </w:pPr>
    </w:p>
    <w:tbl>
      <w:tblPr>
        <w:tblStyle w:val="Tablaconcuadrcula"/>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Work Plan</w:t>
            </w:r>
          </w:p>
        </w:tc>
      </w:tr>
      <w:tr w:rsidR="00FD5149" w:rsidRPr="006E3B0D" w14:paraId="54BB210F" w14:textId="77777777" w:rsidTr="007964BB">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Competency or competency units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Activities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Resources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Activity duration</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Person responsible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Observations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Progress status</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Adjustments</w:t>
            </w:r>
          </w:p>
        </w:tc>
      </w:tr>
      <w:tr w:rsidR="00603060" w:rsidRPr="006E3B0D" w14:paraId="0D4FAAA2" w14:textId="77777777" w:rsidTr="007964BB">
        <w:trPr>
          <w:trHeight w:val="2410"/>
        </w:trPr>
        <w:tc>
          <w:tcPr>
            <w:tcW w:w="1328" w:type="dxa"/>
          </w:tcPr>
          <w:p w14:paraId="29F01B29" w14:textId="650A2E72" w:rsidR="00603060" w:rsidRPr="005C799D" w:rsidRDefault="00603060" w:rsidP="00603060">
            <w:pPr>
              <w:jc w:val="both"/>
              <w:rPr>
                <w:b/>
                <w:iCs/>
                <w:sz w:val="18"/>
                <w:szCs w:val="24"/>
              </w:rPr>
            </w:pPr>
            <w:r>
              <w:rPr>
                <w:sz w:val="18"/>
                <w:szCs w:val="18"/>
              </w:rPr>
              <w:t xml:space="preserve">APT Project </w:t>
            </w:r>
          </w:p>
        </w:tc>
        <w:tc>
          <w:tcPr>
            <w:tcW w:w="1077" w:type="dxa"/>
          </w:tcPr>
          <w:p w14:paraId="7B4EBE25" w14:textId="52A4BCB4" w:rsidR="00603060" w:rsidRPr="005C799D" w:rsidRDefault="00603060" w:rsidP="00603060">
            <w:pPr>
              <w:jc w:val="both"/>
              <w:rPr>
                <w:rFonts w:ascii="Calibri" w:hAnsi="Calibri" w:cs="Arial"/>
                <w:iCs/>
                <w:color w:val="548DD4"/>
                <w:sz w:val="18"/>
                <w:szCs w:val="20"/>
                <w:lang w:eastAsia="es-CL"/>
              </w:rPr>
            </w:pPr>
            <w:r>
              <w:rPr>
                <w:sz w:val="18"/>
                <w:szCs w:val="18"/>
              </w:rPr>
              <w:t xml:space="preserve">Development of the APT project definition </w:t>
            </w:r>
          </w:p>
        </w:tc>
        <w:tc>
          <w:tcPr>
            <w:tcW w:w="1276" w:type="dxa"/>
          </w:tcPr>
          <w:p w14:paraId="16E191DF" w14:textId="14E837CF" w:rsidR="00603060" w:rsidRPr="005C799D" w:rsidRDefault="00603060" w:rsidP="00603060">
            <w:pPr>
              <w:jc w:val="both"/>
              <w:rPr>
                <w:b/>
                <w:iCs/>
                <w:sz w:val="18"/>
                <w:szCs w:val="24"/>
              </w:rPr>
            </w:pPr>
            <w:r>
              <w:rPr>
                <w:sz w:val="18"/>
                <w:szCs w:val="18"/>
              </w:rPr>
              <w:t xml:space="preserve">Defining the scope of the dual ecosystem (mobile app and web dashboard). </w:t>
            </w:r>
          </w:p>
        </w:tc>
        <w:tc>
          <w:tcPr>
            <w:tcW w:w="1276" w:type="dxa"/>
          </w:tcPr>
          <w:p w14:paraId="66A5D860" w14:textId="2BB1C1B0" w:rsidR="00603060" w:rsidRPr="005C799D" w:rsidRDefault="00603060" w:rsidP="00603060">
            <w:pPr>
              <w:jc w:val="both"/>
              <w:rPr>
                <w:b/>
                <w:iCs/>
                <w:sz w:val="18"/>
                <w:szCs w:val="24"/>
              </w:rPr>
            </w:pPr>
            <w:r>
              <w:rPr>
                <w:sz w:val="18"/>
                <w:szCs w:val="18"/>
              </w:rPr>
              <w:t xml:space="preserve">CBT documents and templates. </w:t>
            </w:r>
          </w:p>
        </w:tc>
        <w:tc>
          <w:tcPr>
            <w:tcW w:w="1275" w:type="dxa"/>
          </w:tcPr>
          <w:p w14:paraId="036AB5D8" w14:textId="5D604D56" w:rsidR="00603060" w:rsidRPr="005C799D" w:rsidRDefault="00603060" w:rsidP="00603060">
            <w:pPr>
              <w:jc w:val="both"/>
              <w:rPr>
                <w:rFonts w:ascii="Calibri" w:hAnsi="Calibri" w:cs="Arial"/>
                <w:iCs/>
                <w:color w:val="548DD4"/>
                <w:sz w:val="18"/>
                <w:szCs w:val="20"/>
                <w:lang w:eastAsia="es-CL"/>
              </w:rPr>
            </w:pPr>
            <w:r>
              <w:rPr>
                <w:sz w:val="18"/>
                <w:szCs w:val="18"/>
              </w:rPr>
              <w:t xml:space="preserve">10/08 - 20/08 </w:t>
            </w:r>
          </w:p>
        </w:tc>
        <w:tc>
          <w:tcPr>
            <w:tcW w:w="1276" w:type="dxa"/>
          </w:tcPr>
          <w:p w14:paraId="2FCEC037" w14:textId="5283B242" w:rsidR="00603060" w:rsidRPr="005C799D" w:rsidRDefault="00603060" w:rsidP="00603060">
            <w:pPr>
              <w:jc w:val="both"/>
              <w:rPr>
                <w:rFonts w:ascii="Calibri" w:hAnsi="Calibri" w:cs="Arial"/>
                <w:iCs/>
                <w:color w:val="548DD4"/>
                <w:sz w:val="18"/>
                <w:szCs w:val="20"/>
                <w:lang w:eastAsia="es-CL"/>
              </w:rPr>
            </w:pPr>
            <w:r>
              <w:rPr>
                <w:sz w:val="18"/>
                <w:szCs w:val="18"/>
              </w:rPr>
              <w:t xml:space="preserve">Entire team </w:t>
            </w:r>
          </w:p>
        </w:tc>
        <w:tc>
          <w:tcPr>
            <w:tcW w:w="1418" w:type="dxa"/>
          </w:tcPr>
          <w:p w14:paraId="2163602D" w14:textId="2C5679FD" w:rsidR="00603060" w:rsidRPr="005C799D" w:rsidRDefault="00603060" w:rsidP="00603060">
            <w:pPr>
              <w:jc w:val="both"/>
              <w:rPr>
                <w:rFonts w:ascii="Calibri" w:hAnsi="Calibri" w:cs="Arial"/>
                <w:iCs/>
                <w:color w:val="C00000"/>
                <w:sz w:val="16"/>
                <w:szCs w:val="20"/>
                <w:lang w:eastAsia="es-CL"/>
              </w:rPr>
            </w:pPr>
            <w:r w:rsidRPr="0083365D">
              <w:rPr>
                <w:rFonts w:ascii="Calibri" w:hAnsi="Calibri" w:cs="Arial"/>
                <w:iCs/>
                <w:sz w:val="18"/>
                <w:szCs w:val="20"/>
                <w:lang w:eastAsia="es-CL"/>
              </w:rPr>
              <w:t>Completed</w:t>
            </w:r>
          </w:p>
        </w:tc>
        <w:tc>
          <w:tcPr>
            <w:tcW w:w="850" w:type="dxa"/>
          </w:tcPr>
          <w:p w14:paraId="7C6D6F31" w14:textId="3907826D" w:rsidR="00603060" w:rsidRPr="002067F6" w:rsidRDefault="00603060" w:rsidP="00603060">
            <w:pPr>
              <w:jc w:val="both"/>
              <w:rPr>
                <w:rFonts w:ascii="Calibri" w:hAnsi="Calibri" w:cs="Arial"/>
                <w:iCs/>
                <w:sz w:val="18"/>
                <w:szCs w:val="20"/>
                <w:lang w:eastAsia="es-CL"/>
              </w:rPr>
            </w:pPr>
            <w:r w:rsidRPr="002067F6">
              <w:rPr>
                <w:rFonts w:ascii="Calibri" w:hAnsi="Calibri" w:cs="Arial"/>
                <w:iCs/>
                <w:sz w:val="18"/>
                <w:szCs w:val="20"/>
                <w:lang w:eastAsia="es-CL"/>
              </w:rPr>
              <w:t>No adjustment</w:t>
            </w:r>
          </w:p>
        </w:tc>
      </w:tr>
      <w:tr w:rsidR="002067F6" w:rsidRPr="006E3B0D" w14:paraId="66758329" w14:textId="77777777" w:rsidTr="007964BB">
        <w:trPr>
          <w:trHeight w:val="2410"/>
        </w:trPr>
        <w:tc>
          <w:tcPr>
            <w:tcW w:w="1328" w:type="dxa"/>
          </w:tcPr>
          <w:p w14:paraId="2403AB5F" w14:textId="215A7BE6" w:rsidR="002067F6" w:rsidRPr="005C799D" w:rsidRDefault="002067F6" w:rsidP="002067F6">
            <w:pPr>
              <w:jc w:val="both"/>
              <w:rPr>
                <w:b/>
                <w:iCs/>
                <w:sz w:val="18"/>
                <w:szCs w:val="24"/>
              </w:rPr>
            </w:pPr>
            <w:r>
              <w:rPr>
                <w:sz w:val="18"/>
                <w:szCs w:val="18"/>
              </w:rPr>
              <w:t xml:space="preserve">Project management </w:t>
            </w:r>
          </w:p>
        </w:tc>
        <w:tc>
          <w:tcPr>
            <w:tcW w:w="1077" w:type="dxa"/>
          </w:tcPr>
          <w:p w14:paraId="3BD217C1" w14:textId="274FEBF1" w:rsidR="002067F6" w:rsidRPr="005C799D" w:rsidRDefault="002067F6" w:rsidP="002067F6">
            <w:pPr>
              <w:jc w:val="both"/>
              <w:rPr>
                <w:rFonts w:ascii="Calibri" w:hAnsi="Calibri" w:cs="Arial"/>
                <w:iCs/>
                <w:color w:val="548DD4"/>
                <w:sz w:val="18"/>
                <w:szCs w:val="20"/>
                <w:lang w:eastAsia="es-CL"/>
              </w:rPr>
            </w:pPr>
            <w:r>
              <w:rPr>
                <w:sz w:val="18"/>
                <w:szCs w:val="18"/>
              </w:rPr>
              <w:t xml:space="preserve">Project charter </w:t>
            </w:r>
          </w:p>
        </w:tc>
        <w:tc>
          <w:tcPr>
            <w:tcW w:w="1276" w:type="dxa"/>
          </w:tcPr>
          <w:p w14:paraId="05E62274" w14:textId="401B37AB" w:rsidR="002067F6" w:rsidRPr="005C799D" w:rsidRDefault="002067F6" w:rsidP="002067F6">
            <w:pPr>
              <w:jc w:val="both"/>
              <w:rPr>
                <w:b/>
                <w:iCs/>
                <w:sz w:val="18"/>
                <w:szCs w:val="24"/>
              </w:rPr>
            </w:pPr>
            <w:r>
              <w:rPr>
                <w:sz w:val="18"/>
                <w:szCs w:val="18"/>
              </w:rPr>
              <w:t xml:space="preserve">Formalization of scope, milestones, $46.3M, and 1,918 person-hours. </w:t>
            </w:r>
          </w:p>
        </w:tc>
        <w:tc>
          <w:tcPr>
            <w:tcW w:w="1276" w:type="dxa"/>
          </w:tcPr>
          <w:p w14:paraId="68C47FB9" w14:textId="6F338105" w:rsidR="002067F6" w:rsidRPr="005C799D" w:rsidRDefault="002067F6" w:rsidP="002067F6">
            <w:pPr>
              <w:jc w:val="both"/>
              <w:rPr>
                <w:b/>
                <w:iCs/>
                <w:sz w:val="18"/>
                <w:szCs w:val="24"/>
              </w:rPr>
            </w:pPr>
            <w:r>
              <w:rPr>
                <w:sz w:val="18"/>
                <w:szCs w:val="18"/>
              </w:rPr>
              <w:t xml:space="preserve">PMI standards. </w:t>
            </w:r>
          </w:p>
        </w:tc>
        <w:tc>
          <w:tcPr>
            <w:tcW w:w="1275" w:type="dxa"/>
          </w:tcPr>
          <w:p w14:paraId="5564D644" w14:textId="25E99E38" w:rsidR="002067F6" w:rsidRPr="005C799D" w:rsidRDefault="002067F6" w:rsidP="002067F6">
            <w:pPr>
              <w:jc w:val="both"/>
              <w:rPr>
                <w:rFonts w:ascii="Calibri" w:hAnsi="Calibri" w:cs="Arial"/>
                <w:iCs/>
                <w:color w:val="548DD4"/>
                <w:sz w:val="18"/>
                <w:szCs w:val="20"/>
                <w:lang w:eastAsia="es-CL"/>
              </w:rPr>
            </w:pPr>
            <w:r>
              <w:rPr>
                <w:sz w:val="18"/>
                <w:szCs w:val="18"/>
              </w:rPr>
              <w:t xml:space="preserve">10/08 - 20/08 </w:t>
            </w:r>
          </w:p>
        </w:tc>
        <w:tc>
          <w:tcPr>
            <w:tcW w:w="1276" w:type="dxa"/>
          </w:tcPr>
          <w:p w14:paraId="187CC46D" w14:textId="0E67987F" w:rsidR="002067F6" w:rsidRPr="005C799D" w:rsidRDefault="002067F6" w:rsidP="002067F6">
            <w:pPr>
              <w:jc w:val="both"/>
              <w:rPr>
                <w:rFonts w:ascii="Calibri" w:hAnsi="Calibri" w:cs="Arial"/>
                <w:iCs/>
                <w:color w:val="548DD4"/>
                <w:sz w:val="18"/>
                <w:szCs w:val="20"/>
                <w:lang w:eastAsia="es-CL"/>
              </w:rPr>
            </w:pPr>
            <w:r>
              <w:rPr>
                <w:sz w:val="18"/>
                <w:szCs w:val="18"/>
              </w:rPr>
              <w:t xml:space="preserve">Xiao Ma / Team </w:t>
            </w:r>
          </w:p>
        </w:tc>
        <w:tc>
          <w:tcPr>
            <w:tcW w:w="1418" w:type="dxa"/>
          </w:tcPr>
          <w:p w14:paraId="05883549" w14:textId="3A516223" w:rsidR="002067F6" w:rsidRPr="005C799D" w:rsidRDefault="0083365D" w:rsidP="002067F6">
            <w:pPr>
              <w:jc w:val="both"/>
              <w:rPr>
                <w:rFonts w:ascii="Calibri" w:hAnsi="Calibri" w:cs="Arial"/>
                <w:iCs/>
                <w:color w:val="548DD4"/>
                <w:sz w:val="18"/>
                <w:szCs w:val="20"/>
                <w:lang w:eastAsia="es-CL"/>
              </w:rPr>
            </w:pPr>
            <w:r w:rsidRPr="0083365D">
              <w:rPr>
                <w:rFonts w:ascii="Calibri" w:hAnsi="Calibri" w:cs="Arial"/>
                <w:iCs/>
                <w:sz w:val="18"/>
                <w:szCs w:val="20"/>
                <w:lang w:eastAsia="es-CL"/>
              </w:rPr>
              <w:t>Completed</w:t>
            </w:r>
          </w:p>
        </w:tc>
        <w:tc>
          <w:tcPr>
            <w:tcW w:w="850" w:type="dxa"/>
          </w:tcPr>
          <w:p w14:paraId="5570E106" w14:textId="6B50FA63" w:rsidR="002067F6" w:rsidRPr="005C799D" w:rsidRDefault="002067F6" w:rsidP="002067F6">
            <w:pPr>
              <w:jc w:val="both"/>
              <w:rPr>
                <w:rFonts w:ascii="Calibri" w:hAnsi="Calibri" w:cs="Arial"/>
                <w:iCs/>
                <w:color w:val="548DD4"/>
                <w:sz w:val="18"/>
                <w:szCs w:val="20"/>
                <w:lang w:eastAsia="es-CL"/>
              </w:rPr>
            </w:pPr>
            <w:r w:rsidRPr="002067F6">
              <w:rPr>
                <w:rFonts w:ascii="Calibri" w:hAnsi="Calibri" w:cs="Arial"/>
                <w:iCs/>
                <w:sz w:val="18"/>
                <w:szCs w:val="20"/>
                <w:lang w:eastAsia="es-CL"/>
              </w:rPr>
              <w:t>No adjustment</w:t>
            </w:r>
          </w:p>
        </w:tc>
      </w:tr>
      <w:tr w:rsidR="002067F6" w:rsidRPr="006E3B0D" w14:paraId="4B451CD6" w14:textId="77777777" w:rsidTr="007964BB">
        <w:trPr>
          <w:trHeight w:val="2410"/>
        </w:trPr>
        <w:tc>
          <w:tcPr>
            <w:tcW w:w="1328" w:type="dxa"/>
          </w:tcPr>
          <w:p w14:paraId="3AB98E57" w14:textId="375204EC" w:rsidR="002067F6" w:rsidRPr="005C799D" w:rsidRDefault="002067F6" w:rsidP="002067F6">
            <w:pPr>
              <w:jc w:val="both"/>
              <w:rPr>
                <w:b/>
                <w:iCs/>
                <w:sz w:val="18"/>
                <w:szCs w:val="24"/>
              </w:rPr>
            </w:pPr>
            <w:r>
              <w:rPr>
                <w:sz w:val="18"/>
                <w:szCs w:val="18"/>
              </w:rPr>
              <w:t xml:space="preserve">Project management </w:t>
            </w:r>
          </w:p>
        </w:tc>
        <w:tc>
          <w:tcPr>
            <w:tcW w:w="1077" w:type="dxa"/>
          </w:tcPr>
          <w:p w14:paraId="7B96802F" w14:textId="6093A1D5" w:rsidR="002067F6" w:rsidRPr="005C799D" w:rsidRDefault="002067F6" w:rsidP="002067F6">
            <w:pPr>
              <w:jc w:val="both"/>
              <w:rPr>
                <w:rFonts w:ascii="Calibri" w:hAnsi="Calibri" w:cs="Arial"/>
                <w:iCs/>
                <w:color w:val="548DD4"/>
                <w:sz w:val="18"/>
                <w:szCs w:val="20"/>
                <w:lang w:eastAsia="es-CL"/>
              </w:rPr>
            </w:pPr>
            <w:r>
              <w:rPr>
                <w:sz w:val="18"/>
                <w:szCs w:val="18"/>
              </w:rPr>
              <w:t xml:space="preserve">Requirements template </w:t>
            </w:r>
          </w:p>
        </w:tc>
        <w:tc>
          <w:tcPr>
            <w:tcW w:w="1276" w:type="dxa"/>
          </w:tcPr>
          <w:p w14:paraId="57C09072" w14:textId="1AB448E4" w:rsidR="002067F6" w:rsidRPr="005C799D" w:rsidRDefault="002067F6" w:rsidP="002067F6">
            <w:pPr>
              <w:jc w:val="both"/>
              <w:rPr>
                <w:b/>
                <w:iCs/>
                <w:sz w:val="18"/>
                <w:szCs w:val="24"/>
              </w:rPr>
            </w:pPr>
            <w:r>
              <w:rPr>
                <w:sz w:val="18"/>
                <w:szCs w:val="18"/>
              </w:rPr>
              <w:t xml:space="preserve">Formal cataloguing of 35 FRs and 20 NFRs. </w:t>
            </w:r>
          </w:p>
        </w:tc>
        <w:tc>
          <w:tcPr>
            <w:tcW w:w="1276" w:type="dxa"/>
          </w:tcPr>
          <w:p w14:paraId="11724B8B" w14:textId="115D0482" w:rsidR="002067F6" w:rsidRPr="005C799D" w:rsidRDefault="002067F6" w:rsidP="002067F6">
            <w:pPr>
              <w:jc w:val="both"/>
              <w:rPr>
                <w:b/>
                <w:iCs/>
                <w:sz w:val="18"/>
                <w:szCs w:val="24"/>
              </w:rPr>
            </w:pPr>
            <w:r>
              <w:rPr>
                <w:sz w:val="18"/>
                <w:szCs w:val="18"/>
              </w:rPr>
              <w:t xml:space="preserve">Functional matrix. </w:t>
            </w:r>
          </w:p>
        </w:tc>
        <w:tc>
          <w:tcPr>
            <w:tcW w:w="1275" w:type="dxa"/>
          </w:tcPr>
          <w:p w14:paraId="68C8DD13" w14:textId="3882B31D" w:rsidR="002067F6" w:rsidRPr="005C799D" w:rsidRDefault="002067F6" w:rsidP="002067F6">
            <w:pPr>
              <w:jc w:val="both"/>
              <w:rPr>
                <w:rFonts w:ascii="Calibri" w:hAnsi="Calibri" w:cs="Arial"/>
                <w:iCs/>
                <w:color w:val="548DD4"/>
                <w:sz w:val="18"/>
                <w:szCs w:val="20"/>
                <w:lang w:eastAsia="es-CL"/>
              </w:rPr>
            </w:pPr>
            <w:r>
              <w:rPr>
                <w:sz w:val="18"/>
                <w:szCs w:val="18"/>
              </w:rPr>
              <w:t xml:space="preserve">10/08 - 20/08 </w:t>
            </w:r>
          </w:p>
        </w:tc>
        <w:tc>
          <w:tcPr>
            <w:tcW w:w="1276" w:type="dxa"/>
          </w:tcPr>
          <w:p w14:paraId="7CD609F9" w14:textId="63A01B78" w:rsidR="002067F6" w:rsidRPr="00D04085" w:rsidRDefault="00D04085" w:rsidP="002067F6">
            <w:pPr>
              <w:jc w:val="both"/>
              <w:rPr>
                <w:rFonts w:ascii="Calibri" w:hAnsi="Calibri" w:cs="Arial"/>
                <w:iCs/>
                <w:color w:val="548DD4"/>
                <w:sz w:val="18"/>
                <w:szCs w:val="20"/>
                <w:lang w:val="es-CL" w:eastAsia="es-CL"/>
              </w:rPr>
            </w:pPr>
            <w:r w:rsidRPr="00D04085">
              <w:rPr>
                <w:sz w:val="18"/>
                <w:szCs w:val="18"/>
                <w:lang w:val="es-CL"/>
              </w:rPr>
              <w:t xml:space="preserve">Tamara </w:t>
            </w:r>
            <w:r w:rsidR="002067F6" w:rsidRPr="00D04085">
              <w:rPr>
                <w:sz w:val="18"/>
                <w:szCs w:val="18"/>
                <w:lang w:val="es-CL"/>
              </w:rPr>
              <w:t xml:space="preserve">and team </w:t>
            </w:r>
          </w:p>
        </w:tc>
        <w:tc>
          <w:tcPr>
            <w:tcW w:w="1418" w:type="dxa"/>
          </w:tcPr>
          <w:p w14:paraId="3A49A120" w14:textId="5F2EB8EC" w:rsidR="002067F6" w:rsidRPr="005C799D" w:rsidRDefault="0083365D" w:rsidP="002067F6">
            <w:pPr>
              <w:jc w:val="both"/>
              <w:rPr>
                <w:rFonts w:ascii="Calibri" w:hAnsi="Calibri" w:cs="Arial"/>
                <w:iCs/>
                <w:color w:val="548DD4"/>
                <w:sz w:val="18"/>
                <w:szCs w:val="20"/>
                <w:lang w:eastAsia="es-CL"/>
              </w:rPr>
            </w:pPr>
            <w:r w:rsidRPr="0083365D">
              <w:rPr>
                <w:rFonts w:ascii="Calibri" w:hAnsi="Calibri" w:cs="Arial"/>
                <w:iCs/>
                <w:sz w:val="18"/>
                <w:szCs w:val="20"/>
                <w:lang w:eastAsia="es-CL"/>
              </w:rPr>
              <w:t>Completed</w:t>
            </w:r>
          </w:p>
        </w:tc>
        <w:tc>
          <w:tcPr>
            <w:tcW w:w="850" w:type="dxa"/>
          </w:tcPr>
          <w:p w14:paraId="35B71248" w14:textId="05E3C526" w:rsidR="002067F6" w:rsidRPr="005C799D" w:rsidRDefault="002067F6" w:rsidP="002067F6">
            <w:pPr>
              <w:jc w:val="both"/>
              <w:rPr>
                <w:rFonts w:ascii="Calibri" w:hAnsi="Calibri" w:cs="Arial"/>
                <w:iCs/>
                <w:color w:val="548DD4"/>
                <w:sz w:val="18"/>
                <w:szCs w:val="20"/>
                <w:lang w:eastAsia="es-CL"/>
              </w:rPr>
            </w:pPr>
            <w:r w:rsidRPr="002067F6">
              <w:rPr>
                <w:rFonts w:ascii="Calibri" w:hAnsi="Calibri" w:cs="Arial"/>
                <w:iCs/>
                <w:sz w:val="18"/>
                <w:szCs w:val="20"/>
                <w:lang w:eastAsia="es-CL"/>
              </w:rPr>
              <w:t>No adjustment</w:t>
            </w:r>
          </w:p>
        </w:tc>
      </w:tr>
      <w:tr w:rsidR="002067F6" w:rsidRPr="006E3B0D" w14:paraId="7C933796" w14:textId="77777777" w:rsidTr="007964BB">
        <w:trPr>
          <w:trHeight w:val="2410"/>
        </w:trPr>
        <w:tc>
          <w:tcPr>
            <w:tcW w:w="1328" w:type="dxa"/>
          </w:tcPr>
          <w:p w14:paraId="2ECC4952" w14:textId="650DC641" w:rsidR="002067F6" w:rsidRPr="005C799D" w:rsidRDefault="002067F6" w:rsidP="002067F6">
            <w:pPr>
              <w:jc w:val="both"/>
              <w:rPr>
                <w:b/>
                <w:iCs/>
                <w:sz w:val="18"/>
                <w:szCs w:val="24"/>
              </w:rPr>
            </w:pPr>
            <w:r>
              <w:rPr>
                <w:sz w:val="18"/>
                <w:szCs w:val="18"/>
              </w:rPr>
              <w:lastRenderedPageBreak/>
              <w:t xml:space="preserve">Project management </w:t>
            </w:r>
          </w:p>
        </w:tc>
        <w:tc>
          <w:tcPr>
            <w:tcW w:w="1077" w:type="dxa"/>
          </w:tcPr>
          <w:p w14:paraId="6E259704" w14:textId="5C7BA585" w:rsidR="002067F6" w:rsidRPr="005C799D" w:rsidRDefault="002067F6" w:rsidP="002067F6">
            <w:pPr>
              <w:jc w:val="both"/>
              <w:rPr>
                <w:rFonts w:ascii="Calibri" w:hAnsi="Calibri" w:cs="Arial"/>
                <w:iCs/>
                <w:color w:val="548DD4"/>
                <w:sz w:val="18"/>
                <w:szCs w:val="20"/>
                <w:lang w:eastAsia="es-CL"/>
              </w:rPr>
            </w:pPr>
            <w:r>
              <w:rPr>
                <w:sz w:val="18"/>
                <w:szCs w:val="18"/>
              </w:rPr>
              <w:t xml:space="preserve">SRS Report. </w:t>
            </w:r>
          </w:p>
        </w:tc>
        <w:tc>
          <w:tcPr>
            <w:tcW w:w="1276" w:type="dxa"/>
          </w:tcPr>
          <w:p w14:paraId="331F788E" w14:textId="0E89CD77" w:rsidR="002067F6" w:rsidRPr="005C799D" w:rsidRDefault="002067F6" w:rsidP="002067F6">
            <w:pPr>
              <w:jc w:val="both"/>
              <w:rPr>
                <w:b/>
                <w:iCs/>
                <w:sz w:val="18"/>
                <w:szCs w:val="24"/>
              </w:rPr>
            </w:pPr>
            <w:r>
              <w:rPr>
                <w:sz w:val="18"/>
                <w:szCs w:val="18"/>
              </w:rPr>
              <w:t xml:space="preserve">Preparation of requirements in accordance with the IEEE 830 standard. </w:t>
            </w:r>
          </w:p>
        </w:tc>
        <w:tc>
          <w:tcPr>
            <w:tcW w:w="1276" w:type="dxa"/>
          </w:tcPr>
          <w:p w14:paraId="59609C0D" w14:textId="579C0228" w:rsidR="002067F6" w:rsidRPr="005C799D" w:rsidRDefault="002067F6" w:rsidP="002067F6">
            <w:pPr>
              <w:jc w:val="both"/>
              <w:rPr>
                <w:b/>
                <w:iCs/>
                <w:sz w:val="18"/>
                <w:szCs w:val="24"/>
              </w:rPr>
            </w:pPr>
            <w:r>
              <w:rPr>
                <w:sz w:val="18"/>
                <w:szCs w:val="18"/>
              </w:rPr>
              <w:t xml:space="preserve">IEEE 830 standard. </w:t>
            </w:r>
          </w:p>
        </w:tc>
        <w:tc>
          <w:tcPr>
            <w:tcW w:w="1275" w:type="dxa"/>
          </w:tcPr>
          <w:p w14:paraId="6A4F8EF7" w14:textId="170B8DA7" w:rsidR="002067F6" w:rsidRPr="005C799D" w:rsidRDefault="002067F6" w:rsidP="002067F6">
            <w:pPr>
              <w:jc w:val="both"/>
              <w:rPr>
                <w:rFonts w:ascii="Calibri" w:hAnsi="Calibri" w:cs="Arial"/>
                <w:iCs/>
                <w:color w:val="548DD4"/>
                <w:sz w:val="18"/>
                <w:szCs w:val="20"/>
                <w:lang w:eastAsia="es-CL"/>
              </w:rPr>
            </w:pPr>
            <w:r>
              <w:rPr>
                <w:sz w:val="18"/>
                <w:szCs w:val="18"/>
              </w:rPr>
              <w:t xml:space="preserve">18/08 - 31/08 </w:t>
            </w:r>
          </w:p>
        </w:tc>
        <w:tc>
          <w:tcPr>
            <w:tcW w:w="1276" w:type="dxa"/>
          </w:tcPr>
          <w:p w14:paraId="092C7752" w14:textId="31460055" w:rsidR="002067F6" w:rsidRPr="005C799D" w:rsidRDefault="002067F6" w:rsidP="002067F6">
            <w:pPr>
              <w:jc w:val="both"/>
              <w:rPr>
                <w:rFonts w:ascii="Calibri" w:hAnsi="Calibri" w:cs="Arial"/>
                <w:iCs/>
                <w:color w:val="548DD4"/>
                <w:sz w:val="18"/>
                <w:szCs w:val="20"/>
                <w:lang w:eastAsia="es-CL"/>
              </w:rPr>
            </w:pPr>
            <w:r>
              <w:rPr>
                <w:sz w:val="18"/>
                <w:szCs w:val="18"/>
              </w:rPr>
              <w:t xml:space="preserve">Entire team. </w:t>
            </w:r>
          </w:p>
        </w:tc>
        <w:tc>
          <w:tcPr>
            <w:tcW w:w="1418" w:type="dxa"/>
          </w:tcPr>
          <w:p w14:paraId="09EA3340" w14:textId="56EFCE98" w:rsidR="002067F6" w:rsidRPr="005C799D" w:rsidRDefault="0083365D" w:rsidP="002067F6">
            <w:pPr>
              <w:jc w:val="both"/>
              <w:rPr>
                <w:rFonts w:ascii="Calibri" w:hAnsi="Calibri" w:cs="Arial"/>
                <w:iCs/>
                <w:color w:val="548DD4"/>
                <w:sz w:val="18"/>
                <w:szCs w:val="20"/>
                <w:lang w:eastAsia="es-CL"/>
              </w:rPr>
            </w:pPr>
            <w:r w:rsidRPr="0083365D">
              <w:rPr>
                <w:rFonts w:ascii="Calibri" w:hAnsi="Calibri" w:cs="Arial"/>
                <w:iCs/>
                <w:sz w:val="18"/>
                <w:szCs w:val="20"/>
                <w:lang w:eastAsia="es-CL"/>
              </w:rPr>
              <w:t>Completed</w:t>
            </w:r>
          </w:p>
        </w:tc>
        <w:tc>
          <w:tcPr>
            <w:tcW w:w="850" w:type="dxa"/>
          </w:tcPr>
          <w:p w14:paraId="78BCC309" w14:textId="283D2E8A" w:rsidR="002067F6" w:rsidRPr="005C799D" w:rsidRDefault="002067F6" w:rsidP="002067F6">
            <w:pPr>
              <w:jc w:val="both"/>
              <w:rPr>
                <w:rFonts w:ascii="Calibri" w:hAnsi="Calibri" w:cs="Arial"/>
                <w:iCs/>
                <w:color w:val="548DD4"/>
                <w:sz w:val="18"/>
                <w:szCs w:val="20"/>
                <w:lang w:eastAsia="es-CL"/>
              </w:rPr>
            </w:pPr>
            <w:r w:rsidRPr="002067F6">
              <w:rPr>
                <w:rFonts w:ascii="Calibri" w:hAnsi="Calibri" w:cs="Arial"/>
                <w:iCs/>
                <w:sz w:val="18"/>
                <w:szCs w:val="20"/>
                <w:lang w:eastAsia="es-CL"/>
              </w:rPr>
              <w:t>No adjustment</w:t>
            </w:r>
          </w:p>
        </w:tc>
      </w:tr>
      <w:tr w:rsidR="002067F6" w:rsidRPr="006E3B0D" w14:paraId="6F9E9A2D" w14:textId="77777777" w:rsidTr="007964BB">
        <w:trPr>
          <w:trHeight w:val="2410"/>
        </w:trPr>
        <w:tc>
          <w:tcPr>
            <w:tcW w:w="1328" w:type="dxa"/>
          </w:tcPr>
          <w:p w14:paraId="18B308D0" w14:textId="65878D5A" w:rsidR="002067F6" w:rsidRPr="005C799D" w:rsidRDefault="002067F6" w:rsidP="002067F6">
            <w:pPr>
              <w:jc w:val="both"/>
              <w:rPr>
                <w:b/>
                <w:iCs/>
                <w:sz w:val="18"/>
                <w:szCs w:val="24"/>
              </w:rPr>
            </w:pPr>
            <w:r>
              <w:rPr>
                <w:sz w:val="18"/>
                <w:szCs w:val="18"/>
              </w:rPr>
              <w:t xml:space="preserve">Prototyping </w:t>
            </w:r>
          </w:p>
        </w:tc>
        <w:tc>
          <w:tcPr>
            <w:tcW w:w="1077" w:type="dxa"/>
          </w:tcPr>
          <w:p w14:paraId="2765D0B5" w14:textId="1C4692AF" w:rsidR="002067F6" w:rsidRPr="005C799D" w:rsidRDefault="002067F6" w:rsidP="002067F6">
            <w:pPr>
              <w:jc w:val="both"/>
              <w:rPr>
                <w:rFonts w:ascii="Calibri" w:hAnsi="Calibri" w:cs="Arial"/>
                <w:iCs/>
                <w:color w:val="548DD4"/>
                <w:sz w:val="18"/>
                <w:szCs w:val="20"/>
                <w:lang w:eastAsia="es-CL"/>
              </w:rPr>
            </w:pPr>
            <w:r>
              <w:rPr>
                <w:sz w:val="18"/>
                <w:szCs w:val="18"/>
              </w:rPr>
              <w:t xml:space="preserve">Mockups </w:t>
            </w:r>
          </w:p>
        </w:tc>
        <w:tc>
          <w:tcPr>
            <w:tcW w:w="1276" w:type="dxa"/>
          </w:tcPr>
          <w:p w14:paraId="08046BA0" w14:textId="5A760702" w:rsidR="002067F6" w:rsidRPr="005C799D" w:rsidRDefault="002067F6" w:rsidP="002067F6">
            <w:pPr>
              <w:jc w:val="both"/>
              <w:rPr>
                <w:b/>
                <w:iCs/>
                <w:sz w:val="18"/>
                <w:szCs w:val="24"/>
              </w:rPr>
            </w:pPr>
            <w:r>
              <w:rPr>
                <w:sz w:val="18"/>
                <w:szCs w:val="18"/>
              </w:rPr>
              <w:t xml:space="preserve">High-fidelity interactive design (Material 3). </w:t>
            </w:r>
          </w:p>
        </w:tc>
        <w:tc>
          <w:tcPr>
            <w:tcW w:w="1276" w:type="dxa"/>
          </w:tcPr>
          <w:p w14:paraId="2CA1919F" w14:textId="7CF7C3D8" w:rsidR="002067F6" w:rsidRPr="005C799D" w:rsidRDefault="002067F6" w:rsidP="002067F6">
            <w:pPr>
              <w:jc w:val="both"/>
              <w:rPr>
                <w:b/>
                <w:iCs/>
                <w:sz w:val="18"/>
                <w:szCs w:val="24"/>
              </w:rPr>
            </w:pPr>
            <w:r>
              <w:rPr>
                <w:sz w:val="18"/>
                <w:szCs w:val="18"/>
              </w:rPr>
              <w:t xml:space="preserve">Figma. </w:t>
            </w:r>
          </w:p>
        </w:tc>
        <w:tc>
          <w:tcPr>
            <w:tcW w:w="1275" w:type="dxa"/>
          </w:tcPr>
          <w:p w14:paraId="4D5C58F4" w14:textId="482139CB" w:rsidR="002067F6" w:rsidRPr="005C799D" w:rsidRDefault="002067F6" w:rsidP="002067F6">
            <w:pPr>
              <w:jc w:val="both"/>
              <w:rPr>
                <w:rFonts w:ascii="Calibri" w:hAnsi="Calibri" w:cs="Arial"/>
                <w:iCs/>
                <w:color w:val="548DD4"/>
                <w:sz w:val="18"/>
                <w:szCs w:val="20"/>
                <w:lang w:eastAsia="es-CL"/>
              </w:rPr>
            </w:pPr>
            <w:r>
              <w:rPr>
                <w:sz w:val="18"/>
                <w:szCs w:val="18"/>
              </w:rPr>
              <w:t xml:space="preserve">18/09 - 29/09 </w:t>
            </w:r>
          </w:p>
        </w:tc>
        <w:tc>
          <w:tcPr>
            <w:tcW w:w="1276" w:type="dxa"/>
          </w:tcPr>
          <w:p w14:paraId="6ACD5A76" w14:textId="4DA23A10" w:rsidR="002067F6" w:rsidRPr="005C799D" w:rsidRDefault="00D04085" w:rsidP="002067F6">
            <w:pPr>
              <w:jc w:val="both"/>
              <w:rPr>
                <w:rFonts w:ascii="Calibri" w:hAnsi="Calibri" w:cs="Arial"/>
                <w:iCs/>
                <w:color w:val="548DD4"/>
                <w:sz w:val="18"/>
                <w:szCs w:val="20"/>
                <w:lang w:eastAsia="es-CL"/>
              </w:rPr>
            </w:pPr>
            <w:r>
              <w:rPr>
                <w:sz w:val="18"/>
                <w:szCs w:val="18"/>
              </w:rPr>
              <w:t>J. Miranda</w:t>
            </w:r>
          </w:p>
        </w:tc>
        <w:tc>
          <w:tcPr>
            <w:tcW w:w="1418" w:type="dxa"/>
          </w:tcPr>
          <w:p w14:paraId="63144831" w14:textId="48D58212" w:rsidR="002067F6" w:rsidRPr="005C799D" w:rsidRDefault="0083365D" w:rsidP="002067F6">
            <w:pPr>
              <w:jc w:val="both"/>
              <w:rPr>
                <w:rFonts w:ascii="Calibri" w:hAnsi="Calibri" w:cs="Arial"/>
                <w:iCs/>
                <w:color w:val="548DD4"/>
                <w:sz w:val="18"/>
                <w:szCs w:val="20"/>
                <w:lang w:eastAsia="es-CL"/>
              </w:rPr>
            </w:pPr>
            <w:r w:rsidRPr="0083365D">
              <w:rPr>
                <w:rFonts w:ascii="Calibri" w:hAnsi="Calibri" w:cs="Arial"/>
                <w:iCs/>
                <w:sz w:val="18"/>
                <w:szCs w:val="20"/>
                <w:lang w:eastAsia="es-CL"/>
              </w:rPr>
              <w:t>Completed</w:t>
            </w:r>
          </w:p>
        </w:tc>
        <w:tc>
          <w:tcPr>
            <w:tcW w:w="850" w:type="dxa"/>
          </w:tcPr>
          <w:p w14:paraId="1C226C39" w14:textId="355BFEDA" w:rsidR="002067F6" w:rsidRPr="005C799D" w:rsidRDefault="002067F6" w:rsidP="002067F6">
            <w:pPr>
              <w:jc w:val="both"/>
              <w:rPr>
                <w:rFonts w:ascii="Calibri" w:hAnsi="Calibri" w:cs="Arial"/>
                <w:iCs/>
                <w:color w:val="548DD4"/>
                <w:sz w:val="18"/>
                <w:szCs w:val="20"/>
                <w:lang w:eastAsia="es-CL"/>
              </w:rPr>
            </w:pPr>
            <w:r w:rsidRPr="002067F6">
              <w:rPr>
                <w:rFonts w:ascii="Calibri" w:hAnsi="Calibri" w:cs="Arial"/>
                <w:iCs/>
                <w:sz w:val="18"/>
                <w:szCs w:val="20"/>
                <w:lang w:eastAsia="es-CL"/>
              </w:rPr>
              <w:t>No adjustment</w:t>
            </w:r>
          </w:p>
        </w:tc>
      </w:tr>
      <w:tr w:rsidR="002067F6" w:rsidRPr="006E3B0D" w14:paraId="22F4DCDE" w14:textId="77777777" w:rsidTr="007964BB">
        <w:trPr>
          <w:trHeight w:val="2410"/>
        </w:trPr>
        <w:tc>
          <w:tcPr>
            <w:tcW w:w="1328" w:type="dxa"/>
          </w:tcPr>
          <w:p w14:paraId="3BFEA18D" w14:textId="6CB83244" w:rsidR="002067F6" w:rsidRPr="005C799D" w:rsidRDefault="002067F6" w:rsidP="002067F6">
            <w:pPr>
              <w:jc w:val="both"/>
              <w:rPr>
                <w:b/>
                <w:iCs/>
                <w:sz w:val="18"/>
                <w:szCs w:val="24"/>
              </w:rPr>
            </w:pPr>
            <w:r>
              <w:rPr>
                <w:sz w:val="18"/>
                <w:szCs w:val="18"/>
              </w:rPr>
              <w:t xml:space="preserve">Project management </w:t>
            </w:r>
          </w:p>
        </w:tc>
        <w:tc>
          <w:tcPr>
            <w:tcW w:w="1077" w:type="dxa"/>
          </w:tcPr>
          <w:p w14:paraId="32886089" w14:textId="716D59EE" w:rsidR="002067F6" w:rsidRPr="005C799D" w:rsidRDefault="002067F6" w:rsidP="002067F6">
            <w:pPr>
              <w:jc w:val="both"/>
              <w:rPr>
                <w:rFonts w:ascii="Calibri" w:hAnsi="Calibri" w:cs="Arial"/>
                <w:iCs/>
                <w:color w:val="548DD4"/>
                <w:sz w:val="18"/>
                <w:szCs w:val="20"/>
                <w:lang w:eastAsia="es-CL"/>
              </w:rPr>
            </w:pPr>
            <w:r>
              <w:rPr>
                <w:sz w:val="18"/>
                <w:szCs w:val="18"/>
              </w:rPr>
              <w:t xml:space="preserve">Gantt chart </w:t>
            </w:r>
          </w:p>
        </w:tc>
        <w:tc>
          <w:tcPr>
            <w:tcW w:w="1276" w:type="dxa"/>
          </w:tcPr>
          <w:p w14:paraId="34EC3818" w14:textId="0B1FE9CA" w:rsidR="002067F6" w:rsidRPr="005C799D" w:rsidRDefault="002067F6" w:rsidP="002067F6">
            <w:pPr>
              <w:jc w:val="both"/>
              <w:rPr>
                <w:b/>
                <w:iCs/>
                <w:sz w:val="18"/>
                <w:szCs w:val="24"/>
              </w:rPr>
            </w:pPr>
            <w:r>
              <w:rPr>
                <w:sz w:val="18"/>
                <w:szCs w:val="18"/>
              </w:rPr>
              <w:t xml:space="preserve">Master schedule and effort balancing over 13 weeks. </w:t>
            </w:r>
          </w:p>
        </w:tc>
        <w:tc>
          <w:tcPr>
            <w:tcW w:w="1276" w:type="dxa"/>
          </w:tcPr>
          <w:p w14:paraId="6530BFC4" w14:textId="62589444" w:rsidR="002067F6" w:rsidRPr="005C799D" w:rsidRDefault="002067F6" w:rsidP="002067F6">
            <w:pPr>
              <w:jc w:val="both"/>
              <w:rPr>
                <w:b/>
                <w:iCs/>
                <w:sz w:val="18"/>
                <w:szCs w:val="24"/>
              </w:rPr>
            </w:pPr>
            <w:r>
              <w:rPr>
                <w:sz w:val="18"/>
                <w:szCs w:val="18"/>
              </w:rPr>
              <w:t xml:space="preserve">WBS / Gantt matrix. </w:t>
            </w:r>
          </w:p>
        </w:tc>
        <w:tc>
          <w:tcPr>
            <w:tcW w:w="1275" w:type="dxa"/>
          </w:tcPr>
          <w:p w14:paraId="1A39B43F" w14:textId="69E2F89A" w:rsidR="002067F6" w:rsidRPr="005C799D" w:rsidRDefault="002067F6" w:rsidP="002067F6">
            <w:pPr>
              <w:jc w:val="both"/>
              <w:rPr>
                <w:rFonts w:ascii="Calibri" w:hAnsi="Calibri" w:cs="Arial"/>
                <w:iCs/>
                <w:color w:val="548DD4"/>
                <w:sz w:val="18"/>
                <w:szCs w:val="20"/>
                <w:lang w:eastAsia="es-CL"/>
              </w:rPr>
            </w:pPr>
            <w:r>
              <w:rPr>
                <w:sz w:val="18"/>
                <w:szCs w:val="18"/>
              </w:rPr>
              <w:t xml:space="preserve">10/08 - 20/08 </w:t>
            </w:r>
          </w:p>
        </w:tc>
        <w:tc>
          <w:tcPr>
            <w:tcW w:w="1276" w:type="dxa"/>
          </w:tcPr>
          <w:p w14:paraId="32C499E6" w14:textId="43681705" w:rsidR="002067F6" w:rsidRPr="005C799D" w:rsidRDefault="002067F6" w:rsidP="002067F6">
            <w:pPr>
              <w:jc w:val="both"/>
              <w:rPr>
                <w:rFonts w:ascii="Calibri" w:hAnsi="Calibri" w:cs="Arial"/>
                <w:iCs/>
                <w:color w:val="548DD4"/>
                <w:sz w:val="18"/>
                <w:szCs w:val="20"/>
                <w:lang w:eastAsia="es-CL"/>
              </w:rPr>
            </w:pPr>
            <w:r>
              <w:rPr>
                <w:sz w:val="18"/>
                <w:szCs w:val="18"/>
              </w:rPr>
              <w:t xml:space="preserve">Xiao Ma </w:t>
            </w:r>
          </w:p>
        </w:tc>
        <w:tc>
          <w:tcPr>
            <w:tcW w:w="1418" w:type="dxa"/>
          </w:tcPr>
          <w:p w14:paraId="3B50CB32" w14:textId="41EBD91C" w:rsidR="002067F6" w:rsidRPr="005C799D" w:rsidRDefault="0083365D" w:rsidP="002067F6">
            <w:pPr>
              <w:jc w:val="both"/>
              <w:rPr>
                <w:rFonts w:ascii="Calibri" w:hAnsi="Calibri" w:cs="Arial"/>
                <w:iCs/>
                <w:color w:val="548DD4"/>
                <w:sz w:val="18"/>
                <w:szCs w:val="20"/>
                <w:lang w:eastAsia="es-CL"/>
              </w:rPr>
            </w:pPr>
            <w:r w:rsidRPr="0083365D">
              <w:rPr>
                <w:rFonts w:ascii="Calibri" w:hAnsi="Calibri" w:cs="Arial"/>
                <w:iCs/>
                <w:sz w:val="18"/>
                <w:szCs w:val="20"/>
                <w:lang w:eastAsia="es-CL"/>
              </w:rPr>
              <w:t>Completed</w:t>
            </w:r>
          </w:p>
        </w:tc>
        <w:tc>
          <w:tcPr>
            <w:tcW w:w="850" w:type="dxa"/>
          </w:tcPr>
          <w:p w14:paraId="2590114F" w14:textId="22D5C7AD" w:rsidR="002067F6" w:rsidRPr="005C799D" w:rsidRDefault="002067F6" w:rsidP="002067F6">
            <w:pPr>
              <w:jc w:val="both"/>
              <w:rPr>
                <w:rFonts w:ascii="Calibri" w:hAnsi="Calibri" w:cs="Arial"/>
                <w:iCs/>
                <w:color w:val="548DD4"/>
                <w:sz w:val="18"/>
                <w:szCs w:val="20"/>
                <w:lang w:eastAsia="es-CL"/>
              </w:rPr>
            </w:pPr>
            <w:r w:rsidRPr="002067F6">
              <w:rPr>
                <w:rFonts w:ascii="Calibri" w:hAnsi="Calibri" w:cs="Arial"/>
                <w:iCs/>
                <w:sz w:val="18"/>
                <w:szCs w:val="20"/>
                <w:lang w:eastAsia="es-CL"/>
              </w:rPr>
              <w:t>No adjustment</w:t>
            </w:r>
          </w:p>
        </w:tc>
      </w:tr>
      <w:tr w:rsidR="002067F6" w:rsidRPr="006E3B0D" w14:paraId="79725A13" w14:textId="77777777" w:rsidTr="007964BB">
        <w:trPr>
          <w:trHeight w:val="2410"/>
        </w:trPr>
        <w:tc>
          <w:tcPr>
            <w:tcW w:w="1328" w:type="dxa"/>
          </w:tcPr>
          <w:p w14:paraId="46EC40C8" w14:textId="0B47E3F3" w:rsidR="002067F6" w:rsidRPr="005C799D" w:rsidRDefault="002067F6" w:rsidP="002067F6">
            <w:pPr>
              <w:jc w:val="both"/>
              <w:rPr>
                <w:b/>
                <w:iCs/>
                <w:sz w:val="18"/>
                <w:szCs w:val="24"/>
              </w:rPr>
            </w:pPr>
            <w:r>
              <w:rPr>
                <w:sz w:val="18"/>
                <w:szCs w:val="18"/>
              </w:rPr>
              <w:t xml:space="preserve">Project management </w:t>
            </w:r>
          </w:p>
        </w:tc>
        <w:tc>
          <w:tcPr>
            <w:tcW w:w="1077" w:type="dxa"/>
          </w:tcPr>
          <w:p w14:paraId="707E0561" w14:textId="60009F8B" w:rsidR="002067F6" w:rsidRPr="005C799D" w:rsidRDefault="002067F6" w:rsidP="002067F6">
            <w:pPr>
              <w:jc w:val="both"/>
              <w:rPr>
                <w:rFonts w:ascii="Calibri" w:hAnsi="Calibri" w:cs="Arial"/>
                <w:iCs/>
                <w:color w:val="548DD4"/>
                <w:sz w:val="18"/>
                <w:szCs w:val="20"/>
                <w:lang w:eastAsia="es-CL"/>
              </w:rPr>
            </w:pPr>
            <w:r>
              <w:rPr>
                <w:sz w:val="18"/>
                <w:szCs w:val="18"/>
              </w:rPr>
              <w:t xml:space="preserve">Extended use cases </w:t>
            </w:r>
          </w:p>
        </w:tc>
        <w:tc>
          <w:tcPr>
            <w:tcW w:w="1276" w:type="dxa"/>
          </w:tcPr>
          <w:p w14:paraId="2DA15A71" w14:textId="12F56F2A" w:rsidR="002067F6" w:rsidRPr="005C799D" w:rsidRDefault="002067F6" w:rsidP="002067F6">
            <w:pPr>
              <w:jc w:val="both"/>
              <w:rPr>
                <w:b/>
                <w:iCs/>
                <w:sz w:val="18"/>
                <w:szCs w:val="24"/>
              </w:rPr>
            </w:pPr>
            <w:r>
              <w:rPr>
                <w:sz w:val="18"/>
                <w:szCs w:val="18"/>
              </w:rPr>
              <w:t xml:space="preserve">Modelling of normal and alternative flows (Auth, BMS, CBT, and AI Chat). </w:t>
            </w:r>
          </w:p>
        </w:tc>
        <w:tc>
          <w:tcPr>
            <w:tcW w:w="1276" w:type="dxa"/>
          </w:tcPr>
          <w:p w14:paraId="221772CD" w14:textId="6CB665A9" w:rsidR="002067F6" w:rsidRPr="005C799D" w:rsidRDefault="002067F6" w:rsidP="002067F6">
            <w:pPr>
              <w:jc w:val="both"/>
              <w:rPr>
                <w:b/>
                <w:iCs/>
                <w:sz w:val="18"/>
                <w:szCs w:val="24"/>
              </w:rPr>
            </w:pPr>
            <w:r>
              <w:rPr>
                <w:sz w:val="18"/>
                <w:szCs w:val="18"/>
              </w:rPr>
              <w:t xml:space="preserve">CBT functional documents. </w:t>
            </w:r>
          </w:p>
        </w:tc>
        <w:tc>
          <w:tcPr>
            <w:tcW w:w="1275" w:type="dxa"/>
          </w:tcPr>
          <w:p w14:paraId="789BDC77" w14:textId="2C670892" w:rsidR="002067F6" w:rsidRPr="005C799D" w:rsidRDefault="002067F6" w:rsidP="002067F6">
            <w:pPr>
              <w:jc w:val="both"/>
              <w:rPr>
                <w:rFonts w:ascii="Calibri" w:hAnsi="Calibri" w:cs="Arial"/>
                <w:iCs/>
                <w:color w:val="548DD4"/>
                <w:sz w:val="18"/>
                <w:szCs w:val="20"/>
                <w:lang w:eastAsia="es-CL"/>
              </w:rPr>
            </w:pPr>
            <w:r>
              <w:rPr>
                <w:sz w:val="18"/>
                <w:szCs w:val="18"/>
              </w:rPr>
              <w:t xml:space="preserve">25/08 - 05/09 </w:t>
            </w:r>
          </w:p>
        </w:tc>
        <w:tc>
          <w:tcPr>
            <w:tcW w:w="1276" w:type="dxa"/>
          </w:tcPr>
          <w:p w14:paraId="0E65B1B4" w14:textId="72C2A8BA" w:rsidR="002067F6" w:rsidRPr="005C799D" w:rsidRDefault="00D04085" w:rsidP="002067F6">
            <w:pPr>
              <w:jc w:val="both"/>
              <w:rPr>
                <w:rFonts w:ascii="Calibri" w:hAnsi="Calibri" w:cs="Arial"/>
                <w:iCs/>
                <w:color w:val="548DD4"/>
                <w:sz w:val="18"/>
                <w:szCs w:val="20"/>
                <w:lang w:eastAsia="es-CL"/>
              </w:rPr>
            </w:pPr>
            <w:r>
              <w:rPr>
                <w:sz w:val="18"/>
                <w:szCs w:val="18"/>
              </w:rPr>
              <w:t>T. Miranda</w:t>
            </w:r>
          </w:p>
        </w:tc>
        <w:tc>
          <w:tcPr>
            <w:tcW w:w="1418" w:type="dxa"/>
          </w:tcPr>
          <w:p w14:paraId="6E5EEC3A" w14:textId="0FF4E895" w:rsidR="002067F6" w:rsidRPr="005C799D" w:rsidRDefault="0083365D" w:rsidP="002067F6">
            <w:pPr>
              <w:jc w:val="both"/>
              <w:rPr>
                <w:rFonts w:ascii="Calibri" w:hAnsi="Calibri" w:cs="Arial"/>
                <w:iCs/>
                <w:color w:val="548DD4"/>
                <w:sz w:val="18"/>
                <w:szCs w:val="20"/>
                <w:lang w:eastAsia="es-CL"/>
              </w:rPr>
            </w:pPr>
            <w:r w:rsidRPr="0083365D">
              <w:rPr>
                <w:rFonts w:ascii="Calibri" w:hAnsi="Calibri" w:cs="Arial"/>
                <w:iCs/>
                <w:sz w:val="18"/>
                <w:szCs w:val="20"/>
                <w:lang w:eastAsia="es-CL"/>
              </w:rPr>
              <w:t>Completed</w:t>
            </w:r>
          </w:p>
        </w:tc>
        <w:tc>
          <w:tcPr>
            <w:tcW w:w="850" w:type="dxa"/>
          </w:tcPr>
          <w:p w14:paraId="4A9962DB" w14:textId="6017C161" w:rsidR="002067F6" w:rsidRPr="005C799D" w:rsidRDefault="002067F6" w:rsidP="002067F6">
            <w:pPr>
              <w:jc w:val="both"/>
              <w:rPr>
                <w:rFonts w:ascii="Calibri" w:hAnsi="Calibri" w:cs="Arial"/>
                <w:iCs/>
                <w:color w:val="548DD4"/>
                <w:sz w:val="18"/>
                <w:szCs w:val="20"/>
                <w:lang w:eastAsia="es-CL"/>
              </w:rPr>
            </w:pPr>
            <w:r w:rsidRPr="002067F6">
              <w:rPr>
                <w:rFonts w:ascii="Calibri" w:hAnsi="Calibri" w:cs="Arial"/>
                <w:iCs/>
                <w:sz w:val="18"/>
                <w:szCs w:val="20"/>
                <w:lang w:eastAsia="es-CL"/>
              </w:rPr>
              <w:t>No adjustment</w:t>
            </w:r>
          </w:p>
        </w:tc>
      </w:tr>
      <w:tr w:rsidR="002067F6" w:rsidRPr="006E3B0D" w14:paraId="08B10125" w14:textId="77777777" w:rsidTr="007964BB">
        <w:trPr>
          <w:trHeight w:val="2410"/>
        </w:trPr>
        <w:tc>
          <w:tcPr>
            <w:tcW w:w="1328" w:type="dxa"/>
          </w:tcPr>
          <w:p w14:paraId="511E5448" w14:textId="00D70A36" w:rsidR="002067F6" w:rsidRPr="005C799D" w:rsidRDefault="002067F6" w:rsidP="002067F6">
            <w:pPr>
              <w:jc w:val="both"/>
              <w:rPr>
                <w:b/>
                <w:iCs/>
                <w:sz w:val="18"/>
                <w:szCs w:val="24"/>
              </w:rPr>
            </w:pPr>
            <w:r>
              <w:rPr>
                <w:sz w:val="18"/>
                <w:szCs w:val="18"/>
              </w:rPr>
              <w:t xml:space="preserve">Architecture </w:t>
            </w:r>
          </w:p>
        </w:tc>
        <w:tc>
          <w:tcPr>
            <w:tcW w:w="1077" w:type="dxa"/>
          </w:tcPr>
          <w:p w14:paraId="139428E6" w14:textId="54AF7556" w:rsidR="002067F6" w:rsidRPr="005C799D" w:rsidRDefault="002067F6" w:rsidP="002067F6">
            <w:pPr>
              <w:jc w:val="both"/>
              <w:rPr>
                <w:rFonts w:ascii="Calibri" w:hAnsi="Calibri" w:cs="Arial"/>
                <w:iCs/>
                <w:color w:val="548DD4"/>
                <w:sz w:val="18"/>
                <w:szCs w:val="20"/>
                <w:lang w:eastAsia="es-CL"/>
              </w:rPr>
            </w:pPr>
            <w:r>
              <w:rPr>
                <w:sz w:val="18"/>
                <w:szCs w:val="18"/>
              </w:rPr>
              <w:t xml:space="preserve">SAD document </w:t>
            </w:r>
          </w:p>
        </w:tc>
        <w:tc>
          <w:tcPr>
            <w:tcW w:w="1276" w:type="dxa"/>
          </w:tcPr>
          <w:p w14:paraId="35F1B1C2" w14:textId="6A35352A" w:rsidR="002067F6" w:rsidRPr="005C799D" w:rsidRDefault="002067F6" w:rsidP="002067F6">
            <w:pPr>
              <w:jc w:val="both"/>
              <w:rPr>
                <w:b/>
                <w:iCs/>
                <w:sz w:val="18"/>
                <w:szCs w:val="24"/>
              </w:rPr>
            </w:pPr>
            <w:r>
              <w:rPr>
                <w:sz w:val="18"/>
                <w:szCs w:val="18"/>
              </w:rPr>
              <w:t xml:space="preserve">Definition of layered architecture, quality, and JWT security. </w:t>
            </w:r>
          </w:p>
        </w:tc>
        <w:tc>
          <w:tcPr>
            <w:tcW w:w="1276" w:type="dxa"/>
          </w:tcPr>
          <w:p w14:paraId="143D2DC8" w14:textId="16457828" w:rsidR="002067F6" w:rsidRPr="005C799D" w:rsidRDefault="002067F6" w:rsidP="002067F6">
            <w:pPr>
              <w:jc w:val="both"/>
              <w:rPr>
                <w:b/>
                <w:iCs/>
                <w:sz w:val="18"/>
                <w:szCs w:val="24"/>
              </w:rPr>
            </w:pPr>
            <w:r>
              <w:rPr>
                <w:sz w:val="18"/>
                <w:szCs w:val="18"/>
              </w:rPr>
              <w:t xml:space="preserve">UML and SAD template. </w:t>
            </w:r>
          </w:p>
        </w:tc>
        <w:tc>
          <w:tcPr>
            <w:tcW w:w="1275" w:type="dxa"/>
          </w:tcPr>
          <w:p w14:paraId="0A11FE04" w14:textId="021F5F97" w:rsidR="002067F6" w:rsidRPr="005C799D" w:rsidRDefault="002067F6" w:rsidP="002067F6">
            <w:pPr>
              <w:jc w:val="both"/>
              <w:rPr>
                <w:rFonts w:ascii="Calibri" w:hAnsi="Calibri" w:cs="Arial"/>
                <w:iCs/>
                <w:color w:val="548DD4"/>
                <w:sz w:val="18"/>
                <w:szCs w:val="20"/>
                <w:lang w:eastAsia="es-CL"/>
              </w:rPr>
            </w:pPr>
            <w:r>
              <w:rPr>
                <w:sz w:val="18"/>
                <w:szCs w:val="18"/>
              </w:rPr>
              <w:t xml:space="preserve">06/09 - 18/09 </w:t>
            </w:r>
          </w:p>
        </w:tc>
        <w:tc>
          <w:tcPr>
            <w:tcW w:w="1276" w:type="dxa"/>
          </w:tcPr>
          <w:p w14:paraId="6F4AA74F" w14:textId="08A2DB28" w:rsidR="002067F6" w:rsidRPr="005C799D" w:rsidRDefault="002067F6" w:rsidP="002067F6">
            <w:pPr>
              <w:jc w:val="both"/>
              <w:rPr>
                <w:rFonts w:ascii="Calibri" w:hAnsi="Calibri" w:cs="Arial"/>
                <w:iCs/>
                <w:color w:val="548DD4"/>
                <w:sz w:val="18"/>
                <w:szCs w:val="20"/>
                <w:lang w:eastAsia="es-CL"/>
              </w:rPr>
            </w:pPr>
            <w:r>
              <w:rPr>
                <w:sz w:val="18"/>
                <w:szCs w:val="18"/>
              </w:rPr>
              <w:t xml:space="preserve">Xiao Ma and J. Miranda </w:t>
            </w:r>
          </w:p>
        </w:tc>
        <w:tc>
          <w:tcPr>
            <w:tcW w:w="1418" w:type="dxa"/>
          </w:tcPr>
          <w:p w14:paraId="1E0162F5" w14:textId="418B54B3" w:rsidR="002067F6" w:rsidRPr="005C799D" w:rsidRDefault="0083365D" w:rsidP="002067F6">
            <w:pPr>
              <w:jc w:val="both"/>
              <w:rPr>
                <w:rFonts w:ascii="Calibri" w:hAnsi="Calibri" w:cs="Arial"/>
                <w:iCs/>
                <w:color w:val="548DD4"/>
                <w:sz w:val="18"/>
                <w:szCs w:val="20"/>
                <w:lang w:eastAsia="es-CL"/>
              </w:rPr>
            </w:pPr>
            <w:r w:rsidRPr="0083365D">
              <w:rPr>
                <w:rFonts w:ascii="Calibri" w:hAnsi="Calibri" w:cs="Arial"/>
                <w:iCs/>
                <w:sz w:val="18"/>
                <w:szCs w:val="20"/>
                <w:lang w:eastAsia="es-CL"/>
              </w:rPr>
              <w:t>Completed</w:t>
            </w:r>
          </w:p>
        </w:tc>
        <w:tc>
          <w:tcPr>
            <w:tcW w:w="850" w:type="dxa"/>
          </w:tcPr>
          <w:p w14:paraId="363E2227" w14:textId="53AAC0D7" w:rsidR="002067F6" w:rsidRPr="005C799D" w:rsidRDefault="002067F6" w:rsidP="002067F6">
            <w:pPr>
              <w:jc w:val="both"/>
              <w:rPr>
                <w:rFonts w:ascii="Calibri" w:hAnsi="Calibri" w:cs="Arial"/>
                <w:iCs/>
                <w:color w:val="548DD4"/>
                <w:sz w:val="18"/>
                <w:szCs w:val="20"/>
                <w:lang w:eastAsia="es-CL"/>
              </w:rPr>
            </w:pPr>
            <w:r w:rsidRPr="002067F6">
              <w:rPr>
                <w:rFonts w:ascii="Calibri" w:hAnsi="Calibri" w:cs="Arial"/>
                <w:iCs/>
                <w:sz w:val="18"/>
                <w:szCs w:val="20"/>
                <w:lang w:eastAsia="es-CL"/>
              </w:rPr>
              <w:t>No adjustment</w:t>
            </w:r>
          </w:p>
        </w:tc>
      </w:tr>
      <w:tr w:rsidR="002067F6" w:rsidRPr="006E3B0D" w14:paraId="1F4684EB" w14:textId="77777777" w:rsidTr="007964BB">
        <w:trPr>
          <w:trHeight w:val="2410"/>
        </w:trPr>
        <w:tc>
          <w:tcPr>
            <w:tcW w:w="1328" w:type="dxa"/>
          </w:tcPr>
          <w:p w14:paraId="410E1F54" w14:textId="6ABE42F5" w:rsidR="002067F6" w:rsidRPr="005C799D" w:rsidRDefault="002067F6" w:rsidP="002067F6">
            <w:pPr>
              <w:jc w:val="both"/>
              <w:rPr>
                <w:b/>
                <w:iCs/>
                <w:sz w:val="18"/>
                <w:szCs w:val="24"/>
              </w:rPr>
            </w:pPr>
            <w:r>
              <w:rPr>
                <w:sz w:val="18"/>
                <w:szCs w:val="18"/>
              </w:rPr>
              <w:lastRenderedPageBreak/>
              <w:t xml:space="preserve">Business </w:t>
            </w:r>
          </w:p>
        </w:tc>
        <w:tc>
          <w:tcPr>
            <w:tcW w:w="1077" w:type="dxa"/>
          </w:tcPr>
          <w:p w14:paraId="55D4A378" w14:textId="201B8F08" w:rsidR="002067F6" w:rsidRPr="005C799D" w:rsidRDefault="002067F6" w:rsidP="002067F6">
            <w:pPr>
              <w:jc w:val="both"/>
              <w:rPr>
                <w:rFonts w:ascii="Calibri" w:hAnsi="Calibri" w:cs="Arial"/>
                <w:iCs/>
                <w:color w:val="548DD4"/>
                <w:sz w:val="18"/>
                <w:szCs w:val="20"/>
                <w:lang w:eastAsia="es-CL"/>
              </w:rPr>
            </w:pPr>
            <w:r>
              <w:rPr>
                <w:sz w:val="18"/>
                <w:szCs w:val="18"/>
              </w:rPr>
              <w:t xml:space="preserve">TO-BE business process document. </w:t>
            </w:r>
          </w:p>
        </w:tc>
        <w:tc>
          <w:tcPr>
            <w:tcW w:w="1276" w:type="dxa"/>
          </w:tcPr>
          <w:p w14:paraId="59901725" w14:textId="5C4AEEE3" w:rsidR="002067F6" w:rsidRPr="005C799D" w:rsidRDefault="002067F6" w:rsidP="002067F6">
            <w:pPr>
              <w:jc w:val="both"/>
              <w:rPr>
                <w:b/>
                <w:iCs/>
                <w:sz w:val="18"/>
                <w:szCs w:val="24"/>
              </w:rPr>
            </w:pPr>
            <w:r>
              <w:rPr>
                <w:sz w:val="18"/>
                <w:szCs w:val="18"/>
              </w:rPr>
              <w:t xml:space="preserve">Digitization of between-session support compared with paper-based records. </w:t>
            </w:r>
          </w:p>
        </w:tc>
        <w:tc>
          <w:tcPr>
            <w:tcW w:w="1276" w:type="dxa"/>
          </w:tcPr>
          <w:p w14:paraId="07D4DD82" w14:textId="41BB5128" w:rsidR="002067F6" w:rsidRPr="005C799D" w:rsidRDefault="002067F6" w:rsidP="002067F6">
            <w:pPr>
              <w:jc w:val="both"/>
              <w:rPr>
                <w:b/>
                <w:iCs/>
                <w:sz w:val="18"/>
                <w:szCs w:val="24"/>
              </w:rPr>
            </w:pPr>
            <w:r>
              <w:rPr>
                <w:sz w:val="18"/>
                <w:szCs w:val="18"/>
              </w:rPr>
              <w:t xml:space="preserve">Figma / Bizagi. </w:t>
            </w:r>
          </w:p>
        </w:tc>
        <w:tc>
          <w:tcPr>
            <w:tcW w:w="1275" w:type="dxa"/>
          </w:tcPr>
          <w:p w14:paraId="0C426965" w14:textId="4A254B70" w:rsidR="002067F6" w:rsidRPr="005C799D" w:rsidRDefault="002067F6" w:rsidP="002067F6">
            <w:pPr>
              <w:jc w:val="both"/>
              <w:rPr>
                <w:rFonts w:ascii="Calibri" w:hAnsi="Calibri" w:cs="Arial"/>
                <w:iCs/>
                <w:color w:val="548DD4"/>
                <w:sz w:val="18"/>
                <w:szCs w:val="20"/>
                <w:lang w:eastAsia="es-CL"/>
              </w:rPr>
            </w:pPr>
            <w:r>
              <w:rPr>
                <w:sz w:val="18"/>
                <w:szCs w:val="18"/>
              </w:rPr>
              <w:t xml:space="preserve">06/09 - 18/09 </w:t>
            </w:r>
          </w:p>
        </w:tc>
        <w:tc>
          <w:tcPr>
            <w:tcW w:w="1276" w:type="dxa"/>
          </w:tcPr>
          <w:p w14:paraId="6AD1FEC3" w14:textId="5F2EE1C4" w:rsidR="002067F6" w:rsidRPr="005C799D" w:rsidRDefault="00E569E5" w:rsidP="002067F6">
            <w:pPr>
              <w:jc w:val="both"/>
              <w:rPr>
                <w:rFonts w:ascii="Calibri" w:hAnsi="Calibri" w:cs="Arial"/>
                <w:iCs/>
                <w:color w:val="548DD4"/>
                <w:sz w:val="18"/>
                <w:szCs w:val="20"/>
                <w:lang w:eastAsia="es-CL"/>
              </w:rPr>
            </w:pPr>
            <w:r>
              <w:rPr>
                <w:sz w:val="18"/>
                <w:szCs w:val="18"/>
              </w:rPr>
              <w:t>J. Miranda</w:t>
            </w:r>
          </w:p>
        </w:tc>
        <w:tc>
          <w:tcPr>
            <w:tcW w:w="1418" w:type="dxa"/>
          </w:tcPr>
          <w:p w14:paraId="15276C17" w14:textId="193D3630" w:rsidR="002067F6" w:rsidRPr="005C799D" w:rsidRDefault="0083365D" w:rsidP="002067F6">
            <w:pPr>
              <w:jc w:val="both"/>
              <w:rPr>
                <w:rFonts w:ascii="Calibri" w:hAnsi="Calibri" w:cs="Arial"/>
                <w:iCs/>
                <w:color w:val="548DD4"/>
                <w:sz w:val="18"/>
                <w:szCs w:val="20"/>
                <w:lang w:eastAsia="es-CL"/>
              </w:rPr>
            </w:pPr>
            <w:r w:rsidRPr="0083365D">
              <w:rPr>
                <w:rFonts w:ascii="Calibri" w:hAnsi="Calibri" w:cs="Arial"/>
                <w:iCs/>
                <w:sz w:val="18"/>
                <w:szCs w:val="20"/>
                <w:lang w:eastAsia="es-CL"/>
              </w:rPr>
              <w:t>Completed</w:t>
            </w:r>
          </w:p>
        </w:tc>
        <w:tc>
          <w:tcPr>
            <w:tcW w:w="850" w:type="dxa"/>
          </w:tcPr>
          <w:p w14:paraId="246A5B8A" w14:textId="2FCE1577" w:rsidR="002067F6" w:rsidRPr="005C799D" w:rsidRDefault="002067F6" w:rsidP="002067F6">
            <w:pPr>
              <w:jc w:val="both"/>
              <w:rPr>
                <w:rFonts w:ascii="Calibri" w:hAnsi="Calibri" w:cs="Arial"/>
                <w:iCs/>
                <w:color w:val="548DD4"/>
                <w:sz w:val="18"/>
                <w:szCs w:val="20"/>
                <w:lang w:eastAsia="es-CL"/>
              </w:rPr>
            </w:pPr>
            <w:r w:rsidRPr="002067F6">
              <w:rPr>
                <w:rFonts w:ascii="Calibri" w:hAnsi="Calibri" w:cs="Arial"/>
                <w:iCs/>
                <w:sz w:val="18"/>
                <w:szCs w:val="20"/>
                <w:lang w:eastAsia="es-CL"/>
              </w:rPr>
              <w:t>No adjustment</w:t>
            </w:r>
          </w:p>
        </w:tc>
      </w:tr>
      <w:tr w:rsidR="002067F6" w:rsidRPr="006E3B0D" w14:paraId="06E3F4DC" w14:textId="77777777" w:rsidTr="007964BB">
        <w:trPr>
          <w:trHeight w:val="2410"/>
        </w:trPr>
        <w:tc>
          <w:tcPr>
            <w:tcW w:w="1328" w:type="dxa"/>
          </w:tcPr>
          <w:p w14:paraId="43C165AF" w14:textId="1277A89C" w:rsidR="002067F6" w:rsidRPr="005C799D" w:rsidRDefault="002067F6" w:rsidP="002067F6">
            <w:pPr>
              <w:jc w:val="both"/>
              <w:rPr>
                <w:b/>
                <w:iCs/>
                <w:sz w:val="18"/>
                <w:szCs w:val="24"/>
              </w:rPr>
            </w:pPr>
            <w:r>
              <w:rPr>
                <w:sz w:val="18"/>
                <w:szCs w:val="18"/>
              </w:rPr>
              <w:t xml:space="preserve">Project management </w:t>
            </w:r>
          </w:p>
        </w:tc>
        <w:tc>
          <w:tcPr>
            <w:tcW w:w="1077" w:type="dxa"/>
          </w:tcPr>
          <w:p w14:paraId="6D66C77C" w14:textId="138C2EE2" w:rsidR="002067F6" w:rsidRPr="005C799D" w:rsidRDefault="002067F6" w:rsidP="002067F6">
            <w:pPr>
              <w:jc w:val="both"/>
              <w:rPr>
                <w:rFonts w:ascii="Calibri" w:hAnsi="Calibri" w:cs="Arial"/>
                <w:iCs/>
                <w:color w:val="548DD4"/>
                <w:sz w:val="18"/>
                <w:szCs w:val="20"/>
                <w:lang w:eastAsia="es-CL"/>
              </w:rPr>
            </w:pPr>
            <w:r>
              <w:rPr>
                <w:sz w:val="18"/>
                <w:szCs w:val="18"/>
              </w:rPr>
              <w:t xml:space="preserve">Data dictionary </w:t>
            </w:r>
          </w:p>
        </w:tc>
        <w:tc>
          <w:tcPr>
            <w:tcW w:w="1276" w:type="dxa"/>
          </w:tcPr>
          <w:p w14:paraId="1AFFC2E1" w14:textId="03EF4F26" w:rsidR="002067F6" w:rsidRPr="005C799D" w:rsidRDefault="002067F6" w:rsidP="002067F6">
            <w:pPr>
              <w:jc w:val="both"/>
              <w:rPr>
                <w:b/>
                <w:iCs/>
                <w:sz w:val="18"/>
                <w:szCs w:val="24"/>
              </w:rPr>
            </w:pPr>
            <w:r>
              <w:rPr>
                <w:sz w:val="18"/>
                <w:szCs w:val="18"/>
              </w:rPr>
              <w:t xml:space="preserve">Modelling of PostgreSQL tables for tests, records, accounts, and chats. </w:t>
            </w:r>
          </w:p>
        </w:tc>
        <w:tc>
          <w:tcPr>
            <w:tcW w:w="1276" w:type="dxa"/>
          </w:tcPr>
          <w:p w14:paraId="60E3FBB1" w14:textId="0EBC1D61" w:rsidR="002067F6" w:rsidRPr="005C799D" w:rsidRDefault="002067F6" w:rsidP="002067F6">
            <w:pPr>
              <w:jc w:val="both"/>
              <w:rPr>
                <w:b/>
                <w:iCs/>
                <w:sz w:val="18"/>
                <w:szCs w:val="24"/>
              </w:rPr>
            </w:pPr>
            <w:r>
              <w:rPr>
                <w:sz w:val="18"/>
                <w:szCs w:val="18"/>
              </w:rPr>
              <w:t xml:space="preserve">Modelling tool and </w:t>
            </w:r>
            <w:r>
              <w:rPr>
                <w:rFonts w:ascii="Roboto Mono" w:hAnsi="Roboto Mono" w:cs="Roboto Mono"/>
                <w:sz w:val="18"/>
                <w:szCs w:val="18"/>
              </w:rPr>
              <w:t>schema.prisma</w:t>
            </w:r>
            <w:r>
              <w:rPr>
                <w:sz w:val="18"/>
                <w:szCs w:val="18"/>
              </w:rPr>
              <w:t xml:space="preserve">. </w:t>
            </w:r>
          </w:p>
        </w:tc>
        <w:tc>
          <w:tcPr>
            <w:tcW w:w="1275" w:type="dxa"/>
          </w:tcPr>
          <w:p w14:paraId="253B99DB" w14:textId="61BFCB08" w:rsidR="002067F6" w:rsidRPr="005C799D" w:rsidRDefault="002067F6" w:rsidP="002067F6">
            <w:pPr>
              <w:jc w:val="both"/>
              <w:rPr>
                <w:rFonts w:ascii="Calibri" w:hAnsi="Calibri" w:cs="Arial"/>
                <w:iCs/>
                <w:color w:val="548DD4"/>
                <w:sz w:val="18"/>
                <w:szCs w:val="20"/>
                <w:lang w:eastAsia="es-CL"/>
              </w:rPr>
            </w:pPr>
            <w:r>
              <w:rPr>
                <w:sz w:val="18"/>
                <w:szCs w:val="18"/>
              </w:rPr>
              <w:t xml:space="preserve">12/09 - 23/09 </w:t>
            </w:r>
          </w:p>
        </w:tc>
        <w:tc>
          <w:tcPr>
            <w:tcW w:w="1276" w:type="dxa"/>
          </w:tcPr>
          <w:p w14:paraId="7A8A3741" w14:textId="15DCE5F9" w:rsidR="002067F6" w:rsidRPr="005C799D" w:rsidRDefault="002067F6" w:rsidP="002067F6">
            <w:pPr>
              <w:jc w:val="both"/>
              <w:rPr>
                <w:rFonts w:ascii="Calibri" w:hAnsi="Calibri" w:cs="Arial"/>
                <w:iCs/>
                <w:color w:val="548DD4"/>
                <w:sz w:val="18"/>
                <w:szCs w:val="20"/>
                <w:lang w:eastAsia="es-CL"/>
              </w:rPr>
            </w:pPr>
            <w:r>
              <w:rPr>
                <w:sz w:val="18"/>
                <w:szCs w:val="18"/>
              </w:rPr>
              <w:t xml:space="preserve">J. Miranda </w:t>
            </w:r>
          </w:p>
        </w:tc>
        <w:tc>
          <w:tcPr>
            <w:tcW w:w="1418" w:type="dxa"/>
          </w:tcPr>
          <w:p w14:paraId="2376AA82" w14:textId="5C549D23" w:rsidR="002067F6" w:rsidRPr="005C799D" w:rsidRDefault="0083365D" w:rsidP="002067F6">
            <w:pPr>
              <w:jc w:val="both"/>
              <w:rPr>
                <w:rFonts w:ascii="Calibri" w:hAnsi="Calibri" w:cs="Arial"/>
                <w:iCs/>
                <w:color w:val="548DD4"/>
                <w:sz w:val="18"/>
                <w:szCs w:val="20"/>
                <w:lang w:eastAsia="es-CL"/>
              </w:rPr>
            </w:pPr>
            <w:r w:rsidRPr="0083365D">
              <w:rPr>
                <w:rFonts w:ascii="Calibri" w:hAnsi="Calibri" w:cs="Arial"/>
                <w:iCs/>
                <w:sz w:val="18"/>
                <w:szCs w:val="20"/>
                <w:lang w:eastAsia="es-CL"/>
              </w:rPr>
              <w:t>Completed</w:t>
            </w:r>
          </w:p>
        </w:tc>
        <w:tc>
          <w:tcPr>
            <w:tcW w:w="850" w:type="dxa"/>
          </w:tcPr>
          <w:p w14:paraId="1A77F44D" w14:textId="03F20C93" w:rsidR="002067F6" w:rsidRPr="005C799D" w:rsidRDefault="002067F6" w:rsidP="002067F6">
            <w:pPr>
              <w:jc w:val="both"/>
              <w:rPr>
                <w:rFonts w:ascii="Calibri" w:hAnsi="Calibri" w:cs="Arial"/>
                <w:iCs/>
                <w:color w:val="548DD4"/>
                <w:sz w:val="18"/>
                <w:szCs w:val="20"/>
                <w:lang w:eastAsia="es-CL"/>
              </w:rPr>
            </w:pPr>
            <w:r w:rsidRPr="002067F6">
              <w:rPr>
                <w:rFonts w:ascii="Calibri" w:hAnsi="Calibri" w:cs="Arial"/>
                <w:iCs/>
                <w:sz w:val="18"/>
                <w:szCs w:val="20"/>
                <w:lang w:eastAsia="es-CL"/>
              </w:rPr>
              <w:t>No adjustment</w:t>
            </w:r>
          </w:p>
        </w:tc>
      </w:tr>
      <w:tr w:rsidR="002067F6" w:rsidRPr="006E3B0D" w14:paraId="2F210D52" w14:textId="77777777" w:rsidTr="007964BB">
        <w:trPr>
          <w:trHeight w:val="2410"/>
        </w:trPr>
        <w:tc>
          <w:tcPr>
            <w:tcW w:w="1328" w:type="dxa"/>
          </w:tcPr>
          <w:p w14:paraId="3CE7DC5A" w14:textId="6FD04DA9" w:rsidR="002067F6" w:rsidRPr="005C799D" w:rsidRDefault="002067F6" w:rsidP="002067F6">
            <w:pPr>
              <w:jc w:val="both"/>
              <w:rPr>
                <w:b/>
                <w:iCs/>
                <w:sz w:val="18"/>
                <w:szCs w:val="24"/>
              </w:rPr>
            </w:pPr>
            <w:r>
              <w:rPr>
                <w:sz w:val="18"/>
                <w:szCs w:val="18"/>
              </w:rPr>
              <w:t xml:space="preserve">APT Project </w:t>
            </w:r>
          </w:p>
        </w:tc>
        <w:tc>
          <w:tcPr>
            <w:tcW w:w="1077" w:type="dxa"/>
          </w:tcPr>
          <w:p w14:paraId="25FD423D" w14:textId="25404E3F" w:rsidR="002067F6" w:rsidRPr="005C799D" w:rsidRDefault="002067F6" w:rsidP="002067F6">
            <w:pPr>
              <w:jc w:val="both"/>
              <w:rPr>
                <w:rFonts w:ascii="Calibri" w:hAnsi="Calibri" w:cs="Arial"/>
                <w:iCs/>
                <w:color w:val="548DD4"/>
                <w:sz w:val="18"/>
                <w:szCs w:val="20"/>
                <w:lang w:eastAsia="es-CL"/>
              </w:rPr>
            </w:pPr>
            <w:r>
              <w:rPr>
                <w:sz w:val="18"/>
                <w:szCs w:val="18"/>
              </w:rPr>
              <w:t xml:space="preserve">APT project development </w:t>
            </w:r>
          </w:p>
        </w:tc>
        <w:tc>
          <w:tcPr>
            <w:tcW w:w="1276" w:type="dxa"/>
          </w:tcPr>
          <w:p w14:paraId="7FE2D3F5" w14:textId="2F06987C" w:rsidR="002067F6" w:rsidRPr="005C799D" w:rsidRDefault="002067F6" w:rsidP="002067F6">
            <w:pPr>
              <w:jc w:val="both"/>
              <w:rPr>
                <w:b/>
                <w:iCs/>
                <w:sz w:val="18"/>
                <w:szCs w:val="24"/>
              </w:rPr>
            </w:pPr>
            <w:r>
              <w:rPr>
                <w:sz w:val="18"/>
                <w:szCs w:val="18"/>
              </w:rPr>
              <w:t xml:space="preserve">100% coding of the Express backend, Flutter app, React dashboard, and database. </w:t>
            </w:r>
          </w:p>
        </w:tc>
        <w:tc>
          <w:tcPr>
            <w:tcW w:w="1276" w:type="dxa"/>
          </w:tcPr>
          <w:p w14:paraId="3BEA47E1" w14:textId="2B149F78" w:rsidR="002067F6" w:rsidRPr="005C799D" w:rsidRDefault="002067F6" w:rsidP="002067F6">
            <w:pPr>
              <w:jc w:val="both"/>
              <w:rPr>
                <w:b/>
                <w:iCs/>
                <w:sz w:val="18"/>
                <w:szCs w:val="24"/>
              </w:rPr>
            </w:pPr>
            <w:r>
              <w:rPr>
                <w:sz w:val="18"/>
                <w:szCs w:val="18"/>
              </w:rPr>
              <w:t xml:space="preserve">IDEs, Docker, and frameworks. </w:t>
            </w:r>
          </w:p>
        </w:tc>
        <w:tc>
          <w:tcPr>
            <w:tcW w:w="1275" w:type="dxa"/>
          </w:tcPr>
          <w:p w14:paraId="25D44F8B" w14:textId="513690F0" w:rsidR="002067F6" w:rsidRPr="005C799D" w:rsidRDefault="002067F6" w:rsidP="002067F6">
            <w:pPr>
              <w:jc w:val="both"/>
              <w:rPr>
                <w:rFonts w:ascii="Calibri" w:hAnsi="Calibri" w:cs="Arial"/>
                <w:iCs/>
                <w:color w:val="548DD4"/>
                <w:sz w:val="18"/>
                <w:szCs w:val="20"/>
                <w:lang w:eastAsia="es-CL"/>
              </w:rPr>
            </w:pPr>
            <w:r>
              <w:rPr>
                <w:sz w:val="18"/>
                <w:szCs w:val="18"/>
              </w:rPr>
              <w:t xml:space="preserve">30/09 - 31/10 </w:t>
            </w:r>
          </w:p>
        </w:tc>
        <w:tc>
          <w:tcPr>
            <w:tcW w:w="1276" w:type="dxa"/>
          </w:tcPr>
          <w:p w14:paraId="5CFC41F0" w14:textId="356338EE" w:rsidR="002067F6" w:rsidRPr="005C799D" w:rsidRDefault="002067F6" w:rsidP="002067F6">
            <w:pPr>
              <w:jc w:val="both"/>
              <w:rPr>
                <w:rFonts w:ascii="Calibri" w:hAnsi="Calibri" w:cs="Arial"/>
                <w:iCs/>
                <w:color w:val="548DD4"/>
                <w:sz w:val="18"/>
                <w:szCs w:val="20"/>
                <w:lang w:eastAsia="es-CL"/>
              </w:rPr>
            </w:pPr>
            <w:r>
              <w:rPr>
                <w:sz w:val="18"/>
                <w:szCs w:val="18"/>
              </w:rPr>
              <w:t xml:space="preserve">Entire team </w:t>
            </w:r>
          </w:p>
        </w:tc>
        <w:tc>
          <w:tcPr>
            <w:tcW w:w="1418" w:type="dxa"/>
          </w:tcPr>
          <w:p w14:paraId="547A881A" w14:textId="60F68199" w:rsidR="002067F6" w:rsidRPr="0083365D" w:rsidRDefault="0083365D" w:rsidP="002067F6">
            <w:pPr>
              <w:jc w:val="both"/>
              <w:rPr>
                <w:rFonts w:ascii="Calibri" w:hAnsi="Calibri" w:cs="Arial"/>
                <w:iCs/>
                <w:sz w:val="18"/>
                <w:szCs w:val="20"/>
                <w:lang w:eastAsia="es-CL"/>
              </w:rPr>
            </w:pPr>
            <w:r>
              <w:rPr>
                <w:rFonts w:ascii="Calibri" w:hAnsi="Calibri" w:cs="Arial"/>
                <w:iCs/>
                <w:sz w:val="18"/>
                <w:szCs w:val="20"/>
                <w:lang w:eastAsia="es-CL"/>
              </w:rPr>
              <w:t>In progress</w:t>
            </w:r>
          </w:p>
        </w:tc>
        <w:tc>
          <w:tcPr>
            <w:tcW w:w="850" w:type="dxa"/>
          </w:tcPr>
          <w:p w14:paraId="7BC42735" w14:textId="237DBDF6" w:rsidR="002067F6" w:rsidRPr="005C799D" w:rsidRDefault="002067F6" w:rsidP="002067F6">
            <w:pPr>
              <w:jc w:val="both"/>
              <w:rPr>
                <w:rFonts w:ascii="Calibri" w:hAnsi="Calibri" w:cs="Arial"/>
                <w:iCs/>
                <w:color w:val="548DD4"/>
                <w:sz w:val="18"/>
                <w:szCs w:val="20"/>
                <w:lang w:eastAsia="es-CL"/>
              </w:rPr>
            </w:pPr>
            <w:r w:rsidRPr="002067F6">
              <w:rPr>
                <w:rFonts w:ascii="Calibri" w:hAnsi="Calibri" w:cs="Arial"/>
                <w:iCs/>
                <w:sz w:val="18"/>
                <w:szCs w:val="20"/>
                <w:lang w:eastAsia="es-CL"/>
              </w:rPr>
              <w:t>No adjustment</w:t>
            </w:r>
          </w:p>
        </w:tc>
      </w:tr>
      <w:tr w:rsidR="002067F6" w:rsidRPr="006E3B0D" w14:paraId="1BEDFF7F" w14:textId="77777777" w:rsidTr="007964BB">
        <w:trPr>
          <w:trHeight w:val="2410"/>
        </w:trPr>
        <w:tc>
          <w:tcPr>
            <w:tcW w:w="1328" w:type="dxa"/>
          </w:tcPr>
          <w:p w14:paraId="4D81FCF9" w14:textId="3A8BD1F6" w:rsidR="002067F6" w:rsidRPr="005C799D" w:rsidRDefault="002067F6" w:rsidP="002067F6">
            <w:pPr>
              <w:jc w:val="both"/>
              <w:rPr>
                <w:b/>
                <w:iCs/>
                <w:sz w:val="18"/>
                <w:szCs w:val="24"/>
              </w:rPr>
            </w:pPr>
            <w:r>
              <w:rPr>
                <w:sz w:val="18"/>
                <w:szCs w:val="18"/>
              </w:rPr>
              <w:t xml:space="preserve">APT Project </w:t>
            </w:r>
          </w:p>
        </w:tc>
        <w:tc>
          <w:tcPr>
            <w:tcW w:w="1077" w:type="dxa"/>
          </w:tcPr>
          <w:p w14:paraId="0ED2C7FC" w14:textId="2102997E" w:rsidR="002067F6" w:rsidRPr="005C799D" w:rsidRDefault="002067F6" w:rsidP="002067F6">
            <w:pPr>
              <w:jc w:val="both"/>
              <w:rPr>
                <w:rFonts w:ascii="Calibri" w:hAnsi="Calibri" w:cs="Arial"/>
                <w:iCs/>
                <w:color w:val="548DD4"/>
                <w:sz w:val="18"/>
                <w:szCs w:val="20"/>
                <w:lang w:eastAsia="es-CL"/>
              </w:rPr>
            </w:pPr>
            <w:r>
              <w:rPr>
                <w:sz w:val="18"/>
                <w:szCs w:val="18"/>
              </w:rPr>
              <w:t xml:space="preserve">APT final report </w:t>
            </w:r>
          </w:p>
        </w:tc>
        <w:tc>
          <w:tcPr>
            <w:tcW w:w="1276" w:type="dxa"/>
          </w:tcPr>
          <w:p w14:paraId="474EB4C3" w14:textId="7BC7496B" w:rsidR="002067F6" w:rsidRPr="005C799D" w:rsidRDefault="002067F6" w:rsidP="002067F6">
            <w:pPr>
              <w:jc w:val="both"/>
              <w:rPr>
                <w:b/>
                <w:iCs/>
                <w:sz w:val="18"/>
                <w:szCs w:val="24"/>
              </w:rPr>
            </w:pPr>
            <w:r>
              <w:rPr>
                <w:sz w:val="18"/>
                <w:szCs w:val="18"/>
              </w:rPr>
              <w:t xml:space="preserve">Technical consolidation, manuals, QA report, and formal Duoc UC closure. </w:t>
            </w:r>
          </w:p>
        </w:tc>
        <w:tc>
          <w:tcPr>
            <w:tcW w:w="1276" w:type="dxa"/>
          </w:tcPr>
          <w:p w14:paraId="317968BE" w14:textId="27587520" w:rsidR="002067F6" w:rsidRPr="005C799D" w:rsidRDefault="002067F6" w:rsidP="002067F6">
            <w:pPr>
              <w:jc w:val="both"/>
              <w:rPr>
                <w:b/>
                <w:iCs/>
                <w:sz w:val="18"/>
                <w:szCs w:val="24"/>
              </w:rPr>
            </w:pPr>
            <w:r>
              <w:rPr>
                <w:sz w:val="18"/>
                <w:szCs w:val="18"/>
              </w:rPr>
              <w:t xml:space="preserve">IDEs, Docker, and frameworks. </w:t>
            </w:r>
          </w:p>
        </w:tc>
        <w:tc>
          <w:tcPr>
            <w:tcW w:w="1275" w:type="dxa"/>
          </w:tcPr>
          <w:p w14:paraId="19B41AF1" w14:textId="07920BCB" w:rsidR="002067F6" w:rsidRPr="005C799D" w:rsidRDefault="002067F6" w:rsidP="002067F6">
            <w:pPr>
              <w:jc w:val="both"/>
              <w:rPr>
                <w:rFonts w:ascii="Calibri" w:hAnsi="Calibri" w:cs="Arial"/>
                <w:iCs/>
                <w:color w:val="548DD4"/>
                <w:sz w:val="18"/>
                <w:szCs w:val="20"/>
                <w:lang w:eastAsia="es-CL"/>
              </w:rPr>
            </w:pPr>
            <w:r>
              <w:rPr>
                <w:sz w:val="18"/>
                <w:szCs w:val="18"/>
              </w:rPr>
              <w:t xml:space="preserve">12/11 - 22/11 </w:t>
            </w:r>
          </w:p>
        </w:tc>
        <w:tc>
          <w:tcPr>
            <w:tcW w:w="1276" w:type="dxa"/>
          </w:tcPr>
          <w:p w14:paraId="2D7A41D4" w14:textId="08DB22F2" w:rsidR="002067F6" w:rsidRPr="005C799D" w:rsidRDefault="002067F6" w:rsidP="002067F6">
            <w:pPr>
              <w:jc w:val="both"/>
              <w:rPr>
                <w:rFonts w:ascii="Calibri" w:hAnsi="Calibri" w:cs="Arial"/>
                <w:iCs/>
                <w:color w:val="548DD4"/>
                <w:sz w:val="18"/>
                <w:szCs w:val="20"/>
                <w:lang w:eastAsia="es-CL"/>
              </w:rPr>
            </w:pPr>
            <w:r>
              <w:rPr>
                <w:sz w:val="18"/>
                <w:szCs w:val="18"/>
              </w:rPr>
              <w:t xml:space="preserve">Entire team </w:t>
            </w:r>
          </w:p>
        </w:tc>
        <w:tc>
          <w:tcPr>
            <w:tcW w:w="1418" w:type="dxa"/>
          </w:tcPr>
          <w:p w14:paraId="463C3749" w14:textId="4745823A" w:rsidR="002067F6" w:rsidRPr="0083365D" w:rsidRDefault="0083365D" w:rsidP="002067F6">
            <w:pPr>
              <w:jc w:val="both"/>
              <w:rPr>
                <w:rFonts w:ascii="Calibri" w:hAnsi="Calibri" w:cs="Arial"/>
                <w:iCs/>
                <w:sz w:val="18"/>
                <w:szCs w:val="20"/>
                <w:lang w:eastAsia="es-CL"/>
              </w:rPr>
            </w:pPr>
            <w:r w:rsidRPr="0083365D">
              <w:rPr>
                <w:rFonts w:ascii="Calibri" w:hAnsi="Calibri" w:cs="Arial"/>
                <w:iCs/>
                <w:sz w:val="18"/>
                <w:szCs w:val="20"/>
                <w:lang w:eastAsia="es-CL"/>
              </w:rPr>
              <w:t>Not started</w:t>
            </w:r>
          </w:p>
        </w:tc>
        <w:tc>
          <w:tcPr>
            <w:tcW w:w="850" w:type="dxa"/>
          </w:tcPr>
          <w:p w14:paraId="0F21BA1F" w14:textId="75CD056E" w:rsidR="002067F6" w:rsidRPr="005C799D" w:rsidRDefault="002067F6" w:rsidP="002067F6">
            <w:pPr>
              <w:jc w:val="both"/>
              <w:rPr>
                <w:rFonts w:ascii="Calibri" w:hAnsi="Calibri" w:cs="Arial"/>
                <w:iCs/>
                <w:color w:val="548DD4"/>
                <w:sz w:val="18"/>
                <w:szCs w:val="20"/>
                <w:lang w:eastAsia="es-CL"/>
              </w:rPr>
            </w:pPr>
            <w:r w:rsidRPr="002067F6">
              <w:rPr>
                <w:rFonts w:ascii="Calibri" w:hAnsi="Calibri" w:cs="Arial"/>
                <w:iCs/>
                <w:sz w:val="18"/>
                <w:szCs w:val="20"/>
                <w:lang w:eastAsia="es-CL"/>
              </w:rPr>
              <w:t>No adjustment</w:t>
            </w:r>
          </w:p>
        </w:tc>
      </w:tr>
      <w:tr w:rsidR="0083365D" w:rsidRPr="006E3B0D" w14:paraId="221D83CD" w14:textId="77777777" w:rsidTr="007964BB">
        <w:trPr>
          <w:trHeight w:val="2410"/>
        </w:trPr>
        <w:tc>
          <w:tcPr>
            <w:tcW w:w="1328" w:type="dxa"/>
          </w:tcPr>
          <w:p w14:paraId="1A604A99" w14:textId="59D85A3B" w:rsidR="0083365D" w:rsidRPr="005C799D" w:rsidRDefault="0083365D" w:rsidP="0083365D">
            <w:pPr>
              <w:jc w:val="both"/>
              <w:rPr>
                <w:b/>
                <w:iCs/>
                <w:sz w:val="18"/>
                <w:szCs w:val="24"/>
              </w:rPr>
            </w:pPr>
            <w:r>
              <w:rPr>
                <w:sz w:val="18"/>
                <w:szCs w:val="18"/>
              </w:rPr>
              <w:t xml:space="preserve">Databases </w:t>
            </w:r>
          </w:p>
        </w:tc>
        <w:tc>
          <w:tcPr>
            <w:tcW w:w="1077" w:type="dxa"/>
          </w:tcPr>
          <w:p w14:paraId="7B1A91D1" w14:textId="5C0A6BBD" w:rsidR="0083365D" w:rsidRPr="005C799D" w:rsidRDefault="0083365D" w:rsidP="0083365D">
            <w:pPr>
              <w:jc w:val="both"/>
              <w:rPr>
                <w:rFonts w:ascii="Calibri" w:hAnsi="Calibri" w:cs="Arial"/>
                <w:iCs/>
                <w:color w:val="548DD4"/>
                <w:sz w:val="18"/>
                <w:szCs w:val="20"/>
                <w:lang w:eastAsia="es-CL"/>
              </w:rPr>
            </w:pPr>
            <w:r>
              <w:rPr>
                <w:sz w:val="18"/>
                <w:szCs w:val="18"/>
              </w:rPr>
              <w:t xml:space="preserve">Development of the database model together with the necessary scripts </w:t>
            </w:r>
          </w:p>
        </w:tc>
        <w:tc>
          <w:tcPr>
            <w:tcW w:w="1276" w:type="dxa"/>
          </w:tcPr>
          <w:p w14:paraId="4558EEA5" w14:textId="16D4177E" w:rsidR="0083365D" w:rsidRPr="005C799D" w:rsidRDefault="0083365D" w:rsidP="0083365D">
            <w:pPr>
              <w:jc w:val="both"/>
              <w:rPr>
                <w:b/>
                <w:iCs/>
                <w:sz w:val="18"/>
                <w:szCs w:val="24"/>
              </w:rPr>
            </w:pPr>
            <w:r>
              <w:rPr>
                <w:sz w:val="18"/>
                <w:szCs w:val="18"/>
              </w:rPr>
              <w:t xml:space="preserve">Configuration of </w:t>
            </w:r>
            <w:r>
              <w:rPr>
                <w:rFonts w:ascii="Roboto Mono" w:hAnsi="Roboto Mono" w:cs="Roboto Mono"/>
                <w:sz w:val="18"/>
                <w:szCs w:val="18"/>
              </w:rPr>
              <w:t xml:space="preserve">schema.prisma </w:t>
            </w:r>
            <w:r>
              <w:rPr>
                <w:sz w:val="18"/>
                <w:szCs w:val="18"/>
              </w:rPr>
              <w:t xml:space="preserve">and immutable migrations in PostgreSQL. </w:t>
            </w:r>
          </w:p>
        </w:tc>
        <w:tc>
          <w:tcPr>
            <w:tcW w:w="1276" w:type="dxa"/>
          </w:tcPr>
          <w:p w14:paraId="7FC8032F" w14:textId="6195EA7A" w:rsidR="0083365D" w:rsidRPr="005C799D" w:rsidRDefault="0083365D" w:rsidP="0083365D">
            <w:pPr>
              <w:jc w:val="both"/>
              <w:rPr>
                <w:b/>
                <w:iCs/>
                <w:sz w:val="18"/>
                <w:szCs w:val="24"/>
              </w:rPr>
            </w:pPr>
            <w:r>
              <w:rPr>
                <w:sz w:val="18"/>
                <w:szCs w:val="18"/>
              </w:rPr>
              <w:t xml:space="preserve">Docker, VS Code, and Prisma CLI. </w:t>
            </w:r>
          </w:p>
        </w:tc>
        <w:tc>
          <w:tcPr>
            <w:tcW w:w="1275" w:type="dxa"/>
          </w:tcPr>
          <w:p w14:paraId="372F1AB6" w14:textId="4F5142E1" w:rsidR="0083365D" w:rsidRPr="005C799D" w:rsidRDefault="0083365D" w:rsidP="0083365D">
            <w:pPr>
              <w:jc w:val="both"/>
              <w:rPr>
                <w:rFonts w:ascii="Calibri" w:hAnsi="Calibri" w:cs="Arial"/>
                <w:iCs/>
                <w:color w:val="548DD4"/>
                <w:sz w:val="18"/>
                <w:szCs w:val="20"/>
                <w:lang w:eastAsia="es-CL"/>
              </w:rPr>
            </w:pPr>
            <w:r>
              <w:rPr>
                <w:sz w:val="18"/>
                <w:szCs w:val="18"/>
              </w:rPr>
              <w:t xml:space="preserve">30/09 - 08/10 </w:t>
            </w:r>
          </w:p>
        </w:tc>
        <w:tc>
          <w:tcPr>
            <w:tcW w:w="1276" w:type="dxa"/>
          </w:tcPr>
          <w:p w14:paraId="25207CAE" w14:textId="7B7F958A" w:rsidR="0083365D" w:rsidRPr="005C799D" w:rsidRDefault="0083365D" w:rsidP="0083365D">
            <w:pPr>
              <w:jc w:val="both"/>
              <w:rPr>
                <w:rFonts w:ascii="Calibri" w:hAnsi="Calibri" w:cs="Arial"/>
                <w:iCs/>
                <w:color w:val="548DD4"/>
                <w:sz w:val="18"/>
                <w:szCs w:val="20"/>
                <w:lang w:eastAsia="es-CL"/>
              </w:rPr>
            </w:pPr>
            <w:r>
              <w:rPr>
                <w:sz w:val="18"/>
                <w:szCs w:val="18"/>
              </w:rPr>
              <w:t xml:space="preserve">J. Miranda (DBA) </w:t>
            </w:r>
          </w:p>
        </w:tc>
        <w:tc>
          <w:tcPr>
            <w:tcW w:w="1418" w:type="dxa"/>
          </w:tcPr>
          <w:p w14:paraId="6A5BDA67" w14:textId="3DA1B9DE" w:rsidR="0083365D" w:rsidRPr="005C799D" w:rsidRDefault="0083365D" w:rsidP="0083365D">
            <w:pPr>
              <w:jc w:val="both"/>
              <w:rPr>
                <w:rFonts w:ascii="Calibri" w:hAnsi="Calibri" w:cs="Arial"/>
                <w:iCs/>
                <w:color w:val="548DD4"/>
                <w:sz w:val="18"/>
                <w:szCs w:val="20"/>
                <w:lang w:eastAsia="es-CL"/>
              </w:rPr>
            </w:pPr>
            <w:r w:rsidRPr="0083365D">
              <w:rPr>
                <w:rFonts w:ascii="Calibri" w:hAnsi="Calibri" w:cs="Arial"/>
                <w:iCs/>
                <w:sz w:val="18"/>
                <w:szCs w:val="20"/>
                <w:lang w:eastAsia="es-CL"/>
              </w:rPr>
              <w:t>Not started</w:t>
            </w:r>
          </w:p>
        </w:tc>
        <w:tc>
          <w:tcPr>
            <w:tcW w:w="850" w:type="dxa"/>
          </w:tcPr>
          <w:p w14:paraId="60D68E49" w14:textId="60C1A8C7" w:rsidR="0083365D" w:rsidRPr="005C799D" w:rsidRDefault="0083365D" w:rsidP="0083365D">
            <w:pPr>
              <w:jc w:val="both"/>
              <w:rPr>
                <w:rFonts w:ascii="Calibri" w:hAnsi="Calibri" w:cs="Arial"/>
                <w:iCs/>
                <w:color w:val="548DD4"/>
                <w:sz w:val="18"/>
                <w:szCs w:val="20"/>
                <w:lang w:eastAsia="es-CL"/>
              </w:rPr>
            </w:pPr>
            <w:r w:rsidRPr="002067F6">
              <w:rPr>
                <w:rFonts w:ascii="Calibri" w:hAnsi="Calibri" w:cs="Arial"/>
                <w:iCs/>
                <w:sz w:val="18"/>
                <w:szCs w:val="20"/>
                <w:lang w:eastAsia="es-CL"/>
              </w:rPr>
              <w:t>No adjustment</w:t>
            </w:r>
          </w:p>
        </w:tc>
      </w:tr>
      <w:tr w:rsidR="0083365D" w:rsidRPr="006E3B0D" w14:paraId="20751589" w14:textId="77777777" w:rsidTr="007964BB">
        <w:trPr>
          <w:trHeight w:val="2410"/>
        </w:trPr>
        <w:tc>
          <w:tcPr>
            <w:tcW w:w="1328" w:type="dxa"/>
          </w:tcPr>
          <w:p w14:paraId="6DBDCE77" w14:textId="6898CD3C" w:rsidR="0083365D" w:rsidRPr="005C799D" w:rsidRDefault="0083365D" w:rsidP="0083365D">
            <w:pPr>
              <w:jc w:val="both"/>
              <w:rPr>
                <w:b/>
                <w:iCs/>
                <w:sz w:val="18"/>
                <w:szCs w:val="24"/>
              </w:rPr>
            </w:pPr>
            <w:r>
              <w:rPr>
                <w:sz w:val="18"/>
                <w:szCs w:val="18"/>
              </w:rPr>
              <w:lastRenderedPageBreak/>
              <w:t xml:space="preserve">Programming </w:t>
            </w:r>
          </w:p>
        </w:tc>
        <w:tc>
          <w:tcPr>
            <w:tcW w:w="1077" w:type="dxa"/>
          </w:tcPr>
          <w:p w14:paraId="25A6987A" w14:textId="49066B9C" w:rsidR="0083365D" w:rsidRPr="005C799D" w:rsidRDefault="0083365D" w:rsidP="0083365D">
            <w:pPr>
              <w:jc w:val="both"/>
              <w:rPr>
                <w:rFonts w:ascii="Calibri" w:hAnsi="Calibri" w:cs="Arial"/>
                <w:iCs/>
                <w:color w:val="548DD4"/>
                <w:sz w:val="18"/>
                <w:szCs w:val="20"/>
                <w:lang w:eastAsia="es-CL"/>
              </w:rPr>
            </w:pPr>
            <w:r>
              <w:rPr>
                <w:sz w:val="18"/>
                <w:szCs w:val="18"/>
              </w:rPr>
              <w:t xml:space="preserve">100% system development </w:t>
            </w:r>
          </w:p>
        </w:tc>
        <w:tc>
          <w:tcPr>
            <w:tcW w:w="1276" w:type="dxa"/>
          </w:tcPr>
          <w:p w14:paraId="033453DF" w14:textId="165B2055" w:rsidR="0083365D" w:rsidRPr="008465EA" w:rsidRDefault="0083365D" w:rsidP="0083365D">
            <w:pPr>
              <w:jc w:val="both"/>
              <w:rPr>
                <w:b/>
                <w:iCs/>
                <w:sz w:val="18"/>
                <w:szCs w:val="24"/>
              </w:rPr>
            </w:pPr>
            <w:r w:rsidRPr="008465EA">
              <w:rPr>
                <w:sz w:val="18"/>
                <w:szCs w:val="18"/>
              </w:rPr>
              <w:t xml:space="preserve">Comprehensive coding: Express/TS backend, Flutter app, and React SPA. </w:t>
            </w:r>
          </w:p>
        </w:tc>
        <w:tc>
          <w:tcPr>
            <w:tcW w:w="1276" w:type="dxa"/>
          </w:tcPr>
          <w:p w14:paraId="0982336F" w14:textId="40F41C7E" w:rsidR="0083365D" w:rsidRPr="008465EA" w:rsidRDefault="0083365D" w:rsidP="0083365D">
            <w:pPr>
              <w:jc w:val="both"/>
              <w:rPr>
                <w:b/>
                <w:iCs/>
                <w:sz w:val="18"/>
                <w:szCs w:val="24"/>
              </w:rPr>
            </w:pPr>
            <w:r w:rsidRPr="008465EA">
              <w:rPr>
                <w:sz w:val="18"/>
                <w:szCs w:val="18"/>
              </w:rPr>
              <w:t xml:space="preserve">VS Code, Android Studio, and APIs (Gemini, Cloudinary, Nodemailer). </w:t>
            </w:r>
          </w:p>
        </w:tc>
        <w:tc>
          <w:tcPr>
            <w:tcW w:w="1275" w:type="dxa"/>
          </w:tcPr>
          <w:p w14:paraId="62FBDD40" w14:textId="6FF5EFC7" w:rsidR="0083365D" w:rsidRPr="005C799D" w:rsidRDefault="0083365D" w:rsidP="0083365D">
            <w:pPr>
              <w:jc w:val="both"/>
              <w:rPr>
                <w:rFonts w:ascii="Calibri" w:hAnsi="Calibri" w:cs="Arial"/>
                <w:iCs/>
                <w:color w:val="548DD4"/>
                <w:sz w:val="18"/>
                <w:szCs w:val="20"/>
                <w:lang w:eastAsia="es-CL"/>
              </w:rPr>
            </w:pPr>
            <w:r>
              <w:rPr>
                <w:sz w:val="18"/>
                <w:szCs w:val="18"/>
              </w:rPr>
              <w:t xml:space="preserve">30/09 - 30/10 </w:t>
            </w:r>
          </w:p>
        </w:tc>
        <w:tc>
          <w:tcPr>
            <w:tcW w:w="1276" w:type="dxa"/>
          </w:tcPr>
          <w:p w14:paraId="7363CC5C" w14:textId="5F0323B9" w:rsidR="0083365D" w:rsidRPr="005C799D" w:rsidRDefault="00E569E5" w:rsidP="0083365D">
            <w:pPr>
              <w:jc w:val="both"/>
              <w:rPr>
                <w:rFonts w:ascii="Calibri" w:hAnsi="Calibri" w:cs="Arial"/>
                <w:iCs/>
                <w:color w:val="548DD4"/>
                <w:sz w:val="18"/>
                <w:szCs w:val="20"/>
                <w:lang w:eastAsia="es-CL"/>
              </w:rPr>
            </w:pPr>
            <w:r>
              <w:rPr>
                <w:sz w:val="18"/>
                <w:szCs w:val="18"/>
              </w:rPr>
              <w:t>Entire team</w:t>
            </w:r>
          </w:p>
        </w:tc>
        <w:tc>
          <w:tcPr>
            <w:tcW w:w="1418" w:type="dxa"/>
          </w:tcPr>
          <w:p w14:paraId="56A3DA75" w14:textId="2627F441" w:rsidR="0083365D" w:rsidRPr="005C799D" w:rsidRDefault="0083365D" w:rsidP="0083365D">
            <w:pPr>
              <w:jc w:val="both"/>
              <w:rPr>
                <w:rFonts w:ascii="Calibri" w:hAnsi="Calibri" w:cs="Arial"/>
                <w:iCs/>
                <w:color w:val="548DD4"/>
                <w:sz w:val="18"/>
                <w:szCs w:val="20"/>
                <w:lang w:eastAsia="es-CL"/>
              </w:rPr>
            </w:pPr>
            <w:r w:rsidRPr="0083365D">
              <w:rPr>
                <w:rFonts w:ascii="Calibri" w:hAnsi="Calibri" w:cs="Arial"/>
                <w:iCs/>
                <w:sz w:val="18"/>
                <w:szCs w:val="20"/>
                <w:lang w:eastAsia="es-CL"/>
              </w:rPr>
              <w:t>Not started</w:t>
            </w:r>
          </w:p>
        </w:tc>
        <w:tc>
          <w:tcPr>
            <w:tcW w:w="850" w:type="dxa"/>
          </w:tcPr>
          <w:p w14:paraId="6700B037" w14:textId="741EB326" w:rsidR="0083365D" w:rsidRPr="005C799D" w:rsidRDefault="0083365D" w:rsidP="0083365D">
            <w:pPr>
              <w:jc w:val="both"/>
              <w:rPr>
                <w:rFonts w:ascii="Calibri" w:hAnsi="Calibri" w:cs="Arial"/>
                <w:iCs/>
                <w:color w:val="548DD4"/>
                <w:sz w:val="18"/>
                <w:szCs w:val="20"/>
                <w:lang w:eastAsia="es-CL"/>
              </w:rPr>
            </w:pPr>
            <w:r w:rsidRPr="002067F6">
              <w:rPr>
                <w:rFonts w:ascii="Calibri" w:hAnsi="Calibri" w:cs="Arial"/>
                <w:iCs/>
                <w:sz w:val="18"/>
                <w:szCs w:val="20"/>
                <w:lang w:eastAsia="es-CL"/>
              </w:rPr>
              <w:t>No adjustment</w:t>
            </w:r>
          </w:p>
        </w:tc>
      </w:tr>
      <w:tr w:rsidR="0083365D" w:rsidRPr="006E3B0D" w14:paraId="6A52A92D" w14:textId="77777777" w:rsidTr="007964BB">
        <w:trPr>
          <w:trHeight w:val="2410"/>
        </w:trPr>
        <w:tc>
          <w:tcPr>
            <w:tcW w:w="1328" w:type="dxa"/>
          </w:tcPr>
          <w:p w14:paraId="482F8FC6" w14:textId="1D04664E" w:rsidR="0083365D" w:rsidRPr="005C799D" w:rsidRDefault="0083365D" w:rsidP="0083365D">
            <w:pPr>
              <w:jc w:val="both"/>
              <w:rPr>
                <w:b/>
                <w:iCs/>
                <w:sz w:val="18"/>
                <w:szCs w:val="24"/>
              </w:rPr>
            </w:pPr>
            <w:r>
              <w:rPr>
                <w:sz w:val="18"/>
                <w:szCs w:val="18"/>
              </w:rPr>
              <w:t xml:space="preserve">Quality </w:t>
            </w:r>
          </w:p>
        </w:tc>
        <w:tc>
          <w:tcPr>
            <w:tcW w:w="1077" w:type="dxa"/>
          </w:tcPr>
          <w:p w14:paraId="63AB6E6D" w14:textId="4CD56FA3" w:rsidR="0083365D" w:rsidRPr="005C799D" w:rsidRDefault="0083365D" w:rsidP="0083365D">
            <w:pPr>
              <w:jc w:val="both"/>
              <w:rPr>
                <w:rFonts w:ascii="Calibri" w:hAnsi="Calibri" w:cs="Arial"/>
                <w:iCs/>
                <w:color w:val="548DD4"/>
                <w:sz w:val="18"/>
                <w:szCs w:val="20"/>
                <w:lang w:eastAsia="es-CL"/>
              </w:rPr>
            </w:pPr>
            <w:r>
              <w:rPr>
                <w:sz w:val="18"/>
                <w:szCs w:val="18"/>
              </w:rPr>
              <w:t xml:space="preserve">Test plan </w:t>
            </w:r>
          </w:p>
        </w:tc>
        <w:tc>
          <w:tcPr>
            <w:tcW w:w="1276" w:type="dxa"/>
          </w:tcPr>
          <w:p w14:paraId="4EC24B63" w14:textId="77777777" w:rsidR="0083365D" w:rsidRPr="005C799D" w:rsidRDefault="0083365D" w:rsidP="0083365D">
            <w:pPr>
              <w:jc w:val="both"/>
              <w:rPr>
                <w:b/>
                <w:iCs/>
                <w:sz w:val="18"/>
                <w:szCs w:val="24"/>
              </w:rPr>
            </w:pPr>
            <w:r>
              <w:rPr>
                <w:sz w:val="18"/>
                <w:szCs w:val="18"/>
              </w:rPr>
              <w:t xml:space="preserve">Design and execution of automated </w:t>
            </w:r>
          </w:p>
          <w:p w14:paraId="31E1A35E" w14:textId="77777777" w:rsidR="0083365D" w:rsidRDefault="0083365D" w:rsidP="0083365D">
            <w:pPr>
              <w:pStyle w:val="Default"/>
              <w:jc w:val="both"/>
              <w:rPr>
                <w:sz w:val="18"/>
                <w:szCs w:val="18"/>
              </w:rPr>
            </w:pPr>
            <w:r>
              <w:rPr>
                <w:sz w:val="18"/>
                <w:szCs w:val="18"/>
              </w:rPr>
              <w:t xml:space="preserve">and usability test suites. </w:t>
            </w:r>
          </w:p>
          <w:p w14:paraId="42B84116" w14:textId="7186784E" w:rsidR="0083365D" w:rsidRPr="005C799D" w:rsidRDefault="0083365D" w:rsidP="0083365D">
            <w:pPr>
              <w:jc w:val="both"/>
              <w:rPr>
                <w:b/>
                <w:iCs/>
                <w:sz w:val="18"/>
                <w:szCs w:val="24"/>
              </w:rPr>
            </w:pPr>
          </w:p>
        </w:tc>
        <w:tc>
          <w:tcPr>
            <w:tcW w:w="1276" w:type="dxa"/>
          </w:tcPr>
          <w:p w14:paraId="31A5BBA4" w14:textId="3AA77A5C" w:rsidR="0083365D" w:rsidRPr="00640959" w:rsidRDefault="0083365D" w:rsidP="0083365D">
            <w:pPr>
              <w:jc w:val="both"/>
              <w:rPr>
                <w:b/>
                <w:iCs/>
                <w:sz w:val="18"/>
                <w:szCs w:val="24"/>
              </w:rPr>
            </w:pPr>
            <w:r w:rsidRPr="00640959">
              <w:rPr>
                <w:sz w:val="18"/>
                <w:szCs w:val="18"/>
              </w:rPr>
              <w:t xml:space="preserve">Jest, Supertest, and Flutter Test. </w:t>
            </w:r>
          </w:p>
        </w:tc>
        <w:tc>
          <w:tcPr>
            <w:tcW w:w="1275" w:type="dxa"/>
          </w:tcPr>
          <w:p w14:paraId="3E1C4377" w14:textId="460DDEC8" w:rsidR="0083365D" w:rsidRPr="005C799D" w:rsidRDefault="0083365D" w:rsidP="0083365D">
            <w:pPr>
              <w:jc w:val="both"/>
              <w:rPr>
                <w:rFonts w:ascii="Calibri" w:hAnsi="Calibri" w:cs="Arial"/>
                <w:iCs/>
                <w:color w:val="548DD4"/>
                <w:sz w:val="18"/>
                <w:szCs w:val="20"/>
                <w:lang w:eastAsia="es-CL"/>
              </w:rPr>
            </w:pPr>
            <w:r>
              <w:rPr>
                <w:sz w:val="18"/>
                <w:szCs w:val="18"/>
              </w:rPr>
              <w:t xml:space="preserve">12/11 - 22/11 </w:t>
            </w:r>
          </w:p>
        </w:tc>
        <w:tc>
          <w:tcPr>
            <w:tcW w:w="1276" w:type="dxa"/>
          </w:tcPr>
          <w:p w14:paraId="5D55119B" w14:textId="1D2883D0" w:rsidR="0083365D" w:rsidRPr="005C799D" w:rsidRDefault="0083365D" w:rsidP="0083365D">
            <w:pPr>
              <w:jc w:val="both"/>
              <w:rPr>
                <w:rFonts w:ascii="Calibri" w:hAnsi="Calibri" w:cs="Arial"/>
                <w:iCs/>
                <w:color w:val="548DD4"/>
                <w:sz w:val="18"/>
                <w:szCs w:val="20"/>
                <w:lang w:eastAsia="es-CL"/>
              </w:rPr>
            </w:pPr>
            <w:r>
              <w:rPr>
                <w:sz w:val="18"/>
                <w:szCs w:val="18"/>
              </w:rPr>
              <w:t xml:space="preserve">T. Miranda (QA) </w:t>
            </w:r>
          </w:p>
        </w:tc>
        <w:tc>
          <w:tcPr>
            <w:tcW w:w="1418" w:type="dxa"/>
          </w:tcPr>
          <w:p w14:paraId="23915E4C" w14:textId="61E521E6" w:rsidR="0083365D" w:rsidRPr="005C799D" w:rsidRDefault="0083365D" w:rsidP="0083365D">
            <w:pPr>
              <w:jc w:val="both"/>
              <w:rPr>
                <w:rFonts w:ascii="Calibri" w:hAnsi="Calibri" w:cs="Arial"/>
                <w:iCs/>
                <w:color w:val="548DD4"/>
                <w:sz w:val="18"/>
                <w:szCs w:val="20"/>
                <w:lang w:eastAsia="es-CL"/>
              </w:rPr>
            </w:pPr>
            <w:r w:rsidRPr="0083365D">
              <w:rPr>
                <w:rFonts w:ascii="Calibri" w:hAnsi="Calibri" w:cs="Arial"/>
                <w:iCs/>
                <w:sz w:val="18"/>
                <w:szCs w:val="20"/>
                <w:lang w:eastAsia="es-CL"/>
              </w:rPr>
              <w:t>Not started</w:t>
            </w:r>
          </w:p>
        </w:tc>
        <w:tc>
          <w:tcPr>
            <w:tcW w:w="850" w:type="dxa"/>
          </w:tcPr>
          <w:p w14:paraId="1ADB4E2C" w14:textId="1D070476" w:rsidR="0083365D" w:rsidRPr="005C799D" w:rsidRDefault="0083365D" w:rsidP="0083365D">
            <w:pPr>
              <w:jc w:val="both"/>
              <w:rPr>
                <w:rFonts w:ascii="Calibri" w:hAnsi="Calibri" w:cs="Arial"/>
                <w:iCs/>
                <w:color w:val="548DD4"/>
                <w:sz w:val="18"/>
                <w:szCs w:val="20"/>
                <w:lang w:eastAsia="es-CL"/>
              </w:rPr>
            </w:pPr>
            <w:r w:rsidRPr="002067F6">
              <w:rPr>
                <w:rFonts w:ascii="Calibri" w:hAnsi="Calibri" w:cs="Arial"/>
                <w:iCs/>
                <w:sz w:val="18"/>
                <w:szCs w:val="20"/>
                <w:lang w:eastAsia="es-CL"/>
              </w:rPr>
              <w:t>No adjustment</w:t>
            </w:r>
          </w:p>
        </w:tc>
      </w:tr>
      <w:tr w:rsidR="0083365D" w:rsidRPr="006E3B0D" w14:paraId="6656FE1F" w14:textId="77777777" w:rsidTr="007964BB">
        <w:trPr>
          <w:trHeight w:val="2410"/>
        </w:trPr>
        <w:tc>
          <w:tcPr>
            <w:tcW w:w="1328" w:type="dxa"/>
          </w:tcPr>
          <w:p w14:paraId="658DB07D" w14:textId="1FF04300" w:rsidR="0083365D" w:rsidRDefault="0083365D" w:rsidP="0083365D">
            <w:pPr>
              <w:jc w:val="both"/>
              <w:rPr>
                <w:sz w:val="18"/>
                <w:szCs w:val="18"/>
              </w:rPr>
            </w:pPr>
            <w:r>
              <w:rPr>
                <w:sz w:val="18"/>
                <w:szCs w:val="18"/>
              </w:rPr>
              <w:t xml:space="preserve">Quality </w:t>
            </w:r>
          </w:p>
        </w:tc>
        <w:tc>
          <w:tcPr>
            <w:tcW w:w="1077" w:type="dxa"/>
          </w:tcPr>
          <w:p w14:paraId="07B89A3C" w14:textId="5F472AEB" w:rsidR="0083365D" w:rsidRDefault="0083365D" w:rsidP="0083365D">
            <w:pPr>
              <w:jc w:val="both"/>
              <w:rPr>
                <w:sz w:val="18"/>
                <w:szCs w:val="18"/>
              </w:rPr>
            </w:pPr>
            <w:r>
              <w:rPr>
                <w:sz w:val="18"/>
                <w:szCs w:val="18"/>
              </w:rPr>
              <w:t xml:space="preserve">Change control matrix </w:t>
            </w:r>
          </w:p>
        </w:tc>
        <w:tc>
          <w:tcPr>
            <w:tcW w:w="1276" w:type="dxa"/>
          </w:tcPr>
          <w:p w14:paraId="500195B6" w14:textId="484663FE" w:rsidR="0083365D" w:rsidRDefault="0083365D" w:rsidP="0083365D">
            <w:pPr>
              <w:jc w:val="both"/>
              <w:rPr>
                <w:sz w:val="18"/>
                <w:szCs w:val="18"/>
              </w:rPr>
            </w:pPr>
            <w:r>
              <w:rPr>
                <w:sz w:val="18"/>
                <w:szCs w:val="18"/>
              </w:rPr>
              <w:t xml:space="preserve">Historical record of changes to interfaces, the database, and architecture. </w:t>
            </w:r>
          </w:p>
        </w:tc>
        <w:tc>
          <w:tcPr>
            <w:tcW w:w="1276" w:type="dxa"/>
          </w:tcPr>
          <w:p w14:paraId="67D93D82" w14:textId="4F76F352" w:rsidR="0083365D" w:rsidRDefault="0083365D" w:rsidP="0083365D">
            <w:pPr>
              <w:jc w:val="both"/>
              <w:rPr>
                <w:sz w:val="18"/>
                <w:szCs w:val="18"/>
              </w:rPr>
            </w:pPr>
            <w:r>
              <w:rPr>
                <w:sz w:val="18"/>
                <w:szCs w:val="18"/>
              </w:rPr>
              <w:t xml:space="preserve">Git and change matrix. </w:t>
            </w:r>
          </w:p>
        </w:tc>
        <w:tc>
          <w:tcPr>
            <w:tcW w:w="1275" w:type="dxa"/>
          </w:tcPr>
          <w:p w14:paraId="14198EA1" w14:textId="216167C8" w:rsidR="0083365D" w:rsidRDefault="0083365D" w:rsidP="0083365D">
            <w:pPr>
              <w:jc w:val="both"/>
              <w:rPr>
                <w:sz w:val="18"/>
                <w:szCs w:val="18"/>
              </w:rPr>
            </w:pPr>
            <w:r>
              <w:rPr>
                <w:sz w:val="18"/>
                <w:szCs w:val="18"/>
              </w:rPr>
              <w:t xml:space="preserve">12/11 - 22/11 </w:t>
            </w:r>
          </w:p>
        </w:tc>
        <w:tc>
          <w:tcPr>
            <w:tcW w:w="1276" w:type="dxa"/>
          </w:tcPr>
          <w:p w14:paraId="33816745" w14:textId="30D73913" w:rsidR="0083365D" w:rsidRDefault="0083365D" w:rsidP="0083365D">
            <w:pPr>
              <w:jc w:val="both"/>
              <w:rPr>
                <w:sz w:val="18"/>
                <w:szCs w:val="18"/>
              </w:rPr>
            </w:pPr>
            <w:r>
              <w:rPr>
                <w:sz w:val="18"/>
                <w:szCs w:val="18"/>
              </w:rPr>
              <w:t xml:space="preserve">T. Miranda (QA) </w:t>
            </w:r>
          </w:p>
        </w:tc>
        <w:tc>
          <w:tcPr>
            <w:tcW w:w="1418" w:type="dxa"/>
          </w:tcPr>
          <w:p w14:paraId="06637F10" w14:textId="492E42D8" w:rsidR="0083365D" w:rsidRPr="005C799D" w:rsidRDefault="0083365D" w:rsidP="0083365D">
            <w:pPr>
              <w:jc w:val="both"/>
              <w:rPr>
                <w:rFonts w:ascii="Calibri" w:hAnsi="Calibri" w:cs="Arial"/>
                <w:iCs/>
                <w:color w:val="548DD4"/>
                <w:sz w:val="18"/>
                <w:szCs w:val="20"/>
                <w:lang w:eastAsia="es-CL"/>
              </w:rPr>
            </w:pPr>
            <w:r w:rsidRPr="0083365D">
              <w:rPr>
                <w:rFonts w:ascii="Calibri" w:hAnsi="Calibri" w:cs="Arial"/>
                <w:iCs/>
                <w:sz w:val="18"/>
                <w:szCs w:val="20"/>
                <w:lang w:eastAsia="es-CL"/>
              </w:rPr>
              <w:t>Not started</w:t>
            </w:r>
          </w:p>
        </w:tc>
        <w:tc>
          <w:tcPr>
            <w:tcW w:w="850" w:type="dxa"/>
          </w:tcPr>
          <w:p w14:paraId="320E36BF" w14:textId="4E62A605" w:rsidR="0083365D" w:rsidRPr="005C799D" w:rsidRDefault="0083365D" w:rsidP="0083365D">
            <w:pPr>
              <w:jc w:val="both"/>
              <w:rPr>
                <w:rFonts w:ascii="Calibri" w:hAnsi="Calibri" w:cs="Arial"/>
                <w:iCs/>
                <w:color w:val="548DD4"/>
                <w:sz w:val="18"/>
                <w:szCs w:val="20"/>
                <w:lang w:eastAsia="es-CL"/>
              </w:rPr>
            </w:pPr>
            <w:r w:rsidRPr="002067F6">
              <w:rPr>
                <w:rFonts w:ascii="Calibri" w:hAnsi="Calibri" w:cs="Arial"/>
                <w:iCs/>
                <w:sz w:val="18"/>
                <w:szCs w:val="20"/>
                <w:lang w:eastAsia="es-CL"/>
              </w:rPr>
              <w:t>No adjustment</w:t>
            </w:r>
          </w:p>
        </w:tc>
      </w:tr>
      <w:tr w:rsidR="0083365D" w:rsidRPr="006E3B0D" w14:paraId="3A737191" w14:textId="77777777" w:rsidTr="007964BB">
        <w:trPr>
          <w:trHeight w:val="2410"/>
        </w:trPr>
        <w:tc>
          <w:tcPr>
            <w:tcW w:w="1328" w:type="dxa"/>
          </w:tcPr>
          <w:p w14:paraId="71F6A006" w14:textId="4BB56A70" w:rsidR="0083365D" w:rsidRDefault="0083365D" w:rsidP="0083365D">
            <w:pPr>
              <w:jc w:val="both"/>
              <w:rPr>
                <w:sz w:val="18"/>
                <w:szCs w:val="18"/>
              </w:rPr>
            </w:pPr>
            <w:r>
              <w:rPr>
                <w:sz w:val="18"/>
                <w:szCs w:val="18"/>
              </w:rPr>
              <w:t xml:space="preserve">Quality </w:t>
            </w:r>
          </w:p>
        </w:tc>
        <w:tc>
          <w:tcPr>
            <w:tcW w:w="1077" w:type="dxa"/>
          </w:tcPr>
          <w:p w14:paraId="1D66014A" w14:textId="09C1310B" w:rsidR="0083365D" w:rsidRDefault="0083365D" w:rsidP="0083365D">
            <w:pPr>
              <w:jc w:val="both"/>
              <w:rPr>
                <w:sz w:val="18"/>
                <w:szCs w:val="18"/>
              </w:rPr>
            </w:pPr>
            <w:r>
              <w:rPr>
                <w:sz w:val="18"/>
                <w:szCs w:val="18"/>
              </w:rPr>
              <w:t xml:space="preserve">Scope verification </w:t>
            </w:r>
          </w:p>
        </w:tc>
        <w:tc>
          <w:tcPr>
            <w:tcW w:w="1276" w:type="dxa"/>
          </w:tcPr>
          <w:p w14:paraId="6D4C3824" w14:textId="53832B1E" w:rsidR="0083365D" w:rsidRDefault="0083365D" w:rsidP="0083365D">
            <w:pPr>
              <w:jc w:val="both"/>
              <w:rPr>
                <w:sz w:val="18"/>
                <w:szCs w:val="18"/>
              </w:rPr>
            </w:pPr>
            <w:r>
              <w:rPr>
                <w:sz w:val="18"/>
                <w:szCs w:val="18"/>
              </w:rPr>
              <w:t xml:space="preserve">Comparison of implemented functionalities against 35 FRs and 20 NFRs. </w:t>
            </w:r>
          </w:p>
        </w:tc>
        <w:tc>
          <w:tcPr>
            <w:tcW w:w="1276" w:type="dxa"/>
          </w:tcPr>
          <w:p w14:paraId="2012A921" w14:textId="6A19F99C" w:rsidR="0083365D" w:rsidRDefault="0083365D" w:rsidP="0083365D">
            <w:pPr>
              <w:jc w:val="both"/>
              <w:rPr>
                <w:sz w:val="18"/>
                <w:szCs w:val="18"/>
              </w:rPr>
            </w:pPr>
            <w:r>
              <w:rPr>
                <w:sz w:val="18"/>
                <w:szCs w:val="18"/>
              </w:rPr>
              <w:t xml:space="preserve">SRS (IEEE 830) and scope matrix. </w:t>
            </w:r>
          </w:p>
        </w:tc>
        <w:tc>
          <w:tcPr>
            <w:tcW w:w="1275" w:type="dxa"/>
          </w:tcPr>
          <w:p w14:paraId="06EF07C5" w14:textId="0189BC1A" w:rsidR="0083365D" w:rsidRDefault="0083365D" w:rsidP="0083365D">
            <w:pPr>
              <w:jc w:val="both"/>
              <w:rPr>
                <w:sz w:val="18"/>
                <w:szCs w:val="18"/>
              </w:rPr>
            </w:pPr>
            <w:r>
              <w:rPr>
                <w:sz w:val="18"/>
                <w:szCs w:val="18"/>
              </w:rPr>
              <w:t xml:space="preserve">12/11 - 22/11 </w:t>
            </w:r>
          </w:p>
        </w:tc>
        <w:tc>
          <w:tcPr>
            <w:tcW w:w="1276" w:type="dxa"/>
          </w:tcPr>
          <w:p w14:paraId="1B09CD90" w14:textId="1C01F08A" w:rsidR="0083365D" w:rsidRDefault="0083365D" w:rsidP="0083365D">
            <w:pPr>
              <w:jc w:val="both"/>
              <w:rPr>
                <w:sz w:val="18"/>
                <w:szCs w:val="18"/>
              </w:rPr>
            </w:pPr>
            <w:r>
              <w:rPr>
                <w:sz w:val="18"/>
                <w:szCs w:val="18"/>
              </w:rPr>
              <w:t xml:space="preserve">T. Miranda (QA) </w:t>
            </w:r>
          </w:p>
        </w:tc>
        <w:tc>
          <w:tcPr>
            <w:tcW w:w="1418" w:type="dxa"/>
          </w:tcPr>
          <w:p w14:paraId="621FBB3E" w14:textId="6185703B" w:rsidR="0083365D" w:rsidRPr="005C799D" w:rsidRDefault="0083365D" w:rsidP="0083365D">
            <w:pPr>
              <w:jc w:val="both"/>
              <w:rPr>
                <w:rFonts w:ascii="Calibri" w:hAnsi="Calibri" w:cs="Arial"/>
                <w:iCs/>
                <w:color w:val="548DD4"/>
                <w:sz w:val="18"/>
                <w:szCs w:val="20"/>
                <w:lang w:eastAsia="es-CL"/>
              </w:rPr>
            </w:pPr>
            <w:r w:rsidRPr="0083365D">
              <w:rPr>
                <w:rFonts w:ascii="Calibri" w:hAnsi="Calibri" w:cs="Arial"/>
                <w:iCs/>
                <w:sz w:val="18"/>
                <w:szCs w:val="20"/>
                <w:lang w:eastAsia="es-CL"/>
              </w:rPr>
              <w:t>Not started</w:t>
            </w:r>
          </w:p>
        </w:tc>
        <w:tc>
          <w:tcPr>
            <w:tcW w:w="850" w:type="dxa"/>
          </w:tcPr>
          <w:p w14:paraId="765F209F" w14:textId="0765F6D7" w:rsidR="0083365D" w:rsidRPr="005C799D" w:rsidRDefault="0083365D" w:rsidP="0083365D">
            <w:pPr>
              <w:jc w:val="both"/>
              <w:rPr>
                <w:rFonts w:ascii="Calibri" w:hAnsi="Calibri" w:cs="Arial"/>
                <w:iCs/>
                <w:color w:val="548DD4"/>
                <w:sz w:val="18"/>
                <w:szCs w:val="20"/>
                <w:lang w:eastAsia="es-CL"/>
              </w:rPr>
            </w:pPr>
            <w:r w:rsidRPr="002067F6">
              <w:rPr>
                <w:rFonts w:ascii="Calibri" w:hAnsi="Calibri" w:cs="Arial"/>
                <w:iCs/>
                <w:sz w:val="18"/>
                <w:szCs w:val="20"/>
                <w:lang w:eastAsia="es-CL"/>
              </w:rPr>
              <w:t>No adjustment</w:t>
            </w:r>
          </w:p>
        </w:tc>
      </w:tr>
      <w:tr w:rsidR="0083365D" w:rsidRPr="006E3B0D" w14:paraId="3811865E" w14:textId="77777777" w:rsidTr="007964BB">
        <w:trPr>
          <w:trHeight w:val="2410"/>
        </w:trPr>
        <w:tc>
          <w:tcPr>
            <w:tcW w:w="1328" w:type="dxa"/>
          </w:tcPr>
          <w:p w14:paraId="4C427353" w14:textId="11758F5D" w:rsidR="0083365D" w:rsidRDefault="0083365D" w:rsidP="0083365D">
            <w:pPr>
              <w:jc w:val="both"/>
              <w:rPr>
                <w:sz w:val="18"/>
                <w:szCs w:val="18"/>
              </w:rPr>
            </w:pPr>
            <w:r>
              <w:rPr>
                <w:sz w:val="18"/>
                <w:szCs w:val="18"/>
              </w:rPr>
              <w:t xml:space="preserve">Project management </w:t>
            </w:r>
          </w:p>
        </w:tc>
        <w:tc>
          <w:tcPr>
            <w:tcW w:w="1077" w:type="dxa"/>
          </w:tcPr>
          <w:p w14:paraId="2C4F1603" w14:textId="6609AEB9" w:rsidR="0083365D" w:rsidRDefault="0083365D" w:rsidP="0083365D">
            <w:pPr>
              <w:jc w:val="both"/>
              <w:rPr>
                <w:sz w:val="18"/>
                <w:szCs w:val="18"/>
              </w:rPr>
            </w:pPr>
            <w:r>
              <w:rPr>
                <w:sz w:val="18"/>
                <w:szCs w:val="18"/>
              </w:rPr>
              <w:t xml:space="preserve">User manuals </w:t>
            </w:r>
          </w:p>
        </w:tc>
        <w:tc>
          <w:tcPr>
            <w:tcW w:w="1276" w:type="dxa"/>
          </w:tcPr>
          <w:p w14:paraId="710C4947" w14:textId="1C80DFCA" w:rsidR="0083365D" w:rsidRDefault="0083365D" w:rsidP="0083365D">
            <w:pPr>
              <w:jc w:val="both"/>
              <w:rPr>
                <w:sz w:val="18"/>
                <w:szCs w:val="18"/>
              </w:rPr>
            </w:pPr>
            <w:r>
              <w:rPr>
                <w:sz w:val="18"/>
                <w:szCs w:val="18"/>
              </w:rPr>
              <w:t xml:space="preserve">Clinical use guides for students and an operating manual for the web dashboard. </w:t>
            </w:r>
          </w:p>
        </w:tc>
        <w:tc>
          <w:tcPr>
            <w:tcW w:w="1276" w:type="dxa"/>
          </w:tcPr>
          <w:p w14:paraId="7F6420F9" w14:textId="17160BD2" w:rsidR="0083365D" w:rsidRDefault="0083365D" w:rsidP="0083365D">
            <w:pPr>
              <w:jc w:val="both"/>
              <w:rPr>
                <w:sz w:val="18"/>
                <w:szCs w:val="18"/>
              </w:rPr>
            </w:pPr>
            <w:r>
              <w:rPr>
                <w:sz w:val="18"/>
                <w:szCs w:val="18"/>
              </w:rPr>
              <w:t xml:space="preserve">Design and office productivity suites. </w:t>
            </w:r>
          </w:p>
        </w:tc>
        <w:tc>
          <w:tcPr>
            <w:tcW w:w="1275" w:type="dxa"/>
          </w:tcPr>
          <w:p w14:paraId="3F51FE26" w14:textId="43D03D0C" w:rsidR="0083365D" w:rsidRDefault="0083365D" w:rsidP="0083365D">
            <w:pPr>
              <w:jc w:val="both"/>
              <w:rPr>
                <w:sz w:val="18"/>
                <w:szCs w:val="18"/>
              </w:rPr>
            </w:pPr>
            <w:r>
              <w:rPr>
                <w:sz w:val="18"/>
                <w:szCs w:val="18"/>
              </w:rPr>
              <w:t xml:space="preserve">23/11 - 30/11 </w:t>
            </w:r>
          </w:p>
        </w:tc>
        <w:tc>
          <w:tcPr>
            <w:tcW w:w="1276" w:type="dxa"/>
          </w:tcPr>
          <w:p w14:paraId="478FBDDD" w14:textId="065E7ADD" w:rsidR="0083365D" w:rsidRPr="005E0B08" w:rsidRDefault="0083365D" w:rsidP="0083365D">
            <w:pPr>
              <w:jc w:val="both"/>
              <w:rPr>
                <w:sz w:val="18"/>
                <w:szCs w:val="18"/>
                <w:lang w:val="es-CL"/>
              </w:rPr>
            </w:pPr>
            <w:r w:rsidRPr="005E0B08">
              <w:rPr>
                <w:sz w:val="18"/>
                <w:szCs w:val="18"/>
                <w:lang w:val="es-CL"/>
              </w:rPr>
              <w:t xml:space="preserve">T. Miranda and </w:t>
            </w:r>
            <w:r w:rsidR="00E569E5">
              <w:rPr>
                <w:sz w:val="18"/>
                <w:szCs w:val="18"/>
              </w:rPr>
              <w:t>Entire team</w:t>
            </w:r>
          </w:p>
        </w:tc>
        <w:tc>
          <w:tcPr>
            <w:tcW w:w="1418" w:type="dxa"/>
          </w:tcPr>
          <w:p w14:paraId="70739AC1" w14:textId="02963BBD" w:rsidR="0083365D" w:rsidRPr="005C799D" w:rsidRDefault="0083365D" w:rsidP="0083365D">
            <w:pPr>
              <w:jc w:val="both"/>
              <w:rPr>
                <w:rFonts w:ascii="Calibri" w:hAnsi="Calibri" w:cs="Arial"/>
                <w:iCs/>
                <w:color w:val="548DD4"/>
                <w:sz w:val="18"/>
                <w:szCs w:val="20"/>
                <w:lang w:eastAsia="es-CL"/>
              </w:rPr>
            </w:pPr>
            <w:r w:rsidRPr="0083365D">
              <w:rPr>
                <w:rFonts w:ascii="Calibri" w:hAnsi="Calibri" w:cs="Arial"/>
                <w:iCs/>
                <w:sz w:val="18"/>
                <w:szCs w:val="20"/>
                <w:lang w:eastAsia="es-CL"/>
              </w:rPr>
              <w:t>Not started</w:t>
            </w:r>
          </w:p>
        </w:tc>
        <w:tc>
          <w:tcPr>
            <w:tcW w:w="850" w:type="dxa"/>
          </w:tcPr>
          <w:p w14:paraId="1E04C54B" w14:textId="4B052C6B" w:rsidR="0083365D" w:rsidRPr="005C799D" w:rsidRDefault="0083365D" w:rsidP="0083365D">
            <w:pPr>
              <w:jc w:val="both"/>
              <w:rPr>
                <w:rFonts w:ascii="Calibri" w:hAnsi="Calibri" w:cs="Arial"/>
                <w:iCs/>
                <w:color w:val="548DD4"/>
                <w:sz w:val="18"/>
                <w:szCs w:val="20"/>
                <w:lang w:eastAsia="es-CL"/>
              </w:rPr>
            </w:pPr>
            <w:r w:rsidRPr="002067F6">
              <w:rPr>
                <w:rFonts w:ascii="Calibri" w:hAnsi="Calibri" w:cs="Arial"/>
                <w:iCs/>
                <w:sz w:val="18"/>
                <w:szCs w:val="20"/>
                <w:lang w:eastAsia="es-CL"/>
              </w:rPr>
              <w:t>No adjustment</w:t>
            </w:r>
          </w:p>
        </w:tc>
      </w:tr>
      <w:tr w:rsidR="0083365D" w:rsidRPr="006E3B0D" w14:paraId="7552071B" w14:textId="77777777" w:rsidTr="007964BB">
        <w:trPr>
          <w:trHeight w:val="2410"/>
        </w:trPr>
        <w:tc>
          <w:tcPr>
            <w:tcW w:w="1328" w:type="dxa"/>
          </w:tcPr>
          <w:p w14:paraId="3B8C3121" w14:textId="1B31C217" w:rsidR="0083365D" w:rsidRDefault="0083365D" w:rsidP="0083365D">
            <w:pPr>
              <w:jc w:val="both"/>
              <w:rPr>
                <w:sz w:val="18"/>
                <w:szCs w:val="18"/>
              </w:rPr>
            </w:pPr>
            <w:r>
              <w:rPr>
                <w:sz w:val="18"/>
                <w:szCs w:val="18"/>
              </w:rPr>
              <w:lastRenderedPageBreak/>
              <w:t xml:space="preserve">Project management </w:t>
            </w:r>
          </w:p>
        </w:tc>
        <w:tc>
          <w:tcPr>
            <w:tcW w:w="1077" w:type="dxa"/>
          </w:tcPr>
          <w:p w14:paraId="0C45A33F" w14:textId="5EEFA2E7" w:rsidR="0083365D" w:rsidRDefault="0083365D" w:rsidP="0083365D">
            <w:pPr>
              <w:jc w:val="both"/>
              <w:rPr>
                <w:sz w:val="18"/>
                <w:szCs w:val="18"/>
              </w:rPr>
            </w:pPr>
            <w:r>
              <w:rPr>
                <w:sz w:val="18"/>
                <w:szCs w:val="18"/>
              </w:rPr>
              <w:t xml:space="preserve">Project closure document </w:t>
            </w:r>
          </w:p>
        </w:tc>
        <w:tc>
          <w:tcPr>
            <w:tcW w:w="1276" w:type="dxa"/>
          </w:tcPr>
          <w:p w14:paraId="66945CB6" w14:textId="2A495AC0" w:rsidR="0083365D" w:rsidRDefault="0083365D" w:rsidP="0083365D">
            <w:pPr>
              <w:jc w:val="both"/>
              <w:rPr>
                <w:sz w:val="18"/>
                <w:szCs w:val="18"/>
              </w:rPr>
            </w:pPr>
            <w:r>
              <w:rPr>
                <w:sz w:val="18"/>
                <w:szCs w:val="18"/>
              </w:rPr>
              <w:t xml:space="preserve">Signing of formal closure, acceptance, and settlement of 1,918 person-hours. </w:t>
            </w:r>
          </w:p>
        </w:tc>
        <w:tc>
          <w:tcPr>
            <w:tcW w:w="1276" w:type="dxa"/>
          </w:tcPr>
          <w:p w14:paraId="64B58E21" w14:textId="5B2B41A1" w:rsidR="0083365D" w:rsidRDefault="0083365D" w:rsidP="0083365D">
            <w:pPr>
              <w:jc w:val="both"/>
              <w:rPr>
                <w:sz w:val="18"/>
                <w:szCs w:val="18"/>
              </w:rPr>
            </w:pPr>
            <w:r>
              <w:rPr>
                <w:sz w:val="18"/>
                <w:szCs w:val="18"/>
              </w:rPr>
              <w:t xml:space="preserve">Project initiation document and final report. </w:t>
            </w:r>
          </w:p>
        </w:tc>
        <w:tc>
          <w:tcPr>
            <w:tcW w:w="1275" w:type="dxa"/>
          </w:tcPr>
          <w:p w14:paraId="241A63ED" w14:textId="25819B13" w:rsidR="0083365D" w:rsidRDefault="0083365D" w:rsidP="0083365D">
            <w:pPr>
              <w:jc w:val="both"/>
              <w:rPr>
                <w:sz w:val="18"/>
                <w:szCs w:val="18"/>
              </w:rPr>
            </w:pPr>
            <w:r>
              <w:rPr>
                <w:sz w:val="18"/>
                <w:szCs w:val="18"/>
              </w:rPr>
              <w:t xml:space="preserve">23/11 - 30/11 </w:t>
            </w:r>
          </w:p>
        </w:tc>
        <w:tc>
          <w:tcPr>
            <w:tcW w:w="1276" w:type="dxa"/>
          </w:tcPr>
          <w:p w14:paraId="23785012" w14:textId="7826FCB8" w:rsidR="0083365D" w:rsidRDefault="0083365D" w:rsidP="0083365D">
            <w:pPr>
              <w:jc w:val="both"/>
              <w:rPr>
                <w:sz w:val="18"/>
                <w:szCs w:val="18"/>
              </w:rPr>
            </w:pPr>
            <w:r>
              <w:rPr>
                <w:sz w:val="18"/>
                <w:szCs w:val="18"/>
              </w:rPr>
              <w:t xml:space="preserve">Xiao Ma </w:t>
            </w:r>
          </w:p>
        </w:tc>
        <w:tc>
          <w:tcPr>
            <w:tcW w:w="1418" w:type="dxa"/>
          </w:tcPr>
          <w:p w14:paraId="59A47544" w14:textId="5B01C488" w:rsidR="0083365D" w:rsidRPr="005C799D" w:rsidRDefault="0083365D" w:rsidP="0083365D">
            <w:pPr>
              <w:jc w:val="both"/>
              <w:rPr>
                <w:rFonts w:ascii="Calibri" w:hAnsi="Calibri" w:cs="Arial"/>
                <w:iCs/>
                <w:color w:val="548DD4"/>
                <w:sz w:val="18"/>
                <w:szCs w:val="20"/>
                <w:lang w:eastAsia="es-CL"/>
              </w:rPr>
            </w:pPr>
            <w:r w:rsidRPr="0083365D">
              <w:rPr>
                <w:rFonts w:ascii="Calibri" w:hAnsi="Calibri" w:cs="Arial"/>
                <w:iCs/>
                <w:sz w:val="18"/>
                <w:szCs w:val="20"/>
                <w:lang w:eastAsia="es-CL"/>
              </w:rPr>
              <w:t>Not started</w:t>
            </w:r>
          </w:p>
        </w:tc>
        <w:tc>
          <w:tcPr>
            <w:tcW w:w="850" w:type="dxa"/>
          </w:tcPr>
          <w:p w14:paraId="15338A6C" w14:textId="34ECEA83" w:rsidR="0083365D" w:rsidRPr="005C799D" w:rsidRDefault="0083365D" w:rsidP="0083365D">
            <w:pPr>
              <w:jc w:val="both"/>
              <w:rPr>
                <w:rFonts w:ascii="Calibri" w:hAnsi="Calibri" w:cs="Arial"/>
                <w:iCs/>
                <w:color w:val="548DD4"/>
                <w:sz w:val="18"/>
                <w:szCs w:val="20"/>
                <w:lang w:eastAsia="es-CL"/>
              </w:rPr>
            </w:pPr>
            <w:r w:rsidRPr="002067F6">
              <w:rPr>
                <w:rFonts w:ascii="Calibri" w:hAnsi="Calibri" w:cs="Arial"/>
                <w:iCs/>
                <w:sz w:val="18"/>
                <w:szCs w:val="20"/>
                <w:lang w:eastAsia="es-CL"/>
              </w:rPr>
              <w:t>No adjustment</w:t>
            </w:r>
          </w:p>
        </w:tc>
      </w:tr>
      <w:tr w:rsidR="0083365D" w:rsidRPr="006E3B0D" w14:paraId="1BC9DC83" w14:textId="77777777" w:rsidTr="007964BB">
        <w:trPr>
          <w:trHeight w:val="2410"/>
        </w:trPr>
        <w:tc>
          <w:tcPr>
            <w:tcW w:w="1328" w:type="dxa"/>
          </w:tcPr>
          <w:p w14:paraId="7DE19A99" w14:textId="0ABA105D" w:rsidR="0083365D" w:rsidRDefault="0083365D" w:rsidP="0083365D">
            <w:pPr>
              <w:jc w:val="both"/>
              <w:rPr>
                <w:sz w:val="18"/>
                <w:szCs w:val="18"/>
              </w:rPr>
            </w:pPr>
            <w:r>
              <w:rPr>
                <w:sz w:val="18"/>
                <w:szCs w:val="18"/>
              </w:rPr>
              <w:t xml:space="preserve">APT Project </w:t>
            </w:r>
          </w:p>
        </w:tc>
        <w:tc>
          <w:tcPr>
            <w:tcW w:w="1077" w:type="dxa"/>
          </w:tcPr>
          <w:p w14:paraId="52F4E747" w14:textId="1F127A75" w:rsidR="0083365D" w:rsidRDefault="0083365D" w:rsidP="0083365D">
            <w:pPr>
              <w:jc w:val="both"/>
              <w:rPr>
                <w:sz w:val="18"/>
                <w:szCs w:val="18"/>
              </w:rPr>
            </w:pPr>
            <w:r>
              <w:rPr>
                <w:sz w:val="18"/>
                <w:szCs w:val="18"/>
              </w:rPr>
              <w:t xml:space="preserve">APT presentation document </w:t>
            </w:r>
          </w:p>
        </w:tc>
        <w:tc>
          <w:tcPr>
            <w:tcW w:w="1276" w:type="dxa"/>
          </w:tcPr>
          <w:p w14:paraId="185966D6" w14:textId="22F09699" w:rsidR="0083365D" w:rsidRDefault="0083365D" w:rsidP="0083365D">
            <w:pPr>
              <w:jc w:val="both"/>
              <w:rPr>
                <w:sz w:val="18"/>
                <w:szCs w:val="18"/>
              </w:rPr>
            </w:pPr>
            <w:r>
              <w:rPr>
                <w:sz w:val="18"/>
                <w:szCs w:val="18"/>
              </w:rPr>
              <w:t xml:space="preserve">Preparation of the final portfolio and executive technical presentation. </w:t>
            </w:r>
          </w:p>
        </w:tc>
        <w:tc>
          <w:tcPr>
            <w:tcW w:w="1276" w:type="dxa"/>
          </w:tcPr>
          <w:p w14:paraId="38CAE3A1" w14:textId="02CE38FD" w:rsidR="0083365D" w:rsidRDefault="0083365D" w:rsidP="0083365D">
            <w:pPr>
              <w:jc w:val="both"/>
              <w:rPr>
                <w:sz w:val="18"/>
                <w:szCs w:val="18"/>
              </w:rPr>
            </w:pPr>
            <w:r>
              <w:rPr>
                <w:sz w:val="18"/>
                <w:szCs w:val="18"/>
              </w:rPr>
              <w:t xml:space="preserve">Slides, demo, and repository. </w:t>
            </w:r>
          </w:p>
        </w:tc>
        <w:tc>
          <w:tcPr>
            <w:tcW w:w="1275" w:type="dxa"/>
          </w:tcPr>
          <w:p w14:paraId="5A8B60B1" w14:textId="3C6CE760" w:rsidR="0083365D" w:rsidRDefault="0083365D" w:rsidP="0083365D">
            <w:pPr>
              <w:jc w:val="both"/>
              <w:rPr>
                <w:sz w:val="18"/>
                <w:szCs w:val="18"/>
              </w:rPr>
            </w:pPr>
            <w:r>
              <w:rPr>
                <w:sz w:val="18"/>
                <w:szCs w:val="18"/>
              </w:rPr>
              <w:t xml:space="preserve">23/11 - 30/11 </w:t>
            </w:r>
          </w:p>
        </w:tc>
        <w:tc>
          <w:tcPr>
            <w:tcW w:w="1276" w:type="dxa"/>
          </w:tcPr>
          <w:p w14:paraId="300951E6" w14:textId="38F520D3" w:rsidR="0083365D" w:rsidRDefault="0083365D" w:rsidP="0083365D">
            <w:pPr>
              <w:jc w:val="both"/>
              <w:rPr>
                <w:sz w:val="18"/>
                <w:szCs w:val="18"/>
              </w:rPr>
            </w:pPr>
            <w:r>
              <w:rPr>
                <w:sz w:val="18"/>
                <w:szCs w:val="18"/>
              </w:rPr>
              <w:t xml:space="preserve">Entire team </w:t>
            </w:r>
          </w:p>
        </w:tc>
        <w:tc>
          <w:tcPr>
            <w:tcW w:w="1418" w:type="dxa"/>
          </w:tcPr>
          <w:p w14:paraId="7097B819" w14:textId="6AC9BE62" w:rsidR="0083365D" w:rsidRPr="005C799D" w:rsidRDefault="0083365D" w:rsidP="0083365D">
            <w:pPr>
              <w:jc w:val="both"/>
              <w:rPr>
                <w:rFonts w:ascii="Calibri" w:hAnsi="Calibri" w:cs="Arial"/>
                <w:iCs/>
                <w:color w:val="548DD4"/>
                <w:sz w:val="18"/>
                <w:szCs w:val="20"/>
                <w:lang w:eastAsia="es-CL"/>
              </w:rPr>
            </w:pPr>
            <w:r w:rsidRPr="0083365D">
              <w:rPr>
                <w:rFonts w:ascii="Calibri" w:hAnsi="Calibri" w:cs="Arial"/>
                <w:iCs/>
                <w:sz w:val="18"/>
                <w:szCs w:val="20"/>
                <w:lang w:eastAsia="es-CL"/>
              </w:rPr>
              <w:t>Not started</w:t>
            </w:r>
          </w:p>
        </w:tc>
        <w:tc>
          <w:tcPr>
            <w:tcW w:w="850" w:type="dxa"/>
          </w:tcPr>
          <w:p w14:paraId="077E853B" w14:textId="6A38AF64" w:rsidR="0083365D" w:rsidRPr="005C799D" w:rsidRDefault="0083365D" w:rsidP="0083365D">
            <w:pPr>
              <w:jc w:val="both"/>
              <w:rPr>
                <w:rFonts w:ascii="Calibri" w:hAnsi="Calibri" w:cs="Arial"/>
                <w:iCs/>
                <w:color w:val="548DD4"/>
                <w:sz w:val="18"/>
                <w:szCs w:val="20"/>
                <w:lang w:eastAsia="es-CL"/>
              </w:rPr>
            </w:pPr>
            <w:r w:rsidRPr="002067F6">
              <w:rPr>
                <w:rFonts w:ascii="Calibri" w:hAnsi="Calibri" w:cs="Arial"/>
                <w:iCs/>
                <w:sz w:val="18"/>
                <w:szCs w:val="20"/>
                <w:lang w:eastAsia="es-CL"/>
              </w:rPr>
              <w:t>No adjustment</w:t>
            </w:r>
          </w:p>
        </w:tc>
      </w:tr>
    </w:tbl>
    <w:p w14:paraId="66FF4E8D" w14:textId="77777777" w:rsidR="0003309E" w:rsidRDefault="0003309E" w:rsidP="0003309E">
      <w:pPr>
        <w:rPr>
          <w:rFonts w:cs="Calibri Light"/>
          <w:color w:val="595959" w:themeColor="text1" w:themeTint="A6"/>
          <w:sz w:val="24"/>
          <w:szCs w:val="24"/>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 xml:space="preserve">3. Adjustments Based on Monitoring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Elaborate on the observations in your work plan. Analyze the planned activities and indicate which aspects facilitated or hindered the execution of the plan. Explain how you addressed and/or will address the obstacles. Finally, indicate the adjustments you made to the work plan based on this analysis.</w:t>
            </w:r>
          </w:p>
        </w:tc>
      </w:tr>
    </w:tbl>
    <w:p w14:paraId="5C111E8F" w14:textId="77777777" w:rsidR="0003309E" w:rsidRDefault="0003309E" w:rsidP="0003309E">
      <w:pPr>
        <w:rPr>
          <w:rFonts w:cs="Calibri Light"/>
          <w:color w:val="595959" w:themeColor="text1" w:themeTint="A6"/>
          <w:sz w:val="24"/>
          <w:szCs w:val="24"/>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41375A94" w:rsidR="0003309E" w:rsidRDefault="0003309E" w:rsidP="00C5122E">
            <w:pPr>
              <w:jc w:val="both"/>
              <w:rPr>
                <w:rFonts w:ascii="Calibri" w:hAnsi="Calibri" w:cs="Arial"/>
                <w:color w:val="548DD4"/>
                <w:sz w:val="20"/>
                <w:szCs w:val="20"/>
                <w:lang w:eastAsia="es-CL"/>
              </w:rPr>
            </w:pPr>
            <w:r>
              <w:rPr>
                <w:rFonts w:ascii="Calibri" w:hAnsi="Calibri"/>
                <w:color w:val="1F3864" w:themeColor="accent1" w:themeShade="80"/>
              </w:rPr>
              <w:t>Factors that have facilitated and/or hindered the implementation of my work plan</w:t>
            </w:r>
            <w:r w:rsidRPr="00CD38BD">
              <w:rPr>
                <w:rFonts w:ascii="Calibri" w:hAnsi="Calibri" w:cs="Arial"/>
                <w:color w:val="548DD4"/>
                <w:sz w:val="20"/>
                <w:szCs w:val="20"/>
                <w:lang w:eastAsia="es-CL"/>
              </w:rPr>
              <w:t xml:space="preserve">: </w:t>
            </w:r>
          </w:p>
          <w:p w14:paraId="2467417E" w14:textId="77777777" w:rsidR="00632FF3" w:rsidRPr="00632FF3" w:rsidRDefault="00632FF3" w:rsidP="00632FF3">
            <w:pPr>
              <w:jc w:val="both"/>
              <w:rPr>
                <w:rFonts w:ascii="Calibri" w:hAnsi="Calibri" w:cs="Arial"/>
                <w:iCs/>
                <w:sz w:val="20"/>
                <w:szCs w:val="20"/>
                <w:lang w:eastAsia="es-CL"/>
              </w:rPr>
            </w:pPr>
            <w:r w:rsidRPr="00632FF3">
              <w:rPr>
                <w:rFonts w:ascii="Calibri" w:hAnsi="Calibri" w:cs="Arial"/>
                <w:iCs/>
                <w:sz w:val="20"/>
                <w:szCs w:val="20"/>
                <w:lang w:eastAsia="es-CL"/>
              </w:rPr>
              <w:t>The main facilitating factor has been having the planning, analysis, and design deliverables completed before beginning to build Mindsave. The project definition, requirements, and SRS provide a reference for the scope and expected functionalities. The use cases, mockups, SAD, TO-BE process, and data dictionary guide the implementation of the system components.</w:t>
            </w:r>
          </w:p>
          <w:p w14:paraId="28484056" w14:textId="77777777" w:rsidR="00632FF3" w:rsidRPr="00632FF3" w:rsidRDefault="00632FF3" w:rsidP="00632FF3">
            <w:pPr>
              <w:jc w:val="both"/>
              <w:rPr>
                <w:rFonts w:ascii="Calibri" w:hAnsi="Calibri" w:cs="Arial"/>
                <w:iCs/>
                <w:sz w:val="20"/>
                <w:szCs w:val="20"/>
                <w:lang w:eastAsia="es-CL"/>
              </w:rPr>
            </w:pPr>
            <w:r w:rsidRPr="00632FF3">
              <w:rPr>
                <w:rFonts w:ascii="Calibri" w:hAnsi="Calibri" w:cs="Arial"/>
                <w:iCs/>
                <w:sz w:val="20"/>
                <w:szCs w:val="20"/>
                <w:lang w:eastAsia="es-CL"/>
              </w:rPr>
              <w:t>Likewise, the allocation of responsibilities and the schedule established in the Gantt chart make it possible to organize activities and monitor their completion.</w:t>
            </w:r>
          </w:p>
          <w:p w14:paraId="06F208CE" w14:textId="1F6A8ADC" w:rsidR="0003309E" w:rsidRPr="00632FF3" w:rsidRDefault="00632FF3" w:rsidP="00632FF3">
            <w:pPr>
              <w:jc w:val="both"/>
              <w:rPr>
                <w:rFonts w:ascii="Calibri" w:hAnsi="Calibri" w:cs="Arial"/>
                <w:iCs/>
                <w:sz w:val="20"/>
                <w:szCs w:val="20"/>
                <w:lang w:eastAsia="es-CL"/>
              </w:rPr>
            </w:pPr>
            <w:r w:rsidRPr="00632FF3">
              <w:rPr>
                <w:rFonts w:ascii="Calibri" w:hAnsi="Calibri" w:cs="Arial"/>
                <w:iCs/>
                <w:sz w:val="20"/>
                <w:szCs w:val="20"/>
                <w:lang w:eastAsia="es-CL"/>
              </w:rPr>
              <w:t>To date, no difficulties have arisen that affect the execution of the work plan. Progress will continue to be monitored to identify, in a timely manner, any situation that could affect deadlines or deliverables.</w:t>
            </w: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34FF5FE5"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Adjusted or removed activities: </w:t>
            </w:r>
          </w:p>
          <w:p w14:paraId="761BF007" w14:textId="77777777" w:rsidR="00FA44C1" w:rsidRPr="00FA44C1" w:rsidRDefault="00FA44C1" w:rsidP="00FA44C1">
            <w:pPr>
              <w:jc w:val="both"/>
              <w:rPr>
                <w:rFonts w:ascii="Calibri" w:hAnsi="Calibri" w:cs="Arial"/>
                <w:iCs/>
                <w:sz w:val="20"/>
                <w:szCs w:val="20"/>
                <w:lang w:eastAsia="es-CL"/>
              </w:rPr>
            </w:pPr>
            <w:r w:rsidRPr="00FA44C1">
              <w:rPr>
                <w:rFonts w:ascii="Calibri" w:hAnsi="Calibri" w:cs="Arial"/>
                <w:iCs/>
                <w:sz w:val="20"/>
                <w:szCs w:val="20"/>
                <w:lang w:eastAsia="es-CL"/>
              </w:rPr>
              <w:t>No activities in the work plan have been adjusted or removed. The objectives, methodology, and established deadlines have not been modified either.</w:t>
            </w:r>
          </w:p>
          <w:p w14:paraId="28D43362" w14:textId="77777777" w:rsidR="00FA44C1" w:rsidRPr="00FA44C1" w:rsidRDefault="00FA44C1" w:rsidP="00FA44C1">
            <w:pPr>
              <w:jc w:val="both"/>
              <w:rPr>
                <w:rFonts w:ascii="Calibri" w:hAnsi="Calibri" w:cs="Arial"/>
                <w:iCs/>
                <w:sz w:val="20"/>
                <w:szCs w:val="20"/>
                <w:lang w:eastAsia="es-CL"/>
              </w:rPr>
            </w:pPr>
            <w:r w:rsidRPr="00FA44C1">
              <w:rPr>
                <w:rFonts w:ascii="Calibri" w:hAnsi="Calibri" w:cs="Arial"/>
                <w:iCs/>
                <w:sz w:val="20"/>
                <w:szCs w:val="20"/>
                <w:lang w:eastAsia="es-CL"/>
              </w:rPr>
              <w:t>This decision is based on the fact that the activities preceding APT development have been completed and the current stage is progressing within the planned period. The availability of the previous deliverables has made it possible to continue building the system in accordance with the original plan.</w:t>
            </w: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1A5715E7" w:rsidR="0003309E" w:rsidRDefault="0003309E" w:rsidP="00585A13">
            <w:pPr>
              <w:jc w:val="both"/>
              <w:rPr>
                <w:rFonts w:ascii="Calibri" w:hAnsi="Calibri"/>
                <w:color w:val="1F3864" w:themeColor="accent1" w:themeShade="80"/>
              </w:rPr>
            </w:pPr>
            <w:r w:rsidRPr="00CD38BD">
              <w:rPr>
                <w:rFonts w:ascii="Calibri" w:hAnsi="Calibri"/>
                <w:color w:val="1F3864" w:themeColor="accent1" w:themeShade="80"/>
              </w:rPr>
              <w:t>Activities that you have not started or that are delayed:</w:t>
            </w:r>
          </w:p>
          <w:p w14:paraId="7E802FE3" w14:textId="77777777" w:rsidR="00432291" w:rsidRPr="00432291" w:rsidRDefault="00432291" w:rsidP="00432291">
            <w:pPr>
              <w:jc w:val="both"/>
              <w:rPr>
                <w:rFonts w:ascii="Calibri" w:hAnsi="Calibri" w:cs="Arial"/>
                <w:iCs/>
                <w:sz w:val="20"/>
                <w:szCs w:val="20"/>
                <w:lang w:eastAsia="es-CL"/>
              </w:rPr>
            </w:pPr>
            <w:r w:rsidRPr="00432291">
              <w:rPr>
                <w:rFonts w:ascii="Calibri" w:hAnsi="Calibri" w:cs="Arial"/>
                <w:iCs/>
                <w:sz w:val="20"/>
                <w:szCs w:val="20"/>
                <w:lang w:eastAsia="es-CL"/>
              </w:rPr>
              <w:t>There are no delayed activities. APT project development is in progress and remains within the established timeframe.</w:t>
            </w:r>
          </w:p>
          <w:p w14:paraId="16BA14BF" w14:textId="77777777" w:rsidR="00432291" w:rsidRPr="00432291" w:rsidRDefault="00432291" w:rsidP="00432291">
            <w:pPr>
              <w:jc w:val="both"/>
              <w:rPr>
                <w:rFonts w:ascii="Calibri" w:hAnsi="Calibri" w:cs="Arial"/>
                <w:iCs/>
                <w:sz w:val="20"/>
                <w:szCs w:val="20"/>
                <w:lang w:eastAsia="es-CL"/>
              </w:rPr>
            </w:pPr>
            <w:r w:rsidRPr="00432291">
              <w:rPr>
                <w:rFonts w:ascii="Calibri" w:hAnsi="Calibri" w:cs="Arial"/>
                <w:iCs/>
                <w:sz w:val="20"/>
                <w:szCs w:val="20"/>
                <w:lang w:eastAsia="es-CL"/>
              </w:rPr>
              <w:t>The subsequent activities related to the final report, test plan, change control matrix, scope verification, manuals, closure, and final presentation remain scheduled for their respective periods.</w:t>
            </w:r>
          </w:p>
          <w:p w14:paraId="47ABBD27" w14:textId="553E9E39" w:rsidR="0003309E" w:rsidRPr="00432291" w:rsidRDefault="00432291" w:rsidP="00585A13">
            <w:pPr>
              <w:jc w:val="both"/>
              <w:rPr>
                <w:rFonts w:ascii="Calibri" w:hAnsi="Calibri" w:cs="Arial"/>
                <w:iCs/>
                <w:sz w:val="20"/>
                <w:szCs w:val="20"/>
                <w:lang w:eastAsia="es-CL"/>
              </w:rPr>
            </w:pPr>
            <w:r w:rsidRPr="00432291">
              <w:rPr>
                <w:rFonts w:ascii="Calibri" w:hAnsi="Calibri" w:cs="Arial"/>
                <w:iCs/>
                <w:sz w:val="20"/>
                <w:szCs w:val="20"/>
                <w:lang w:eastAsia="es-CL"/>
              </w:rPr>
              <w:t>To maintain adherence to the schedule, progress on development tasks and their dependencies will continue to be reviewed, while preparing the evidence required for subsequent submissions.</w:t>
            </w:r>
          </w:p>
        </w:tc>
      </w:tr>
    </w:tbl>
    <w:p w14:paraId="23A72E3B" w14:textId="77777777" w:rsidR="0003309E" w:rsidRPr="0003309E" w:rsidRDefault="0003309E"/>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0A43E" w14:textId="77777777" w:rsidR="00B64A82" w:rsidRDefault="00B64A82" w:rsidP="0003309E">
      <w:pPr>
        <w:spacing w:after="0" w:line="240" w:lineRule="auto"/>
      </w:pPr>
      <w:r>
        <w:separator/>
      </w:r>
    </w:p>
  </w:endnote>
  <w:endnote w:type="continuationSeparator" w:id="0">
    <w:p w14:paraId="6301D25C" w14:textId="77777777" w:rsidR="00B64A82" w:rsidRDefault="00B64A82"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altName w:val="Roboto"/>
    <w:charset w:val="00"/>
    <w:family w:val="modern"/>
    <w:pitch w:val="fixed"/>
    <w:sig w:usb0="E00002FF" w:usb1="1000205B" w:usb2="0000002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9A635" w14:textId="77777777" w:rsidR="00B64A82" w:rsidRDefault="00B64A82" w:rsidP="0003309E">
      <w:pPr>
        <w:spacing w:after="0" w:line="240" w:lineRule="auto"/>
      </w:pPr>
      <w:r>
        <w:separator/>
      </w:r>
    </w:p>
  </w:footnote>
  <w:footnote w:type="continuationSeparator" w:id="0">
    <w:p w14:paraId="5FF936CC" w14:textId="77777777" w:rsidR="00B64A82" w:rsidRDefault="00B64A82"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If the APT Project is a group project, the names of the people responsible for each task or activity must be indicated in this column. This will subsequently allow each member to be assessed individually.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 xml:space="preserve">Student Guide - APT Project Development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Phase 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8901D85"/>
    <w:multiLevelType w:val="hybridMultilevel"/>
    <w:tmpl w:val="8546589C"/>
    <w:lvl w:ilvl="0" w:tplc="B3CE716A">
      <w:start w:val="2"/>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03965045">
    <w:abstractNumId w:val="0"/>
  </w:num>
  <w:num w:numId="2" w16cid:durableId="1786847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04C50"/>
    <w:rsid w:val="00012FB2"/>
    <w:rsid w:val="00025477"/>
    <w:rsid w:val="0003309E"/>
    <w:rsid w:val="00065341"/>
    <w:rsid w:val="000A1331"/>
    <w:rsid w:val="00145B36"/>
    <w:rsid w:val="00147283"/>
    <w:rsid w:val="001D4D53"/>
    <w:rsid w:val="002067F6"/>
    <w:rsid w:val="0027007A"/>
    <w:rsid w:val="002B0530"/>
    <w:rsid w:val="00330A0C"/>
    <w:rsid w:val="003608EA"/>
    <w:rsid w:val="00404910"/>
    <w:rsid w:val="00432291"/>
    <w:rsid w:val="00461133"/>
    <w:rsid w:val="00464B16"/>
    <w:rsid w:val="00470CE4"/>
    <w:rsid w:val="004B75F6"/>
    <w:rsid w:val="004D6556"/>
    <w:rsid w:val="00521026"/>
    <w:rsid w:val="00545F23"/>
    <w:rsid w:val="00563B43"/>
    <w:rsid w:val="005646D7"/>
    <w:rsid w:val="00586C9C"/>
    <w:rsid w:val="005A0A7C"/>
    <w:rsid w:val="005B4D4A"/>
    <w:rsid w:val="005C3B4C"/>
    <w:rsid w:val="005C799D"/>
    <w:rsid w:val="005D57EC"/>
    <w:rsid w:val="005E0B08"/>
    <w:rsid w:val="00603060"/>
    <w:rsid w:val="00603474"/>
    <w:rsid w:val="00632FF3"/>
    <w:rsid w:val="00640959"/>
    <w:rsid w:val="00675035"/>
    <w:rsid w:val="00675A73"/>
    <w:rsid w:val="006858A7"/>
    <w:rsid w:val="00695E7C"/>
    <w:rsid w:val="006B242E"/>
    <w:rsid w:val="006B4873"/>
    <w:rsid w:val="006E6386"/>
    <w:rsid w:val="007964BB"/>
    <w:rsid w:val="00806DE0"/>
    <w:rsid w:val="0081536B"/>
    <w:rsid w:val="0083365D"/>
    <w:rsid w:val="008465EA"/>
    <w:rsid w:val="008479F5"/>
    <w:rsid w:val="0085275A"/>
    <w:rsid w:val="008761A8"/>
    <w:rsid w:val="008F621F"/>
    <w:rsid w:val="009378F7"/>
    <w:rsid w:val="00945026"/>
    <w:rsid w:val="009502F2"/>
    <w:rsid w:val="009552E5"/>
    <w:rsid w:val="00976ABB"/>
    <w:rsid w:val="009C42BA"/>
    <w:rsid w:val="009E52DF"/>
    <w:rsid w:val="00A97EC0"/>
    <w:rsid w:val="00AD7B18"/>
    <w:rsid w:val="00B31361"/>
    <w:rsid w:val="00B4258F"/>
    <w:rsid w:val="00B43F85"/>
    <w:rsid w:val="00B64A82"/>
    <w:rsid w:val="00B8164D"/>
    <w:rsid w:val="00BE1024"/>
    <w:rsid w:val="00C20F3D"/>
    <w:rsid w:val="00C44557"/>
    <w:rsid w:val="00C5122E"/>
    <w:rsid w:val="00C650A7"/>
    <w:rsid w:val="00CE0AA8"/>
    <w:rsid w:val="00D04085"/>
    <w:rsid w:val="00D40387"/>
    <w:rsid w:val="00D67975"/>
    <w:rsid w:val="00D714E2"/>
    <w:rsid w:val="00DB516A"/>
    <w:rsid w:val="00DF3386"/>
    <w:rsid w:val="00E50368"/>
    <w:rsid w:val="00E569E5"/>
    <w:rsid w:val="00EA0C09"/>
    <w:rsid w:val="00F55002"/>
    <w:rsid w:val="00F8706B"/>
    <w:rsid w:val="00FA44C1"/>
    <w:rsid w:val="00FD5149"/>
    <w:rsid w:val="00FE0924"/>
    <w:rsid w:val="00FF407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3309E"/>
    <w:rPr>
      <w:sz w:val="20"/>
      <w:szCs w:val="20"/>
      <w:lang w:val="en-U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B43F85"/>
    <w:pPr>
      <w:ind w:left="720"/>
      <w:contextualSpacing/>
    </w:pPr>
  </w:style>
  <w:style w:type="character" w:styleId="Hipervnculo">
    <w:name w:val="Hyperlink"/>
    <w:basedOn w:val="Fuentedeprrafopredeter"/>
    <w:uiPriority w:val="99"/>
    <w:unhideWhenUsed/>
    <w:rsid w:val="005C3B4C"/>
    <w:rPr>
      <w:color w:val="0563C1" w:themeColor="hyperlink"/>
      <w:u w:val="single"/>
    </w:rPr>
  </w:style>
  <w:style w:type="character" w:styleId="Mencinsinresolver">
    <w:name w:val="Unresolved Mention"/>
    <w:basedOn w:val="Fuentedeprrafopredeter"/>
    <w:uiPriority w:val="99"/>
    <w:semiHidden/>
    <w:unhideWhenUsed/>
    <w:rsid w:val="005C3B4C"/>
    <w:rPr>
      <w:color w:val="605E5C"/>
      <w:shd w:val="clear" w:color="auto" w:fill="E1DFDD"/>
    </w:rPr>
  </w:style>
  <w:style w:type="paragraph" w:customStyle="1" w:styleId="Default">
    <w:name w:val="Default"/>
    <w:rsid w:val="00640959"/>
    <w:pPr>
      <w:autoSpaceDE w:val="0"/>
      <w:autoSpaceDN w:val="0"/>
      <w:adjustRightInd w:val="0"/>
    </w:pPr>
    <w:rPr>
      <w:rFonts w:ascii="Calibri" w:hAnsi="Calibri" w:cs="Calibri"/>
      <w:color w:val="000000"/>
    </w:rPr>
  </w:style>
  <w:style w:type="paragraph" w:styleId="NormalWeb">
    <w:name w:val="Normal (Web)"/>
    <w:basedOn w:val="Normal"/>
    <w:uiPriority w:val="99"/>
    <w:unhideWhenUsed/>
    <w:rsid w:val="005646D7"/>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7</Pages>
  <Words>1369</Words>
  <Characters>7530</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Jeanette Leonelli</cp:lastModifiedBy>
  <cp:revision>40</cp:revision>
  <dcterms:created xsi:type="dcterms:W3CDTF">2022-08-24T18:14:00Z</dcterms:created>
  <dcterms:modified xsi:type="dcterms:W3CDTF">2026-10-26T15:31:00Z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