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Hasta el momento, hemos logrado cumplir a cabalidad con los plazos estipulados en nuestra carta Gantt. El factor principal que ha facilitado este avance ha sido la excelente organización interna del equipo, lo que nos ha permitido delegar las tareas de manera eficiente y respetar cada fecha de entrega.</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Considero que la mejor estrategia que tenemos como equipo para sortear cualquier dificultad es llevar una estructuración rigurosa de nuestros tiempos. Una buena planificación y gestión horaria es clave para asegurar que el proyecto fluya y entregue los resultados esperados ante cualquier eventualidad.</w:t>
            </w:r>
          </w:p>
          <w:p w:rsidR="00000000" w:rsidDel="00000000" w:rsidP="00000000" w:rsidRDefault="00000000" w:rsidRPr="00000000" w14:paraId="00000014">
            <w:pPr>
              <w:jc w:val="both"/>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Mi evaluación es positiva, ya que he mantenido un buen desempeño. Si bien he estado un poco ajustado con los plazos debido a las exigencias de mi práctica profesional, he logrado cumplir. Precisamente, mi principal aspecto a mejorar es optimizar aún más la gestión de mi tiempo para poder entregar mis asignaciones con mayor holgura y anticipación.</w:t>
            </w:r>
          </w:p>
          <w:p w:rsidR="00000000" w:rsidDel="00000000" w:rsidP="00000000" w:rsidRDefault="00000000" w:rsidRPr="00000000" w14:paraId="00000022">
            <w:pPr>
              <w:jc w:val="both"/>
              <w:rPr>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Por el momento no tengo mayores inquietudes sobre cómo continuar. Me siento con bastante confianza y seguridad en el trabajo que estoy desarrollando, tanto a nivel académico como personal. Además, cualquier duda puntual que surge la logramos resolver de manera efectiva durante las reuniones de sincronización semanales que tenemos como equipo.</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Sí, consideramos que redistribuir las tareas es una práctica fundamental. Hacerlo nos permite equilibrar la carga de trabajo de forma equitativa. Además, complementamos esto revisando y comentando lo que hizo cada uno durante nuestras reuniones, lo que garantiza que todos dominemos el proyecto completo y no queden dudas.</w:t>
            </w:r>
          </w:p>
          <w:p w:rsidR="00000000" w:rsidDel="00000000" w:rsidP="00000000" w:rsidRDefault="00000000" w:rsidRPr="00000000" w14:paraId="00000031">
            <w:pPr>
              <w:jc w:val="both"/>
              <w:rPr>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bookmarkStart w:colFirst="0" w:colLast="0" w:name="_heading=h.8brl9q4ssji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Mi evaluación del trabajo en equipo es muy buena. Un aspecto altamente positivo es que, al conocer previamente nuestras dinámicas de trabajo, logramos una excelente sinergia y adaptabilidad para sacar el proyecto adelante. Como puntos a mejorar, creo que debemos afinar la disposición general y ser más rigurosos con la puntualidad en algunas de las entregas internas.</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line="276" w:lineRule="auto"/>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rPr>
        <w:color w:val="1f4e7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76" w:lineRule="auto"/>
      <w:rPr>
        <w:color w:val="1f4e79"/>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qFormat w:val="1"/>
    <w:rsid w:val="00E73CFF"/>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val="1"/>
    <w:qFormat w:val="1"/>
    <w:rsid w:val="00A46B8F"/>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5+1TZ7szste+H65R0RhLgNHmfg==">CgMxLjAyDmguOGJybDlxNHNzaml0OAByITFQZWk5V3Qwem5LM3dvVTE5QkhGNVdzcFRnc3FxT01PMw==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