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20B9A" w14:textId="77777777" w:rsidR="00A82B72" w:rsidRDefault="00A82B72">
      <w:bookmarkStart w:id="0" w:name="_heading=h.f1eyb9ng5sze" w:colFirst="0" w:colLast="0"/>
      <w:bookmarkEnd w:id="0"/>
    </w:p>
    <w:p w14:paraId="13A415B3" w14:textId="77777777" w:rsidR="00A82B72" w:rsidRDefault="00000000">
      <w:pPr>
        <w:rPr>
          <w:b/>
          <w:bCs/>
        </w:rPr>
      </w:pPr>
      <w:r>
        <w:rPr>
          <w:noProof/>
        </w:rPr>
        <mc:AlternateContent>
          <mc:Choice Requires="wpg">
            <w:drawing>
              <wp:anchor distT="0" distB="0" distL="114300" distR="114300" simplePos="0" relativeHeight="251658240" behindDoc="0" locked="0" layoutInCell="1" hidden="0" allowOverlap="1" wp14:anchorId="46666ACF" wp14:editId="621C6443">
                <wp:simplePos x="0" y="0"/>
                <wp:positionH relativeFrom="column">
                  <wp:posOffset>1</wp:posOffset>
                </wp:positionH>
                <wp:positionV relativeFrom="paragraph">
                  <wp:posOffset>9525</wp:posOffset>
                </wp:positionV>
                <wp:extent cx="6238875" cy="1804241"/>
                <wp:effectExtent l="0" t="0" r="0" b="0"/>
                <wp:wrapNone/>
                <wp:docPr id="30" name="Grupo 30"/>
                <wp:cNvGraphicFramePr/>
                <a:graphic xmlns:a="http://schemas.openxmlformats.org/drawingml/2006/main">
                  <a:graphicData uri="http://schemas.microsoft.com/office/word/2010/wordprocessingGroup">
                    <wpg:wgp>
                      <wpg:cNvGrpSpPr/>
                      <wpg:grpSpPr>
                        <a:xfrm>
                          <a:off x="0" y="0"/>
                          <a:ext cx="6238875" cy="1804241"/>
                          <a:chOff x="2226550" y="2998950"/>
                          <a:chExt cx="6238900" cy="1562100"/>
                        </a:xfrm>
                      </wpg:grpSpPr>
                      <wpg:grpSp>
                        <wpg:cNvPr id="441946797" name="Grupo 441946797"/>
                        <wpg:cNvGrpSpPr/>
                        <wpg:grpSpPr>
                          <a:xfrm>
                            <a:off x="2226563" y="2998950"/>
                            <a:ext cx="6238875" cy="1562100"/>
                            <a:chOff x="0" y="0"/>
                            <a:chExt cx="5991225" cy="1562100"/>
                          </a:xfrm>
                        </wpg:grpSpPr>
                        <wps:wsp>
                          <wps:cNvPr id="33127467" name="Rectángulo 33127467"/>
                          <wps:cNvSpPr/>
                          <wps:spPr>
                            <a:xfrm>
                              <a:off x="0" y="0"/>
                              <a:ext cx="5991225" cy="1562100"/>
                            </a:xfrm>
                            <a:prstGeom prst="rect">
                              <a:avLst/>
                            </a:prstGeom>
                            <a:noFill/>
                            <a:ln>
                              <a:noFill/>
                            </a:ln>
                          </wps:spPr>
                          <wps:txbx>
                            <w:txbxContent>
                              <w:p w14:paraId="23C16578" w14:textId="77777777" w:rsidR="00A82B72" w:rsidRDefault="00A82B72">
                                <w:pPr>
                                  <w:spacing w:after="0" w:line="240" w:lineRule="auto"/>
                                  <w:textDirection w:val="btLr"/>
                                </w:pPr>
                              </w:p>
                            </w:txbxContent>
                          </wps:txbx>
                          <wps:bodyPr spcFirstLastPara="1" wrap="square" lIns="91425" tIns="91425" rIns="91425" bIns="91425" anchor="ctr" anchorCtr="0">
                            <a:noAutofit/>
                          </wps:bodyPr>
                        </wps:wsp>
                        <wps:wsp>
                          <wps:cNvPr id="105287083" name="Rectángulo 105287083"/>
                          <wps:cNvSpPr/>
                          <wps:spPr>
                            <a:xfrm>
                              <a:off x="1024671" y="299473"/>
                              <a:ext cx="4966554" cy="1262627"/>
                            </a:xfrm>
                            <a:prstGeom prst="rect">
                              <a:avLst/>
                            </a:prstGeom>
                            <a:noFill/>
                            <a:ln>
                              <a:noFill/>
                            </a:ln>
                          </wps:spPr>
                          <wps:txbx>
                            <w:txbxContent>
                              <w:p w14:paraId="3D77EC15" w14:textId="77777777" w:rsidR="00A82B72" w:rsidRDefault="00A82B72">
                                <w:pPr>
                                  <w:spacing w:after="0" w:line="240" w:lineRule="auto"/>
                                  <w:textDirection w:val="btLr"/>
                                </w:pPr>
                              </w:p>
                              <w:p w14:paraId="3CA8C98E" w14:textId="77777777" w:rsidR="00A82B72" w:rsidRPr="00722170" w:rsidRDefault="00000000">
                                <w:pPr>
                                  <w:spacing w:after="0" w:line="240" w:lineRule="auto"/>
                                  <w:textDirection w:val="btLr"/>
                                  <w:rPr>
                                    <w:lang w:val="en-US"/>
                                  </w:rPr>
                                </w:pPr>
                                <w:r w:rsidRPr="00722170">
                                  <w:rPr>
                                    <w:b/>
                                    <w:color w:val="1F3864"/>
                                    <w:sz w:val="48"/>
                                    <w:lang w:val="en-US"/>
                                  </w:rPr>
                                  <w:t>Guide 2. APT Project Development</w:t>
                                </w:r>
                              </w:p>
                              <w:p w14:paraId="324923F4" w14:textId="77777777" w:rsidR="00A82B72" w:rsidRPr="00722170" w:rsidRDefault="00000000">
                                <w:pPr>
                                  <w:spacing w:after="0" w:line="240" w:lineRule="auto"/>
                                  <w:textDirection w:val="btLr"/>
                                  <w:rPr>
                                    <w:lang w:val="en-US"/>
                                  </w:rPr>
                                </w:pPr>
                                <w:r w:rsidRPr="00722170">
                                  <w:rPr>
                                    <w:b/>
                                    <w:color w:val="1F3864"/>
                                    <w:sz w:val="48"/>
                                    <w:lang w:val="en-US"/>
                                  </w:rPr>
                                  <w:t>Capstone Course</w:t>
                                </w:r>
                              </w:p>
                              <w:p w14:paraId="3AF5198A" w14:textId="77777777" w:rsidR="00A82B72" w:rsidRPr="00722170" w:rsidRDefault="00A82B72">
                                <w:pPr>
                                  <w:spacing w:after="0" w:line="240" w:lineRule="auto"/>
                                  <w:textDirection w:val="btLr"/>
                                  <w:rPr>
                                    <w:lang w:val="en-US"/>
                                  </w:rPr>
                                </w:pPr>
                              </w:p>
                            </w:txbxContent>
                          </wps:txbx>
                          <wps:bodyPr spcFirstLastPara="1" wrap="square" lIns="91425" tIns="45700" rIns="91425" bIns="45700" anchor="t" anchorCtr="0">
                            <a:noAutofit/>
                          </wps:bodyPr>
                        </wps:wsp>
                        <wps:wsp>
                          <wps:cNvPr id="412005295" name="Rectángulo 412005295"/>
                          <wps:cNvSpPr/>
                          <wps:spPr>
                            <a:xfrm>
                              <a:off x="0" y="0"/>
                              <a:ext cx="993140" cy="1486894"/>
                            </a:xfrm>
                            <a:prstGeom prst="rect">
                              <a:avLst/>
                            </a:prstGeom>
                            <a:solidFill>
                              <a:srgbClr val="1F3864"/>
                            </a:solidFill>
                            <a:ln>
                              <a:noFill/>
                            </a:ln>
                          </wps:spPr>
                          <wps:txbx>
                            <w:txbxContent>
                              <w:p w14:paraId="52A0CD09" w14:textId="77777777" w:rsidR="00A82B72" w:rsidRDefault="00A82B72">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46666ACF" id="Grupo 30" o:spid="_x0000_s1026" style="position:absolute;margin-left:0;margin-top:.75pt;width:491.25pt;height:142.05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Mn1BgMAANQJAAAOAAAAZHJzL2Uyb0RvYy54bWzMVllu2zAQ/S/QOxD8byTR2hE5KJLaKBC0&#10;QdMegKZWQBJVkl5ynJ6lF+uQkiw7TtHEAYLCgKzhkKM3j2+GvLzaNTXaZEJWvE2wc2FjlLWMp1Vb&#10;JPjH98WHECOpaJvSmrdZgh8yia/m799dbrs4I7zkdZoJBEFaGW+7BJdKdbFlSVZmDZUXvMtacOZc&#10;NFSBKQorFXQL0ZvaIrbtW1su0k5wlkkJoze9E89N/DzPmPqa5zJTqE4wYFPmKcxzpZ/W/JLGhaBd&#10;WbEBBj0DRUOrFj66D3VDFUVrUZ2EaiomuOS5umC8sXieVywzOUA2jv0om6Xg687kUsTbotvTBNQ+&#10;4unssOzLZim6++5OABPbrgAujKVz2eWi0f+AEu0MZQ97yrKdQgwGfTILw8DDiIHPCW2XuE5PKiuB&#10;eb2OEOJ7HpAPM0gUhRG8G9pZ+ekgSmTDFBPF84kDBsyxRhDWEbS90UOGHO4EqtIEu64TuX4QBRi1&#10;tAG5LcW642gaHpJ8QdYGvT87Rf80AxN2Gu8Z6HM/ydqLIoeQkbtp5V+zhhKRkwrk61RwX9IuM+KS&#10;8cTgbOaQACgcCfwGFfT7V1usa472PsOiWbUXjowlaOi5qvln5jTuhFTLjDdIvyRYAA5TYHRzK1Uv&#10;jXGK/mrLF1VdwziN6/ZoANjUI6CgEaN+U7vVbkhjxdMH0I/s2KKCb91Sqe6ogC7gYLSFzpBg+XNN&#10;RYZR/bkF0iPH1ZumDg1xaKwODdqykkPDYUpg1BvXyjSgHuXHteJ5ZTLSuHowA1zYba3wN9h2x/ZI&#10;GNgh6LwvnMN9n5wv2XjHJqAj4LAvezeY9VU/1o0b+dAW3KHmiQ+/4Kjm30QDpm2YjjWxf6YUXC/Q&#10;LewJKQyeUQrqPxaC68Cp6pEIBH4qhMn5EiEcdb9x96No5rhjw3dDP4zc122+5HWV6h6gy0qKYnVd&#10;C7ShcOw7i1noj9GPpj27UxiVEA3w1SoZuscTKhk8o0rObhjTWWnaiLk6mKN0uObou8mhbWZNl7H5&#10;HwAAAP//AwBQSwMEFAAGAAgAAAAhAPEgx5bdAAAABgEAAA8AAABkcnMvZG93bnJldi54bWxMj0FL&#10;w0AQhe+C/2EZwZvdJJIS02xKKeqpCLaC9DbNTpPQ7G7IbpP03zue9DZv3vDeN8V6Np0YafCtswri&#10;RQSCbOV0a2sFX4e3pwyED2g1ds6Sght5WJf3dwXm2k32k8Z9qAWHWJ+jgiaEPpfSVw0Z9AvXk2Xv&#10;7AaDgeVQSz3gxOGmk0kULaXB1nJDgz1tG6ou+6tR8D7htHmOX8fd5by9HQ/px/cuJqUeH+bNCkSg&#10;Ofwdwy8+o0PJTCd3tdqLTgE/EnibgmDzJUt4OClIsnQJsizkf/zyBwAA//8DAFBLAQItABQABgAI&#10;AAAAIQC2gziS/gAAAOEBAAATAAAAAAAAAAAAAAAAAAAAAABbQ29udGVudF9UeXBlc10ueG1sUEsB&#10;Ai0AFAAGAAgAAAAhADj9If/WAAAAlAEAAAsAAAAAAAAAAAAAAAAALwEAAF9yZWxzLy5yZWxzUEsB&#10;Ai0AFAAGAAgAAAAhACd8yfUGAwAA1AkAAA4AAAAAAAAAAAAAAAAALgIAAGRycy9lMm9Eb2MueG1s&#10;UEsBAi0AFAAGAAgAAAAhAPEgx5bdAAAABgEAAA8AAAAAAAAAAAAAAAAAYAUAAGRycy9kb3ducmV2&#10;LnhtbFBLBQYAAAAABAAEAPMAAABqBgAAAAA=&#10;">
                <v:group id="Grupo 441946797"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uEBywAAAOIAAAAPAAAAZHJzL2Rvd25yZXYueG1sRI9Ba8JA&#10;FITvhf6H5RW81U1qamrqKiJVepBCtSDeHtlnEsy+DdltEv99tyB4HGbmG2a+HEwtOmpdZVlBPI5A&#10;EOdWV1wo+Dlsnt9AOI+ssbZMCq7kYLl4fJhjpm3P39TtfSEChF2GCkrvm0xKl5dk0I1tQxy8s20N&#10;+iDbQuoW+wA3tXyJoqk0WHFYKLGhdUn5Zf9rFGx77FeT+KPbXc7r6+nw+nXcxaTU6GlYvYPwNPh7&#10;+Nb+1AqSJJ4l03SWwv+lcAfk4g8AAP//AwBQSwECLQAUAAYACAAAACEA2+H2y+4AAACFAQAAEwAA&#10;AAAAAAAAAAAAAAAAAAAAW0NvbnRlbnRfVHlwZXNdLnhtbFBLAQItABQABgAIAAAAIQBa9CxbvwAA&#10;ABUBAAALAAAAAAAAAAAAAAAAAB8BAABfcmVscy8ucmVsc1BLAQItABQABgAIAAAAIQBanuEBywAA&#10;AOIAAAAPAAAAAAAAAAAAAAAAAAcCAABkcnMvZG93bnJldi54bWxQSwUGAAAAAAMAAwC3AAAA/wIA&#10;AAAA&#10;">
                  <v:rect id="Rectángulo 33127467"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q3oyAAAAOEAAAAPAAAAZHJzL2Rvd25yZXYueG1sRI/BbsIw&#10;EETvlfgHa5F6Kw4BhTbFIECtRDnR0A/Yxts4arwOsQvh7zFSJY6jmXmjmS9724gTdb52rGA8SkAQ&#10;l07XXCn4Orw/PYPwAVlj45gUXMjDcjF4mGOu3Zk/6VSESkQI+xwVmBDaXEpfGrLoR64ljt6P6yyG&#10;KLtK6g7PEW4bmSZJJi3WHBcMtrQxVP4Wf1bBfuoofUv9uqjsi+m/D7uPI2ZKPQ771SuIQH24h//b&#10;W61gMhmns2k2g9uj+Abk4goAAP//AwBQSwECLQAUAAYACAAAACEA2+H2y+4AAACFAQAAEwAAAAAA&#10;AAAAAAAAAAAAAAAAW0NvbnRlbnRfVHlwZXNdLnhtbFBLAQItABQABgAIAAAAIQBa9CxbvwAAABUB&#10;AAALAAAAAAAAAAAAAAAAAB8BAABfcmVscy8ucmVsc1BLAQItABQABgAIAAAAIQB0dq3oyAAAAOEA&#10;AAAPAAAAAAAAAAAAAAAAAAcCAABkcnMvZG93bnJldi54bWxQSwUGAAAAAAMAAwC3AAAA/AIAAAAA&#10;" filled="f" stroked="f">
                    <v:textbox inset="2.53958mm,2.53958mm,2.53958mm,2.53958mm">
                      <w:txbxContent>
                        <w:p w14:paraId="23C16578" w14:textId="77777777" w:rsidR="00A82B72" w:rsidRDefault="00A82B72">
                          <w:pPr>
                            <w:spacing w:after="0" w:line="240" w:lineRule="auto"/>
                            <w:textDirection w:val="btLr"/>
                          </w:pPr>
                        </w:p>
                      </w:txbxContent>
                    </v:textbox>
                  </v:rect>
                  <v:rect id="Rectángulo 105287083"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eR9wwAAAOIAAAAPAAAAZHJzL2Rvd25yZXYueG1sRE9NawIx&#10;EL0X+h/CFLzVRFt1WY1SSgU9du2hx2Ez7i4mkyWJuv57UxB6fLzv1WZwVlwoxM6zhslYgSCuvem4&#10;0fBz2L4WIGJCNmg9k4YbRdisn59WWBp/5W+6VKkROYRjiRralPpSyli35DCOfU+cuaMPDlOGoZEm&#10;4DWHOyunSs2lw45zQ4s9fbZUn6qz09CTNWf7XqnfWn4Fnsz3B3mbaT16GT6WIBIN6V/8cO9Mnq9m&#10;02Khijf4u5QxyPUdAAD//wMAUEsBAi0AFAAGAAgAAAAhANvh9svuAAAAhQEAABMAAAAAAAAAAAAA&#10;AAAAAAAAAFtDb250ZW50X1R5cGVzXS54bWxQSwECLQAUAAYACAAAACEAWvQsW78AAAAVAQAACwAA&#10;AAAAAAAAAAAAAAAfAQAAX3JlbHMvLnJlbHNQSwECLQAUAAYACAAAACEAU1XkfcMAAADiAAAADwAA&#10;AAAAAAAAAAAAAAAHAgAAZHJzL2Rvd25yZXYueG1sUEsFBgAAAAADAAMAtwAAAPcCAAAAAA==&#10;" filled="f" stroked="f">
                    <v:textbox inset="2.53958mm,1.2694mm,2.53958mm,1.2694mm">
                      <w:txbxContent>
                        <w:p w14:paraId="3D77EC15" w14:textId="77777777" w:rsidR="00A82B72" w:rsidRDefault="00A82B72">
                          <w:pPr>
                            <w:spacing w:after="0" w:line="240" w:lineRule="auto"/>
                            <w:textDirection w:val="btLr"/>
                          </w:pPr>
                        </w:p>
                        <w:p w14:paraId="3CA8C98E" w14:textId="77777777" w:rsidR="00A82B72" w:rsidRPr="00722170" w:rsidRDefault="00000000">
                          <w:pPr>
                            <w:spacing w:after="0" w:line="240" w:lineRule="auto"/>
                            <w:textDirection w:val="btLr"/>
                            <w:rPr>
                              <w:lang w:val="en-US"/>
                            </w:rPr>
                          </w:pPr>
                          <w:r w:rsidRPr="00722170">
                            <w:rPr>
                              <w:b/>
                              <w:color w:val="1F3864"/>
                              <w:sz w:val="48"/>
                              <w:lang w:val="en-US"/>
                            </w:rPr>
                            <w:t>Guide 2. APT Project Development</w:t>
                          </w:r>
                        </w:p>
                        <w:p w14:paraId="324923F4" w14:textId="77777777" w:rsidR="00A82B72" w:rsidRPr="00722170" w:rsidRDefault="00000000">
                          <w:pPr>
                            <w:spacing w:after="0" w:line="240" w:lineRule="auto"/>
                            <w:textDirection w:val="btLr"/>
                            <w:rPr>
                              <w:lang w:val="en-US"/>
                            </w:rPr>
                          </w:pPr>
                          <w:r w:rsidRPr="00722170">
                            <w:rPr>
                              <w:b/>
                              <w:color w:val="1F3864"/>
                              <w:sz w:val="48"/>
                              <w:lang w:val="en-US"/>
                            </w:rPr>
                            <w:t>Capstone Course</w:t>
                          </w:r>
                        </w:p>
                        <w:p w14:paraId="3AF5198A" w14:textId="77777777" w:rsidR="00A82B72" w:rsidRPr="00722170" w:rsidRDefault="00A82B72">
                          <w:pPr>
                            <w:spacing w:after="0" w:line="240" w:lineRule="auto"/>
                            <w:textDirection w:val="btLr"/>
                            <w:rPr>
                              <w:lang w:val="en-US"/>
                            </w:rPr>
                          </w:pPr>
                        </w:p>
                      </w:txbxContent>
                    </v:textbox>
                  </v:rect>
                  <v:rect id="Rectángulo 412005295"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lnqxgAAAOIAAAAPAAAAZHJzL2Rvd25yZXYueG1sRI9Ba8JA&#10;FITvBf/D8gRvdZNgxKSuIoLYq5pDj4/sa7I1+zZkV03/fbcgeBxm5htmvR1tJ+40eONYQTpPQBDX&#10;ThtuFFSXw/sKhA/IGjvHpOCXPGw3k7c1lto9+ET3c2hEhLAvUUEbQl9K6euWLPq564mj9+0GiyHK&#10;oZF6wEeE205mSbKUFg3HhRZ72rdUX883q6CoCvNV5W6VhV36c7qmXOXmqNRsOu4+QAQawyv8bH9q&#10;BYs0MvOsyOH/UrwDcvMHAAD//wMAUEsBAi0AFAAGAAgAAAAhANvh9svuAAAAhQEAABMAAAAAAAAA&#10;AAAAAAAAAAAAAFtDb250ZW50X1R5cGVzXS54bWxQSwECLQAUAAYACAAAACEAWvQsW78AAAAVAQAA&#10;CwAAAAAAAAAAAAAAAAAfAQAAX3JlbHMvLnJlbHNQSwECLQAUAAYACAAAACEA0e5Z6sYAAADiAAAA&#10;DwAAAAAAAAAAAAAAAAAHAgAAZHJzL2Rvd25yZXYueG1sUEsFBgAAAAADAAMAtwAAAPoCAAAAAA==&#10;" fillcolor="#1f3864" stroked="f">
                    <v:textbox inset="2.53958mm,2.53958mm,2.53958mm,2.53958mm">
                      <w:txbxContent>
                        <w:p w14:paraId="52A0CD09" w14:textId="77777777" w:rsidR="00A82B72" w:rsidRDefault="00A82B72">
                          <w:pPr>
                            <w:spacing w:after="0" w:line="240" w:lineRule="auto"/>
                            <w:textDirection w:val="btLr"/>
                          </w:pPr>
                        </w:p>
                      </w:txbxContent>
                    </v:textbox>
                  </v:rect>
                </v:group>
              </v:group>
            </w:pict>
          </mc:Fallback>
        </mc:AlternateContent>
      </w:r>
    </w:p>
    <w:p w14:paraId="18E12628" w14:textId="77777777" w:rsidR="00A82B72" w:rsidRDefault="00A82B72">
      <w:pPr>
        <w:rPr>
          <w:color w:val="595959"/>
          <w:sz w:val="24"/>
          <w:szCs w:val="24"/>
        </w:rPr>
      </w:pPr>
    </w:p>
    <w:p w14:paraId="108193DE" w14:textId="77777777" w:rsidR="00A82B72" w:rsidRDefault="00A82B72">
      <w:pPr>
        <w:rPr>
          <w:color w:val="595959"/>
          <w:sz w:val="24"/>
          <w:szCs w:val="24"/>
        </w:rPr>
      </w:pPr>
    </w:p>
    <w:p w14:paraId="56125C20" w14:textId="77777777" w:rsidR="00A82B72" w:rsidRDefault="00A82B72">
      <w:pPr>
        <w:rPr>
          <w:color w:val="595959"/>
          <w:sz w:val="24"/>
          <w:szCs w:val="24"/>
        </w:rPr>
      </w:pPr>
    </w:p>
    <w:p w14:paraId="19652579" w14:textId="77777777" w:rsidR="00A82B72" w:rsidRDefault="00A82B72">
      <w:pPr>
        <w:rPr>
          <w:color w:val="595959"/>
          <w:sz w:val="24"/>
          <w:szCs w:val="24"/>
        </w:rPr>
      </w:pPr>
    </w:p>
    <w:p w14:paraId="585B515F" w14:textId="77777777" w:rsidR="00A82B72" w:rsidRDefault="00A82B72">
      <w:pPr>
        <w:rPr>
          <w:color w:val="595959"/>
          <w:sz w:val="24"/>
          <w:szCs w:val="24"/>
        </w:rPr>
      </w:pPr>
    </w:p>
    <w:p w14:paraId="424D8F1D" w14:textId="77777777" w:rsidR="00A82B72" w:rsidRDefault="00A82B72">
      <w:pPr>
        <w:rPr>
          <w:color w:val="595959"/>
          <w:sz w:val="24"/>
          <w:szCs w:val="24"/>
        </w:rPr>
      </w:pPr>
    </w:p>
    <w:tbl>
      <w:tblPr>
        <w:tblStyle w:val="a8"/>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A82B72" w:rsidRPr="00722170" w14:paraId="01FF1160" w14:textId="77777777">
        <w:trPr>
          <w:trHeight w:val="440"/>
        </w:trPr>
        <w:tc>
          <w:tcPr>
            <w:tcW w:w="9639" w:type="dxa"/>
            <w:vAlign w:val="center"/>
          </w:tcPr>
          <w:p w14:paraId="34783110" w14:textId="77777777" w:rsidR="00A82B72" w:rsidRPr="00722170" w:rsidRDefault="00000000">
            <w:pPr>
              <w:rPr>
                <w:b/>
                <w:bCs/>
                <w:color w:val="1F3864"/>
                <w:sz w:val="28"/>
                <w:szCs w:val="28"/>
                <w:lang w:val="en-US"/>
              </w:rPr>
            </w:pPr>
            <w:r w:rsidRPr="00722170">
              <w:rPr>
                <w:b/>
                <w:bCs/>
                <w:color w:val="1F3864"/>
                <w:sz w:val="28"/>
                <w:szCs w:val="28"/>
                <w:lang w:val="en-US"/>
              </w:rPr>
              <w:t xml:space="preserve">1. Summary of APT Project Progress </w:t>
            </w:r>
          </w:p>
        </w:tc>
      </w:tr>
      <w:tr w:rsidR="00A82B72" w:rsidRPr="00722170" w14:paraId="0A59D61D" w14:textId="77777777">
        <w:trPr>
          <w:trHeight w:val="800"/>
        </w:trPr>
        <w:tc>
          <w:tcPr>
            <w:tcW w:w="9639" w:type="dxa"/>
            <w:shd w:val="clear" w:color="auto" w:fill="D9E2F3"/>
            <w:vAlign w:val="center"/>
          </w:tcPr>
          <w:p w14:paraId="314A4C32" w14:textId="77777777" w:rsidR="00A82B72" w:rsidRPr="00722170" w:rsidRDefault="00000000">
            <w:pPr>
              <w:tabs>
                <w:tab w:val="center" w:pos="4419"/>
                <w:tab w:val="right" w:pos="8838"/>
              </w:tabs>
              <w:spacing w:after="0" w:line="240" w:lineRule="auto"/>
              <w:jc w:val="both"/>
              <w:rPr>
                <w:color w:val="1F3864"/>
                <w:lang w:val="en-US"/>
              </w:rPr>
            </w:pPr>
            <w:r w:rsidRPr="00722170">
              <w:rPr>
                <w:color w:val="1F3864"/>
                <w:lang w:val="en-US"/>
              </w:rPr>
              <w:t xml:space="preserve">Below, you will find different fields that must be completed with the requested information. </w:t>
            </w:r>
          </w:p>
        </w:tc>
      </w:tr>
    </w:tbl>
    <w:p w14:paraId="3377C6A4" w14:textId="77777777" w:rsidR="00A82B72" w:rsidRPr="00722170" w:rsidRDefault="00A82B72">
      <w:pPr>
        <w:spacing w:after="0" w:line="240" w:lineRule="auto"/>
        <w:rPr>
          <w:color w:val="595959"/>
          <w:sz w:val="24"/>
          <w:szCs w:val="24"/>
          <w:lang w:val="en-US"/>
        </w:rPr>
      </w:pPr>
    </w:p>
    <w:p w14:paraId="150C4C96" w14:textId="77777777" w:rsidR="00A82B72" w:rsidRPr="00722170" w:rsidRDefault="00A82B72">
      <w:pPr>
        <w:spacing w:after="0" w:line="240" w:lineRule="auto"/>
        <w:rPr>
          <w:color w:val="595959"/>
          <w:sz w:val="26"/>
          <w:szCs w:val="26"/>
          <w:lang w:val="en-US"/>
        </w:rPr>
      </w:pPr>
    </w:p>
    <w:tbl>
      <w:tblPr>
        <w:tblStyle w:val="a9"/>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A82B72" w:rsidRPr="00722170" w14:paraId="352293D1" w14:textId="77777777">
        <w:trPr>
          <w:trHeight w:val="1922"/>
        </w:trPr>
        <w:tc>
          <w:tcPr>
            <w:tcW w:w="2528" w:type="dxa"/>
            <w:vAlign w:val="center"/>
          </w:tcPr>
          <w:p w14:paraId="13E2C327" w14:textId="77777777" w:rsidR="00A82B72" w:rsidRDefault="00000000">
            <w:pPr>
              <w:rPr>
                <w:color w:val="1F3864"/>
                <w:sz w:val="24"/>
                <w:szCs w:val="24"/>
              </w:rPr>
            </w:pPr>
            <w:r>
              <w:rPr>
                <w:color w:val="1F3864"/>
                <w:sz w:val="24"/>
                <w:szCs w:val="24"/>
              </w:rPr>
              <w:t xml:space="preserve">APT Project </w:t>
            </w:r>
            <w:proofErr w:type="spellStart"/>
            <w:r>
              <w:rPr>
                <w:color w:val="1F3864"/>
                <w:sz w:val="24"/>
                <w:szCs w:val="24"/>
              </w:rPr>
              <w:t>Progress</w:t>
            </w:r>
            <w:proofErr w:type="spellEnd"/>
            <w:r>
              <w:rPr>
                <w:color w:val="1F3864"/>
                <w:sz w:val="24"/>
                <w:szCs w:val="24"/>
              </w:rPr>
              <w:t xml:space="preserve"> </w:t>
            </w:r>
            <w:proofErr w:type="spellStart"/>
            <w:r>
              <w:rPr>
                <w:color w:val="1F3864"/>
                <w:sz w:val="24"/>
                <w:szCs w:val="24"/>
              </w:rPr>
              <w:t>Summary</w:t>
            </w:r>
            <w:proofErr w:type="spellEnd"/>
            <w:r>
              <w:rPr>
                <w:color w:val="1F3864"/>
                <w:sz w:val="24"/>
                <w:szCs w:val="24"/>
              </w:rPr>
              <w:t xml:space="preserve"> </w:t>
            </w:r>
          </w:p>
        </w:tc>
        <w:tc>
          <w:tcPr>
            <w:tcW w:w="7111" w:type="dxa"/>
          </w:tcPr>
          <w:p w14:paraId="7D656C88" w14:textId="77777777" w:rsidR="00A82B72" w:rsidRPr="00722170" w:rsidRDefault="00000000">
            <w:pPr>
              <w:spacing w:after="240" w:line="276" w:lineRule="auto"/>
              <w:jc w:val="both"/>
              <w:rPr>
                <w:lang w:val="en-US"/>
              </w:rPr>
            </w:pPr>
            <w:r w:rsidRPr="00722170">
              <w:rPr>
                <w:lang w:val="en-US"/>
              </w:rPr>
              <w:t xml:space="preserve">The </w:t>
            </w:r>
            <w:r w:rsidRPr="00722170">
              <w:rPr>
                <w:b/>
                <w:bCs/>
                <w:lang w:val="en-US"/>
              </w:rPr>
              <w:t>TUPYMEGESTIONA</w:t>
            </w:r>
            <w:r w:rsidRPr="00722170">
              <w:rPr>
                <w:lang w:val="en-US"/>
              </w:rPr>
              <w:t xml:space="preserve"> project is currently in the full execution stage of its development and implementation phase under an object-oriented layered architecture. As of the cutoff date of this report, the team has achieved the following key milestones and specific objectives:</w:t>
            </w:r>
          </w:p>
          <w:p w14:paraId="3701948B" w14:textId="54DE4B78" w:rsidR="00A82B72" w:rsidRPr="00722170" w:rsidRDefault="00000000">
            <w:pPr>
              <w:numPr>
                <w:ilvl w:val="0"/>
                <w:numId w:val="1"/>
              </w:numPr>
              <w:spacing w:after="0" w:line="276" w:lineRule="auto"/>
              <w:jc w:val="both"/>
              <w:rPr>
                <w:lang w:val="en-US"/>
              </w:rPr>
            </w:pPr>
            <w:r w:rsidRPr="00722170">
              <w:rPr>
                <w:b/>
                <w:bCs/>
                <w:lang w:val="en-US"/>
              </w:rPr>
              <w:t xml:space="preserve">Phase </w:t>
            </w:r>
            <w:r w:rsidR="00722170">
              <w:rPr>
                <w:b/>
                <w:bCs/>
                <w:lang w:val="en-US"/>
              </w:rPr>
              <w:t xml:space="preserve">2 </w:t>
            </w:r>
            <w:r w:rsidRPr="00722170">
              <w:rPr>
                <w:b/>
                <w:bCs/>
                <w:lang w:val="en-US"/>
              </w:rPr>
              <w:t>Completed and Approved (Milestone 1: 09/01/2026):</w:t>
            </w:r>
            <w:r w:rsidRPr="00722170">
              <w:rPr>
                <w:lang w:val="en-US"/>
              </w:rPr>
              <w:t xml:space="preserve"> Elicitation and specification of 26 functional requirements and 12 non-functional requirements, drafting of the SRS report (IEEE 830 standard), design of responsive navigable prototypes in Figma, and formulation of the Software Architecture Document (SAD).</w:t>
            </w:r>
          </w:p>
          <w:p w14:paraId="52AC6B24" w14:textId="77777777" w:rsidR="00A82B72" w:rsidRPr="00722170" w:rsidRDefault="00000000">
            <w:pPr>
              <w:numPr>
                <w:ilvl w:val="0"/>
                <w:numId w:val="1"/>
              </w:numPr>
              <w:spacing w:after="0" w:line="276" w:lineRule="auto"/>
              <w:jc w:val="both"/>
              <w:rPr>
                <w:lang w:val="en-US"/>
              </w:rPr>
            </w:pPr>
            <w:r w:rsidRPr="00722170">
              <w:rPr>
                <w:b/>
                <w:bCs/>
                <w:lang w:val="en-US"/>
              </w:rPr>
              <w:t>Data Model and Persistence (Completed):</w:t>
            </w:r>
            <w:r w:rsidRPr="00722170">
              <w:rPr>
                <w:lang w:val="en-US"/>
              </w:rPr>
              <w:t xml:space="preserve"> Design of the relational multi-company, multi-branch, and multi-warehouse model, alongside the execution of DDL scripts and SQL stored procedures/routines to guarantee transactional consistency of stock.</w:t>
            </w:r>
          </w:p>
          <w:p w14:paraId="3B972B54" w14:textId="77777777" w:rsidR="00A82B72" w:rsidRPr="00722170" w:rsidRDefault="00000000">
            <w:pPr>
              <w:numPr>
                <w:ilvl w:val="0"/>
                <w:numId w:val="1"/>
              </w:numPr>
              <w:spacing w:after="0" w:line="276" w:lineRule="auto"/>
              <w:jc w:val="both"/>
              <w:rPr>
                <w:lang w:val="en-US"/>
              </w:rPr>
            </w:pPr>
            <w:r w:rsidRPr="00722170">
              <w:rPr>
                <w:b/>
                <w:bCs/>
                <w:lang w:val="en-US"/>
              </w:rPr>
              <w:t>Secondary Application - Maintainers/Backoffice (Milestone 2: 09/22/2026 - Completed):</w:t>
            </w:r>
            <w:r w:rsidRPr="00722170">
              <w:rPr>
                <w:lang w:val="en-US"/>
              </w:rPr>
              <w:t xml:space="preserve"> The administrative </w:t>
            </w:r>
            <w:proofErr w:type="spellStart"/>
            <w:r w:rsidRPr="00722170">
              <w:rPr>
                <w:lang w:val="en-US"/>
              </w:rPr>
              <w:t>backoffice</w:t>
            </w:r>
            <w:proofErr w:type="spellEnd"/>
            <w:r w:rsidRPr="00722170">
              <w:rPr>
                <w:lang w:val="en-US"/>
              </w:rPr>
              <w:t xml:space="preserve"> system managing companies, branches, warehouses, users, roles, and payment methods was fully built and deployed.</w:t>
            </w:r>
          </w:p>
          <w:p w14:paraId="31661AE5" w14:textId="77777777" w:rsidR="00A82B72" w:rsidRPr="00722170" w:rsidRDefault="00000000">
            <w:pPr>
              <w:numPr>
                <w:ilvl w:val="0"/>
                <w:numId w:val="1"/>
              </w:numPr>
              <w:spacing w:after="240" w:line="276" w:lineRule="auto"/>
              <w:jc w:val="both"/>
              <w:rPr>
                <w:lang w:val="en-US"/>
              </w:rPr>
            </w:pPr>
            <w:r w:rsidRPr="00722170">
              <w:rPr>
                <w:b/>
                <w:bCs/>
                <w:lang w:val="en-US"/>
              </w:rPr>
              <w:t>Primary Business Application (Milestone 3: 10/20/2026 - In Progress):</w:t>
            </w:r>
            <w:r w:rsidRPr="00722170">
              <w:rPr>
                <w:lang w:val="en-US"/>
              </w:rPr>
              <w:t xml:space="preserve"> The public product catalog module and sales order registration have been implemented. The team is currently advancing the warehouse inventory tracking and adjustment logic prior to the integration with Mercado Pago.</w:t>
            </w:r>
          </w:p>
        </w:tc>
      </w:tr>
      <w:tr w:rsidR="00A82B72" w:rsidRPr="00722170" w14:paraId="227603D1" w14:textId="77777777">
        <w:trPr>
          <w:trHeight w:val="1247"/>
        </w:trPr>
        <w:tc>
          <w:tcPr>
            <w:tcW w:w="2528" w:type="dxa"/>
            <w:vAlign w:val="center"/>
          </w:tcPr>
          <w:p w14:paraId="0A8D7D7D" w14:textId="77777777" w:rsidR="00A82B72" w:rsidRDefault="00000000">
            <w:pPr>
              <w:rPr>
                <w:color w:val="1F3864"/>
                <w:sz w:val="24"/>
                <w:szCs w:val="24"/>
              </w:rPr>
            </w:pPr>
            <w:proofErr w:type="spellStart"/>
            <w:r>
              <w:rPr>
                <w:color w:val="1F3864"/>
                <w:sz w:val="24"/>
                <w:szCs w:val="24"/>
              </w:rPr>
              <w:lastRenderedPageBreak/>
              <w:t>Objectives</w:t>
            </w:r>
            <w:proofErr w:type="spellEnd"/>
            <w:r>
              <w:rPr>
                <w:color w:val="1F3864"/>
                <w:sz w:val="24"/>
                <w:szCs w:val="24"/>
              </w:rPr>
              <w:t xml:space="preserve"> </w:t>
            </w:r>
          </w:p>
        </w:tc>
        <w:tc>
          <w:tcPr>
            <w:tcW w:w="7111" w:type="dxa"/>
            <w:vAlign w:val="center"/>
          </w:tcPr>
          <w:p w14:paraId="7113DF9A" w14:textId="77777777" w:rsidR="00A82B72" w:rsidRPr="00722170" w:rsidRDefault="00000000">
            <w:pPr>
              <w:jc w:val="both"/>
              <w:rPr>
                <w:b/>
                <w:bCs/>
                <w:lang w:val="en-US"/>
              </w:rPr>
            </w:pPr>
            <w:r w:rsidRPr="00722170">
              <w:rPr>
                <w:lang w:val="en-US"/>
              </w:rPr>
              <w:t xml:space="preserve">The general objective and the five specific objectives defined in Phase 1 remain fully effective, focused on the development of the two interconnected applications, the integration with Mercado Pago Sandbox, PDF/Excel automated reporting, and quality assurance with a minimum test coverage of 70%. </w:t>
            </w:r>
          </w:p>
        </w:tc>
      </w:tr>
      <w:tr w:rsidR="00A82B72" w:rsidRPr="00722170" w14:paraId="3C40F4EB" w14:textId="77777777">
        <w:trPr>
          <w:trHeight w:val="939"/>
        </w:trPr>
        <w:tc>
          <w:tcPr>
            <w:tcW w:w="2528" w:type="dxa"/>
            <w:vAlign w:val="center"/>
          </w:tcPr>
          <w:p w14:paraId="247D3FEB" w14:textId="77777777" w:rsidR="00A82B72" w:rsidRDefault="00000000">
            <w:pPr>
              <w:rPr>
                <w:color w:val="1F3864"/>
                <w:sz w:val="24"/>
                <w:szCs w:val="24"/>
              </w:rPr>
            </w:pPr>
            <w:proofErr w:type="spellStart"/>
            <w:r>
              <w:rPr>
                <w:color w:val="1F3864"/>
                <w:sz w:val="24"/>
                <w:szCs w:val="24"/>
              </w:rPr>
              <w:t>Methodology</w:t>
            </w:r>
            <w:proofErr w:type="spellEnd"/>
            <w:r>
              <w:rPr>
                <w:color w:val="1F3864"/>
                <w:sz w:val="24"/>
                <w:szCs w:val="24"/>
              </w:rPr>
              <w:t xml:space="preserve"> </w:t>
            </w:r>
          </w:p>
        </w:tc>
        <w:tc>
          <w:tcPr>
            <w:tcW w:w="7111" w:type="dxa"/>
            <w:vAlign w:val="center"/>
          </w:tcPr>
          <w:p w14:paraId="7409EFC9" w14:textId="0B155812" w:rsidR="00A82B72" w:rsidRPr="00722170" w:rsidRDefault="00A807B1">
            <w:pPr>
              <w:jc w:val="both"/>
              <w:rPr>
                <w:lang w:val="en-US"/>
              </w:rPr>
            </w:pPr>
            <w:r w:rsidRPr="00A807B1">
              <w:rPr>
                <w:lang w:val="en-US"/>
              </w:rPr>
              <w:t xml:space="preserve">The project will be approached through a classic method, with a mix of incremental development by stages and </w:t>
            </w:r>
            <w:r w:rsidRPr="00A807B1">
              <w:rPr>
                <w:lang w:val="en-US"/>
              </w:rPr>
              <w:t>modules.</w:t>
            </w:r>
            <w:r w:rsidR="00000000" w:rsidRPr="00722170">
              <w:rPr>
                <w:lang w:val="en-US"/>
              </w:rPr>
              <w:t xml:space="preserve"> Roles remain assigned as follows: Betzabe Ruiz (Project Manager), Felipe Arcos (Systems Analyst / Frontend Developer), Sebastian Urrutia (DBA / Backend Developer), and Matías </w:t>
            </w:r>
            <w:proofErr w:type="spellStart"/>
            <w:r w:rsidR="00000000" w:rsidRPr="00722170">
              <w:rPr>
                <w:lang w:val="en-US"/>
              </w:rPr>
              <w:t>Recabarren</w:t>
            </w:r>
            <w:proofErr w:type="spellEnd"/>
            <w:r w:rsidR="00000000" w:rsidRPr="00722170">
              <w:rPr>
                <w:lang w:val="en-US"/>
              </w:rPr>
              <w:t xml:space="preserve"> (QA / Security Engineer). </w:t>
            </w:r>
          </w:p>
        </w:tc>
      </w:tr>
      <w:tr w:rsidR="00A82B72" w:rsidRPr="00722170" w14:paraId="7E21577C" w14:textId="77777777">
        <w:trPr>
          <w:trHeight w:val="2377"/>
        </w:trPr>
        <w:tc>
          <w:tcPr>
            <w:tcW w:w="2528" w:type="dxa"/>
            <w:vAlign w:val="center"/>
          </w:tcPr>
          <w:p w14:paraId="2300C1CD" w14:textId="77777777" w:rsidR="00A82B72" w:rsidRDefault="00000000">
            <w:pPr>
              <w:rPr>
                <w:color w:val="1F3864"/>
                <w:sz w:val="24"/>
                <w:szCs w:val="24"/>
              </w:rPr>
            </w:pPr>
            <w:proofErr w:type="spellStart"/>
            <w:r>
              <w:rPr>
                <w:color w:val="1F3864"/>
                <w:sz w:val="24"/>
                <w:szCs w:val="24"/>
              </w:rPr>
              <w:t>Progress</w:t>
            </w:r>
            <w:proofErr w:type="spellEnd"/>
            <w:r>
              <w:rPr>
                <w:color w:val="1F3864"/>
                <w:sz w:val="24"/>
                <w:szCs w:val="24"/>
              </w:rPr>
              <w:t xml:space="preserve"> </w:t>
            </w:r>
            <w:proofErr w:type="spellStart"/>
            <w:r>
              <w:rPr>
                <w:color w:val="1F3864"/>
                <w:sz w:val="24"/>
                <w:szCs w:val="24"/>
              </w:rPr>
              <w:t>Evidences</w:t>
            </w:r>
            <w:proofErr w:type="spellEnd"/>
            <w:r>
              <w:rPr>
                <w:color w:val="1F3864"/>
                <w:sz w:val="24"/>
                <w:szCs w:val="24"/>
              </w:rPr>
              <w:t xml:space="preserve"> </w:t>
            </w:r>
          </w:p>
        </w:tc>
        <w:tc>
          <w:tcPr>
            <w:tcW w:w="7111" w:type="dxa"/>
            <w:vAlign w:val="center"/>
          </w:tcPr>
          <w:p w14:paraId="6F17948F" w14:textId="77777777" w:rsidR="00A82B72" w:rsidRPr="00722170" w:rsidRDefault="00000000">
            <w:pPr>
              <w:numPr>
                <w:ilvl w:val="0"/>
                <w:numId w:val="6"/>
              </w:numPr>
              <w:spacing w:after="240" w:line="276" w:lineRule="auto"/>
              <w:jc w:val="both"/>
              <w:rPr>
                <w:lang w:val="en-US"/>
              </w:rPr>
            </w:pPr>
            <w:r w:rsidRPr="00722170">
              <w:rPr>
                <w:b/>
                <w:bCs/>
                <w:lang w:val="en-US"/>
              </w:rPr>
              <w:t>Logical Database Diagram and DDL/DML Scripts:</w:t>
            </w:r>
            <w:r w:rsidRPr="00722170">
              <w:rPr>
                <w:lang w:val="en-US"/>
              </w:rPr>
              <w:t xml:space="preserve"> Implemented relational model with dedicated tables for multi-company, warehouses, and orders, along with stored routines for transactional inventory control.</w:t>
            </w:r>
          </w:p>
          <w:p w14:paraId="76AB2FE7" w14:textId="77777777" w:rsidR="00A82B72" w:rsidRPr="00722170" w:rsidRDefault="00000000">
            <w:pPr>
              <w:numPr>
                <w:ilvl w:val="0"/>
                <w:numId w:val="6"/>
              </w:numPr>
              <w:spacing w:after="240" w:line="276" w:lineRule="auto"/>
              <w:jc w:val="both"/>
              <w:rPr>
                <w:lang w:val="en-US"/>
              </w:rPr>
            </w:pPr>
            <w:r w:rsidRPr="00722170">
              <w:rPr>
                <w:b/>
                <w:bCs/>
                <w:lang w:val="en-US"/>
              </w:rPr>
              <w:t>Code Repository (GitHub):</w:t>
            </w:r>
            <w:r w:rsidRPr="00722170">
              <w:rPr>
                <w:lang w:val="en-US"/>
              </w:rPr>
              <w:t xml:space="preserve"> Branch and commit history reflecting the layered architecture, showing controllers and service layers for the Secondary Application (maintainers).</w:t>
            </w:r>
          </w:p>
          <w:p w14:paraId="205997CC" w14:textId="77777777" w:rsidR="00A82B72" w:rsidRPr="00722170" w:rsidRDefault="00000000">
            <w:pPr>
              <w:numPr>
                <w:ilvl w:val="0"/>
                <w:numId w:val="6"/>
              </w:numPr>
              <w:spacing w:after="240" w:line="276" w:lineRule="auto"/>
              <w:jc w:val="both"/>
              <w:rPr>
                <w:lang w:val="en-US"/>
              </w:rPr>
            </w:pPr>
            <w:r w:rsidRPr="00722170">
              <w:rPr>
                <w:b/>
                <w:bCs/>
                <w:lang w:val="en-US"/>
              </w:rPr>
              <w:t>Screenshots and Functional Demonstration of the Secondary Application:</w:t>
            </w:r>
            <w:r w:rsidRPr="00722170">
              <w:rPr>
                <w:lang w:val="en-US"/>
              </w:rPr>
              <w:t xml:space="preserve"> Operational UI views of user management with role-based access control (RBAC), warehouse parameters, and affiliated company records.</w:t>
            </w:r>
          </w:p>
          <w:p w14:paraId="28212FB9" w14:textId="77777777" w:rsidR="00A82B72" w:rsidRPr="00722170" w:rsidRDefault="00000000">
            <w:pPr>
              <w:numPr>
                <w:ilvl w:val="0"/>
                <w:numId w:val="6"/>
              </w:numPr>
              <w:spacing w:after="240" w:line="276" w:lineRule="auto"/>
              <w:jc w:val="both"/>
              <w:rPr>
                <w:lang w:val="en-US"/>
              </w:rPr>
            </w:pPr>
            <w:r w:rsidRPr="00722170">
              <w:rPr>
                <w:b/>
                <w:bCs/>
                <w:lang w:val="en-US"/>
              </w:rPr>
              <w:t>Primary Application Development Progress:</w:t>
            </w:r>
            <w:r w:rsidRPr="00722170">
              <w:rPr>
                <w:lang w:val="en-US"/>
              </w:rPr>
              <w:t xml:space="preserve"> Active UI views of the public catalog and sales order placement modules in local staging environments.</w:t>
            </w:r>
          </w:p>
          <w:p w14:paraId="1C30920B" w14:textId="77777777" w:rsidR="00A82B72" w:rsidRPr="00722170" w:rsidRDefault="00000000">
            <w:pPr>
              <w:numPr>
                <w:ilvl w:val="0"/>
                <w:numId w:val="6"/>
              </w:numPr>
              <w:spacing w:after="240" w:line="276" w:lineRule="auto"/>
              <w:jc w:val="both"/>
              <w:rPr>
                <w:lang w:val="en-US"/>
              </w:rPr>
            </w:pPr>
            <w:r w:rsidRPr="00722170">
              <w:rPr>
                <w:b/>
                <w:bCs/>
                <w:lang w:val="en-US"/>
              </w:rPr>
              <w:t>Quality Assurance Measures:</w:t>
            </w:r>
            <w:r w:rsidRPr="00722170">
              <w:rPr>
                <w:lang w:val="en-US"/>
              </w:rPr>
              <w:t xml:space="preserve"> Quality is enforced through strict separation of concerns (decoupled architectural layers), peer code reviews (pull requests), and manual constraint validation on the database schema to eliminate stock discrepancies</w:t>
            </w:r>
          </w:p>
          <w:p w14:paraId="0E5F6E91" w14:textId="77777777" w:rsidR="00A82B72" w:rsidRPr="00722170" w:rsidRDefault="00A82B72">
            <w:pPr>
              <w:spacing w:after="240"/>
              <w:ind w:left="720"/>
              <w:jc w:val="both"/>
              <w:rPr>
                <w:b/>
                <w:bCs/>
                <w:lang w:val="en-US"/>
              </w:rPr>
            </w:pPr>
          </w:p>
        </w:tc>
      </w:tr>
    </w:tbl>
    <w:p w14:paraId="602633B2" w14:textId="77777777" w:rsidR="00A82B72" w:rsidRPr="00722170" w:rsidRDefault="00A82B72">
      <w:pPr>
        <w:spacing w:after="0" w:line="240" w:lineRule="auto"/>
        <w:rPr>
          <w:color w:val="595959"/>
          <w:sz w:val="24"/>
          <w:szCs w:val="24"/>
          <w:lang w:val="en-US"/>
        </w:rPr>
        <w:sectPr w:rsidR="00A82B72" w:rsidRPr="00722170">
          <w:headerReference w:type="default" r:id="rId8"/>
          <w:pgSz w:w="11906" w:h="16838"/>
          <w:pgMar w:top="1417" w:right="1700" w:bottom="1417" w:left="1700" w:header="708" w:footer="708" w:gutter="0"/>
          <w:pgNumType w:start="1"/>
          <w:cols w:space="720"/>
        </w:sectPr>
      </w:pPr>
    </w:p>
    <w:p w14:paraId="349A130C" w14:textId="77777777" w:rsidR="00A82B72" w:rsidRPr="00722170" w:rsidRDefault="00A82B72">
      <w:pPr>
        <w:rPr>
          <w:color w:val="595959"/>
          <w:sz w:val="24"/>
          <w:szCs w:val="24"/>
          <w:lang w:val="en-US"/>
        </w:rPr>
      </w:pPr>
    </w:p>
    <w:tbl>
      <w:tblPr>
        <w:tblStyle w:val="aa"/>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82B72" w14:paraId="575B0011" w14:textId="77777777">
        <w:trPr>
          <w:trHeight w:val="440"/>
        </w:trPr>
        <w:tc>
          <w:tcPr>
            <w:tcW w:w="9498" w:type="dxa"/>
            <w:vAlign w:val="center"/>
          </w:tcPr>
          <w:p w14:paraId="15D995F8" w14:textId="77777777" w:rsidR="00A82B72" w:rsidRDefault="00000000">
            <w:pPr>
              <w:rPr>
                <w:b/>
                <w:bCs/>
                <w:color w:val="1F3864"/>
                <w:sz w:val="28"/>
                <w:szCs w:val="28"/>
              </w:rPr>
            </w:pPr>
            <w:r>
              <w:rPr>
                <w:b/>
                <w:bCs/>
                <w:color w:val="1F3864"/>
                <w:sz w:val="28"/>
                <w:szCs w:val="28"/>
              </w:rPr>
              <w:t xml:space="preserve">2. Work Plan </w:t>
            </w:r>
            <w:proofErr w:type="spellStart"/>
            <w:r>
              <w:rPr>
                <w:b/>
                <w:bCs/>
                <w:color w:val="1F3864"/>
                <w:sz w:val="28"/>
                <w:szCs w:val="28"/>
              </w:rPr>
              <w:t>Monitoring</w:t>
            </w:r>
            <w:proofErr w:type="spellEnd"/>
            <w:r>
              <w:rPr>
                <w:b/>
                <w:bCs/>
                <w:color w:val="1F3864"/>
                <w:sz w:val="28"/>
                <w:szCs w:val="28"/>
              </w:rPr>
              <w:t xml:space="preserve"> </w:t>
            </w:r>
          </w:p>
        </w:tc>
      </w:tr>
      <w:tr w:rsidR="00A82B72" w:rsidRPr="00722170" w14:paraId="00A67D53" w14:textId="77777777">
        <w:trPr>
          <w:trHeight w:val="800"/>
        </w:trPr>
        <w:tc>
          <w:tcPr>
            <w:tcW w:w="9498" w:type="dxa"/>
            <w:shd w:val="clear" w:color="auto" w:fill="D9E2F3"/>
            <w:vAlign w:val="center"/>
          </w:tcPr>
          <w:p w14:paraId="591E7620" w14:textId="77777777" w:rsidR="00A82B72" w:rsidRPr="00722170" w:rsidRDefault="00000000">
            <w:pPr>
              <w:jc w:val="both"/>
              <w:rPr>
                <w:color w:val="1F3864"/>
                <w:lang w:val="en-US"/>
              </w:rPr>
            </w:pPr>
            <w:r w:rsidRPr="00722170">
              <w:rPr>
                <w:color w:val="1F3864"/>
                <w:lang w:val="en-US"/>
              </w:rPr>
              <w:t xml:space="preserve">Carefully review your work plan, focusing particularly on the progress status and adjustments columns. </w:t>
            </w:r>
          </w:p>
        </w:tc>
      </w:tr>
    </w:tbl>
    <w:p w14:paraId="0E228883" w14:textId="77777777" w:rsidR="00A82B72" w:rsidRPr="00722170" w:rsidRDefault="00A82B72">
      <w:pPr>
        <w:spacing w:after="0" w:line="240" w:lineRule="auto"/>
        <w:rPr>
          <w:color w:val="595959"/>
          <w:sz w:val="24"/>
          <w:szCs w:val="24"/>
          <w:lang w:val="en-US"/>
        </w:rPr>
      </w:pPr>
    </w:p>
    <w:sdt>
      <w:sdtPr>
        <w:tag w:val="goog_rdk_0"/>
        <w:id w:val="-274256500"/>
        <w:lock w:val="contentLocked"/>
      </w:sdtPr>
      <w:sdtContent>
        <w:tbl>
          <w:tblPr>
            <w:tblStyle w:val="ab"/>
            <w:tblpPr w:leftFromText="180" w:rightFromText="180" w:vertAnchor="page" w:horzAnchor="margin" w:tblpX="-1356" w:tblpY="3255"/>
            <w:tblW w:w="1123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100"/>
            <w:gridCol w:w="1755"/>
            <w:gridCol w:w="1695"/>
            <w:gridCol w:w="870"/>
            <w:gridCol w:w="1185"/>
            <w:gridCol w:w="1695"/>
            <w:gridCol w:w="1020"/>
            <w:gridCol w:w="915"/>
          </w:tblGrid>
          <w:tr w:rsidR="00A82B72" w14:paraId="50C61FCC" w14:textId="77777777">
            <w:trPr>
              <w:trHeight w:val="415"/>
            </w:trPr>
            <w:tc>
              <w:tcPr>
                <w:tcW w:w="11235" w:type="dxa"/>
                <w:gridSpan w:val="8"/>
                <w:vAlign w:val="center"/>
              </w:tcPr>
              <w:p w14:paraId="5DDBB546" w14:textId="77777777" w:rsidR="00A82B72" w:rsidRDefault="00000000">
                <w:pPr>
                  <w:jc w:val="center"/>
                  <w:rPr>
                    <w:color w:val="1F3864"/>
                    <w:sz w:val="18"/>
                    <w:szCs w:val="18"/>
                  </w:rPr>
                </w:pPr>
                <w:r>
                  <w:rPr>
                    <w:color w:val="1F3864"/>
                    <w:sz w:val="18"/>
                    <w:szCs w:val="18"/>
                  </w:rPr>
                  <w:t>Work Plan</w:t>
                </w:r>
              </w:p>
            </w:tc>
          </w:tr>
          <w:tr w:rsidR="00A82B72" w14:paraId="20937940" w14:textId="77777777">
            <w:trPr>
              <w:trHeight w:val="711"/>
            </w:trPr>
            <w:tc>
              <w:tcPr>
                <w:tcW w:w="2100" w:type="dxa"/>
                <w:vAlign w:val="center"/>
              </w:tcPr>
              <w:p w14:paraId="5BBEC3B4" w14:textId="77777777" w:rsidR="00A82B72" w:rsidRDefault="00000000">
                <w:pPr>
                  <w:jc w:val="center"/>
                  <w:rPr>
                    <w:color w:val="1F3864"/>
                    <w:sz w:val="18"/>
                    <w:szCs w:val="18"/>
                  </w:rPr>
                </w:pPr>
                <w:r>
                  <w:rPr>
                    <w:color w:val="1F3864"/>
                    <w:sz w:val="18"/>
                    <w:szCs w:val="18"/>
                  </w:rPr>
                  <w:t>Competency or Competency Units</w:t>
                </w:r>
              </w:p>
            </w:tc>
            <w:tc>
              <w:tcPr>
                <w:tcW w:w="1755" w:type="dxa"/>
                <w:vAlign w:val="center"/>
              </w:tcPr>
              <w:p w14:paraId="4066AE20" w14:textId="77777777" w:rsidR="00A82B72" w:rsidRDefault="00000000">
                <w:pPr>
                  <w:jc w:val="center"/>
                  <w:rPr>
                    <w:color w:val="1F3864"/>
                    <w:sz w:val="18"/>
                    <w:szCs w:val="18"/>
                  </w:rPr>
                </w:pPr>
                <w:r>
                  <w:rPr>
                    <w:color w:val="1F3864"/>
                    <w:sz w:val="18"/>
                    <w:szCs w:val="18"/>
                  </w:rPr>
                  <w:t>Activities</w:t>
                </w:r>
              </w:p>
            </w:tc>
            <w:tc>
              <w:tcPr>
                <w:tcW w:w="1695" w:type="dxa"/>
                <w:vAlign w:val="center"/>
              </w:tcPr>
              <w:p w14:paraId="3E32E462" w14:textId="77777777" w:rsidR="00A82B72" w:rsidRDefault="00000000">
                <w:pPr>
                  <w:jc w:val="center"/>
                  <w:rPr>
                    <w:color w:val="1F3864"/>
                    <w:sz w:val="18"/>
                    <w:szCs w:val="18"/>
                  </w:rPr>
                </w:pPr>
                <w:r>
                  <w:rPr>
                    <w:color w:val="1F3864"/>
                    <w:sz w:val="18"/>
                    <w:szCs w:val="18"/>
                  </w:rPr>
                  <w:t>Resources</w:t>
                </w:r>
              </w:p>
            </w:tc>
            <w:tc>
              <w:tcPr>
                <w:tcW w:w="870" w:type="dxa"/>
                <w:vAlign w:val="center"/>
              </w:tcPr>
              <w:p w14:paraId="41704683" w14:textId="77777777" w:rsidR="00A82B72" w:rsidRDefault="00000000">
                <w:pPr>
                  <w:jc w:val="center"/>
                  <w:rPr>
                    <w:color w:val="1F3864"/>
                    <w:sz w:val="18"/>
                    <w:szCs w:val="18"/>
                  </w:rPr>
                </w:pPr>
                <w:r>
                  <w:rPr>
                    <w:color w:val="1F3864"/>
                    <w:sz w:val="18"/>
                    <w:szCs w:val="18"/>
                  </w:rPr>
                  <w:t>Activity Timeline</w:t>
                </w:r>
              </w:p>
            </w:tc>
            <w:tc>
              <w:tcPr>
                <w:tcW w:w="1185" w:type="dxa"/>
                <w:vAlign w:val="center"/>
              </w:tcPr>
              <w:p w14:paraId="0B4DF14D" w14:textId="77777777" w:rsidR="00A82B72" w:rsidRDefault="00000000">
                <w:pPr>
                  <w:jc w:val="center"/>
                  <w:rPr>
                    <w:color w:val="1F3864"/>
                    <w:sz w:val="18"/>
                    <w:szCs w:val="18"/>
                  </w:rPr>
                </w:pPr>
                <w:r>
                  <w:rPr>
                    <w:color w:val="1F3864"/>
                    <w:sz w:val="18"/>
                    <w:szCs w:val="18"/>
                  </w:rPr>
                  <w:t>Person in Charge</w:t>
                </w:r>
              </w:p>
            </w:tc>
            <w:tc>
              <w:tcPr>
                <w:tcW w:w="1695" w:type="dxa"/>
                <w:vAlign w:val="center"/>
              </w:tcPr>
              <w:p w14:paraId="482EC50E" w14:textId="77777777" w:rsidR="00A82B72" w:rsidRDefault="00000000">
                <w:pPr>
                  <w:jc w:val="center"/>
                  <w:rPr>
                    <w:color w:val="1F3864"/>
                    <w:sz w:val="18"/>
                    <w:szCs w:val="18"/>
                  </w:rPr>
                </w:pPr>
                <w:r>
                  <w:rPr>
                    <w:color w:val="1F3864"/>
                    <w:sz w:val="18"/>
                    <w:szCs w:val="18"/>
                  </w:rPr>
                  <w:t>Notes</w:t>
                </w:r>
              </w:p>
            </w:tc>
            <w:tc>
              <w:tcPr>
                <w:tcW w:w="1020" w:type="dxa"/>
                <w:vAlign w:val="center"/>
              </w:tcPr>
              <w:p w14:paraId="454A78C3" w14:textId="77777777" w:rsidR="00A82B72" w:rsidRDefault="00000000">
                <w:pPr>
                  <w:jc w:val="center"/>
                  <w:rPr>
                    <w:color w:val="1F3864"/>
                    <w:sz w:val="18"/>
                    <w:szCs w:val="18"/>
                  </w:rPr>
                </w:pPr>
                <w:r>
                  <w:rPr>
                    <w:color w:val="1F3864"/>
                    <w:sz w:val="18"/>
                    <w:szCs w:val="18"/>
                  </w:rPr>
                  <w:t>Progress Status</w:t>
                </w:r>
              </w:p>
            </w:tc>
            <w:tc>
              <w:tcPr>
                <w:tcW w:w="915" w:type="dxa"/>
                <w:vAlign w:val="center"/>
              </w:tcPr>
              <w:p w14:paraId="5507A00A" w14:textId="77777777" w:rsidR="00A82B72" w:rsidRDefault="00000000">
                <w:pPr>
                  <w:jc w:val="center"/>
                  <w:rPr>
                    <w:color w:val="1F3864"/>
                    <w:sz w:val="18"/>
                    <w:szCs w:val="18"/>
                  </w:rPr>
                </w:pPr>
                <w:r>
                  <w:rPr>
                    <w:color w:val="1F3864"/>
                    <w:sz w:val="18"/>
                    <w:szCs w:val="18"/>
                  </w:rPr>
                  <w:t>Adjustments</w:t>
                </w:r>
              </w:p>
            </w:tc>
          </w:tr>
          <w:tr w:rsidR="00A82B72" w:rsidRPr="00722170" w14:paraId="12C7BBEA" w14:textId="77777777">
            <w:trPr>
              <w:trHeight w:val="2410"/>
            </w:trPr>
            <w:tc>
              <w:tcPr>
                <w:tcW w:w="2100" w:type="dxa"/>
              </w:tcPr>
              <w:p w14:paraId="549F4904" w14:textId="77777777" w:rsidR="00A82B72" w:rsidRDefault="00000000">
                <w:pPr>
                  <w:numPr>
                    <w:ilvl w:val="0"/>
                    <w:numId w:val="5"/>
                  </w:numPr>
                  <w:spacing w:after="0"/>
                  <w:jc w:val="both"/>
                  <w:rPr>
                    <w:sz w:val="18"/>
                    <w:szCs w:val="18"/>
                  </w:rPr>
                </w:pPr>
                <w:r>
                  <w:rPr>
                    <w:sz w:val="18"/>
                    <w:szCs w:val="18"/>
                  </w:rPr>
                  <w:t xml:space="preserve">IT Project Management </w:t>
                </w:r>
              </w:p>
              <w:p w14:paraId="7DC10434" w14:textId="77777777" w:rsidR="00A82B72" w:rsidRDefault="00000000">
                <w:pPr>
                  <w:numPr>
                    <w:ilvl w:val="0"/>
                    <w:numId w:val="5"/>
                  </w:numPr>
                  <w:spacing w:after="0"/>
                  <w:jc w:val="both"/>
                  <w:rPr>
                    <w:sz w:val="18"/>
                    <w:szCs w:val="18"/>
                  </w:rPr>
                </w:pPr>
                <w:r>
                  <w:rPr>
                    <w:sz w:val="18"/>
                    <w:szCs w:val="18"/>
                  </w:rPr>
                  <w:t xml:space="preserve">Provide Solution Proposals / Communication </w:t>
                </w:r>
              </w:p>
              <w:p w14:paraId="70CB325A" w14:textId="77777777" w:rsidR="00A82B72" w:rsidRDefault="00000000">
                <w:pPr>
                  <w:numPr>
                    <w:ilvl w:val="0"/>
                    <w:numId w:val="5"/>
                  </w:numPr>
                  <w:spacing w:after="0"/>
                  <w:jc w:val="both"/>
                  <w:rPr>
                    <w:sz w:val="18"/>
                    <w:szCs w:val="18"/>
                  </w:rPr>
                </w:pPr>
                <w:r>
                  <w:rPr>
                    <w:sz w:val="18"/>
                    <w:szCs w:val="18"/>
                  </w:rPr>
                  <w:t xml:space="preserve">Architectural Modeling / Project Management </w:t>
                </w:r>
              </w:p>
              <w:p w14:paraId="3E57A374" w14:textId="77777777" w:rsidR="00A82B72" w:rsidRDefault="00000000">
                <w:pPr>
                  <w:numPr>
                    <w:ilvl w:val="0"/>
                    <w:numId w:val="5"/>
                  </w:numPr>
                  <w:spacing w:after="0"/>
                  <w:jc w:val="both"/>
                  <w:rPr>
                    <w:sz w:val="18"/>
                    <w:szCs w:val="18"/>
                  </w:rPr>
                </w:pPr>
                <w:r>
                  <w:rPr>
                    <w:sz w:val="18"/>
                    <w:szCs w:val="18"/>
                  </w:rPr>
                  <w:t xml:space="preserve">Architectural Modeling </w:t>
                </w:r>
              </w:p>
              <w:p w14:paraId="43265D40" w14:textId="77777777" w:rsidR="00A82B72" w:rsidRDefault="00000000">
                <w:pPr>
                  <w:numPr>
                    <w:ilvl w:val="0"/>
                    <w:numId w:val="5"/>
                  </w:numPr>
                  <w:spacing w:after="0"/>
                  <w:jc w:val="both"/>
                  <w:rPr>
                    <w:sz w:val="18"/>
                    <w:szCs w:val="18"/>
                  </w:rPr>
                </w:pPr>
                <w:r>
                  <w:rPr>
                    <w:sz w:val="18"/>
                    <w:szCs w:val="18"/>
                  </w:rPr>
                  <w:t xml:space="preserve">Database Modeling / Query Programming </w:t>
                </w:r>
              </w:p>
              <w:p w14:paraId="31D43E5C" w14:textId="77777777" w:rsidR="00A82B72" w:rsidRDefault="00000000">
                <w:pPr>
                  <w:numPr>
                    <w:ilvl w:val="0"/>
                    <w:numId w:val="5"/>
                  </w:numPr>
                  <w:spacing w:after="0"/>
                  <w:jc w:val="both"/>
                  <w:rPr>
                    <w:sz w:val="18"/>
                    <w:szCs w:val="18"/>
                  </w:rPr>
                </w:pPr>
                <w:r>
                  <w:rPr>
                    <w:sz w:val="18"/>
                    <w:szCs w:val="18"/>
                  </w:rPr>
                  <w:t xml:space="preserve">Build Programs and Routines </w:t>
                </w:r>
              </w:p>
              <w:p w14:paraId="36692EA8" w14:textId="77777777" w:rsidR="00A82B72" w:rsidRDefault="00000000">
                <w:pPr>
                  <w:numPr>
                    <w:ilvl w:val="0"/>
                    <w:numId w:val="5"/>
                  </w:numPr>
                  <w:spacing w:after="0"/>
                  <w:jc w:val="both"/>
                  <w:rPr>
                    <w:sz w:val="18"/>
                    <w:szCs w:val="18"/>
                  </w:rPr>
                </w:pPr>
                <w:r>
                  <w:rPr>
                    <w:sz w:val="18"/>
                    <w:szCs w:val="18"/>
                  </w:rPr>
                  <w:t xml:space="preserve">Build Programs and Routines </w:t>
                </w:r>
              </w:p>
              <w:p w14:paraId="7C2FB7B2" w14:textId="77777777" w:rsidR="00A82B72" w:rsidRDefault="00000000">
                <w:pPr>
                  <w:numPr>
                    <w:ilvl w:val="0"/>
                    <w:numId w:val="5"/>
                  </w:numPr>
                  <w:spacing w:after="0"/>
                  <w:jc w:val="both"/>
                  <w:rPr>
                    <w:sz w:val="18"/>
                    <w:szCs w:val="18"/>
                  </w:rPr>
                </w:pPr>
                <w:r>
                  <w:rPr>
                    <w:sz w:val="18"/>
                    <w:szCs w:val="18"/>
                  </w:rPr>
                  <w:t xml:space="preserve">Build Programs and Routines </w:t>
                </w:r>
              </w:p>
              <w:p w14:paraId="4DA7319B" w14:textId="77777777" w:rsidR="00A82B72" w:rsidRDefault="00000000">
                <w:pPr>
                  <w:numPr>
                    <w:ilvl w:val="0"/>
                    <w:numId w:val="5"/>
                  </w:numPr>
                  <w:spacing w:after="0"/>
                  <w:jc w:val="both"/>
                  <w:rPr>
                    <w:sz w:val="18"/>
                    <w:szCs w:val="18"/>
                  </w:rPr>
                </w:pPr>
                <w:r>
                  <w:rPr>
                    <w:sz w:val="18"/>
                    <w:szCs w:val="18"/>
                  </w:rPr>
                  <w:t xml:space="preserve">Resolve Systemic Vulnerabilities </w:t>
                </w:r>
              </w:p>
              <w:p w14:paraId="2226F096" w14:textId="77777777" w:rsidR="00A82B72" w:rsidRDefault="00000000">
                <w:pPr>
                  <w:numPr>
                    <w:ilvl w:val="0"/>
                    <w:numId w:val="5"/>
                  </w:numPr>
                  <w:spacing w:after="0"/>
                  <w:jc w:val="both"/>
                  <w:rPr>
                    <w:sz w:val="18"/>
                    <w:szCs w:val="18"/>
                  </w:rPr>
                </w:pPr>
                <w:r>
                  <w:rPr>
                    <w:sz w:val="18"/>
                    <w:szCs w:val="18"/>
                  </w:rPr>
                  <w:t xml:space="preserve">IT Project Management </w:t>
                </w:r>
              </w:p>
              <w:p w14:paraId="4AE865D6" w14:textId="77777777" w:rsidR="00A82B72" w:rsidRDefault="00000000">
                <w:pPr>
                  <w:numPr>
                    <w:ilvl w:val="0"/>
                    <w:numId w:val="5"/>
                  </w:numPr>
                  <w:jc w:val="both"/>
                  <w:rPr>
                    <w:sz w:val="18"/>
                    <w:szCs w:val="18"/>
                  </w:rPr>
                </w:pPr>
                <w:r>
                  <w:rPr>
                    <w:sz w:val="18"/>
                    <w:szCs w:val="18"/>
                  </w:rPr>
                  <w:t xml:space="preserve">Communication / Entrepreneurial Skills </w:t>
                </w:r>
              </w:p>
              <w:p w14:paraId="50979730" w14:textId="77777777" w:rsidR="00A82B72" w:rsidRDefault="00A82B72">
                <w:pPr>
                  <w:ind w:left="720"/>
                  <w:jc w:val="both"/>
                  <w:rPr>
                    <w:b/>
                    <w:bCs/>
                    <w:sz w:val="18"/>
                    <w:szCs w:val="18"/>
                  </w:rPr>
                </w:pPr>
              </w:p>
            </w:tc>
            <w:tc>
              <w:tcPr>
                <w:tcW w:w="1755" w:type="dxa"/>
              </w:tcPr>
              <w:p w14:paraId="628FDB1C" w14:textId="77777777" w:rsidR="00A82B72" w:rsidRDefault="00000000">
                <w:pPr>
                  <w:numPr>
                    <w:ilvl w:val="0"/>
                    <w:numId w:val="7"/>
                  </w:numPr>
                  <w:spacing w:after="0" w:line="240" w:lineRule="auto"/>
                  <w:jc w:val="both"/>
                  <w:rPr>
                    <w:sz w:val="18"/>
                    <w:szCs w:val="18"/>
                  </w:rPr>
                </w:pPr>
                <w:r>
                  <w:rPr>
                    <w:sz w:val="18"/>
                    <w:szCs w:val="18"/>
                  </w:rPr>
                  <w:t xml:space="preserve">Development of APT Project Definition and Project Charter </w:t>
                </w:r>
              </w:p>
              <w:p w14:paraId="43D5B6BC" w14:textId="77777777" w:rsidR="00A82B72" w:rsidRDefault="00000000">
                <w:pPr>
                  <w:numPr>
                    <w:ilvl w:val="0"/>
                    <w:numId w:val="7"/>
                  </w:numPr>
                  <w:spacing w:after="0" w:line="240" w:lineRule="auto"/>
                  <w:jc w:val="both"/>
                  <w:rPr>
                    <w:sz w:val="18"/>
                    <w:szCs w:val="18"/>
                  </w:rPr>
                </w:pPr>
                <w:r>
                  <w:rPr>
                    <w:sz w:val="18"/>
                    <w:szCs w:val="18"/>
                  </w:rPr>
                  <w:t xml:space="preserve">Requirements Matrix and SRS Report (Milestone 1) </w:t>
                </w:r>
              </w:p>
              <w:p w14:paraId="78D023E8" w14:textId="77777777" w:rsidR="00A82B72" w:rsidRDefault="00000000">
                <w:pPr>
                  <w:numPr>
                    <w:ilvl w:val="0"/>
                    <w:numId w:val="7"/>
                  </w:numPr>
                  <w:spacing w:after="0" w:line="240" w:lineRule="auto"/>
                  <w:jc w:val="both"/>
                  <w:rPr>
                    <w:sz w:val="18"/>
                    <w:szCs w:val="18"/>
                  </w:rPr>
                </w:pPr>
                <w:r>
                  <w:rPr>
                    <w:sz w:val="18"/>
                    <w:szCs w:val="18"/>
                  </w:rPr>
                  <w:t xml:space="preserve">UI Mockup Prototyping, Gantt Chart, WBS, and Use Cases </w:t>
                </w:r>
              </w:p>
              <w:p w14:paraId="63FE84C6" w14:textId="77777777" w:rsidR="00A82B72" w:rsidRDefault="00000000">
                <w:pPr>
                  <w:numPr>
                    <w:ilvl w:val="0"/>
                    <w:numId w:val="7"/>
                  </w:numPr>
                  <w:spacing w:after="0" w:line="240" w:lineRule="auto"/>
                  <w:jc w:val="both"/>
                  <w:rPr>
                    <w:sz w:val="18"/>
                    <w:szCs w:val="18"/>
                  </w:rPr>
                </w:pPr>
                <w:r>
                  <w:rPr>
                    <w:sz w:val="18"/>
                    <w:szCs w:val="18"/>
                  </w:rPr>
                  <w:t xml:space="preserve">Software Architecture Document (SAD) </w:t>
                </w:r>
              </w:p>
              <w:p w14:paraId="363885C2" w14:textId="77777777" w:rsidR="00A82B72" w:rsidRDefault="00000000">
                <w:pPr>
                  <w:numPr>
                    <w:ilvl w:val="0"/>
                    <w:numId w:val="7"/>
                  </w:numPr>
                  <w:spacing w:after="0" w:line="240" w:lineRule="auto"/>
                  <w:jc w:val="both"/>
                  <w:rPr>
                    <w:sz w:val="18"/>
                    <w:szCs w:val="18"/>
                  </w:rPr>
                </w:pPr>
                <w:r>
                  <w:rPr>
                    <w:sz w:val="18"/>
                    <w:szCs w:val="18"/>
                  </w:rPr>
                  <w:t xml:space="preserve">Database Model, Schema Tables, and Transactional Routines </w:t>
                </w:r>
              </w:p>
              <w:p w14:paraId="3170378C" w14:textId="77777777" w:rsidR="00A82B72" w:rsidRDefault="00000000">
                <w:pPr>
                  <w:numPr>
                    <w:ilvl w:val="0"/>
                    <w:numId w:val="7"/>
                  </w:numPr>
                  <w:spacing w:after="0" w:line="240" w:lineRule="auto"/>
                  <w:jc w:val="both"/>
                  <w:rPr>
                    <w:sz w:val="18"/>
                    <w:szCs w:val="18"/>
                  </w:rPr>
                </w:pPr>
                <w:r>
                  <w:rPr>
                    <w:sz w:val="18"/>
                    <w:szCs w:val="18"/>
                  </w:rPr>
                  <w:t xml:space="preserve">Secondary App Development: Maintainers (Milestone 2) </w:t>
                </w:r>
              </w:p>
              <w:p w14:paraId="390FC80E" w14:textId="77777777" w:rsidR="00A82B72" w:rsidRDefault="00000000">
                <w:pPr>
                  <w:numPr>
                    <w:ilvl w:val="0"/>
                    <w:numId w:val="7"/>
                  </w:numPr>
                  <w:spacing w:after="0" w:line="240" w:lineRule="auto"/>
                  <w:jc w:val="both"/>
                  <w:rPr>
                    <w:sz w:val="18"/>
                    <w:szCs w:val="18"/>
                  </w:rPr>
                </w:pPr>
                <w:r>
                  <w:rPr>
                    <w:sz w:val="18"/>
                    <w:szCs w:val="18"/>
                  </w:rPr>
                  <w:t xml:space="preserve">Primary App Development: Catalog, Sales, and Stock (Milestone 3) </w:t>
                </w:r>
              </w:p>
              <w:p w14:paraId="2D7AA4E4" w14:textId="77777777" w:rsidR="00A82B72" w:rsidRDefault="00000000">
                <w:pPr>
                  <w:numPr>
                    <w:ilvl w:val="0"/>
                    <w:numId w:val="7"/>
                  </w:numPr>
                  <w:spacing w:after="0" w:line="240" w:lineRule="auto"/>
                  <w:jc w:val="both"/>
                  <w:rPr>
                    <w:sz w:val="18"/>
                    <w:szCs w:val="18"/>
                  </w:rPr>
                </w:pPr>
                <w:r>
                  <w:rPr>
                    <w:sz w:val="18"/>
                    <w:szCs w:val="18"/>
                  </w:rPr>
                  <w:lastRenderedPageBreak/>
                  <w:t xml:space="preserve">Mercado Pago Sandbox Integration and Reporting (Milestone 4) </w:t>
                </w:r>
              </w:p>
              <w:p w14:paraId="55149691" w14:textId="77777777" w:rsidR="00A82B72" w:rsidRDefault="00000000">
                <w:pPr>
                  <w:numPr>
                    <w:ilvl w:val="0"/>
                    <w:numId w:val="7"/>
                  </w:numPr>
                  <w:spacing w:after="0" w:line="240" w:lineRule="auto"/>
                  <w:jc w:val="both"/>
                  <w:rPr>
                    <w:sz w:val="18"/>
                    <w:szCs w:val="18"/>
                  </w:rPr>
                </w:pPr>
                <w:r>
                  <w:rPr>
                    <w:sz w:val="18"/>
                    <w:szCs w:val="18"/>
                  </w:rPr>
                  <w:t xml:space="preserve">Test Plan and QA Security Assurance </w:t>
                </w:r>
              </w:p>
              <w:p w14:paraId="11E12D6B" w14:textId="77777777" w:rsidR="00A82B72" w:rsidRDefault="00000000">
                <w:pPr>
                  <w:numPr>
                    <w:ilvl w:val="0"/>
                    <w:numId w:val="7"/>
                  </w:numPr>
                  <w:spacing w:after="0" w:line="240" w:lineRule="auto"/>
                  <w:jc w:val="both"/>
                  <w:rPr>
                    <w:sz w:val="18"/>
                    <w:szCs w:val="18"/>
                  </w:rPr>
                </w:pPr>
                <w:r>
                  <w:rPr>
                    <w:sz w:val="18"/>
                    <w:szCs w:val="18"/>
                  </w:rPr>
                  <w:t xml:space="preserve">Change Control Matrix and Scope Verification (100% FR) </w:t>
                </w:r>
              </w:p>
              <w:p w14:paraId="06981533" w14:textId="77777777" w:rsidR="00A82B72" w:rsidRDefault="00000000">
                <w:pPr>
                  <w:numPr>
                    <w:ilvl w:val="0"/>
                    <w:numId w:val="7"/>
                  </w:numPr>
                  <w:spacing w:line="240" w:lineRule="auto"/>
                  <w:jc w:val="both"/>
                  <w:rPr>
                    <w:sz w:val="18"/>
                    <w:szCs w:val="18"/>
                  </w:rPr>
                </w:pPr>
                <w:r>
                  <w:rPr>
                    <w:sz w:val="18"/>
                    <w:szCs w:val="18"/>
                  </w:rPr>
                  <w:t xml:space="preserve">User Manuals, Final Report, and APT Defense (Milestone 5) </w:t>
                </w:r>
              </w:p>
            </w:tc>
            <w:tc>
              <w:tcPr>
                <w:tcW w:w="1695" w:type="dxa"/>
              </w:tcPr>
              <w:p w14:paraId="13720944" w14:textId="77777777" w:rsidR="00A82B72" w:rsidRDefault="00000000">
                <w:pPr>
                  <w:numPr>
                    <w:ilvl w:val="0"/>
                    <w:numId w:val="4"/>
                  </w:numPr>
                  <w:spacing w:after="0"/>
                  <w:jc w:val="both"/>
                  <w:rPr>
                    <w:sz w:val="18"/>
                    <w:szCs w:val="18"/>
                  </w:rPr>
                </w:pPr>
                <w:r>
                  <w:rPr>
                    <w:sz w:val="18"/>
                    <w:szCs w:val="18"/>
                  </w:rPr>
                  <w:lastRenderedPageBreak/>
                  <w:t xml:space="preserve">Duoc UC guidelines, word processor </w:t>
                </w:r>
              </w:p>
              <w:p w14:paraId="18DA30F9" w14:textId="77777777" w:rsidR="00A82B72" w:rsidRDefault="00000000">
                <w:pPr>
                  <w:numPr>
                    <w:ilvl w:val="0"/>
                    <w:numId w:val="4"/>
                  </w:numPr>
                  <w:spacing w:after="0"/>
                  <w:jc w:val="both"/>
                  <w:rPr>
                    <w:sz w:val="18"/>
                    <w:szCs w:val="18"/>
                  </w:rPr>
                </w:pPr>
                <w:r>
                  <w:rPr>
                    <w:sz w:val="18"/>
                    <w:szCs w:val="18"/>
                  </w:rPr>
                  <w:t xml:space="preserve">Excel spreadsheet, IEEE 830 standard </w:t>
                </w:r>
              </w:p>
              <w:p w14:paraId="05958DF0" w14:textId="77777777" w:rsidR="00A82B72" w:rsidRDefault="00000000">
                <w:pPr>
                  <w:numPr>
                    <w:ilvl w:val="0"/>
                    <w:numId w:val="4"/>
                  </w:numPr>
                  <w:spacing w:after="0"/>
                  <w:jc w:val="both"/>
                  <w:rPr>
                    <w:sz w:val="18"/>
                    <w:szCs w:val="18"/>
                  </w:rPr>
                </w:pPr>
                <w:r>
                  <w:rPr>
                    <w:sz w:val="18"/>
                    <w:szCs w:val="18"/>
                  </w:rPr>
                  <w:t xml:space="preserve">Figma, Excel, Use Case templates </w:t>
                </w:r>
              </w:p>
              <w:p w14:paraId="5572DC9E" w14:textId="77777777" w:rsidR="00A82B72" w:rsidRDefault="00000000">
                <w:pPr>
                  <w:numPr>
                    <w:ilvl w:val="0"/>
                    <w:numId w:val="4"/>
                  </w:numPr>
                  <w:spacing w:after="0"/>
                  <w:jc w:val="both"/>
                  <w:rPr>
                    <w:sz w:val="18"/>
                    <w:szCs w:val="18"/>
                  </w:rPr>
                </w:pPr>
                <w:r>
                  <w:rPr>
                    <w:sz w:val="18"/>
                    <w:szCs w:val="18"/>
                  </w:rPr>
                  <w:t xml:space="preserve">UML modeling software, PC workstation </w:t>
                </w:r>
              </w:p>
              <w:p w14:paraId="32868E96" w14:textId="77777777" w:rsidR="00A82B72" w:rsidRDefault="00000000">
                <w:pPr>
                  <w:numPr>
                    <w:ilvl w:val="0"/>
                    <w:numId w:val="4"/>
                  </w:numPr>
                  <w:spacing w:after="0"/>
                  <w:jc w:val="both"/>
                  <w:rPr>
                    <w:sz w:val="18"/>
                    <w:szCs w:val="18"/>
                  </w:rPr>
                </w:pPr>
                <w:r>
                  <w:rPr>
                    <w:sz w:val="18"/>
                    <w:szCs w:val="18"/>
                  </w:rPr>
                  <w:t xml:space="preserve">Relational RDBMS server, SQL console </w:t>
                </w:r>
              </w:p>
              <w:p w14:paraId="6F18EDA0" w14:textId="77777777" w:rsidR="00A82B72" w:rsidRDefault="00000000">
                <w:pPr>
                  <w:numPr>
                    <w:ilvl w:val="0"/>
                    <w:numId w:val="4"/>
                  </w:numPr>
                  <w:spacing w:after="0"/>
                  <w:jc w:val="both"/>
                  <w:rPr>
                    <w:sz w:val="18"/>
                    <w:szCs w:val="18"/>
                  </w:rPr>
                </w:pPr>
                <w:r>
                  <w:rPr>
                    <w:sz w:val="18"/>
                    <w:szCs w:val="18"/>
                  </w:rPr>
                  <w:t xml:space="preserve">VS Code, Web Framework, GitHub </w:t>
                </w:r>
              </w:p>
              <w:p w14:paraId="2A610ADD" w14:textId="77777777" w:rsidR="00A82B72" w:rsidRDefault="00000000">
                <w:pPr>
                  <w:numPr>
                    <w:ilvl w:val="0"/>
                    <w:numId w:val="4"/>
                  </w:numPr>
                  <w:spacing w:after="0"/>
                  <w:jc w:val="both"/>
                  <w:rPr>
                    <w:sz w:val="18"/>
                    <w:szCs w:val="18"/>
                  </w:rPr>
                </w:pPr>
                <w:r>
                  <w:rPr>
                    <w:sz w:val="18"/>
                    <w:szCs w:val="18"/>
                  </w:rPr>
                  <w:t xml:space="preserve">VS Code, Backend runtime, Database </w:t>
                </w:r>
              </w:p>
              <w:p w14:paraId="67EA7DF3" w14:textId="77777777" w:rsidR="00A82B72" w:rsidRDefault="00000000">
                <w:pPr>
                  <w:numPr>
                    <w:ilvl w:val="0"/>
                    <w:numId w:val="4"/>
                  </w:numPr>
                  <w:spacing w:after="0"/>
                  <w:jc w:val="both"/>
                  <w:rPr>
                    <w:sz w:val="18"/>
                    <w:szCs w:val="18"/>
                  </w:rPr>
                </w:pPr>
                <w:r>
                  <w:rPr>
                    <w:sz w:val="18"/>
                    <w:szCs w:val="18"/>
                  </w:rPr>
                  <w:t xml:space="preserve">Mercado Pago REST API, PDF/Excel libraries </w:t>
                </w:r>
              </w:p>
              <w:p w14:paraId="29EEBFED" w14:textId="77777777" w:rsidR="00A82B72" w:rsidRDefault="00000000">
                <w:pPr>
                  <w:numPr>
                    <w:ilvl w:val="0"/>
                    <w:numId w:val="4"/>
                  </w:numPr>
                  <w:spacing w:after="0"/>
                  <w:jc w:val="both"/>
                  <w:rPr>
                    <w:sz w:val="18"/>
                    <w:szCs w:val="18"/>
                  </w:rPr>
                </w:pPr>
                <w:r>
                  <w:rPr>
                    <w:sz w:val="18"/>
                    <w:szCs w:val="18"/>
                  </w:rPr>
                  <w:t xml:space="preserve">Unit testing suites, static code analysis tools </w:t>
                </w:r>
              </w:p>
              <w:p w14:paraId="4745A91C" w14:textId="77777777" w:rsidR="00A82B72" w:rsidRDefault="00000000">
                <w:pPr>
                  <w:numPr>
                    <w:ilvl w:val="0"/>
                    <w:numId w:val="4"/>
                  </w:numPr>
                  <w:spacing w:after="0"/>
                  <w:jc w:val="both"/>
                  <w:rPr>
                    <w:sz w:val="18"/>
                    <w:szCs w:val="18"/>
                  </w:rPr>
                </w:pPr>
                <w:r>
                  <w:rPr>
                    <w:sz w:val="18"/>
                    <w:szCs w:val="18"/>
                  </w:rPr>
                  <w:t xml:space="preserve">Traceability matrix, </w:t>
                </w:r>
                <w:r>
                  <w:rPr>
                    <w:sz w:val="18"/>
                    <w:szCs w:val="18"/>
                  </w:rPr>
                  <w:lastRenderedPageBreak/>
                  <w:t xml:space="preserve">requirements checklist </w:t>
                </w:r>
              </w:p>
              <w:p w14:paraId="567571FC" w14:textId="77777777" w:rsidR="00A82B72" w:rsidRDefault="00000000">
                <w:pPr>
                  <w:numPr>
                    <w:ilvl w:val="0"/>
                    <w:numId w:val="4"/>
                  </w:numPr>
                  <w:jc w:val="both"/>
                  <w:rPr>
                    <w:b/>
                    <w:bCs/>
                    <w:sz w:val="18"/>
                    <w:szCs w:val="18"/>
                  </w:rPr>
                </w:pPr>
                <w:r>
                  <w:rPr>
                    <w:sz w:val="18"/>
                    <w:szCs w:val="18"/>
                  </w:rPr>
                  <w:t xml:space="preserve">Deployed web platform, projector, academic documentation </w:t>
                </w:r>
              </w:p>
            </w:tc>
            <w:tc>
              <w:tcPr>
                <w:tcW w:w="870" w:type="dxa"/>
              </w:tcPr>
              <w:p w14:paraId="72A2B014" w14:textId="77777777" w:rsidR="00A82B72" w:rsidRDefault="00000000">
                <w:pPr>
                  <w:jc w:val="both"/>
                  <w:rPr>
                    <w:b/>
                    <w:bCs/>
                    <w:sz w:val="18"/>
                    <w:szCs w:val="18"/>
                  </w:rPr>
                </w:pPr>
                <w:r>
                  <w:rPr>
                    <w:b/>
                    <w:bCs/>
                    <w:sz w:val="18"/>
                    <w:szCs w:val="18"/>
                  </w:rPr>
                  <w:lastRenderedPageBreak/>
                  <w:t>18-08-2026 al 24-08-2026</w:t>
                </w:r>
              </w:p>
              <w:p w14:paraId="6649DFCE" w14:textId="77777777" w:rsidR="00A82B72" w:rsidRDefault="00000000">
                <w:pPr>
                  <w:jc w:val="both"/>
                  <w:rPr>
                    <w:b/>
                    <w:bCs/>
                    <w:sz w:val="18"/>
                    <w:szCs w:val="18"/>
                  </w:rPr>
                </w:pPr>
                <w:r>
                  <w:rPr>
                    <w:b/>
                    <w:bCs/>
                    <w:sz w:val="18"/>
                    <w:szCs w:val="18"/>
                  </w:rPr>
                  <w:t xml:space="preserve">25-08-2026 al 01-09-2026 </w:t>
                </w:r>
              </w:p>
              <w:p w14:paraId="3B1BDB72" w14:textId="77777777" w:rsidR="00A82B72" w:rsidRDefault="00000000">
                <w:pPr>
                  <w:jc w:val="both"/>
                  <w:rPr>
                    <w:b/>
                    <w:bCs/>
                    <w:sz w:val="18"/>
                    <w:szCs w:val="18"/>
                  </w:rPr>
                </w:pPr>
                <w:r>
                  <w:rPr>
                    <w:b/>
                    <w:bCs/>
                    <w:sz w:val="18"/>
                    <w:szCs w:val="18"/>
                  </w:rPr>
                  <w:t xml:space="preserve">01-09-2026 al 08-09-2026 </w:t>
                </w:r>
              </w:p>
              <w:p w14:paraId="36BE76B0" w14:textId="77777777" w:rsidR="00A82B72" w:rsidRDefault="00000000">
                <w:pPr>
                  <w:jc w:val="both"/>
                  <w:rPr>
                    <w:b/>
                    <w:bCs/>
                    <w:sz w:val="18"/>
                    <w:szCs w:val="18"/>
                  </w:rPr>
                </w:pPr>
                <w:r>
                  <w:rPr>
                    <w:b/>
                    <w:bCs/>
                    <w:sz w:val="18"/>
                    <w:szCs w:val="18"/>
                  </w:rPr>
                  <w:t xml:space="preserve">08-09-2026 al 15-09-2026 </w:t>
                </w:r>
              </w:p>
              <w:p w14:paraId="43DC0259" w14:textId="77777777" w:rsidR="00A82B72" w:rsidRDefault="00000000">
                <w:pPr>
                  <w:jc w:val="both"/>
                  <w:rPr>
                    <w:b/>
                    <w:bCs/>
                    <w:sz w:val="18"/>
                    <w:szCs w:val="18"/>
                  </w:rPr>
                </w:pPr>
                <w:r>
                  <w:rPr>
                    <w:b/>
                    <w:bCs/>
                    <w:sz w:val="18"/>
                    <w:szCs w:val="18"/>
                  </w:rPr>
                  <w:t xml:space="preserve">15-09-2026 al 22-09-2026 </w:t>
                </w:r>
              </w:p>
              <w:p w14:paraId="6A52E3F3" w14:textId="77777777" w:rsidR="00A82B72" w:rsidRDefault="00000000">
                <w:pPr>
                  <w:jc w:val="both"/>
                  <w:rPr>
                    <w:b/>
                    <w:bCs/>
                    <w:sz w:val="18"/>
                    <w:szCs w:val="18"/>
                  </w:rPr>
                </w:pPr>
                <w:r>
                  <w:rPr>
                    <w:b/>
                    <w:bCs/>
                    <w:sz w:val="18"/>
                    <w:szCs w:val="18"/>
                  </w:rPr>
                  <w:t xml:space="preserve">15-09-2026 al 22-09-2026 </w:t>
                </w:r>
              </w:p>
              <w:p w14:paraId="08FFD665" w14:textId="77777777" w:rsidR="00A82B72" w:rsidRDefault="00000000">
                <w:pPr>
                  <w:jc w:val="both"/>
                  <w:rPr>
                    <w:b/>
                    <w:bCs/>
                    <w:sz w:val="18"/>
                    <w:szCs w:val="18"/>
                  </w:rPr>
                </w:pPr>
                <w:r>
                  <w:rPr>
                    <w:b/>
                    <w:bCs/>
                    <w:sz w:val="18"/>
                    <w:szCs w:val="18"/>
                  </w:rPr>
                  <w:t xml:space="preserve">23-09-2026 al 20-10-2026 </w:t>
                </w:r>
              </w:p>
              <w:p w14:paraId="59D0907F" w14:textId="77777777" w:rsidR="00A82B72" w:rsidRDefault="00000000">
                <w:pPr>
                  <w:jc w:val="both"/>
                  <w:rPr>
                    <w:b/>
                    <w:bCs/>
                    <w:sz w:val="18"/>
                    <w:szCs w:val="18"/>
                  </w:rPr>
                </w:pPr>
                <w:r>
                  <w:rPr>
                    <w:b/>
                    <w:bCs/>
                    <w:sz w:val="18"/>
                    <w:szCs w:val="18"/>
                  </w:rPr>
                  <w:t xml:space="preserve">21-10-2026 al 17-11-2026 </w:t>
                </w:r>
              </w:p>
              <w:p w14:paraId="31442DA2" w14:textId="77777777" w:rsidR="00A82B72" w:rsidRDefault="00000000">
                <w:pPr>
                  <w:jc w:val="both"/>
                  <w:rPr>
                    <w:b/>
                    <w:bCs/>
                    <w:sz w:val="18"/>
                    <w:szCs w:val="18"/>
                  </w:rPr>
                </w:pPr>
                <w:r>
                  <w:rPr>
                    <w:b/>
                    <w:bCs/>
                    <w:sz w:val="18"/>
                    <w:szCs w:val="18"/>
                  </w:rPr>
                  <w:t xml:space="preserve">18-11-2026 al 01-12-2026 </w:t>
                </w:r>
              </w:p>
              <w:p w14:paraId="1F975CFF" w14:textId="77777777" w:rsidR="00A82B72" w:rsidRDefault="00000000">
                <w:pPr>
                  <w:jc w:val="both"/>
                  <w:rPr>
                    <w:b/>
                    <w:bCs/>
                    <w:sz w:val="18"/>
                    <w:szCs w:val="18"/>
                  </w:rPr>
                </w:pPr>
                <w:r>
                  <w:rPr>
                    <w:b/>
                    <w:bCs/>
                    <w:sz w:val="18"/>
                    <w:szCs w:val="18"/>
                  </w:rPr>
                  <w:t xml:space="preserve">25-11-2026 al </w:t>
                </w:r>
                <w:r>
                  <w:rPr>
                    <w:b/>
                    <w:bCs/>
                    <w:sz w:val="18"/>
                    <w:szCs w:val="18"/>
                  </w:rPr>
                  <w:lastRenderedPageBreak/>
                  <w:t xml:space="preserve">05-12-2026 </w:t>
                </w:r>
              </w:p>
              <w:p w14:paraId="0CD75E82" w14:textId="77777777" w:rsidR="00A82B72" w:rsidRDefault="00000000">
                <w:pPr>
                  <w:jc w:val="both"/>
                  <w:rPr>
                    <w:b/>
                    <w:bCs/>
                    <w:sz w:val="18"/>
                    <w:szCs w:val="18"/>
                  </w:rPr>
                </w:pPr>
                <w:r>
                  <w:rPr>
                    <w:b/>
                    <w:bCs/>
                    <w:sz w:val="18"/>
                    <w:szCs w:val="18"/>
                  </w:rPr>
                  <w:t xml:space="preserve">01-12-2026 al 15-12-2026  </w:t>
                </w:r>
              </w:p>
            </w:tc>
            <w:tc>
              <w:tcPr>
                <w:tcW w:w="1185" w:type="dxa"/>
              </w:tcPr>
              <w:p w14:paraId="3D5159B9" w14:textId="77777777" w:rsidR="00A82B72" w:rsidRDefault="00000000">
                <w:pPr>
                  <w:jc w:val="both"/>
                  <w:rPr>
                    <w:sz w:val="18"/>
                    <w:szCs w:val="18"/>
                  </w:rPr>
                </w:pPr>
                <w:r>
                  <w:rPr>
                    <w:sz w:val="18"/>
                    <w:szCs w:val="18"/>
                  </w:rPr>
                  <w:lastRenderedPageBreak/>
                  <w:t xml:space="preserve">Entire team / Betzabe Ruiz </w:t>
                </w:r>
              </w:p>
              <w:p w14:paraId="74EBE665" w14:textId="77777777" w:rsidR="00A82B72" w:rsidRDefault="00000000">
                <w:pPr>
                  <w:jc w:val="both"/>
                  <w:rPr>
                    <w:sz w:val="18"/>
                    <w:szCs w:val="18"/>
                  </w:rPr>
                </w:pPr>
                <w:r>
                  <w:rPr>
                    <w:sz w:val="18"/>
                    <w:szCs w:val="18"/>
                  </w:rPr>
                  <w:t xml:space="preserve">Felipe Arcos / Betzabe Ruiz </w:t>
                </w:r>
              </w:p>
              <w:p w14:paraId="18F2A8E1" w14:textId="77777777" w:rsidR="00A82B72" w:rsidRDefault="00000000">
                <w:pPr>
                  <w:jc w:val="both"/>
                  <w:rPr>
                    <w:sz w:val="18"/>
                    <w:szCs w:val="18"/>
                  </w:rPr>
                </w:pPr>
                <w:r>
                  <w:rPr>
                    <w:sz w:val="18"/>
                    <w:szCs w:val="18"/>
                  </w:rPr>
                  <w:t xml:space="preserve">Felipe Arcos, Betzabe Ruiz, Matías Recabarren </w:t>
                </w:r>
              </w:p>
              <w:p w14:paraId="304580B4" w14:textId="77777777" w:rsidR="00A82B72" w:rsidRDefault="00000000">
                <w:pPr>
                  <w:jc w:val="both"/>
                  <w:rPr>
                    <w:sz w:val="18"/>
                    <w:szCs w:val="18"/>
                  </w:rPr>
                </w:pPr>
                <w:r>
                  <w:rPr>
                    <w:sz w:val="18"/>
                    <w:szCs w:val="18"/>
                  </w:rPr>
                  <w:t xml:space="preserve">Todo el equipo </w:t>
                </w:r>
              </w:p>
              <w:p w14:paraId="75673F5F" w14:textId="77777777" w:rsidR="00A82B72" w:rsidRDefault="00000000">
                <w:pPr>
                  <w:jc w:val="both"/>
                  <w:rPr>
                    <w:sz w:val="18"/>
                    <w:szCs w:val="18"/>
                  </w:rPr>
                </w:pPr>
                <w:r>
                  <w:rPr>
                    <w:sz w:val="18"/>
                    <w:szCs w:val="18"/>
                  </w:rPr>
                  <w:t xml:space="preserve">Sebastian Urrutia </w:t>
                </w:r>
              </w:p>
              <w:p w14:paraId="14F71261" w14:textId="77777777" w:rsidR="00A82B72" w:rsidRDefault="00000000">
                <w:pPr>
                  <w:jc w:val="both"/>
                  <w:rPr>
                    <w:sz w:val="18"/>
                    <w:szCs w:val="18"/>
                  </w:rPr>
                </w:pPr>
                <w:r>
                  <w:rPr>
                    <w:sz w:val="18"/>
                    <w:szCs w:val="18"/>
                  </w:rPr>
                  <w:t xml:space="preserve">Felipe Arcos, Sebastian Urrutia </w:t>
                </w:r>
              </w:p>
              <w:p w14:paraId="6588D83F" w14:textId="77777777" w:rsidR="00A82B72" w:rsidRDefault="00000000">
                <w:pPr>
                  <w:jc w:val="both"/>
                  <w:rPr>
                    <w:sz w:val="18"/>
                    <w:szCs w:val="18"/>
                  </w:rPr>
                </w:pPr>
                <w:r>
                  <w:rPr>
                    <w:sz w:val="18"/>
                    <w:szCs w:val="18"/>
                  </w:rPr>
                  <w:t xml:space="preserve">Felipe Arcos, Sebastian Urrutia </w:t>
                </w:r>
              </w:p>
              <w:p w14:paraId="4DDCCDE4" w14:textId="77777777" w:rsidR="00A82B72" w:rsidRDefault="00000000">
                <w:pPr>
                  <w:jc w:val="both"/>
                  <w:rPr>
                    <w:sz w:val="18"/>
                    <w:szCs w:val="18"/>
                  </w:rPr>
                </w:pPr>
                <w:r>
                  <w:rPr>
                    <w:sz w:val="18"/>
                    <w:szCs w:val="18"/>
                  </w:rPr>
                  <w:t xml:space="preserve">Sebastian Urrutia, Felipe Arcos </w:t>
                </w:r>
              </w:p>
              <w:p w14:paraId="2AD377F9" w14:textId="77777777" w:rsidR="00A82B72" w:rsidRDefault="00000000">
                <w:pPr>
                  <w:jc w:val="both"/>
                  <w:rPr>
                    <w:sz w:val="18"/>
                    <w:szCs w:val="18"/>
                  </w:rPr>
                </w:pPr>
                <w:r>
                  <w:rPr>
                    <w:sz w:val="18"/>
                    <w:szCs w:val="18"/>
                  </w:rPr>
                  <w:t xml:space="preserve">Matías Recabarren </w:t>
                </w:r>
              </w:p>
              <w:p w14:paraId="0DAE64A0" w14:textId="77777777" w:rsidR="00A82B72" w:rsidRDefault="00000000">
                <w:pPr>
                  <w:jc w:val="both"/>
                  <w:rPr>
                    <w:sz w:val="18"/>
                    <w:szCs w:val="18"/>
                  </w:rPr>
                </w:pPr>
                <w:r>
                  <w:rPr>
                    <w:sz w:val="18"/>
                    <w:szCs w:val="18"/>
                  </w:rPr>
                  <w:t xml:space="preserve">Matías Recabarren, Betzabe Ruiz </w:t>
                </w:r>
              </w:p>
              <w:p w14:paraId="76570771" w14:textId="77777777" w:rsidR="00A82B72" w:rsidRDefault="00000000">
                <w:pPr>
                  <w:jc w:val="both"/>
                  <w:rPr>
                    <w:sz w:val="18"/>
                    <w:szCs w:val="18"/>
                  </w:rPr>
                </w:pPr>
                <w:r>
                  <w:rPr>
                    <w:sz w:val="18"/>
                    <w:szCs w:val="18"/>
                  </w:rPr>
                  <w:t xml:space="preserve">Entire team </w:t>
                </w:r>
              </w:p>
            </w:tc>
            <w:tc>
              <w:tcPr>
                <w:tcW w:w="1695" w:type="dxa"/>
              </w:tcPr>
              <w:p w14:paraId="03C57889" w14:textId="77777777" w:rsidR="00A82B72" w:rsidRDefault="00000000">
                <w:pPr>
                  <w:jc w:val="both"/>
                  <w:rPr>
                    <w:sz w:val="18"/>
                    <w:szCs w:val="18"/>
                  </w:rPr>
                </w:pPr>
                <w:r>
                  <w:rPr>
                    <w:sz w:val="18"/>
                    <w:szCs w:val="18"/>
                  </w:rPr>
                  <w:t xml:space="preserve">Facilitated by experience gained during previous MVP research. </w:t>
                </w:r>
              </w:p>
              <w:p w14:paraId="49ADC442" w14:textId="77777777" w:rsidR="00A82B72" w:rsidRDefault="00000000">
                <w:pPr>
                  <w:jc w:val="both"/>
                  <w:rPr>
                    <w:sz w:val="18"/>
                    <w:szCs w:val="18"/>
                  </w:rPr>
                </w:pPr>
                <w:r>
                  <w:rPr>
                    <w:sz w:val="18"/>
                    <w:szCs w:val="18"/>
                  </w:rPr>
                  <w:t xml:space="preserve">26 FR and 12 NFR specified; Milestone 1 formally approved. </w:t>
                </w:r>
              </w:p>
              <w:p w14:paraId="2A4F036D" w14:textId="77777777" w:rsidR="00A82B72" w:rsidRDefault="00000000">
                <w:pPr>
                  <w:jc w:val="both"/>
                  <w:rPr>
                    <w:sz w:val="18"/>
                    <w:szCs w:val="18"/>
                  </w:rPr>
                </w:pPr>
                <w:r>
                  <w:rPr>
                    <w:sz w:val="18"/>
                    <w:szCs w:val="18"/>
                  </w:rPr>
                  <w:t xml:space="preserve">Enabled early validation of responsive UI/UX design. </w:t>
                </w:r>
              </w:p>
              <w:p w14:paraId="34433235" w14:textId="77777777" w:rsidR="00A82B72" w:rsidRDefault="00000000">
                <w:pPr>
                  <w:jc w:val="both"/>
                  <w:rPr>
                    <w:sz w:val="18"/>
                    <w:szCs w:val="18"/>
                  </w:rPr>
                </w:pPr>
                <w:r>
                  <w:rPr>
                    <w:sz w:val="18"/>
                    <w:szCs w:val="18"/>
                  </w:rPr>
                  <w:t xml:space="preserve">Defined layered design and decoupling between both applications. </w:t>
                </w:r>
              </w:p>
              <w:p w14:paraId="10E9EB48" w14:textId="77777777" w:rsidR="00A82B72" w:rsidRDefault="00000000">
                <w:pPr>
                  <w:jc w:val="both"/>
                  <w:rPr>
                    <w:sz w:val="18"/>
                    <w:szCs w:val="18"/>
                  </w:rPr>
                </w:pPr>
                <w:r>
                  <w:rPr>
                    <w:sz w:val="18"/>
                    <w:szCs w:val="18"/>
                  </w:rPr>
                  <w:t xml:space="preserve">Successfully resolved multi-branch and multi-warehouse relational dependencies. </w:t>
                </w:r>
              </w:p>
              <w:p w14:paraId="78F3DC54" w14:textId="77777777" w:rsidR="00A82B72" w:rsidRDefault="00000000">
                <w:pPr>
                  <w:jc w:val="both"/>
                  <w:rPr>
                    <w:sz w:val="18"/>
                    <w:szCs w:val="18"/>
                  </w:rPr>
                </w:pPr>
                <w:r>
                  <w:rPr>
                    <w:sz w:val="18"/>
                    <w:szCs w:val="18"/>
                  </w:rPr>
                  <w:t xml:space="preserve">Milestone 2 delivered on schedule; administrative modules fully functional. </w:t>
                </w:r>
              </w:p>
              <w:p w14:paraId="3E58850B" w14:textId="77777777" w:rsidR="00A82B72" w:rsidRDefault="00000000">
                <w:pPr>
                  <w:jc w:val="both"/>
                  <w:rPr>
                    <w:sz w:val="18"/>
                    <w:szCs w:val="18"/>
                  </w:rPr>
                </w:pPr>
                <w:r>
                  <w:rPr>
                    <w:sz w:val="18"/>
                    <w:szCs w:val="18"/>
                  </w:rPr>
                  <w:t xml:space="preserve">Catalog and checkout modules ready; completing warehouse traceability routines. </w:t>
                </w:r>
              </w:p>
              <w:p w14:paraId="64F4BAA8" w14:textId="77777777" w:rsidR="00A82B72" w:rsidRDefault="00000000">
                <w:pPr>
                  <w:jc w:val="both"/>
                  <w:rPr>
                    <w:sz w:val="18"/>
                    <w:szCs w:val="18"/>
                  </w:rPr>
                </w:pPr>
                <w:r>
                  <w:rPr>
                    <w:sz w:val="18"/>
                    <w:szCs w:val="18"/>
                  </w:rPr>
                  <w:t xml:space="preserve">Requires sandbox credentials and webhook callback testing. </w:t>
                </w:r>
              </w:p>
              <w:p w14:paraId="1BA999B2" w14:textId="77777777" w:rsidR="00A82B72" w:rsidRDefault="00000000">
                <w:pPr>
                  <w:jc w:val="both"/>
                  <w:rPr>
                    <w:sz w:val="18"/>
                    <w:szCs w:val="18"/>
                  </w:rPr>
                </w:pPr>
                <w:r>
                  <w:rPr>
                    <w:sz w:val="18"/>
                    <w:szCs w:val="18"/>
                  </w:rPr>
                  <w:lastRenderedPageBreak/>
                  <w:t xml:space="preserve">Target: test coverage ≥ 70% and zero critical security vulnerabilities. </w:t>
                </w:r>
              </w:p>
              <w:p w14:paraId="547A1343" w14:textId="77777777" w:rsidR="00A82B72" w:rsidRDefault="00000000">
                <w:pPr>
                  <w:jc w:val="both"/>
                  <w:rPr>
                    <w:sz w:val="18"/>
                    <w:szCs w:val="18"/>
                  </w:rPr>
                </w:pPr>
                <w:r>
                  <w:rPr>
                    <w:sz w:val="18"/>
                    <w:szCs w:val="18"/>
                  </w:rPr>
                  <w:t xml:space="preserve">Formal verification of all 26 committed functional requirements. </w:t>
                </w:r>
              </w:p>
              <w:p w14:paraId="6A41C3C2" w14:textId="77777777" w:rsidR="00A82B72" w:rsidRDefault="00000000">
                <w:pPr>
                  <w:jc w:val="both"/>
                  <w:rPr>
                    <w:sz w:val="18"/>
                    <w:szCs w:val="18"/>
                  </w:rPr>
                </w:pPr>
                <w:r>
                  <w:rPr>
                    <w:sz w:val="18"/>
                    <w:szCs w:val="18"/>
                  </w:rPr>
                  <w:t xml:space="preserve">Graduation defense before the Duoc UC academic evaluation committee. </w:t>
                </w:r>
              </w:p>
            </w:tc>
            <w:tc>
              <w:tcPr>
                <w:tcW w:w="1020" w:type="dxa"/>
              </w:tcPr>
              <w:p w14:paraId="77FFE22F" w14:textId="77777777" w:rsidR="00A82B72" w:rsidRDefault="00000000">
                <w:pPr>
                  <w:jc w:val="both"/>
                  <w:rPr>
                    <w:i/>
                    <w:iCs/>
                    <w:color w:val="C00000"/>
                    <w:sz w:val="16"/>
                    <w:szCs w:val="16"/>
                  </w:rPr>
                </w:pPr>
                <w:r>
                  <w:rPr>
                    <w:i/>
                    <w:iCs/>
                    <w:color w:val="C00000"/>
                    <w:sz w:val="16"/>
                    <w:szCs w:val="16"/>
                  </w:rPr>
                  <w:lastRenderedPageBreak/>
                  <w:t xml:space="preserve">Completed </w:t>
                </w:r>
              </w:p>
              <w:p w14:paraId="2E9516D1" w14:textId="77777777" w:rsidR="00A82B72" w:rsidRDefault="00000000">
                <w:pPr>
                  <w:jc w:val="both"/>
                  <w:rPr>
                    <w:i/>
                    <w:iCs/>
                    <w:color w:val="C00000"/>
                    <w:sz w:val="16"/>
                    <w:szCs w:val="16"/>
                  </w:rPr>
                </w:pPr>
                <w:r>
                  <w:rPr>
                    <w:i/>
                    <w:iCs/>
                    <w:color w:val="C00000"/>
                    <w:sz w:val="16"/>
                    <w:szCs w:val="16"/>
                  </w:rPr>
                  <w:t xml:space="preserve">Completed </w:t>
                </w:r>
              </w:p>
              <w:p w14:paraId="28991F94" w14:textId="77777777" w:rsidR="00A82B72" w:rsidRDefault="00000000">
                <w:pPr>
                  <w:jc w:val="both"/>
                  <w:rPr>
                    <w:i/>
                    <w:iCs/>
                    <w:color w:val="C00000"/>
                    <w:sz w:val="16"/>
                    <w:szCs w:val="16"/>
                  </w:rPr>
                </w:pPr>
                <w:r>
                  <w:rPr>
                    <w:i/>
                    <w:iCs/>
                    <w:color w:val="C00000"/>
                    <w:sz w:val="16"/>
                    <w:szCs w:val="16"/>
                  </w:rPr>
                  <w:t xml:space="preserve">Completed </w:t>
                </w:r>
              </w:p>
              <w:p w14:paraId="155D2777" w14:textId="77777777" w:rsidR="00A82B72" w:rsidRDefault="00000000">
                <w:pPr>
                  <w:jc w:val="both"/>
                  <w:rPr>
                    <w:i/>
                    <w:iCs/>
                    <w:color w:val="C00000"/>
                    <w:sz w:val="16"/>
                    <w:szCs w:val="16"/>
                  </w:rPr>
                </w:pPr>
                <w:r>
                  <w:rPr>
                    <w:i/>
                    <w:iCs/>
                    <w:color w:val="C00000"/>
                    <w:sz w:val="16"/>
                    <w:szCs w:val="16"/>
                  </w:rPr>
                  <w:t xml:space="preserve">Completed </w:t>
                </w:r>
              </w:p>
              <w:p w14:paraId="31BFCAA3" w14:textId="77777777" w:rsidR="00A82B72" w:rsidRDefault="00000000">
                <w:pPr>
                  <w:jc w:val="both"/>
                  <w:rPr>
                    <w:i/>
                    <w:iCs/>
                    <w:color w:val="C00000"/>
                    <w:sz w:val="16"/>
                    <w:szCs w:val="16"/>
                  </w:rPr>
                </w:pPr>
                <w:r>
                  <w:rPr>
                    <w:i/>
                    <w:iCs/>
                    <w:color w:val="C00000"/>
                    <w:sz w:val="16"/>
                    <w:szCs w:val="16"/>
                  </w:rPr>
                  <w:t xml:space="preserve">Completed </w:t>
                </w:r>
              </w:p>
              <w:p w14:paraId="25CD90DB" w14:textId="77777777" w:rsidR="00A82B72" w:rsidRDefault="00000000">
                <w:pPr>
                  <w:jc w:val="both"/>
                  <w:rPr>
                    <w:i/>
                    <w:iCs/>
                    <w:color w:val="C00000"/>
                    <w:sz w:val="16"/>
                    <w:szCs w:val="16"/>
                  </w:rPr>
                </w:pPr>
                <w:r>
                  <w:rPr>
                    <w:i/>
                    <w:iCs/>
                    <w:color w:val="C00000"/>
                    <w:sz w:val="16"/>
                    <w:szCs w:val="16"/>
                  </w:rPr>
                  <w:t xml:space="preserve">Completed </w:t>
                </w:r>
              </w:p>
              <w:p w14:paraId="5A3AD987" w14:textId="77777777" w:rsidR="00A82B72" w:rsidRDefault="00000000">
                <w:pPr>
                  <w:jc w:val="both"/>
                  <w:rPr>
                    <w:i/>
                    <w:iCs/>
                    <w:color w:val="C00000"/>
                    <w:sz w:val="16"/>
                    <w:szCs w:val="16"/>
                  </w:rPr>
                </w:pPr>
                <w:r>
                  <w:rPr>
                    <w:i/>
                    <w:iCs/>
                    <w:color w:val="C00000"/>
                    <w:sz w:val="16"/>
                    <w:szCs w:val="16"/>
                  </w:rPr>
                  <w:t xml:space="preserve">In Progress </w:t>
                </w:r>
              </w:p>
              <w:p w14:paraId="1EB8042F" w14:textId="77777777" w:rsidR="00A82B72" w:rsidRDefault="00000000">
                <w:pPr>
                  <w:jc w:val="both"/>
                  <w:rPr>
                    <w:i/>
                    <w:iCs/>
                    <w:color w:val="C00000"/>
                    <w:sz w:val="16"/>
                    <w:szCs w:val="16"/>
                  </w:rPr>
                </w:pPr>
                <w:r>
                  <w:rPr>
                    <w:i/>
                    <w:iCs/>
                    <w:color w:val="C00000"/>
                    <w:sz w:val="16"/>
                    <w:szCs w:val="16"/>
                  </w:rPr>
                  <w:t xml:space="preserve">Not Started </w:t>
                </w:r>
              </w:p>
              <w:p w14:paraId="14854762" w14:textId="77777777" w:rsidR="00A82B72" w:rsidRDefault="00000000">
                <w:pPr>
                  <w:jc w:val="both"/>
                  <w:rPr>
                    <w:i/>
                    <w:iCs/>
                    <w:color w:val="C00000"/>
                    <w:sz w:val="16"/>
                    <w:szCs w:val="16"/>
                  </w:rPr>
                </w:pPr>
                <w:r>
                  <w:rPr>
                    <w:i/>
                    <w:iCs/>
                    <w:color w:val="C00000"/>
                    <w:sz w:val="16"/>
                    <w:szCs w:val="16"/>
                  </w:rPr>
                  <w:t xml:space="preserve">Not Started </w:t>
                </w:r>
              </w:p>
              <w:p w14:paraId="581038F1" w14:textId="77777777" w:rsidR="00A82B72" w:rsidRDefault="00000000">
                <w:pPr>
                  <w:jc w:val="both"/>
                  <w:rPr>
                    <w:i/>
                    <w:iCs/>
                    <w:color w:val="C00000"/>
                    <w:sz w:val="16"/>
                    <w:szCs w:val="16"/>
                  </w:rPr>
                </w:pPr>
                <w:r>
                  <w:rPr>
                    <w:i/>
                    <w:iCs/>
                    <w:color w:val="C00000"/>
                    <w:sz w:val="16"/>
                    <w:szCs w:val="16"/>
                  </w:rPr>
                  <w:t xml:space="preserve">Not Started </w:t>
                </w:r>
              </w:p>
              <w:p w14:paraId="01655430" w14:textId="77777777" w:rsidR="00A82B72" w:rsidRDefault="00000000">
                <w:pPr>
                  <w:jc w:val="both"/>
                  <w:rPr>
                    <w:i/>
                    <w:iCs/>
                    <w:color w:val="C00000"/>
                    <w:sz w:val="16"/>
                    <w:szCs w:val="16"/>
                  </w:rPr>
                </w:pPr>
                <w:r>
                  <w:rPr>
                    <w:i/>
                    <w:iCs/>
                    <w:color w:val="C00000"/>
                    <w:sz w:val="16"/>
                    <w:szCs w:val="16"/>
                  </w:rPr>
                  <w:t xml:space="preserve">Not Started </w:t>
                </w:r>
              </w:p>
            </w:tc>
            <w:tc>
              <w:tcPr>
                <w:tcW w:w="915" w:type="dxa"/>
              </w:tcPr>
              <w:p w14:paraId="275B78BA" w14:textId="77777777" w:rsidR="00A82B72" w:rsidRDefault="00000000">
                <w:pPr>
                  <w:jc w:val="both"/>
                  <w:rPr>
                    <w:i/>
                    <w:iCs/>
                    <w:color w:val="548DD4"/>
                    <w:sz w:val="18"/>
                    <w:szCs w:val="18"/>
                  </w:rPr>
                </w:pPr>
                <w:r>
                  <w:rPr>
                    <w:i/>
                    <w:iCs/>
                    <w:color w:val="548DD4"/>
                    <w:sz w:val="18"/>
                    <w:szCs w:val="18"/>
                  </w:rPr>
                  <w:t xml:space="preserve">None </w:t>
                </w:r>
              </w:p>
              <w:p w14:paraId="7B332F64" w14:textId="77777777" w:rsidR="00A82B72" w:rsidRDefault="00000000">
                <w:pPr>
                  <w:jc w:val="both"/>
                  <w:rPr>
                    <w:i/>
                    <w:iCs/>
                    <w:color w:val="548DD4"/>
                    <w:sz w:val="18"/>
                    <w:szCs w:val="18"/>
                  </w:rPr>
                </w:pPr>
                <w:r>
                  <w:rPr>
                    <w:i/>
                    <w:iCs/>
                    <w:color w:val="548DD4"/>
                    <w:sz w:val="18"/>
                    <w:szCs w:val="18"/>
                  </w:rPr>
                  <w:t xml:space="preserve">None </w:t>
                </w:r>
              </w:p>
              <w:p w14:paraId="75AE0107" w14:textId="77777777" w:rsidR="00A82B72" w:rsidRDefault="00000000">
                <w:pPr>
                  <w:jc w:val="both"/>
                  <w:rPr>
                    <w:i/>
                    <w:iCs/>
                    <w:color w:val="548DD4"/>
                    <w:sz w:val="18"/>
                    <w:szCs w:val="18"/>
                  </w:rPr>
                </w:pPr>
                <w:r>
                  <w:rPr>
                    <w:i/>
                    <w:iCs/>
                    <w:color w:val="548DD4"/>
                    <w:sz w:val="18"/>
                    <w:szCs w:val="18"/>
                  </w:rPr>
                  <w:t xml:space="preserve">None </w:t>
                </w:r>
              </w:p>
              <w:p w14:paraId="2F6A6F24" w14:textId="77777777" w:rsidR="00A82B72" w:rsidRDefault="00000000">
                <w:pPr>
                  <w:jc w:val="both"/>
                  <w:rPr>
                    <w:i/>
                    <w:iCs/>
                    <w:color w:val="548DD4"/>
                    <w:sz w:val="18"/>
                    <w:szCs w:val="18"/>
                  </w:rPr>
                </w:pPr>
                <w:r>
                  <w:rPr>
                    <w:i/>
                    <w:iCs/>
                    <w:color w:val="548DD4"/>
                    <w:sz w:val="18"/>
                    <w:szCs w:val="18"/>
                  </w:rPr>
                  <w:t xml:space="preserve">None </w:t>
                </w:r>
              </w:p>
              <w:p w14:paraId="21368CD3" w14:textId="77777777" w:rsidR="00A82B72" w:rsidRDefault="00000000">
                <w:pPr>
                  <w:jc w:val="both"/>
                  <w:rPr>
                    <w:i/>
                    <w:iCs/>
                    <w:color w:val="548DD4"/>
                    <w:sz w:val="18"/>
                    <w:szCs w:val="18"/>
                  </w:rPr>
                </w:pPr>
                <w:r>
                  <w:rPr>
                    <w:i/>
                    <w:iCs/>
                    <w:color w:val="548DD4"/>
                    <w:sz w:val="18"/>
                    <w:szCs w:val="18"/>
                  </w:rPr>
                  <w:t xml:space="preserve">None </w:t>
                </w:r>
              </w:p>
              <w:p w14:paraId="44C53ED6" w14:textId="77777777" w:rsidR="00A82B72" w:rsidRDefault="00000000">
                <w:pPr>
                  <w:jc w:val="both"/>
                  <w:rPr>
                    <w:i/>
                    <w:iCs/>
                    <w:color w:val="548DD4"/>
                    <w:sz w:val="18"/>
                    <w:szCs w:val="18"/>
                  </w:rPr>
                </w:pPr>
                <w:r>
                  <w:rPr>
                    <w:i/>
                    <w:iCs/>
                    <w:color w:val="548DD4"/>
                    <w:sz w:val="18"/>
                    <w:szCs w:val="18"/>
                  </w:rPr>
                  <w:t xml:space="preserve">None </w:t>
                </w:r>
              </w:p>
              <w:p w14:paraId="5E087CD2" w14:textId="77777777" w:rsidR="00A82B72" w:rsidRDefault="00000000">
                <w:pPr>
                  <w:jc w:val="both"/>
                  <w:rPr>
                    <w:i/>
                    <w:iCs/>
                    <w:color w:val="548DD4"/>
                    <w:sz w:val="18"/>
                    <w:szCs w:val="18"/>
                  </w:rPr>
                </w:pPr>
                <w:r>
                  <w:rPr>
                    <w:i/>
                    <w:iCs/>
                    <w:color w:val="548DD4"/>
                    <w:sz w:val="18"/>
                    <w:szCs w:val="18"/>
                  </w:rPr>
                  <w:t xml:space="preserve">None </w:t>
                </w:r>
              </w:p>
              <w:p w14:paraId="06A95F68" w14:textId="77777777" w:rsidR="00A82B72" w:rsidRDefault="00000000">
                <w:pPr>
                  <w:jc w:val="both"/>
                  <w:rPr>
                    <w:i/>
                    <w:iCs/>
                    <w:color w:val="548DD4"/>
                    <w:sz w:val="18"/>
                    <w:szCs w:val="18"/>
                  </w:rPr>
                </w:pPr>
                <w:r>
                  <w:rPr>
                    <w:i/>
                    <w:iCs/>
                    <w:color w:val="548DD4"/>
                    <w:sz w:val="18"/>
                    <w:szCs w:val="18"/>
                  </w:rPr>
                  <w:t xml:space="preserve">None </w:t>
                </w:r>
              </w:p>
              <w:p w14:paraId="2ABDC777" w14:textId="77777777" w:rsidR="00A82B72" w:rsidRDefault="00000000">
                <w:pPr>
                  <w:jc w:val="both"/>
                  <w:rPr>
                    <w:i/>
                    <w:iCs/>
                    <w:color w:val="548DD4"/>
                    <w:sz w:val="18"/>
                    <w:szCs w:val="18"/>
                  </w:rPr>
                </w:pPr>
                <w:r>
                  <w:rPr>
                    <w:i/>
                    <w:iCs/>
                    <w:color w:val="548DD4"/>
                    <w:sz w:val="18"/>
                    <w:szCs w:val="18"/>
                  </w:rPr>
                  <w:t xml:space="preserve">None </w:t>
                </w:r>
              </w:p>
              <w:p w14:paraId="4D99D9ED" w14:textId="77777777" w:rsidR="00A82B72" w:rsidRDefault="00000000">
                <w:pPr>
                  <w:jc w:val="both"/>
                  <w:rPr>
                    <w:i/>
                    <w:iCs/>
                    <w:color w:val="548DD4"/>
                    <w:sz w:val="18"/>
                    <w:szCs w:val="18"/>
                  </w:rPr>
                </w:pPr>
                <w:r>
                  <w:rPr>
                    <w:i/>
                    <w:iCs/>
                    <w:color w:val="548DD4"/>
                    <w:sz w:val="18"/>
                    <w:szCs w:val="18"/>
                  </w:rPr>
                  <w:t xml:space="preserve">None </w:t>
                </w:r>
              </w:p>
              <w:p w14:paraId="224A2DB2" w14:textId="77777777" w:rsidR="00A82B72" w:rsidRPr="00722170" w:rsidRDefault="00000000">
                <w:pPr>
                  <w:jc w:val="both"/>
                  <w:rPr>
                    <w:i/>
                    <w:iCs/>
                    <w:color w:val="548DD4"/>
                    <w:sz w:val="18"/>
                    <w:szCs w:val="18"/>
                    <w:lang w:val="en-US"/>
                  </w:rPr>
                </w:pPr>
                <w:r>
                  <w:rPr>
                    <w:i/>
                    <w:iCs/>
                    <w:color w:val="548DD4"/>
                    <w:sz w:val="18"/>
                    <w:szCs w:val="18"/>
                  </w:rPr>
                  <w:t xml:space="preserve">None  </w:t>
                </w:r>
              </w:p>
            </w:tc>
          </w:tr>
        </w:tbl>
      </w:sdtContent>
    </w:sdt>
    <w:p w14:paraId="1380C6F8" w14:textId="77777777" w:rsidR="00A82B72" w:rsidRPr="00722170" w:rsidRDefault="00A82B72">
      <w:pPr>
        <w:rPr>
          <w:color w:val="595959"/>
          <w:sz w:val="24"/>
          <w:szCs w:val="24"/>
          <w:lang w:val="en-US"/>
        </w:rPr>
      </w:pPr>
    </w:p>
    <w:p w14:paraId="4E5DCC18" w14:textId="77777777" w:rsidR="00A82B72" w:rsidRPr="00722170" w:rsidRDefault="00A82B72">
      <w:pPr>
        <w:rPr>
          <w:color w:val="595959"/>
          <w:sz w:val="24"/>
          <w:szCs w:val="24"/>
          <w:lang w:val="en-US"/>
        </w:rPr>
      </w:pPr>
    </w:p>
    <w:p w14:paraId="7F6B90CD" w14:textId="77777777" w:rsidR="00A82B72" w:rsidRPr="00722170" w:rsidRDefault="00A82B72">
      <w:pPr>
        <w:rPr>
          <w:color w:val="595959"/>
          <w:sz w:val="24"/>
          <w:szCs w:val="24"/>
          <w:lang w:val="en-US"/>
        </w:rPr>
      </w:pPr>
    </w:p>
    <w:p w14:paraId="5C9F11BD" w14:textId="77777777" w:rsidR="00A82B72" w:rsidRPr="00722170" w:rsidRDefault="00A82B72">
      <w:pPr>
        <w:rPr>
          <w:color w:val="595959"/>
          <w:sz w:val="24"/>
          <w:szCs w:val="24"/>
          <w:lang w:val="en-US"/>
        </w:rPr>
      </w:pPr>
    </w:p>
    <w:p w14:paraId="5D7876DF" w14:textId="77777777" w:rsidR="00A82B72" w:rsidRPr="00722170" w:rsidRDefault="00A82B72">
      <w:pPr>
        <w:rPr>
          <w:color w:val="595959"/>
          <w:sz w:val="24"/>
          <w:szCs w:val="24"/>
          <w:lang w:val="en-US"/>
        </w:rPr>
      </w:pPr>
    </w:p>
    <w:p w14:paraId="71752279" w14:textId="77777777" w:rsidR="00A82B72" w:rsidRPr="00722170" w:rsidRDefault="00A82B72">
      <w:pPr>
        <w:rPr>
          <w:color w:val="595959"/>
          <w:sz w:val="24"/>
          <w:szCs w:val="24"/>
          <w:lang w:val="en-US"/>
        </w:rPr>
      </w:pPr>
    </w:p>
    <w:p w14:paraId="35B87784" w14:textId="77777777" w:rsidR="00A82B72" w:rsidRPr="00722170" w:rsidRDefault="00A82B72">
      <w:pPr>
        <w:rPr>
          <w:color w:val="595959"/>
          <w:sz w:val="24"/>
          <w:szCs w:val="24"/>
          <w:lang w:val="en-US"/>
        </w:rPr>
      </w:pPr>
    </w:p>
    <w:p w14:paraId="00CDCAAA" w14:textId="77777777" w:rsidR="00A82B72" w:rsidRPr="00722170" w:rsidRDefault="00A82B72">
      <w:pPr>
        <w:rPr>
          <w:color w:val="595959"/>
          <w:sz w:val="24"/>
          <w:szCs w:val="24"/>
          <w:lang w:val="en-US"/>
        </w:rPr>
      </w:pPr>
    </w:p>
    <w:p w14:paraId="71E488B6" w14:textId="77777777" w:rsidR="00A82B72" w:rsidRPr="00722170" w:rsidRDefault="00A82B72">
      <w:pPr>
        <w:rPr>
          <w:color w:val="595959"/>
          <w:sz w:val="24"/>
          <w:szCs w:val="24"/>
          <w:lang w:val="en-US"/>
        </w:rPr>
      </w:pPr>
    </w:p>
    <w:p w14:paraId="675DADB8" w14:textId="77777777" w:rsidR="00A82B72" w:rsidRPr="00722170" w:rsidRDefault="00A82B72">
      <w:pPr>
        <w:rPr>
          <w:color w:val="595959"/>
          <w:sz w:val="24"/>
          <w:szCs w:val="24"/>
          <w:lang w:val="en-US"/>
        </w:rPr>
      </w:pPr>
    </w:p>
    <w:p w14:paraId="0FDE5E1D" w14:textId="77777777" w:rsidR="00A82B72" w:rsidRPr="00722170" w:rsidRDefault="00A82B72">
      <w:pPr>
        <w:rPr>
          <w:color w:val="595959"/>
          <w:sz w:val="24"/>
          <w:szCs w:val="24"/>
          <w:lang w:val="en-US"/>
        </w:rPr>
      </w:pPr>
    </w:p>
    <w:p w14:paraId="60CD3216" w14:textId="77777777" w:rsidR="00A82B72" w:rsidRPr="00722170" w:rsidRDefault="00A82B72">
      <w:pPr>
        <w:rPr>
          <w:color w:val="595959"/>
          <w:sz w:val="24"/>
          <w:szCs w:val="24"/>
          <w:lang w:val="en-US"/>
        </w:rPr>
      </w:pPr>
    </w:p>
    <w:p w14:paraId="3B074EA2" w14:textId="77777777" w:rsidR="00A82B72" w:rsidRPr="00722170" w:rsidRDefault="00A82B72">
      <w:pPr>
        <w:rPr>
          <w:color w:val="595959"/>
          <w:sz w:val="24"/>
          <w:szCs w:val="24"/>
          <w:lang w:val="en-US"/>
        </w:rPr>
      </w:pPr>
    </w:p>
    <w:tbl>
      <w:tblPr>
        <w:tblStyle w:val="ac"/>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82B72" w14:paraId="6906DDDC" w14:textId="77777777">
        <w:trPr>
          <w:trHeight w:val="440"/>
        </w:trPr>
        <w:tc>
          <w:tcPr>
            <w:tcW w:w="9498" w:type="dxa"/>
            <w:vAlign w:val="center"/>
          </w:tcPr>
          <w:p w14:paraId="2260721F" w14:textId="77777777" w:rsidR="00A82B72" w:rsidRDefault="00000000">
            <w:pPr>
              <w:rPr>
                <w:b/>
                <w:bCs/>
                <w:color w:val="1F3864"/>
                <w:sz w:val="28"/>
                <w:szCs w:val="28"/>
              </w:rPr>
            </w:pPr>
            <w:r>
              <w:rPr>
                <w:b/>
                <w:bCs/>
                <w:color w:val="1F3864"/>
                <w:sz w:val="28"/>
                <w:szCs w:val="28"/>
              </w:rPr>
              <w:t xml:space="preserve">3. </w:t>
            </w:r>
            <w:proofErr w:type="spellStart"/>
            <w:r>
              <w:rPr>
                <w:b/>
                <w:bCs/>
                <w:color w:val="1F3864"/>
                <w:sz w:val="28"/>
                <w:szCs w:val="28"/>
              </w:rPr>
              <w:t>Adjustments</w:t>
            </w:r>
            <w:proofErr w:type="spellEnd"/>
            <w:r>
              <w:rPr>
                <w:b/>
                <w:bCs/>
                <w:color w:val="1F3864"/>
                <w:sz w:val="28"/>
                <w:szCs w:val="28"/>
              </w:rPr>
              <w:t xml:space="preserve"> </w:t>
            </w:r>
            <w:proofErr w:type="spellStart"/>
            <w:r>
              <w:rPr>
                <w:b/>
                <w:bCs/>
                <w:color w:val="1F3864"/>
                <w:sz w:val="28"/>
                <w:szCs w:val="28"/>
              </w:rPr>
              <w:t>Based</w:t>
            </w:r>
            <w:proofErr w:type="spellEnd"/>
            <w:r>
              <w:rPr>
                <w:b/>
                <w:bCs/>
                <w:color w:val="1F3864"/>
                <w:sz w:val="28"/>
                <w:szCs w:val="28"/>
              </w:rPr>
              <w:t xml:space="preserve"> </w:t>
            </w:r>
            <w:proofErr w:type="spellStart"/>
            <w:r>
              <w:rPr>
                <w:b/>
                <w:bCs/>
                <w:color w:val="1F3864"/>
                <w:sz w:val="28"/>
                <w:szCs w:val="28"/>
              </w:rPr>
              <w:t>on</w:t>
            </w:r>
            <w:proofErr w:type="spellEnd"/>
            <w:r>
              <w:rPr>
                <w:b/>
                <w:bCs/>
                <w:color w:val="1F3864"/>
                <w:sz w:val="28"/>
                <w:szCs w:val="28"/>
              </w:rPr>
              <w:t xml:space="preserve"> </w:t>
            </w:r>
            <w:proofErr w:type="spellStart"/>
            <w:r>
              <w:rPr>
                <w:b/>
                <w:bCs/>
                <w:color w:val="1F3864"/>
                <w:sz w:val="28"/>
                <w:szCs w:val="28"/>
              </w:rPr>
              <w:t>Monitoring</w:t>
            </w:r>
            <w:proofErr w:type="spellEnd"/>
            <w:r>
              <w:rPr>
                <w:b/>
                <w:bCs/>
                <w:color w:val="1F3864"/>
                <w:sz w:val="28"/>
                <w:szCs w:val="28"/>
              </w:rPr>
              <w:t xml:space="preserve"> </w:t>
            </w:r>
          </w:p>
        </w:tc>
      </w:tr>
      <w:tr w:rsidR="00A82B72" w:rsidRPr="00722170" w14:paraId="357DB8B0" w14:textId="77777777">
        <w:trPr>
          <w:trHeight w:val="800"/>
        </w:trPr>
        <w:tc>
          <w:tcPr>
            <w:tcW w:w="9498" w:type="dxa"/>
            <w:shd w:val="clear" w:color="auto" w:fill="D9E2F3"/>
            <w:vAlign w:val="center"/>
          </w:tcPr>
          <w:p w14:paraId="477A2F84" w14:textId="77777777" w:rsidR="00A82B72" w:rsidRPr="00722170" w:rsidRDefault="00000000">
            <w:pPr>
              <w:pBdr>
                <w:top w:val="nil"/>
                <w:left w:val="nil"/>
                <w:bottom w:val="nil"/>
                <w:right w:val="nil"/>
                <w:between w:val="nil"/>
              </w:pBdr>
              <w:tabs>
                <w:tab w:val="center" w:pos="4419"/>
                <w:tab w:val="right" w:pos="8838"/>
              </w:tabs>
              <w:spacing w:after="0" w:line="240" w:lineRule="auto"/>
              <w:jc w:val="both"/>
              <w:rPr>
                <w:color w:val="1F3864"/>
                <w:lang w:val="en-US"/>
              </w:rPr>
            </w:pPr>
            <w:r w:rsidRPr="00722170">
              <w:rPr>
                <w:color w:val="1F3864"/>
                <w:lang w:val="en-US"/>
              </w:rPr>
              <w:lastRenderedPageBreak/>
              <w:t xml:space="preserve">Elaborate on your work plan observations. Analyze the planned activities and indicate which factors facilitated or hindered plan execution. Explain how you addressed or will address any obstacles, and finally state any adjustments made to the work plan based on this analysis. </w:t>
            </w:r>
          </w:p>
        </w:tc>
      </w:tr>
    </w:tbl>
    <w:p w14:paraId="33231AB2" w14:textId="77777777" w:rsidR="00A82B72" w:rsidRPr="00722170" w:rsidRDefault="00A82B72">
      <w:pPr>
        <w:rPr>
          <w:color w:val="595959"/>
          <w:sz w:val="24"/>
          <w:szCs w:val="24"/>
          <w:lang w:val="en-US"/>
        </w:rPr>
      </w:pPr>
    </w:p>
    <w:tbl>
      <w:tblPr>
        <w:tblStyle w:val="ad"/>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A82B72" w:rsidRPr="00722170" w14:paraId="1E1E46DF" w14:textId="77777777">
        <w:trPr>
          <w:trHeight w:val="1936"/>
        </w:trPr>
        <w:tc>
          <w:tcPr>
            <w:tcW w:w="9496" w:type="dxa"/>
            <w:vAlign w:val="center"/>
          </w:tcPr>
          <w:p w14:paraId="64C3E193" w14:textId="77777777" w:rsidR="00A82B72" w:rsidRPr="00722170" w:rsidRDefault="00000000">
            <w:pPr>
              <w:pStyle w:val="Ttulo3"/>
              <w:keepNext w:val="0"/>
              <w:keepLines w:val="0"/>
              <w:spacing w:before="0" w:after="80" w:line="276" w:lineRule="auto"/>
              <w:jc w:val="both"/>
              <w:outlineLvl w:val="2"/>
              <w:rPr>
                <w:b/>
                <w:bCs/>
                <w:color w:val="000000"/>
                <w:sz w:val="22"/>
                <w:szCs w:val="22"/>
                <w:lang w:val="en-US"/>
              </w:rPr>
            </w:pPr>
            <w:bookmarkStart w:id="1" w:name="_heading=h.xvte8j5wmnxj" w:colFirst="0" w:colLast="0"/>
            <w:bookmarkEnd w:id="1"/>
            <w:r w:rsidRPr="00722170">
              <w:rPr>
                <w:b/>
                <w:bCs/>
                <w:color w:val="000000"/>
                <w:sz w:val="22"/>
                <w:szCs w:val="22"/>
                <w:lang w:val="en-US"/>
              </w:rPr>
              <w:t>Factors Facilitating and/or Hindering Work Plan Execution</w:t>
            </w:r>
          </w:p>
          <w:p w14:paraId="49B1A61C" w14:textId="77777777" w:rsidR="00A82B72" w:rsidRDefault="00000000">
            <w:pPr>
              <w:numPr>
                <w:ilvl w:val="0"/>
                <w:numId w:val="2"/>
              </w:numPr>
              <w:spacing w:after="0" w:line="276" w:lineRule="auto"/>
              <w:jc w:val="both"/>
            </w:pPr>
            <w:proofErr w:type="spellStart"/>
            <w:r>
              <w:rPr>
                <w:b/>
                <w:bCs/>
              </w:rPr>
              <w:t>Facilitating</w:t>
            </w:r>
            <w:proofErr w:type="spellEnd"/>
            <w:r>
              <w:rPr>
                <w:b/>
                <w:bCs/>
              </w:rPr>
              <w:t xml:space="preserve"> </w:t>
            </w:r>
            <w:proofErr w:type="spellStart"/>
            <w:r>
              <w:rPr>
                <w:b/>
                <w:bCs/>
              </w:rPr>
              <w:t>Factors</w:t>
            </w:r>
            <w:proofErr w:type="spellEnd"/>
            <w:r>
              <w:rPr>
                <w:b/>
                <w:bCs/>
              </w:rPr>
              <w:t>:</w:t>
            </w:r>
          </w:p>
          <w:p w14:paraId="3F3E549E" w14:textId="77777777" w:rsidR="00A82B72" w:rsidRPr="00722170" w:rsidRDefault="00000000">
            <w:pPr>
              <w:numPr>
                <w:ilvl w:val="1"/>
                <w:numId w:val="2"/>
              </w:numPr>
              <w:spacing w:after="0" w:line="276" w:lineRule="auto"/>
              <w:jc w:val="both"/>
              <w:rPr>
                <w:lang w:val="en-US"/>
              </w:rPr>
            </w:pPr>
            <w:r w:rsidRPr="00722170">
              <w:rPr>
                <w:lang w:val="en-US"/>
              </w:rPr>
              <w:t xml:space="preserve">Adopting a decoupled two-application architecture (Primary and Secondary) enabled parallel execution on the </w:t>
            </w:r>
            <w:proofErr w:type="spellStart"/>
            <w:r w:rsidRPr="00722170">
              <w:rPr>
                <w:lang w:val="en-US"/>
              </w:rPr>
              <w:t>backoffice</w:t>
            </w:r>
            <w:proofErr w:type="spellEnd"/>
            <w:r w:rsidRPr="00722170">
              <w:rPr>
                <w:lang w:val="en-US"/>
              </w:rPr>
              <w:t xml:space="preserve"> modules without blocking frontend catalog views designed for end users.</w:t>
            </w:r>
          </w:p>
          <w:p w14:paraId="55410012" w14:textId="77777777" w:rsidR="00A82B72" w:rsidRPr="00722170" w:rsidRDefault="00000000">
            <w:pPr>
              <w:numPr>
                <w:ilvl w:val="1"/>
                <w:numId w:val="2"/>
              </w:numPr>
              <w:spacing w:after="0" w:line="276" w:lineRule="auto"/>
              <w:jc w:val="both"/>
              <w:rPr>
                <w:lang w:val="en-US"/>
              </w:rPr>
            </w:pPr>
            <w:r w:rsidRPr="00722170">
              <w:rPr>
                <w:lang w:val="en-US"/>
              </w:rPr>
              <w:t>Having prior baseline approval of all 26 functional requirements and high-fidelity Figma mockups minimized requirements ambiguity during frontend controller and layout development.</w:t>
            </w:r>
          </w:p>
          <w:p w14:paraId="39ACA81A" w14:textId="77777777" w:rsidR="00A82B72" w:rsidRPr="00722170" w:rsidRDefault="00000000">
            <w:pPr>
              <w:numPr>
                <w:ilvl w:val="1"/>
                <w:numId w:val="2"/>
              </w:numPr>
              <w:spacing w:after="0" w:line="276" w:lineRule="auto"/>
              <w:jc w:val="both"/>
              <w:rPr>
                <w:lang w:val="en-US"/>
              </w:rPr>
            </w:pPr>
            <w:r w:rsidRPr="00722170">
              <w:rPr>
                <w:lang w:val="en-US"/>
              </w:rPr>
              <w:t>High team commitment and milestone punctuality, maintaining a Schedule Performance Index (SPI) close to 1.0.</w:t>
            </w:r>
          </w:p>
          <w:p w14:paraId="2FB9C710" w14:textId="77777777" w:rsidR="00A82B72" w:rsidRPr="00722170" w:rsidRDefault="00000000">
            <w:pPr>
              <w:numPr>
                <w:ilvl w:val="0"/>
                <w:numId w:val="2"/>
              </w:numPr>
              <w:spacing w:after="0" w:line="276" w:lineRule="auto"/>
              <w:jc w:val="both"/>
              <w:rPr>
                <w:lang w:val="en-US"/>
              </w:rPr>
            </w:pPr>
            <w:r w:rsidRPr="00722170">
              <w:rPr>
                <w:b/>
                <w:bCs/>
                <w:lang w:val="en-US"/>
              </w:rPr>
              <w:t>Hindering Factors and Implemented Solutions:</w:t>
            </w:r>
          </w:p>
          <w:p w14:paraId="05166D95" w14:textId="77777777" w:rsidR="00A82B72" w:rsidRPr="00722170" w:rsidRDefault="00000000">
            <w:pPr>
              <w:numPr>
                <w:ilvl w:val="1"/>
                <w:numId w:val="2"/>
              </w:numPr>
              <w:spacing w:after="0" w:line="276" w:lineRule="auto"/>
              <w:jc w:val="both"/>
              <w:rPr>
                <w:lang w:val="en-US"/>
              </w:rPr>
            </w:pPr>
            <w:r w:rsidRPr="00722170">
              <w:rPr>
                <w:i/>
                <w:iCs/>
                <w:lang w:val="en-US"/>
              </w:rPr>
              <w:t>Complexity in Multi-Company / Multi-Warehouse Relational Logic:</w:t>
            </w:r>
            <w:r w:rsidRPr="00722170">
              <w:rPr>
                <w:lang w:val="en-US"/>
              </w:rPr>
              <w:t xml:space="preserve"> Managing relationships across distinct branches and inventory bins while preserving referential integrity required extended debugging in SQL scripts. </w:t>
            </w:r>
            <w:r w:rsidRPr="00722170">
              <w:rPr>
                <w:b/>
                <w:bCs/>
                <w:lang w:val="en-US"/>
              </w:rPr>
              <w:t>Solution:</w:t>
            </w:r>
            <w:r w:rsidRPr="00722170">
              <w:rPr>
                <w:lang w:val="en-US"/>
              </w:rPr>
              <w:t xml:space="preserve"> Sebastian Urrutia developed automated validation routines and database triggers to isolate stock calculations per warehouse entity.</w:t>
            </w:r>
          </w:p>
          <w:p w14:paraId="4876AC85" w14:textId="77777777" w:rsidR="00A82B72" w:rsidRPr="00722170" w:rsidRDefault="00000000">
            <w:pPr>
              <w:numPr>
                <w:ilvl w:val="1"/>
                <w:numId w:val="2"/>
              </w:numPr>
              <w:spacing w:after="240" w:line="276" w:lineRule="auto"/>
              <w:jc w:val="both"/>
              <w:rPr>
                <w:lang w:val="en-US"/>
              </w:rPr>
            </w:pPr>
            <w:r w:rsidRPr="00722170">
              <w:rPr>
                <w:i/>
                <w:iCs/>
                <w:lang w:val="en-US"/>
              </w:rPr>
              <w:t>Order Lifecycle State Management:</w:t>
            </w:r>
            <w:r w:rsidRPr="00722170">
              <w:rPr>
                <w:lang w:val="en-US"/>
              </w:rPr>
              <w:t xml:space="preserve"> Asynchronous order transitions between checkout, payment validation, and warehouse dispatch created duplicate status flags. </w:t>
            </w:r>
            <w:r w:rsidRPr="00722170">
              <w:rPr>
                <w:b/>
                <w:bCs/>
                <w:lang w:val="en-US"/>
              </w:rPr>
              <w:t>Solution:</w:t>
            </w:r>
            <w:r w:rsidRPr="00722170">
              <w:rPr>
                <w:lang w:val="en-US"/>
              </w:rPr>
              <w:t xml:space="preserve"> The backend team standardized a finite-state machine pattern within the service layer matching the approved use-case specifications.</w:t>
            </w:r>
          </w:p>
          <w:p w14:paraId="0BC5376C" w14:textId="77777777" w:rsidR="00A82B72" w:rsidRPr="00722170" w:rsidRDefault="00A82B72">
            <w:pPr>
              <w:spacing w:after="240"/>
              <w:ind w:left="1440"/>
              <w:jc w:val="both"/>
              <w:rPr>
                <w:lang w:val="en-US"/>
              </w:rPr>
            </w:pPr>
          </w:p>
          <w:p w14:paraId="27EBDA31" w14:textId="77777777" w:rsidR="00A82B72" w:rsidRPr="00722170" w:rsidRDefault="00A82B72">
            <w:pPr>
              <w:jc w:val="both"/>
              <w:rPr>
                <w:i/>
                <w:iCs/>
                <w:color w:val="548DD4"/>
                <w:sz w:val="20"/>
                <w:szCs w:val="20"/>
                <w:lang w:val="en-US"/>
              </w:rPr>
            </w:pPr>
          </w:p>
        </w:tc>
      </w:tr>
    </w:tbl>
    <w:p w14:paraId="0A918DEA" w14:textId="77777777" w:rsidR="00A82B72" w:rsidRPr="00722170" w:rsidRDefault="00A82B72">
      <w:pPr>
        <w:rPr>
          <w:b/>
          <w:bCs/>
          <w:color w:val="595959"/>
          <w:sz w:val="24"/>
          <w:szCs w:val="24"/>
          <w:lang w:val="en-US"/>
        </w:rPr>
      </w:pPr>
    </w:p>
    <w:tbl>
      <w:tblPr>
        <w:tblStyle w:val="ae"/>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A82B72" w:rsidRPr="00722170" w14:paraId="54BE47C2" w14:textId="77777777">
        <w:trPr>
          <w:trHeight w:val="1936"/>
        </w:trPr>
        <w:tc>
          <w:tcPr>
            <w:tcW w:w="9493" w:type="dxa"/>
            <w:vAlign w:val="center"/>
          </w:tcPr>
          <w:p w14:paraId="0CFE06A1" w14:textId="77777777" w:rsidR="00A82B72" w:rsidRPr="00A807B1" w:rsidRDefault="00000000">
            <w:pPr>
              <w:spacing w:line="276" w:lineRule="auto"/>
              <w:jc w:val="both"/>
              <w:rPr>
                <w:lang w:val="en-US"/>
              </w:rPr>
            </w:pPr>
            <w:r w:rsidRPr="00A807B1">
              <w:rPr>
                <w:b/>
                <w:bCs/>
                <w:lang w:val="en-US"/>
              </w:rPr>
              <w:t>No activities have been removed, and no scope adjustments were necessary.</w:t>
            </w:r>
            <w:r w:rsidRPr="00A807B1">
              <w:rPr>
                <w:lang w:val="en-US"/>
              </w:rPr>
              <w:t xml:space="preserve"> All 26 functional requirements specified in the SRS report remain 100% committed.</w:t>
            </w:r>
          </w:p>
          <w:p w14:paraId="0850FFF2" w14:textId="77777777" w:rsidR="00A82B72" w:rsidRPr="00A807B1" w:rsidRDefault="00000000">
            <w:pPr>
              <w:spacing w:line="276" w:lineRule="auto"/>
              <w:jc w:val="both"/>
              <w:rPr>
                <w:lang w:val="en-US"/>
              </w:rPr>
            </w:pPr>
            <w:r w:rsidRPr="00A807B1">
              <w:rPr>
                <w:b/>
                <w:bCs/>
                <w:lang w:val="en-US"/>
              </w:rPr>
              <w:t>Justification:</w:t>
            </w:r>
            <w:r w:rsidRPr="00A807B1">
              <w:rPr>
                <w:lang w:val="en-US"/>
              </w:rPr>
              <w:t xml:space="preserve"> The schedule has remained predictable due to the thoroughness of Phase 1 planning (pre-validated SAD, WBS, and Gantt charts), allowing database schema creation and </w:t>
            </w:r>
            <w:proofErr w:type="spellStart"/>
            <w:r w:rsidRPr="00A807B1">
              <w:rPr>
                <w:lang w:val="en-US"/>
              </w:rPr>
              <w:t>backoffice</w:t>
            </w:r>
            <w:proofErr w:type="spellEnd"/>
            <w:r w:rsidRPr="00A807B1">
              <w:rPr>
                <w:lang w:val="en-US"/>
              </w:rPr>
              <w:t xml:space="preserve"> development to finish within their planned deadlines for Milestones 1 and 2.</w:t>
            </w:r>
          </w:p>
          <w:p w14:paraId="267795E5" w14:textId="77777777" w:rsidR="00A82B72" w:rsidRPr="00722170" w:rsidRDefault="00A82B72">
            <w:pPr>
              <w:jc w:val="both"/>
              <w:rPr>
                <w:b/>
                <w:bCs/>
                <w:i/>
                <w:iCs/>
                <w:color w:val="548DD4"/>
                <w:sz w:val="20"/>
                <w:szCs w:val="20"/>
                <w:lang w:val="en-US"/>
              </w:rPr>
            </w:pPr>
          </w:p>
        </w:tc>
      </w:tr>
    </w:tbl>
    <w:p w14:paraId="22D3C7F4" w14:textId="77777777" w:rsidR="00A82B72" w:rsidRPr="00722170" w:rsidRDefault="00A82B72">
      <w:pPr>
        <w:spacing w:after="0" w:line="240" w:lineRule="auto"/>
        <w:jc w:val="both"/>
        <w:rPr>
          <w:i/>
          <w:iCs/>
          <w:color w:val="548DD4"/>
          <w:sz w:val="20"/>
          <w:szCs w:val="20"/>
          <w:lang w:val="en-US"/>
        </w:rPr>
      </w:pPr>
    </w:p>
    <w:p w14:paraId="31AA9363" w14:textId="77777777" w:rsidR="00A82B72" w:rsidRPr="00722170" w:rsidRDefault="00A82B72">
      <w:pPr>
        <w:spacing w:after="0" w:line="240" w:lineRule="auto"/>
        <w:jc w:val="both"/>
        <w:rPr>
          <w:i/>
          <w:iCs/>
          <w:color w:val="548DD4"/>
          <w:sz w:val="20"/>
          <w:szCs w:val="20"/>
          <w:lang w:val="en-US"/>
        </w:rPr>
      </w:pPr>
    </w:p>
    <w:tbl>
      <w:tblPr>
        <w:tblStyle w:val="af"/>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82B72" w:rsidRPr="00722170" w14:paraId="5DCFA369" w14:textId="77777777">
        <w:trPr>
          <w:trHeight w:val="1966"/>
        </w:trPr>
        <w:tc>
          <w:tcPr>
            <w:tcW w:w="9498" w:type="dxa"/>
            <w:vAlign w:val="center"/>
          </w:tcPr>
          <w:p w14:paraId="77E51C32" w14:textId="77777777" w:rsidR="00A82B72" w:rsidRPr="00A807B1" w:rsidRDefault="00000000">
            <w:pPr>
              <w:pStyle w:val="Ttulo3"/>
              <w:keepNext w:val="0"/>
              <w:keepLines w:val="0"/>
              <w:spacing w:before="0" w:after="80" w:line="276" w:lineRule="auto"/>
              <w:jc w:val="both"/>
              <w:outlineLvl w:val="2"/>
              <w:rPr>
                <w:b/>
                <w:bCs/>
                <w:color w:val="auto"/>
                <w:sz w:val="22"/>
                <w:szCs w:val="22"/>
                <w:lang w:val="en-US"/>
              </w:rPr>
            </w:pPr>
            <w:bookmarkStart w:id="2" w:name="_heading=h.wmndedaybpt1" w:colFirst="0" w:colLast="0"/>
            <w:bookmarkEnd w:id="2"/>
            <w:r w:rsidRPr="00A807B1">
              <w:rPr>
                <w:b/>
                <w:bCs/>
                <w:color w:val="auto"/>
                <w:sz w:val="22"/>
                <w:szCs w:val="22"/>
                <w:lang w:val="en-US"/>
              </w:rPr>
              <w:lastRenderedPageBreak/>
              <w:t>Activities Not Yet Started or Delayed</w:t>
            </w:r>
          </w:p>
          <w:p w14:paraId="2B77A533" w14:textId="77777777" w:rsidR="00A82B72" w:rsidRPr="00A807B1" w:rsidRDefault="00000000">
            <w:pPr>
              <w:numPr>
                <w:ilvl w:val="0"/>
                <w:numId w:val="3"/>
              </w:numPr>
              <w:spacing w:after="0" w:line="276" w:lineRule="auto"/>
              <w:jc w:val="both"/>
              <w:rPr>
                <w:lang w:val="en-US"/>
              </w:rPr>
            </w:pPr>
            <w:r w:rsidRPr="00A807B1">
              <w:rPr>
                <w:b/>
                <w:bCs/>
                <w:lang w:val="en-US"/>
              </w:rPr>
              <w:t>Not Started Activities (According to Schedule):</w:t>
            </w:r>
          </w:p>
          <w:p w14:paraId="280952E5" w14:textId="77777777" w:rsidR="00A82B72" w:rsidRPr="00A807B1" w:rsidRDefault="00000000">
            <w:pPr>
              <w:numPr>
                <w:ilvl w:val="1"/>
                <w:numId w:val="3"/>
              </w:numPr>
              <w:spacing w:after="0" w:line="276" w:lineRule="auto"/>
              <w:jc w:val="both"/>
              <w:rPr>
                <w:lang w:val="en-US"/>
              </w:rPr>
            </w:pPr>
            <w:r w:rsidRPr="00A807B1">
              <w:rPr>
                <w:i/>
                <w:iCs/>
                <w:lang w:val="en-US"/>
              </w:rPr>
              <w:t>QA Test Plan, Security Hardening, and Change Control Matrix (Weeks 14 to 16):</w:t>
            </w:r>
            <w:r w:rsidRPr="00A807B1">
              <w:rPr>
                <w:lang w:val="en-US"/>
              </w:rPr>
              <w:t xml:space="preserve"> Scheduled for November 18, once all third-party integrations are active, targeting a backend test coverage of at least 70% with zero critical vulnerabilities.</w:t>
            </w:r>
          </w:p>
          <w:p w14:paraId="08BDEBF8" w14:textId="77777777" w:rsidR="00A82B72" w:rsidRPr="00A807B1" w:rsidRDefault="00000000">
            <w:pPr>
              <w:numPr>
                <w:ilvl w:val="1"/>
                <w:numId w:val="3"/>
              </w:numPr>
              <w:spacing w:after="0" w:line="276" w:lineRule="auto"/>
              <w:jc w:val="both"/>
              <w:rPr>
                <w:lang w:val="en-US"/>
              </w:rPr>
            </w:pPr>
            <w:r w:rsidRPr="00A807B1">
              <w:rPr>
                <w:i/>
                <w:iCs/>
                <w:lang w:val="en-US"/>
              </w:rPr>
              <w:t>User Manuals, Final Report, and Project Capstone Defense (Milestone 5 - Weeks 16 to 18):</w:t>
            </w:r>
            <w:r w:rsidRPr="00A807B1">
              <w:rPr>
                <w:lang w:val="en-US"/>
              </w:rPr>
              <w:t xml:space="preserve"> Scheduled for December 2026 to conclude the formal graduation cycle.</w:t>
            </w:r>
          </w:p>
          <w:p w14:paraId="79123539" w14:textId="77777777" w:rsidR="00A82B72" w:rsidRPr="00A807B1" w:rsidRDefault="00000000">
            <w:pPr>
              <w:numPr>
                <w:ilvl w:val="0"/>
                <w:numId w:val="3"/>
              </w:numPr>
              <w:spacing w:after="0" w:line="276" w:lineRule="auto"/>
              <w:jc w:val="both"/>
              <w:rPr>
                <w:lang w:val="en-US"/>
              </w:rPr>
            </w:pPr>
            <w:r w:rsidRPr="00A807B1">
              <w:rPr>
                <w:b/>
                <w:bCs/>
                <w:lang w:val="en-US"/>
              </w:rPr>
              <w:t>Strategies to Ensure On-Time Delivery:</w:t>
            </w:r>
          </w:p>
          <w:p w14:paraId="4A90CB62" w14:textId="77777777" w:rsidR="00A82B72" w:rsidRPr="00A807B1" w:rsidRDefault="00000000">
            <w:pPr>
              <w:numPr>
                <w:ilvl w:val="1"/>
                <w:numId w:val="3"/>
              </w:numPr>
              <w:spacing w:after="0" w:line="276" w:lineRule="auto"/>
              <w:jc w:val="both"/>
              <w:rPr>
                <w:lang w:val="en-US"/>
              </w:rPr>
            </w:pPr>
            <w:r w:rsidRPr="00A807B1">
              <w:rPr>
                <w:lang w:val="en-US"/>
              </w:rPr>
              <w:t>Utilization of the schedule and cost contingency reserves established in the Project Charter.</w:t>
            </w:r>
          </w:p>
          <w:p w14:paraId="2FD75C39" w14:textId="77777777" w:rsidR="00A82B72" w:rsidRPr="00A807B1" w:rsidRDefault="00000000">
            <w:pPr>
              <w:numPr>
                <w:ilvl w:val="1"/>
                <w:numId w:val="3"/>
              </w:numPr>
              <w:spacing w:after="0" w:line="276" w:lineRule="auto"/>
              <w:jc w:val="both"/>
              <w:rPr>
                <w:lang w:val="en-US"/>
              </w:rPr>
            </w:pPr>
            <w:r w:rsidRPr="00A807B1">
              <w:rPr>
                <w:lang w:val="en-US"/>
              </w:rPr>
              <w:t xml:space="preserve">Early unit testing executed incrementally by Matías </w:t>
            </w:r>
            <w:proofErr w:type="spellStart"/>
            <w:r w:rsidRPr="00A807B1">
              <w:rPr>
                <w:lang w:val="en-US"/>
              </w:rPr>
              <w:t>Recabarren</w:t>
            </w:r>
            <w:proofErr w:type="spellEnd"/>
            <w:r w:rsidRPr="00A807B1">
              <w:rPr>
                <w:lang w:val="en-US"/>
              </w:rPr>
              <w:t xml:space="preserve"> to avoid bottlenecks during the final QA integration window.</w:t>
            </w:r>
          </w:p>
          <w:p w14:paraId="73F9C694" w14:textId="77777777" w:rsidR="00A82B72" w:rsidRPr="00A807B1" w:rsidRDefault="00000000">
            <w:pPr>
              <w:numPr>
                <w:ilvl w:val="1"/>
                <w:numId w:val="3"/>
              </w:numPr>
              <w:spacing w:after="240" w:line="276" w:lineRule="auto"/>
              <w:jc w:val="both"/>
              <w:rPr>
                <w:lang w:val="en-US"/>
              </w:rPr>
            </w:pPr>
            <w:r w:rsidRPr="00A807B1">
              <w:rPr>
                <w:lang w:val="en-US"/>
              </w:rPr>
              <w:t>Weekly sprint tracking led by Betzabe Ruiz.</w:t>
            </w:r>
          </w:p>
          <w:p w14:paraId="50440DBB" w14:textId="77777777" w:rsidR="00A82B72" w:rsidRPr="00722170" w:rsidRDefault="00A82B72">
            <w:pPr>
              <w:jc w:val="both"/>
              <w:rPr>
                <w:i/>
                <w:iCs/>
                <w:color w:val="548DD4"/>
                <w:sz w:val="20"/>
                <w:szCs w:val="20"/>
                <w:lang w:val="en-US"/>
              </w:rPr>
            </w:pPr>
          </w:p>
        </w:tc>
      </w:tr>
    </w:tbl>
    <w:p w14:paraId="01BCE33E" w14:textId="77777777" w:rsidR="00A82B72" w:rsidRPr="00722170" w:rsidRDefault="00A82B72">
      <w:pPr>
        <w:rPr>
          <w:lang w:val="en-US"/>
        </w:rPr>
      </w:pPr>
    </w:p>
    <w:sectPr w:rsidR="00A82B72" w:rsidRPr="00722170">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4D8D1" w14:textId="77777777" w:rsidR="00376506" w:rsidRDefault="00376506">
      <w:pPr>
        <w:spacing w:after="0" w:line="240" w:lineRule="auto"/>
      </w:pPr>
      <w:r>
        <w:separator/>
      </w:r>
    </w:p>
  </w:endnote>
  <w:endnote w:type="continuationSeparator" w:id="0">
    <w:p w14:paraId="7C73E00E" w14:textId="77777777" w:rsidR="00376506" w:rsidRDefault="00376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A2CC940-2F1B-49A3-88F4-A8A2765469C1}"/>
    <w:embedBold r:id="rId2" w:fontKey="{5939661C-C200-43B2-8470-D3734399997B}"/>
    <w:embedItalic r:id="rId3" w:fontKey="{D77E6CC5-054B-4782-ADF9-58C222EB8988}"/>
    <w:embedBoldItalic r:id="rId4" w:fontKey="{EE99ABCE-131A-4B69-AD8B-16D7B76F9EB5}"/>
  </w:font>
  <w:font w:name="Calibri Light">
    <w:panose1 w:val="020F0302020204030204"/>
    <w:charset w:val="00"/>
    <w:family w:val="swiss"/>
    <w:pitch w:val="variable"/>
    <w:sig w:usb0="E4002EFF" w:usb1="C200247B" w:usb2="00000009" w:usb3="00000000" w:csb0="000001FF" w:csb1="00000000"/>
    <w:embedRegular r:id="rId5" w:fontKey="{396EA8E0-E2D1-47D9-A943-05968042A0E1}"/>
  </w:font>
  <w:font w:name="Segoe UI">
    <w:panose1 w:val="020B0502040204020203"/>
    <w:charset w:val="00"/>
    <w:family w:val="roman"/>
    <w:notTrueType/>
    <w:pitch w:val="default"/>
    <w:embedRegular r:id="rId6" w:fontKey="{12E21352-2C7B-4C49-A2FD-FFF646DAFB1D}"/>
  </w:font>
  <w:font w:name="Georgia">
    <w:panose1 w:val="02040502050405020303"/>
    <w:charset w:val="00"/>
    <w:family w:val="auto"/>
    <w:pitch w:val="default"/>
    <w:embedItalic r:id="rId7" w:fontKey="{BB4B5DCD-396C-4333-B4DF-C0F9FF8EAC3B}"/>
  </w:font>
  <w:font w:name="Century Gothic">
    <w:panose1 w:val="020B0502020202020204"/>
    <w:charset w:val="00"/>
    <w:family w:val="swiss"/>
    <w:pitch w:val="variable"/>
    <w:sig w:usb0="00000287" w:usb1="00000000" w:usb2="00000000" w:usb3="00000000" w:csb0="0000009F" w:csb1="00000000"/>
    <w:embedBold r:id="rId8" w:fontKey="{6F756E46-509B-423A-9612-3DBA08AF14D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CF97D" w14:textId="77777777" w:rsidR="00376506" w:rsidRDefault="00376506">
      <w:pPr>
        <w:spacing w:after="0" w:line="240" w:lineRule="auto"/>
      </w:pPr>
      <w:r>
        <w:separator/>
      </w:r>
    </w:p>
  </w:footnote>
  <w:footnote w:type="continuationSeparator" w:id="0">
    <w:p w14:paraId="1F8E6222" w14:textId="77777777" w:rsidR="00376506" w:rsidRDefault="00376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E2C62" w14:textId="77777777" w:rsidR="00A82B72" w:rsidRDefault="00A82B72">
    <w:pPr>
      <w:widowControl w:val="0"/>
      <w:pBdr>
        <w:top w:val="nil"/>
        <w:left w:val="nil"/>
        <w:bottom w:val="nil"/>
        <w:right w:val="nil"/>
        <w:between w:val="nil"/>
      </w:pBdr>
      <w:spacing w:after="0" w:line="276" w:lineRule="auto"/>
      <w:rPr>
        <w:color w:val="595959"/>
        <w:sz w:val="20"/>
        <w:szCs w:val="20"/>
      </w:rPr>
    </w:pPr>
  </w:p>
  <w:tbl>
    <w:tblPr>
      <w:tblStyle w:val="af0"/>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A82B72" w14:paraId="27FC7428" w14:textId="77777777">
      <w:trPr>
        <w:trHeight w:val="697"/>
      </w:trPr>
      <w:tc>
        <w:tcPr>
          <w:tcW w:w="5954" w:type="dxa"/>
          <w:tcBorders>
            <w:top w:val="nil"/>
            <w:left w:val="nil"/>
            <w:bottom w:val="nil"/>
            <w:right w:val="nil"/>
          </w:tcBorders>
        </w:tcPr>
        <w:p w14:paraId="76E96FC9" w14:textId="77777777" w:rsidR="00A82B72" w:rsidRPr="00722170" w:rsidRDefault="00000000">
          <w:pPr>
            <w:spacing w:after="0"/>
            <w:rPr>
              <w:rFonts w:ascii="Century Gothic" w:eastAsia="Century Gothic" w:hAnsi="Century Gothic" w:cs="Century Gothic"/>
              <w:b/>
              <w:bCs/>
              <w:color w:val="1D2763"/>
              <w:sz w:val="24"/>
              <w:szCs w:val="24"/>
              <w:lang w:val="en-US"/>
            </w:rPr>
          </w:pPr>
          <w:r w:rsidRPr="00722170">
            <w:rPr>
              <w:rFonts w:ascii="Century Gothic" w:eastAsia="Century Gothic" w:hAnsi="Century Gothic" w:cs="Century Gothic"/>
              <w:b/>
              <w:bCs/>
              <w:color w:val="1D2763"/>
              <w:sz w:val="24"/>
              <w:szCs w:val="24"/>
              <w:lang w:val="en-US"/>
            </w:rPr>
            <w:t>Student Guide – APT Project Implementation</w:t>
          </w:r>
        </w:p>
        <w:p w14:paraId="74725718" w14:textId="77777777" w:rsidR="00A82B72" w:rsidRPr="00722170" w:rsidRDefault="00000000">
          <w:pPr>
            <w:spacing w:after="0"/>
            <w:rPr>
              <w:rFonts w:ascii="Century Gothic" w:eastAsia="Century Gothic" w:hAnsi="Century Gothic" w:cs="Century Gothic"/>
              <w:b/>
              <w:bCs/>
              <w:color w:val="1D2763"/>
              <w:sz w:val="24"/>
              <w:szCs w:val="24"/>
              <w:lang w:val="en-US"/>
            </w:rPr>
          </w:pPr>
          <w:r w:rsidRPr="00722170">
            <w:rPr>
              <w:rFonts w:ascii="Century Gothic" w:eastAsia="Century Gothic" w:hAnsi="Century Gothic" w:cs="Century Gothic"/>
              <w:b/>
              <w:bCs/>
              <w:color w:val="1D2763"/>
              <w:sz w:val="24"/>
              <w:szCs w:val="24"/>
              <w:lang w:val="en-US"/>
            </w:rPr>
            <w:t>Phase 2</w:t>
          </w:r>
        </w:p>
      </w:tc>
      <w:tc>
        <w:tcPr>
          <w:tcW w:w="4216" w:type="dxa"/>
          <w:tcBorders>
            <w:top w:val="nil"/>
            <w:left w:val="nil"/>
            <w:bottom w:val="nil"/>
            <w:right w:val="nil"/>
          </w:tcBorders>
        </w:tcPr>
        <w:p w14:paraId="61843545" w14:textId="77777777" w:rsidR="00A82B72" w:rsidRDefault="00000000">
          <w:pPr>
            <w:jc w:val="center"/>
            <w:rPr>
              <w:rFonts w:ascii="Century Gothic" w:eastAsia="Century Gothic" w:hAnsi="Century Gothic" w:cs="Century Gothic"/>
              <w:b/>
              <w:bCs/>
              <w:sz w:val="30"/>
              <w:szCs w:val="30"/>
            </w:rPr>
          </w:pPr>
          <w:r>
            <w:rPr>
              <w:noProof/>
            </w:rPr>
            <w:drawing>
              <wp:inline distT="0" distB="0" distL="0" distR="0" wp14:anchorId="0F1AE22D" wp14:editId="1563A00F">
                <wp:extent cx="1996440" cy="428625"/>
                <wp:effectExtent l="0" t="0" r="0" b="0"/>
                <wp:docPr id="3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B00DF13" w14:textId="77777777" w:rsidR="00A82B72" w:rsidRDefault="00A82B7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39FA"/>
    <w:multiLevelType w:val="multilevel"/>
    <w:tmpl w:val="F850C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703B50"/>
    <w:multiLevelType w:val="multilevel"/>
    <w:tmpl w:val="5B0A09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66C4759"/>
    <w:multiLevelType w:val="multilevel"/>
    <w:tmpl w:val="DF2672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1EA0C37"/>
    <w:multiLevelType w:val="multilevel"/>
    <w:tmpl w:val="98209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DE47A7A"/>
    <w:multiLevelType w:val="multilevel"/>
    <w:tmpl w:val="E7540D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5A2578"/>
    <w:multiLevelType w:val="multilevel"/>
    <w:tmpl w:val="3FB2EDF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817577"/>
    <w:multiLevelType w:val="multilevel"/>
    <w:tmpl w:val="3490D8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6007472">
    <w:abstractNumId w:val="5"/>
  </w:num>
  <w:num w:numId="2" w16cid:durableId="1822233670">
    <w:abstractNumId w:val="4"/>
  </w:num>
  <w:num w:numId="3" w16cid:durableId="946547057">
    <w:abstractNumId w:val="6"/>
  </w:num>
  <w:num w:numId="4" w16cid:durableId="697849325">
    <w:abstractNumId w:val="2"/>
  </w:num>
  <w:num w:numId="5" w16cid:durableId="1861577187">
    <w:abstractNumId w:val="3"/>
  </w:num>
  <w:num w:numId="6" w16cid:durableId="9649992">
    <w:abstractNumId w:val="0"/>
  </w:num>
  <w:num w:numId="7" w16cid:durableId="1168062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B72"/>
    <w:rsid w:val="00376506"/>
    <w:rsid w:val="006032A4"/>
    <w:rsid w:val="00722170"/>
    <w:rsid w:val="00A807B1"/>
    <w:rsid w:val="00A82B7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98CC2"/>
  <w15:docId w15:val="{4B460B70-730C-4E39-800D-DBC080A28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YjJEcE66Vza1ruSz/WRrkEF+LQ==">CgMxLjAaHwoBMBIaChgICVIUChJ0YWJsZS4ycTVwaDR2eW1uMWsyDmguZjFleWI5bmc1c3plMg5oLnh2dGU4ajV3bW54ajIOaC53bW5kZWRheWJwdDE4AHIhMUFUNG9rUFlVY0gtQ0dIOGYzSV9nYWpkdlBDSUNhNUdI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1414</Words>
  <Characters>7779</Characters>
  <Application>Microsoft Office Word</Application>
  <DocSecurity>0</DocSecurity>
  <Lines>64</Lines>
  <Paragraphs>18</Paragraphs>
  <ScaleCrop>false</ScaleCrop>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3</cp:revision>
  <dcterms:created xsi:type="dcterms:W3CDTF">2022-08-24T18:14:00Z</dcterms:created>
  <dcterms:modified xsi:type="dcterms:W3CDTF">2026-10-26T19:14:00Z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