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color w:val="767171"/>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D">
            <w:pPr>
              <w:rPr>
                <w:color w:val="767171"/>
                <w:sz w:val="24"/>
                <w:szCs w:val="24"/>
              </w:rPr>
            </w:pPr>
            <w:r w:rsidDel="00000000" w:rsidR="00000000" w:rsidRPr="00000000">
              <w:rPr>
                <w:rtl w:val="0"/>
              </w:rPr>
            </w:r>
          </w:p>
          <w:p w:rsidR="00000000" w:rsidDel="00000000" w:rsidP="00000000" w:rsidRDefault="00000000" w:rsidRPr="00000000" w14:paraId="0000000E">
            <w:pPr>
              <w:rPr>
                <w:color w:val="767171"/>
                <w:sz w:val="24"/>
                <w:szCs w:val="24"/>
              </w:rPr>
            </w:pPr>
            <w:r w:rsidDel="00000000" w:rsidR="00000000" w:rsidRPr="00000000">
              <w:rPr>
                <w:color w:val="767171"/>
                <w:sz w:val="24"/>
                <w:szCs w:val="24"/>
                <w:rtl w:val="0"/>
              </w:rPr>
              <w:t xml:space="preserve">R: Las asignaturas que más me gustaron y que se alinean directamente con mis intereses profesionales son Gestión de Proyectos de TI, Seguridad de la Información, Calidad de Software (QA), Soporte Técnico / Infraestructura, Consultas de Bases de Datos e Inglés Técnico.</w:t>
            </w:r>
          </w:p>
          <w:p w:rsidR="00000000" w:rsidDel="00000000" w:rsidP="00000000" w:rsidRDefault="00000000" w:rsidRPr="00000000" w14:paraId="0000000F">
            <w:pPr>
              <w:rPr>
                <w:color w:val="767171"/>
                <w:sz w:val="24"/>
                <w:szCs w:val="24"/>
              </w:rPr>
            </w:pPr>
            <w:r w:rsidDel="00000000" w:rsidR="00000000" w:rsidRPr="00000000">
              <w:rPr>
                <w:rtl w:val="0"/>
              </w:rPr>
            </w:r>
          </w:p>
          <w:p w:rsidR="00000000" w:rsidDel="00000000" w:rsidP="00000000" w:rsidRDefault="00000000" w:rsidRPr="00000000" w14:paraId="00000010">
            <w:pPr>
              <w:rPr>
                <w:color w:val="767171"/>
                <w:sz w:val="24"/>
                <w:szCs w:val="24"/>
              </w:rPr>
            </w:pPr>
            <w:r w:rsidDel="00000000" w:rsidR="00000000" w:rsidRPr="00000000">
              <w:rPr>
                <w:color w:val="767171"/>
                <w:sz w:val="24"/>
                <w:szCs w:val="24"/>
                <w:rtl w:val="0"/>
              </w:rPr>
              <w:t xml:space="preserve">Gestión de Proyectos de TI: Lo que más me gustó fue aprender a estructurar el ciclo de vida de un proyecto mediante metodologías ágiles (Scrum y Kanban), estimar tiempos, gestionar riesgos y coordinar al equipo para asegurar que los entregables se cumplan en el plazo establecido.</w:t>
            </w:r>
          </w:p>
          <w:p w:rsidR="00000000" w:rsidDel="00000000" w:rsidP="00000000" w:rsidRDefault="00000000" w:rsidRPr="00000000" w14:paraId="00000011">
            <w:pPr>
              <w:rPr>
                <w:color w:val="767171"/>
                <w:sz w:val="24"/>
                <w:szCs w:val="24"/>
              </w:rPr>
            </w:pPr>
            <w:r w:rsidDel="00000000" w:rsidR="00000000" w:rsidRPr="00000000">
              <w:rPr>
                <w:color w:val="767171"/>
                <w:sz w:val="24"/>
                <w:szCs w:val="24"/>
                <w:rtl w:val="0"/>
              </w:rPr>
              <w:t xml:space="preserve">Seguridad de la Información: Me apasiona comprender los pilares de la ciberseguridad (confidencialidad, integridad y disponibilidad), el análisis de vulnerabilidades y la implementación de buenas prácticas para proteger la infraestructura y los datos de las empresas.</w:t>
            </w:r>
          </w:p>
          <w:p w:rsidR="00000000" w:rsidDel="00000000" w:rsidP="00000000" w:rsidRDefault="00000000" w:rsidRPr="00000000" w14:paraId="00000012">
            <w:pPr>
              <w:rPr>
                <w:color w:val="767171"/>
                <w:sz w:val="24"/>
                <w:szCs w:val="24"/>
              </w:rPr>
            </w:pPr>
            <w:r w:rsidDel="00000000" w:rsidR="00000000" w:rsidRPr="00000000">
              <w:rPr>
                <w:rtl w:val="0"/>
              </w:rPr>
            </w:r>
          </w:p>
          <w:p w:rsidR="00000000" w:rsidDel="00000000" w:rsidP="00000000" w:rsidRDefault="00000000" w:rsidRPr="00000000" w14:paraId="00000013">
            <w:pPr>
              <w:rPr>
                <w:color w:val="767171"/>
                <w:sz w:val="24"/>
                <w:szCs w:val="24"/>
              </w:rPr>
            </w:pPr>
            <w:r w:rsidDel="00000000" w:rsidR="00000000" w:rsidRPr="00000000">
              <w:rPr>
                <w:color w:val="767171"/>
                <w:sz w:val="24"/>
                <w:szCs w:val="24"/>
                <w:rtl w:val="0"/>
              </w:rPr>
              <w:t xml:space="preserve">Calidad de Software (QA) y Soporte Técnico: Disfruté el enfoque sistemático de diseñar planes de prueba, detectar fallas antes del despliegue en producción y resolver incidencias técnicas. Esto me enseñó a garantizar que las aplicaciones no solo funcionen, sino que sean estables y confiables para los usuarios.</w:t>
            </w:r>
          </w:p>
          <w:p w:rsidR="00000000" w:rsidDel="00000000" w:rsidP="00000000" w:rsidRDefault="00000000" w:rsidRPr="00000000" w14:paraId="00000014">
            <w:pPr>
              <w:rPr>
                <w:color w:val="767171"/>
                <w:sz w:val="24"/>
                <w:szCs w:val="24"/>
              </w:rPr>
            </w:pPr>
            <w:r w:rsidDel="00000000" w:rsidR="00000000" w:rsidRPr="00000000">
              <w:rPr>
                <w:rtl w:val="0"/>
              </w:rPr>
            </w:r>
          </w:p>
          <w:p w:rsidR="00000000" w:rsidDel="00000000" w:rsidP="00000000" w:rsidRDefault="00000000" w:rsidRPr="00000000" w14:paraId="00000015">
            <w:pPr>
              <w:rPr>
                <w:color w:val="767171"/>
                <w:sz w:val="24"/>
                <w:szCs w:val="24"/>
              </w:rPr>
            </w:pPr>
            <w:r w:rsidDel="00000000" w:rsidR="00000000" w:rsidRPr="00000000">
              <w:rPr>
                <w:color w:val="767171"/>
                <w:sz w:val="24"/>
                <w:szCs w:val="24"/>
                <w:rtl w:val="0"/>
              </w:rPr>
              <w:t xml:space="preserve">Bases de Datos e Inglés Técnico: Me gustó modelar bases de datos y realizar consultas SQL para extraer información clave, la cual he podido transformar en reportes visuales con herramientas como Power BI. Además, la comprensión del inglés técnico me ha facilitado la lectura fluida de documentación oficial y la resolución de problemas técnicos sin depender de traducciones.</w:t>
            </w:r>
          </w:p>
          <w:p w:rsidR="00000000" w:rsidDel="00000000" w:rsidP="00000000" w:rsidRDefault="00000000" w:rsidRPr="00000000" w14:paraId="00000016">
            <w:pPr>
              <w:rPr>
                <w:color w:val="767171"/>
                <w:sz w:val="24"/>
                <w:szCs w:val="24"/>
              </w:rPr>
            </w:pPr>
            <w:r w:rsidDel="00000000" w:rsidR="00000000" w:rsidRPr="00000000">
              <w:rPr>
                <w:rtl w:val="0"/>
              </w:rPr>
            </w:r>
          </w:p>
          <w:p w:rsidR="00000000" w:rsidDel="00000000" w:rsidP="00000000" w:rsidRDefault="00000000" w:rsidRPr="00000000" w14:paraId="00000017">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8">
            <w:pPr>
              <w:rPr>
                <w:color w:val="767171"/>
                <w:sz w:val="24"/>
                <w:szCs w:val="24"/>
              </w:rPr>
            </w:pPr>
            <w:r w:rsidDel="00000000" w:rsidR="00000000" w:rsidRPr="00000000">
              <w:rPr>
                <w:rtl w:val="0"/>
              </w:rPr>
            </w:r>
          </w:p>
          <w:p w:rsidR="00000000" w:rsidDel="00000000" w:rsidP="00000000" w:rsidRDefault="00000000" w:rsidRPr="00000000" w14:paraId="00000019">
            <w:pPr>
              <w:rPr>
                <w:rFonts w:ascii="Calibri" w:cs="Calibri" w:eastAsia="Calibri" w:hAnsi="Calibri"/>
                <w:b w:val="1"/>
                <w:bCs w:val="1"/>
                <w:color w:val="1f4e79"/>
              </w:rPr>
            </w:pPr>
            <w:r w:rsidDel="00000000" w:rsidR="00000000" w:rsidRPr="00000000">
              <w:rPr>
                <w:color w:val="767171"/>
                <w:sz w:val="24"/>
                <w:szCs w:val="24"/>
                <w:rtl w:val="0"/>
              </w:rPr>
              <w:t xml:space="preserve">R: Sí, considero que existe un valor muy alto en las certificaciones intermedias que entrega la carrera (como las certificaciones en soporte, arquitectura de sistemas o gestión). Tienen valor porque respaldan formalmente competencias prácticas ante el mercado laboral antes de titularse, demostrando que poseemos capacidades concretas en áreas como la gestión de procesos, el análisis de datos o la seguridad. Además, nos entregan una ventaja competitiva al postular a empleos, ya que las empresas valoran mucho las acreditaciones que certifican habilidades operativas y metodológicas aplicables desde el primer día de trabajo.</w:t>
            </w:r>
            <w:r w:rsidDel="00000000" w:rsidR="00000000" w:rsidRPr="00000000">
              <w:rPr>
                <w:rtl w:val="0"/>
              </w:rPr>
            </w:r>
          </w:p>
        </w:tc>
      </w:tr>
    </w:tbl>
    <w:p w:rsidR="00000000" w:rsidDel="00000000" w:rsidP="00000000" w:rsidRDefault="00000000" w:rsidRPr="00000000" w14:paraId="0000001A">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E">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F">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20">
            <w:pPr>
              <w:jc w:val="both"/>
              <w:rPr>
                <w:color w:val="767171"/>
                <w:sz w:val="24"/>
                <w:szCs w:val="24"/>
              </w:rPr>
            </w:pPr>
            <w:r w:rsidDel="00000000" w:rsidR="00000000" w:rsidRPr="00000000">
              <w:rPr>
                <w:rtl w:val="0"/>
              </w:rPr>
            </w:r>
          </w:p>
          <w:p w:rsidR="00000000" w:rsidDel="00000000" w:rsidP="00000000" w:rsidRDefault="00000000" w:rsidRPr="00000000" w14:paraId="00000021">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22">
            <w:pPr>
              <w:tabs>
                <w:tab w:val="left" w:leader="none" w:pos="454"/>
              </w:tabs>
              <w:spacing w:after="240" w:before="240" w:lineRule="auto"/>
              <w:jc w:val="both"/>
              <w:rPr>
                <w:b w:val="1"/>
                <w:bCs w:val="1"/>
                <w:sz w:val="24"/>
                <w:szCs w:val="24"/>
                <w:shd w:fill="93c47d" w:val="clear"/>
              </w:rPr>
            </w:pPr>
            <w:r w:rsidDel="00000000" w:rsidR="00000000" w:rsidRPr="00000000">
              <w:rPr>
                <w:b w:val="1"/>
                <w:bCs w:val="1"/>
                <w:sz w:val="24"/>
                <w:szCs w:val="24"/>
                <w:shd w:fill="93c47d" w:val="clear"/>
                <w:rtl w:val="0"/>
              </w:rPr>
              <w:t xml:space="preserve">Verde: Nivelación Matemática, Consultas de Bases de Datos, Fundamentos de Antropología, Desarrollo de Software de Escritorio, Programación Web, Ingeniería de Software, Inglés Intermedio, Inglés Intermedio Alto y Automatización ,Ciberseguridad, Matemática Aplicada ,Evaluación de Proyectos</w:t>
            </w:r>
          </w:p>
          <w:p w:rsidR="00000000" w:rsidDel="00000000" w:rsidP="00000000" w:rsidRDefault="00000000" w:rsidRPr="00000000" w14:paraId="00000023">
            <w:pPr>
              <w:tabs>
                <w:tab w:val="left" w:leader="none" w:pos="454"/>
              </w:tabs>
              <w:spacing w:after="240" w:before="240" w:lineRule="auto"/>
              <w:jc w:val="both"/>
              <w:rPr>
                <w:rFonts w:ascii="Calibri" w:cs="Calibri" w:eastAsia="Calibri" w:hAnsi="Calibri"/>
                <w:b w:val="1"/>
                <w:bCs w:val="1"/>
                <w:color w:val="1f4e79"/>
              </w:rPr>
            </w:pPr>
            <w:r w:rsidDel="00000000" w:rsidR="00000000" w:rsidRPr="00000000">
              <w:rPr>
                <w:b w:val="1"/>
                <w:bCs w:val="1"/>
                <w:sz w:val="24"/>
                <w:szCs w:val="24"/>
                <w:shd w:fill="e06666" w:val="clear"/>
                <w:rtl w:val="0"/>
              </w:rPr>
              <w:t xml:space="preserve">Rojo: Programación de Algoritmos, Programación de Aplicaciones Móviles,  Programación de Base de Datos, Doctrina Social de la Iglesia, y Minería de Datos, Big Data, Integración de Plataformas.</w:t>
            </w:r>
            <w:r w:rsidDel="00000000" w:rsidR="00000000" w:rsidRPr="00000000">
              <w:rPr>
                <w:rtl w:val="0"/>
              </w:rPr>
            </w:r>
          </w:p>
        </w:tc>
      </w:tr>
    </w:tbl>
    <w:p w:rsidR="00000000" w:rsidDel="00000000" w:rsidP="00000000" w:rsidRDefault="00000000" w:rsidRPr="00000000" w14:paraId="0000002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0">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1">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32">
            <w:pPr>
              <w:rPr>
                <w:color w:val="767171"/>
                <w:sz w:val="24"/>
                <w:szCs w:val="24"/>
              </w:rPr>
            </w:pPr>
            <w:r w:rsidDel="00000000" w:rsidR="00000000" w:rsidRPr="00000000">
              <w:rPr>
                <w:rtl w:val="0"/>
              </w:rPr>
            </w:r>
          </w:p>
          <w:p w:rsidR="00000000" w:rsidDel="00000000" w:rsidP="00000000" w:rsidRDefault="00000000" w:rsidRPr="00000000" w14:paraId="00000033">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34">
            <w:pPr>
              <w:tabs>
                <w:tab w:val="left" w:leader="none" w:pos="454"/>
              </w:tabs>
              <w:jc w:val="both"/>
              <w:rPr>
                <w:color w:val="767171"/>
                <w:sz w:val="24"/>
                <w:szCs w:val="24"/>
              </w:rPr>
            </w:pPr>
            <w:r w:rsidDel="00000000" w:rsidR="00000000" w:rsidRPr="00000000">
              <w:rPr>
                <w:color w:val="767171"/>
                <w:sz w:val="24"/>
                <w:szCs w:val="24"/>
                <w:rtl w:val="0"/>
              </w:rPr>
              <w:t xml:space="preserve">R: Mis principales intereses profesionales están orientados a la Gestión de Proyectos de TI (Scrum Master / Analista de Proyectos), la Ciberseguridad, el Aseguramiento de Calidad de Software (QA), el Soporte Técnico / Infraestructura y el Análisis de Datos / Business Intelligence con Power BI.</w:t>
            </w:r>
          </w:p>
          <w:p w:rsidR="00000000" w:rsidDel="00000000" w:rsidP="00000000" w:rsidRDefault="00000000" w:rsidRPr="00000000" w14:paraId="0000003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6">
            <w:pPr>
              <w:tabs>
                <w:tab w:val="left" w:leader="none" w:pos="454"/>
              </w:tabs>
              <w:jc w:val="both"/>
              <w:rPr>
                <w:color w:val="767171"/>
                <w:sz w:val="24"/>
                <w:szCs w:val="24"/>
              </w:rPr>
            </w:pPr>
            <w:r w:rsidDel="00000000" w:rsidR="00000000" w:rsidRPr="00000000">
              <w:rPr>
                <w:color w:val="767171"/>
                <w:sz w:val="24"/>
                <w:szCs w:val="24"/>
                <w:rtl w:val="0"/>
              </w:rPr>
              <w:t xml:space="preserve">El área que más me atrae es la Gestión de Proyectos combinada con QA y Ciberseguridad, ya que disfruto supervisar el progreso de una solución, asegurar que se construya bajo estándares de seguridad robustos y verificar minuciosamente que cada funcionalidad entregada no presente fallas antes de llegar al cliente final.</w:t>
            </w:r>
          </w:p>
          <w:p w:rsidR="00000000" w:rsidDel="00000000" w:rsidP="00000000" w:rsidRDefault="00000000" w:rsidRPr="00000000" w14:paraId="0000003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A">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3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C">
            <w:pPr>
              <w:tabs>
                <w:tab w:val="left" w:leader="none" w:pos="454"/>
              </w:tabs>
              <w:jc w:val="both"/>
              <w:rPr>
                <w:color w:val="767171"/>
                <w:sz w:val="24"/>
                <w:szCs w:val="24"/>
              </w:rPr>
            </w:pPr>
            <w:r w:rsidDel="00000000" w:rsidR="00000000" w:rsidRPr="00000000">
              <w:rPr>
                <w:color w:val="767171"/>
                <w:sz w:val="24"/>
                <w:szCs w:val="24"/>
                <w:rtl w:val="0"/>
              </w:rPr>
              <w:t xml:space="preserve">R: Las competencias principales relacionadas con mis intereses son:</w:t>
            </w:r>
          </w:p>
          <w:p w:rsidR="00000000" w:rsidDel="00000000" w:rsidP="00000000" w:rsidRDefault="00000000" w:rsidRPr="00000000" w14:paraId="0000003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E">
            <w:pPr>
              <w:tabs>
                <w:tab w:val="left" w:leader="none" w:pos="454"/>
              </w:tabs>
              <w:jc w:val="both"/>
              <w:rPr>
                <w:color w:val="767171"/>
                <w:sz w:val="24"/>
                <w:szCs w:val="24"/>
              </w:rPr>
            </w:pPr>
            <w:r w:rsidDel="00000000" w:rsidR="00000000" w:rsidRPr="00000000">
              <w:rPr>
                <w:color w:val="767171"/>
                <w:sz w:val="24"/>
                <w:szCs w:val="24"/>
                <w:rtl w:val="0"/>
              </w:rPr>
              <w:t xml:space="preserve">Planificación y gestión de proyectos bajo metodologías ágiles (Scrum/Kanban).</w:t>
            </w:r>
          </w:p>
          <w:p w:rsidR="00000000" w:rsidDel="00000000" w:rsidP="00000000" w:rsidRDefault="00000000" w:rsidRPr="00000000" w14:paraId="0000003F">
            <w:pPr>
              <w:tabs>
                <w:tab w:val="left" w:leader="none" w:pos="454"/>
              </w:tabs>
              <w:jc w:val="both"/>
              <w:rPr>
                <w:color w:val="767171"/>
                <w:sz w:val="24"/>
                <w:szCs w:val="24"/>
              </w:rPr>
            </w:pPr>
            <w:r w:rsidDel="00000000" w:rsidR="00000000" w:rsidRPr="00000000">
              <w:rPr>
                <w:color w:val="767171"/>
                <w:sz w:val="24"/>
                <w:szCs w:val="24"/>
                <w:rtl w:val="0"/>
              </w:rPr>
              <w:t xml:space="preserve">Identificación de vulnerabilidades y aplicación de buenas prácticas de ciberseguridad.</w:t>
            </w:r>
          </w:p>
          <w:p w:rsidR="00000000" w:rsidDel="00000000" w:rsidP="00000000" w:rsidRDefault="00000000" w:rsidRPr="00000000" w14:paraId="00000040">
            <w:pPr>
              <w:tabs>
                <w:tab w:val="left" w:leader="none" w:pos="454"/>
              </w:tabs>
              <w:jc w:val="both"/>
              <w:rPr>
                <w:color w:val="767171"/>
                <w:sz w:val="24"/>
                <w:szCs w:val="24"/>
              </w:rPr>
            </w:pPr>
            <w:r w:rsidDel="00000000" w:rsidR="00000000" w:rsidRPr="00000000">
              <w:rPr>
                <w:color w:val="767171"/>
                <w:sz w:val="24"/>
                <w:szCs w:val="24"/>
                <w:rtl w:val="0"/>
              </w:rPr>
              <w:t xml:space="preserve">Diseños de planes de pruebas (QA) e inspección de calidad del software.</w:t>
            </w:r>
          </w:p>
          <w:p w:rsidR="00000000" w:rsidDel="00000000" w:rsidP="00000000" w:rsidRDefault="00000000" w:rsidRPr="00000000" w14:paraId="00000041">
            <w:pPr>
              <w:tabs>
                <w:tab w:val="left" w:leader="none" w:pos="454"/>
              </w:tabs>
              <w:jc w:val="both"/>
              <w:rPr>
                <w:color w:val="767171"/>
                <w:sz w:val="24"/>
                <w:szCs w:val="24"/>
              </w:rPr>
            </w:pPr>
            <w:r w:rsidDel="00000000" w:rsidR="00000000" w:rsidRPr="00000000">
              <w:rPr>
                <w:color w:val="767171"/>
                <w:sz w:val="24"/>
                <w:szCs w:val="24"/>
                <w:rtl w:val="0"/>
              </w:rPr>
              <w:t xml:space="preserve">Extracción de datos (SQL) y creación de dashboards directivos en Power BI.</w:t>
            </w:r>
          </w:p>
          <w:p w:rsidR="00000000" w:rsidDel="00000000" w:rsidP="00000000" w:rsidRDefault="00000000" w:rsidRPr="00000000" w14:paraId="00000042">
            <w:pPr>
              <w:tabs>
                <w:tab w:val="left" w:leader="none" w:pos="454"/>
              </w:tabs>
              <w:jc w:val="both"/>
              <w:rPr>
                <w:color w:val="767171"/>
                <w:sz w:val="24"/>
                <w:szCs w:val="24"/>
              </w:rPr>
            </w:pPr>
            <w:r w:rsidDel="00000000" w:rsidR="00000000" w:rsidRPr="00000000">
              <w:rPr>
                <w:color w:val="767171"/>
                <w:sz w:val="24"/>
                <w:szCs w:val="24"/>
                <w:rtl w:val="0"/>
              </w:rPr>
              <w:t xml:space="preserve">Lectura y comprensión de documentación técnica en inglés.</w:t>
            </w:r>
          </w:p>
          <w:p w:rsidR="00000000" w:rsidDel="00000000" w:rsidP="00000000" w:rsidRDefault="00000000" w:rsidRPr="00000000" w14:paraId="00000043">
            <w:pPr>
              <w:tabs>
                <w:tab w:val="left" w:leader="none" w:pos="454"/>
              </w:tabs>
              <w:jc w:val="both"/>
              <w:rPr>
                <w:color w:val="767171"/>
                <w:sz w:val="24"/>
                <w:szCs w:val="24"/>
              </w:rPr>
            </w:pPr>
            <w:r w:rsidDel="00000000" w:rsidR="00000000" w:rsidRPr="00000000">
              <w:rPr>
                <w:color w:val="767171"/>
                <w:sz w:val="24"/>
                <w:szCs w:val="24"/>
                <w:rtl w:val="0"/>
              </w:rPr>
              <w:t xml:space="preserve">Siento que requiero fortalecer especialmente la automatización de pruebas (QA Automation) mediante scripts y herramientas especializadas, así como profundizar en normativas internacionales de seguridad (como ISO 27001 u OWASP), para dar un salto cualitativo en mi perfil profesional.</w:t>
            </w:r>
          </w:p>
          <w:p w:rsidR="00000000" w:rsidDel="00000000" w:rsidP="00000000" w:rsidRDefault="00000000" w:rsidRPr="00000000" w14:paraId="0000004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5">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4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7">
            <w:pPr>
              <w:tabs>
                <w:tab w:val="left" w:leader="none" w:pos="454"/>
              </w:tabs>
              <w:jc w:val="both"/>
              <w:rPr>
                <w:color w:val="767171"/>
                <w:sz w:val="24"/>
                <w:szCs w:val="24"/>
              </w:rPr>
            </w:pPr>
            <w:r w:rsidDel="00000000" w:rsidR="00000000" w:rsidRPr="00000000">
              <w:rPr>
                <w:color w:val="767171"/>
                <w:sz w:val="24"/>
                <w:szCs w:val="24"/>
                <w:rtl w:val="0"/>
              </w:rPr>
              <w:t xml:space="preserve">R: En 5 años me visualizo trabajando como Jefe de Proyectos TI, Analista QA Lead o Consultor en Ciberseguridad y Datos, idealmente en una empresa tecnológica consolidada o en un área corporativa de TI que me brinde estabilidad laboral, remuneración competitiva y oportunidades continuas de perfeccionamiento.</w:t>
            </w:r>
          </w:p>
          <w:p w:rsidR="00000000" w:rsidDel="00000000" w:rsidP="00000000" w:rsidRDefault="00000000" w:rsidRPr="00000000" w14:paraId="0000004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9">
            <w:pPr>
              <w:tabs>
                <w:tab w:val="left" w:leader="none" w:pos="454"/>
              </w:tabs>
              <w:jc w:val="both"/>
              <w:rPr>
                <w:color w:val="767171"/>
                <w:sz w:val="24"/>
                <w:szCs w:val="24"/>
              </w:rPr>
            </w:pPr>
            <w:r w:rsidDel="00000000" w:rsidR="00000000" w:rsidRPr="00000000">
              <w:rPr>
                <w:color w:val="767171"/>
                <w:sz w:val="24"/>
                <w:szCs w:val="24"/>
                <w:rtl w:val="0"/>
              </w:rPr>
              <w:t xml:space="preserve">Me gustaría estar liderando equipos de desarrollo desde el rol de gestión y calidad, diseñando dashboards estratégicos en Power BI para la toma de decisiones directivas y asegurando que las soluciones de la empresa sean seguras y operativamente eficientes. Asimismo, me atrae la posibilidad de trabajar en modalidad híbrida o remota, aprovechando mi dominio del inglés técnico para colaborar con equipos multidisciplinarios o internacionales.</w:t>
            </w:r>
            <w:r w:rsidDel="00000000" w:rsidR="00000000" w:rsidRPr="00000000">
              <w:rPr>
                <w:rtl w:val="0"/>
              </w:rPr>
            </w:r>
          </w:p>
        </w:tc>
      </w:tr>
    </w:tbl>
    <w:p w:rsidR="00000000" w:rsidDel="00000000" w:rsidP="00000000" w:rsidRDefault="00000000" w:rsidRPr="00000000" w14:paraId="0000004A">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F">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50">
            <w:pPr>
              <w:jc w:val="both"/>
              <w:rPr>
                <w:rFonts w:ascii="Century Gothic" w:cs="Century Gothic" w:eastAsia="Century Gothic" w:hAnsi="Century Gothic"/>
                <w:sz w:val="20"/>
                <w:szCs w:val="20"/>
              </w:rPr>
            </w:pPr>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51">
            <w:pPr>
              <w:rPr>
                <w:color w:val="767171"/>
                <w:sz w:val="24"/>
                <w:szCs w:val="24"/>
              </w:rPr>
            </w:pPr>
            <w:r w:rsidDel="00000000" w:rsidR="00000000" w:rsidRPr="00000000">
              <w:rPr>
                <w:rtl w:val="0"/>
              </w:rPr>
            </w:r>
          </w:p>
          <w:p w:rsidR="00000000" w:rsidDel="00000000" w:rsidP="00000000" w:rsidRDefault="00000000" w:rsidRPr="00000000" w14:paraId="00000052">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5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4">
            <w:pPr>
              <w:tabs>
                <w:tab w:val="left" w:leader="none" w:pos="454"/>
              </w:tabs>
              <w:jc w:val="both"/>
              <w:rPr>
                <w:color w:val="767171"/>
                <w:sz w:val="24"/>
                <w:szCs w:val="24"/>
              </w:rPr>
            </w:pPr>
            <w:r w:rsidDel="00000000" w:rsidR="00000000" w:rsidRPr="00000000">
              <w:rPr>
                <w:color w:val="767171"/>
                <w:sz w:val="24"/>
                <w:szCs w:val="24"/>
                <w:rtl w:val="0"/>
              </w:rPr>
              <w:t xml:space="preserve">R: Sí, los proyectos APT que diseñé previamente guardan relación con mi proyección profesional en la medida en que buscan resolver problemáticas tecnológicas reales. El proyecto que más se relaciona es aquel que involucra la optimización de procesos dentro de una organización.</w:t>
            </w:r>
          </w:p>
          <w:p w:rsidR="00000000" w:rsidDel="00000000" w:rsidP="00000000" w:rsidRDefault="00000000" w:rsidRPr="00000000" w14:paraId="0000005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6">
            <w:pPr>
              <w:tabs>
                <w:tab w:val="left" w:leader="none" w:pos="454"/>
              </w:tabs>
              <w:jc w:val="both"/>
              <w:rPr>
                <w:color w:val="767171"/>
                <w:sz w:val="24"/>
                <w:szCs w:val="24"/>
              </w:rPr>
            </w:pPr>
            <w:r w:rsidDel="00000000" w:rsidR="00000000" w:rsidRPr="00000000">
              <w:rPr>
                <w:color w:val="767171"/>
                <w:sz w:val="24"/>
                <w:szCs w:val="24"/>
                <w:rtl w:val="0"/>
              </w:rPr>
              <w:t xml:space="preserve">Sin embargo, sí requiere un ajuste estratégico: necesito reorientar el proyecto para que el peso principal no recaiga únicamente en la programación de código fuente, sino en la Gestión del Proyecto, la Auditoría de Seguridad, el Aseguramiento de Calidad (QA) y la integración de un panel de control en Power BI que permita visualizar el estado y las métricas del sistema.</w:t>
            </w:r>
          </w:p>
          <w:p w:rsidR="00000000" w:rsidDel="00000000" w:rsidP="00000000" w:rsidRDefault="00000000" w:rsidRPr="00000000" w14:paraId="00000057">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5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9">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5A">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p>
          <w:p w:rsidR="00000000" w:rsidDel="00000000" w:rsidP="00000000" w:rsidRDefault="00000000" w:rsidRPr="00000000" w14:paraId="0000005B">
            <w:pPr>
              <w:keepNext w:val="0"/>
              <w:keepLines w:val="0"/>
              <w:widowControl w:val="1"/>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right="0"/>
              <w:jc w:val="both"/>
              <w:rPr>
                <w:sz w:val="24"/>
                <w:szCs w:val="24"/>
              </w:rPr>
            </w:pPr>
            <w:r w:rsidDel="00000000" w:rsidR="00000000" w:rsidRPr="00000000">
              <w:rPr>
                <w:sz w:val="24"/>
                <w:szCs w:val="24"/>
                <w:rtl w:val="0"/>
              </w:rPr>
              <w:t xml:space="preserve">R: Debería abordar principalmente la Gestión de Proyectos TI, el Análisis de Requerimientos, la Ciberseguridad/Buenas Prácticas, el Aseguramiento de Calidad (QA), la Gestión de Bases de Datos y el Análisis de Datos con Power BI.</w:t>
            </w:r>
          </w:p>
          <w:p w:rsidR="00000000" w:rsidDel="00000000" w:rsidP="00000000" w:rsidRDefault="00000000" w:rsidRPr="00000000" w14:paraId="0000005C">
            <w:pPr>
              <w:keepNext w:val="0"/>
              <w:keepLines w:val="0"/>
              <w:widowControl w:val="1"/>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right="0"/>
              <w:jc w:val="both"/>
              <w:rPr>
                <w:sz w:val="24"/>
                <w:szCs w:val="24"/>
              </w:rPr>
            </w:pPr>
            <w:r w:rsidDel="00000000" w:rsidR="00000000" w:rsidRPr="00000000">
              <w:rPr>
                <w:rtl w:val="0"/>
              </w:rPr>
            </w:r>
          </w:p>
          <w:p w:rsidR="00000000" w:rsidDel="00000000" w:rsidP="00000000" w:rsidRDefault="00000000" w:rsidRPr="00000000" w14:paraId="0000005D">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p>
          <w:p w:rsidR="00000000" w:rsidDel="00000000" w:rsidP="00000000" w:rsidRDefault="00000000" w:rsidRPr="00000000" w14:paraId="0000005E">
            <w:pPr>
              <w:keepNext w:val="0"/>
              <w:keepLines w:val="0"/>
              <w:widowControl w:val="1"/>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right="0"/>
              <w:jc w:val="both"/>
              <w:rPr>
                <w:sz w:val="24"/>
                <w:szCs w:val="24"/>
              </w:rPr>
            </w:pPr>
            <w:r w:rsidDel="00000000" w:rsidR="00000000" w:rsidRPr="00000000">
              <w:rPr>
                <w:rtl w:val="0"/>
              </w:rPr>
            </w:r>
          </w:p>
          <w:p w:rsidR="00000000" w:rsidDel="00000000" w:rsidP="00000000" w:rsidRDefault="00000000" w:rsidRPr="00000000" w14:paraId="0000005F">
            <w:pPr>
              <w:keepNext w:val="0"/>
              <w:keepLines w:val="0"/>
              <w:widowControl w:val="1"/>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right="0"/>
              <w:jc w:val="both"/>
              <w:rPr>
                <w:sz w:val="24"/>
                <w:szCs w:val="24"/>
              </w:rPr>
            </w:pPr>
            <w:r w:rsidDel="00000000" w:rsidR="00000000" w:rsidRPr="00000000">
              <w:rPr>
                <w:sz w:val="24"/>
                <w:szCs w:val="24"/>
                <w:rtl w:val="0"/>
              </w:rPr>
              <w:t xml:space="preserve">R: Un proyecto integral donde se diseñe e implemente una solución tecnológica (web o móvil) para un cliente o contexto real, pero donde el valor agregado esté en la metodología de gestión utilizada, la elaboración de una matriz de riesgos de seguridad, una pauta rigurosa de pruebas QA y la entrega de un dashboard directivo en Power BI para el análisis de la información generada.</w:t>
            </w:r>
            <w:r w:rsidDel="00000000" w:rsidR="00000000" w:rsidRPr="00000000">
              <w:rPr>
                <w:rtl w:val="0"/>
              </w:rPr>
            </w:r>
          </w:p>
          <w:p w:rsidR="00000000" w:rsidDel="00000000" w:rsidP="00000000" w:rsidRDefault="00000000" w:rsidRPr="00000000" w14:paraId="00000060">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r w:rsidDel="00000000" w:rsidR="00000000" w:rsidRPr="00000000">
              <w:rPr>
                <w:rtl w:val="0"/>
              </w:rPr>
            </w:r>
          </w:p>
          <w:p w:rsidR="00000000" w:rsidDel="00000000" w:rsidP="00000000" w:rsidRDefault="00000000" w:rsidRPr="00000000" w14:paraId="00000061">
            <w:pPr>
              <w:tabs>
                <w:tab w:val="left" w:leader="none" w:pos="1021"/>
              </w:tabs>
              <w:ind w:firstLine="142"/>
              <w:jc w:val="both"/>
              <w:rPr/>
            </w:pPr>
            <w:r w:rsidDel="00000000" w:rsidR="00000000" w:rsidRPr="00000000">
              <w:rPr>
                <w:rtl w:val="0"/>
              </w:rPr>
              <w:t xml:space="preserve">R: Debería situarse en el contexto de una PYME, institución o departamento operativo de TI que requiera digitalizar un proceso, estructurar su gestión de datos, elevar sus estándares de seguridad de la información y contar con reportes analíticos para la toma de decisiones directivas.</w:t>
            </w:r>
          </w:p>
          <w:p w:rsidR="00000000" w:rsidDel="00000000" w:rsidP="00000000" w:rsidRDefault="00000000" w:rsidRPr="00000000" w14:paraId="0000006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3">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4">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5">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6">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7">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8">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9">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A">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B">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C">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D">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6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6F">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-683893</wp:posOffset>
              </wp:positionH>
              <wp:positionV relativeFrom="paragraph">
                <wp:posOffset>0</wp:posOffset>
              </wp:positionV>
              <wp:extent cx="7753350" cy="190500"/>
              <wp:effectExtent b="0" l="0" r="0" t="0"/>
              <wp:wrapNone/>
              <wp:docPr id="17584" name=""/>
              <a:graphic>
                <a:graphicData uri="http://schemas.microsoft.com/office/word/2010/wordprocessingGroup">
                  <wpg:wgp>
                    <wpg:cNvGrpSpPr/>
                    <wpg:grpSpPr>
                      <a:xfrm>
                        <a:off x="1469325" y="3684625"/>
                        <a:ext cx="7753350" cy="190500"/>
                        <a:chOff x="1469325" y="3684625"/>
                        <a:chExt cx="7753350" cy="190625"/>
                      </a:xfrm>
                    </wpg:grpSpPr>
                    <wpg:grpSp>
                      <wpg:cNvGrpSpPr/>
                      <wpg:grpSpPr>
                        <a:xfrm>
                          <a:off x="1469325" y="3684750"/>
                          <a:ext cx="7753350" cy="190500"/>
                          <a:chOff x="1469325" y="3679975"/>
                          <a:chExt cx="7753375" cy="195275"/>
                        </a:xfrm>
                      </wpg:grpSpPr>
                      <wps:wsp>
                        <wps:cNvSpPr/>
                        <wps:cNvPr id="3" name="Shape 3"/>
                        <wps:spPr>
                          <a:xfrm>
                            <a:off x="1469325" y="3679975"/>
                            <a:ext cx="7753375" cy="1952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69325" y="3684750"/>
                            <a:ext cx="7753350" cy="190500"/>
                            <a:chOff x="0" y="14970"/>
                            <a:chExt cx="12255" cy="300"/>
                          </a:xfrm>
                        </wpg:grpSpPr>
                        <wps:wsp>
                          <wps:cNvSpPr/>
                          <wps:cNvPr id="5" name="Shape 5"/>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50000" name="adj1"/>
                                </a:avLst>
                              </a:prstGeom>
                              <a:noFill/>
                              <a:ln cap="flat" cmpd="sng" w="9525">
                                <a:solidFill>
                                  <a:srgbClr val="A5A5A5"/>
                                </a:solidFill>
                                <a:prstDash val="solid"/>
                                <a:miter lim="80"/>
                                <a:headEnd len="sm" w="sm" type="none"/>
                                <a:tailEnd len="sm" w="sm"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96778" name="adj1"/>
                                </a:avLst>
                              </a:prstGeom>
                              <a:noFill/>
                              <a:ln cap="flat" cmpd="sng" w="9525">
                                <a:solidFill>
                                  <a:srgbClr val="A5A5A5"/>
                                </a:solidFill>
                                <a:prstDash val="solid"/>
                                <a:miter lim="80"/>
                                <a:headEnd len="sm" w="sm" type="none"/>
                                <a:tailEnd len="sm" w="sm" type="none"/>
                              </a:ln>
                            </wps:spPr>
                            <wps:bodyPr anchorCtr="0" anchor="ctr" bIns="91425" lIns="91425" spcFirstLastPara="1" rIns="91425" wrap="square" tIns="91425">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-683893</wp:posOffset>
              </wp:positionH>
              <wp:positionV relativeFrom="paragraph">
                <wp:posOffset>0</wp:posOffset>
              </wp:positionV>
              <wp:extent cx="7753350" cy="190500"/>
              <wp:effectExtent b="0" l="0" r="0" t="0"/>
              <wp:wrapNone/>
              <wp:docPr id="17584"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1">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72">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73">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4">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7"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7">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6"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8">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79">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7A">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7B">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C">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8"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Tablaconcuadrcu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Tablaconcuadrcu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05NJaUTvkyHYONFYi7MkhAhS8GA==">CgMxLjA4AHIhMXRBd3ZTc01TcFVBa1I1QnM1ZGFTcmdpUWZneDYwZlln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