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Sí, he podido cumplir con todas las actividades asignadas dentro de los plazos establecidos. Entre los factores que facilitaron el avance destaca la buena coordinación con el equipo y el tener claros los requerimientos desde el inicio, lo que permitió estructurar las tareas sin tantas dudas. Por otro lado, el principal factor que dificultó el proceso fue que, debido a la gestión y obtención de certificados personales, conté con el tiempo bastante reducido, lo que me obligó a redoblar esfuerzos para no retrasar ninguna de las entregas planificadas.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esta dificultad organicé mis horarios fuera de las jornadas habituales y prioricé las tareas más críticas de las maquetas y los casos de uso, apoyándome en una comunicación constante con mis compañeros para no generar cuellos de botella. De cara a las siguientes fases, planeo mantener una planificación semanal más estricta de mis tiempos libres, coordinando con anticipación las entregas del proyecto para que ningún imprevisto personal afecte el ritmo de trabajo del grupo.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evalúo mi trabajo de forma positiva, ya que logré cumplir oportunamente con las actividades asignadas a pesar de las limitaciones de tiempo. Destaco el compromiso para entregar prototipos y especificaciones claras y funcionales, además de la disposición para adaptarme a los cambios y requerimientos del equipo. Como aspecto a mejorar, considero que podría optimizar aún más la gestión de mis tiempos y realizar revisiones tempranas con mis compañeros antes de finalizar cada entrega, evitando tener que hacer ajustes a última hora.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no tengo inquietudes ni preguntas pendientes sobre cómo proceder, ya que las metas de la etapa actual están claras y la retroalimentación recibida nos ha permitido avanzar con seguridad hacia la siguiente fase.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Considero que actualmente las tareas están bien distribuidas y que cada integrante ha respondido adecuadamente con sus responsabilidades. Para la fase que viene no veo necesario reasignar lo que ya se hizo, pero sí convendría dejar bien establecido quiénes liderarán el desarrollo de las funcionalidades principales y quiénes se enfocarán en el control de calidad y la realización de pruebas. </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b w:val="1"/>
                <w:bCs w:val="1"/>
                <w:color w:val="1f4e79"/>
                <w:rtl w:val="0"/>
              </w:rPr>
              <w:t xml:space="preserve">La evaluación del trabajo en grupo es bastante positiva, destacando el buen ambiente de colaboración, la comunicación constante y el compromiso de todos por cumplir las fechas pactadas. Como aspecto a mejorar, propongo que durante la etapa de construcción tengamos reuniones breves de seguimiento con mayor frecuencia, para ir revisando los avances día a día y resolver a tiempo cualquier problema de integración. </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vYAdzDdMKlW/OPBWhqr6IkrAw==">CgMxLjA4AHIhMUZGM0VaZ0FlVjI0UFpaa1RJWEVtOWdVeTlwcXBIeTB2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2026-10-04T05:04:00Z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