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BD6929" w14:textId="77777777" w:rsidR="00193110" w:rsidRDefault="00193110">
      <w:bookmarkStart w:id="0" w:name="_heading=h.s3zh4ipvp7ct" w:colFirst="0" w:colLast="0"/>
      <w:bookmarkEnd w:id="0"/>
    </w:p>
    <w:p w14:paraId="3777EFE2" w14:textId="77777777" w:rsidR="00193110" w:rsidRDefault="00000000">
      <w:pPr>
        <w:rPr>
          <w:b/>
        </w:rPr>
      </w:pPr>
      <w:r>
        <w:rPr>
          <w:noProof/>
        </w:rPr>
        <mc:AlternateContent>
          <mc:Choice Requires="wpg">
            <w:drawing>
              <wp:anchor distT="0" distB="0" distL="114300" distR="114300" simplePos="0" relativeHeight="251658240" behindDoc="0" locked="0" layoutInCell="1" hidden="0" allowOverlap="1" wp14:anchorId="37364CC6" wp14:editId="392C1C60">
                <wp:simplePos x="0" y="0"/>
                <wp:positionH relativeFrom="column">
                  <wp:posOffset>1</wp:posOffset>
                </wp:positionH>
                <wp:positionV relativeFrom="paragraph">
                  <wp:posOffset>9525</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037528651" name="Grupo 1037528651"/>
                        <wpg:cNvGrpSpPr/>
                        <wpg:grpSpPr>
                          <a:xfrm>
                            <a:off x="2226563" y="2998950"/>
                            <a:ext cx="6238875" cy="1562100"/>
                            <a:chOff x="0" y="0"/>
                            <a:chExt cx="5991225" cy="1562100"/>
                          </a:xfrm>
                        </wpg:grpSpPr>
                        <wps:wsp>
                          <wps:cNvPr id="803432709" name="Rectángulo 803432709"/>
                          <wps:cNvSpPr/>
                          <wps:spPr>
                            <a:xfrm>
                              <a:off x="0" y="0"/>
                              <a:ext cx="5991225" cy="1562100"/>
                            </a:xfrm>
                            <a:prstGeom prst="rect">
                              <a:avLst/>
                            </a:prstGeom>
                            <a:noFill/>
                            <a:ln>
                              <a:noFill/>
                            </a:ln>
                          </wps:spPr>
                          <wps:txbx>
                            <w:txbxContent>
                              <w:p w14:paraId="72D5D486" w14:textId="77777777" w:rsidR="00193110" w:rsidRDefault="00193110">
                                <w:pPr>
                                  <w:spacing w:after="0" w:line="240" w:lineRule="auto"/>
                                  <w:textDirection w:val="btLr"/>
                                </w:pPr>
                              </w:p>
                            </w:txbxContent>
                          </wps:txbx>
                          <wps:bodyPr spcFirstLastPara="1" wrap="square" lIns="91425" tIns="91425" rIns="91425" bIns="91425" anchor="ctr" anchorCtr="0">
                            <a:noAutofit/>
                          </wps:bodyPr>
                        </wps:wsp>
                        <wps:wsp>
                          <wps:cNvPr id="17521335" name="Rectángulo 17521335"/>
                          <wps:cNvSpPr/>
                          <wps:spPr>
                            <a:xfrm>
                              <a:off x="1024671" y="299473"/>
                              <a:ext cx="4966554" cy="1262627"/>
                            </a:xfrm>
                            <a:prstGeom prst="rect">
                              <a:avLst/>
                            </a:prstGeom>
                            <a:noFill/>
                            <a:ln>
                              <a:noFill/>
                            </a:ln>
                          </wps:spPr>
                          <wps:txbx>
                            <w:txbxContent>
                              <w:p w14:paraId="0F3CAE56" w14:textId="77777777" w:rsidR="00193110" w:rsidRDefault="00193110">
                                <w:pPr>
                                  <w:spacing w:after="0" w:line="240" w:lineRule="auto"/>
                                  <w:textDirection w:val="btLr"/>
                                </w:pPr>
                              </w:p>
                              <w:p w14:paraId="25F8D689" w14:textId="77777777" w:rsidR="00193110" w:rsidRDefault="00000000">
                                <w:pPr>
                                  <w:spacing w:after="0" w:line="240" w:lineRule="auto"/>
                                  <w:textDirection w:val="btLr"/>
                                </w:pPr>
                                <w:r>
                                  <w:rPr>
                                    <w:b/>
                                    <w:color w:val="1F3864"/>
                                    <w:sz w:val="48"/>
                                  </w:rPr>
                                  <w:t xml:space="preserve">Guía2. Desarrollo Proyecto APT </w:t>
                                </w:r>
                              </w:p>
                              <w:p w14:paraId="564B0F93" w14:textId="77777777" w:rsidR="00193110"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333394036" name="Rectángulo 333394036"/>
                          <wps:cNvSpPr/>
                          <wps:spPr>
                            <a:xfrm>
                              <a:off x="0" y="0"/>
                              <a:ext cx="993140" cy="1486894"/>
                            </a:xfrm>
                            <a:prstGeom prst="rect">
                              <a:avLst/>
                            </a:prstGeom>
                            <a:solidFill>
                              <a:srgbClr val="1F3864"/>
                            </a:solidFill>
                            <a:ln>
                              <a:noFill/>
                            </a:ln>
                          </wps:spPr>
                          <wps:txbx>
                            <w:txbxContent>
                              <w:p w14:paraId="7FAE05C1" w14:textId="77777777" w:rsidR="00193110" w:rsidRDefault="00193110">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7364CC6" id="Grupo 28" o:spid="_x0000_s1026" style="position:absolute;margin-left:0;margin-top:.75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">
                <v:group id="Grupo 1037528651"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">
                  <v:rect id="Rectángulo 803432709"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" filled="f" stroked="f">
                    <v:textbox inset="2.53958mm,2.53958mm,2.53958mm,2.53958mm">
                      <w:txbxContent>
                        <w:p w14:paraId="72D5D486" w14:textId="77777777" w:rsidR="00193110" w:rsidRDefault="00193110">
                          <w:pPr>
                            <w:spacing w:after="0" w:line="240" w:lineRule="auto"/>
                            <w:textDirection w:val="btLr"/>
                          </w:pPr>
                        </w:p>
                      </w:txbxContent>
                    </v:textbox>
                  </v:rect>
                  <v:rect id="Rectángulo 17521335"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" filled="f" stroked="f">
                    <v:textbox inset="2.53958mm,1.2694mm,2.53958mm,1.2694mm">
                      <w:txbxContent>
                        <w:p w14:paraId="0F3CAE56" w14:textId="77777777" w:rsidR="00193110" w:rsidRDefault="00193110">
                          <w:pPr>
                            <w:spacing w:after="0" w:line="240" w:lineRule="auto"/>
                            <w:textDirection w:val="btLr"/>
                          </w:pPr>
                        </w:p>
                        <w:p w14:paraId="25F8D689" w14:textId="77777777" w:rsidR="00193110" w:rsidRDefault="00000000">
                          <w:pPr>
                            <w:spacing w:after="0" w:line="240" w:lineRule="auto"/>
                            <w:textDirection w:val="btLr"/>
                          </w:pPr>
                          <w:r>
                            <w:rPr>
                              <w:b/>
                              <w:color w:val="1F3864"/>
                              <w:sz w:val="48"/>
                            </w:rPr>
                            <w:t xml:space="preserve">Guía2. Desarrollo Proyecto APT </w:t>
                          </w:r>
                        </w:p>
                        <w:p w14:paraId="564B0F93" w14:textId="77777777" w:rsidR="00193110" w:rsidRDefault="00000000">
                          <w:pPr>
                            <w:spacing w:after="0" w:line="240" w:lineRule="auto"/>
                            <w:textDirection w:val="btLr"/>
                          </w:pPr>
                          <w:r>
                            <w:rPr>
                              <w:b/>
                              <w:color w:val="1F3864"/>
                              <w:sz w:val="48"/>
                            </w:rPr>
                            <w:t>Asignatura Capstone</w:t>
                          </w:r>
                        </w:p>
                      </w:txbxContent>
                    </v:textbox>
                  </v:rect>
                  <v:rect id="Rectángulo 33339403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" fillcolor="#1f3864" stroked="f">
                    <v:textbox inset="2.53958mm,2.53958mm,2.53958mm,2.53958mm">
                      <w:txbxContent>
                        <w:p w14:paraId="7FAE05C1" w14:textId="77777777" w:rsidR="00193110" w:rsidRDefault="00193110">
                          <w:pPr>
                            <w:spacing w:after="0" w:line="240" w:lineRule="auto"/>
                            <w:textDirection w:val="btLr"/>
                          </w:pPr>
                        </w:p>
                      </w:txbxContent>
                    </v:textbox>
                  </v:rect>
                </v:group>
              </v:group>
            </w:pict>
          </mc:Fallback>
        </mc:AlternateContent>
      </w:r>
    </w:p>
    <w:p w14:paraId="0F3A8E78" w14:textId="77777777" w:rsidR="00193110" w:rsidRDefault="00193110">
      <w:pPr>
        <w:rPr>
          <w:color w:val="595959"/>
          <w:sz w:val="24"/>
          <w:szCs w:val="24"/>
        </w:rPr>
      </w:pPr>
    </w:p>
    <w:p w14:paraId="54784225" w14:textId="77777777" w:rsidR="00193110" w:rsidRDefault="00193110">
      <w:pPr>
        <w:rPr>
          <w:color w:val="595959"/>
          <w:sz w:val="24"/>
          <w:szCs w:val="24"/>
        </w:rPr>
      </w:pPr>
    </w:p>
    <w:p w14:paraId="248E7A42" w14:textId="77777777" w:rsidR="00193110" w:rsidRDefault="00193110">
      <w:pPr>
        <w:rPr>
          <w:color w:val="595959"/>
          <w:sz w:val="24"/>
          <w:szCs w:val="24"/>
        </w:rPr>
      </w:pPr>
    </w:p>
    <w:p w14:paraId="08F4F046" w14:textId="77777777" w:rsidR="00193110" w:rsidRDefault="00193110">
      <w:pPr>
        <w:rPr>
          <w:color w:val="595959"/>
          <w:sz w:val="24"/>
          <w:szCs w:val="24"/>
        </w:rPr>
      </w:pPr>
    </w:p>
    <w:p w14:paraId="37B26D0B" w14:textId="77777777" w:rsidR="00193110" w:rsidRDefault="00193110">
      <w:pPr>
        <w:rPr>
          <w:color w:val="595959"/>
          <w:sz w:val="24"/>
          <w:szCs w:val="24"/>
        </w:rPr>
      </w:pPr>
    </w:p>
    <w:p w14:paraId="530E2100" w14:textId="77777777" w:rsidR="00193110" w:rsidRDefault="00193110">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193110" w14:paraId="1DE120FB" w14:textId="77777777">
        <w:trPr>
          <w:trHeight w:val="440"/>
        </w:trPr>
        <w:tc>
          <w:tcPr>
            <w:tcW w:w="9639" w:type="dxa"/>
            <w:vAlign w:val="center"/>
          </w:tcPr>
          <w:p w14:paraId="6014ED51" w14:textId="77777777" w:rsidR="00193110" w:rsidRDefault="00000000">
            <w:pPr>
              <w:rPr>
                <w:b/>
                <w:color w:val="1F3864"/>
                <w:sz w:val="28"/>
                <w:szCs w:val="28"/>
              </w:rPr>
            </w:pPr>
            <w:r>
              <w:rPr>
                <w:b/>
                <w:color w:val="1F3864"/>
                <w:sz w:val="28"/>
                <w:szCs w:val="28"/>
              </w:rPr>
              <w:t>1. Resumen avance Proyecto APT</w:t>
            </w:r>
          </w:p>
        </w:tc>
      </w:tr>
      <w:tr w:rsidR="00193110" w14:paraId="031062A2" w14:textId="77777777">
        <w:trPr>
          <w:trHeight w:val="800"/>
        </w:trPr>
        <w:tc>
          <w:tcPr>
            <w:tcW w:w="9639" w:type="dxa"/>
            <w:shd w:val="clear" w:color="auto" w:fill="D9E2F3"/>
            <w:vAlign w:val="center"/>
          </w:tcPr>
          <w:p w14:paraId="60BB0DE1" w14:textId="77777777" w:rsidR="0019311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14:paraId="26A497ED" w14:textId="77777777" w:rsidR="00193110" w:rsidRDefault="00193110">
      <w:pPr>
        <w:spacing w:after="0" w:line="240" w:lineRule="auto"/>
        <w:rPr>
          <w:color w:val="595959"/>
          <w:sz w:val="24"/>
          <w:szCs w:val="24"/>
        </w:rPr>
      </w:pPr>
    </w:p>
    <w:p w14:paraId="136525FC" w14:textId="77777777" w:rsidR="00193110" w:rsidRDefault="00193110">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193110" w14:paraId="64B956D8" w14:textId="77777777">
        <w:tc>
          <w:tcPr>
            <w:tcW w:w="2528" w:type="dxa"/>
            <w:vAlign w:val="center"/>
          </w:tcPr>
          <w:p w14:paraId="2A6EF895" w14:textId="77777777" w:rsidR="00193110" w:rsidRDefault="00000000">
            <w:pPr>
              <w:rPr>
                <w:color w:val="1F3864"/>
              </w:rPr>
            </w:pPr>
            <w:r>
              <w:rPr>
                <w:color w:val="1F3864"/>
              </w:rPr>
              <w:t>Resumen de avance proyecto APT</w:t>
            </w:r>
          </w:p>
        </w:tc>
        <w:tc>
          <w:tcPr>
            <w:tcW w:w="7111" w:type="dxa"/>
          </w:tcPr>
          <w:p w14:paraId="7E434344" w14:textId="77777777" w:rsidR="00193110" w:rsidRDefault="00000000">
            <w:pPr>
              <w:jc w:val="both"/>
              <w:rPr>
                <w:i/>
                <w:sz w:val="20"/>
                <w:szCs w:val="20"/>
              </w:rPr>
            </w:pPr>
            <w:r>
              <w:rPr>
                <w:i/>
                <w:sz w:val="20"/>
                <w:szCs w:val="20"/>
              </w:rPr>
              <w:t xml:space="preserve">El proyecto DamiSpa tiene como propósito desarrollar una plataforma web y una aplicación móvil para la gestión integral de reservas y servicios de masoterapia, con el objetivo de optimizar la administración de clientes, masajistas y pagos. </w:t>
            </w:r>
          </w:p>
          <w:p w14:paraId="7578916B" w14:textId="77777777" w:rsidR="00193110" w:rsidRDefault="00000000">
            <w:pPr>
              <w:jc w:val="both"/>
              <w:rPr>
                <w:i/>
                <w:sz w:val="20"/>
                <w:szCs w:val="20"/>
              </w:rPr>
            </w:pPr>
            <w:r>
              <w:rPr>
                <w:i/>
                <w:sz w:val="20"/>
                <w:szCs w:val="20"/>
              </w:rPr>
              <w:t>Durante esta segunda fase, el equipo ha avanzado en el desarrollo técnico de ambas plataformas:</w:t>
            </w:r>
          </w:p>
          <w:p w14:paraId="2D6FB0AE" w14:textId="77777777" w:rsidR="00193110" w:rsidRDefault="00000000">
            <w:pPr>
              <w:numPr>
                <w:ilvl w:val="0"/>
                <w:numId w:val="3"/>
              </w:numPr>
              <w:spacing w:after="0"/>
              <w:jc w:val="both"/>
              <w:rPr>
                <w:i/>
                <w:sz w:val="20"/>
                <w:szCs w:val="20"/>
              </w:rPr>
            </w:pPr>
            <w:r>
              <w:rPr>
                <w:i/>
                <w:sz w:val="20"/>
                <w:szCs w:val="20"/>
              </w:rPr>
              <w:t>En la plataforma web, se completó el diseño visual de las principales páginas y se implementaron algunas funciones iniciales de navegación, validación y registro de usuarios.</w:t>
            </w:r>
          </w:p>
          <w:p w14:paraId="30D9D1F6" w14:textId="77777777" w:rsidR="00193110" w:rsidRDefault="00000000">
            <w:pPr>
              <w:numPr>
                <w:ilvl w:val="0"/>
                <w:numId w:val="3"/>
              </w:numPr>
              <w:spacing w:after="0"/>
              <w:jc w:val="both"/>
              <w:rPr>
                <w:i/>
                <w:sz w:val="20"/>
                <w:szCs w:val="20"/>
              </w:rPr>
            </w:pPr>
            <w:r>
              <w:rPr>
                <w:i/>
                <w:sz w:val="20"/>
                <w:szCs w:val="20"/>
              </w:rPr>
              <w:t>En la aplicación móvil, se encuentra finalizando la parte visual y la estructura base de las vistas destinadas a los masajistas.</w:t>
            </w:r>
          </w:p>
          <w:p w14:paraId="2F58A089" w14:textId="77777777" w:rsidR="00193110" w:rsidRDefault="00000000">
            <w:pPr>
              <w:numPr>
                <w:ilvl w:val="0"/>
                <w:numId w:val="3"/>
              </w:numPr>
              <w:jc w:val="both"/>
              <w:rPr>
                <w:i/>
                <w:sz w:val="20"/>
                <w:szCs w:val="20"/>
              </w:rPr>
            </w:pPr>
            <w:r>
              <w:rPr>
                <w:i/>
                <w:sz w:val="20"/>
                <w:szCs w:val="20"/>
              </w:rPr>
              <w:t>La base de datos fue completamente implementada, asegurando la estructura necesaria para la conexión de ambas plataformas.</w:t>
            </w:r>
          </w:p>
          <w:p w14:paraId="76137D42" w14:textId="77777777" w:rsidR="00193110" w:rsidRDefault="00000000">
            <w:pPr>
              <w:jc w:val="both"/>
              <w:rPr>
                <w:i/>
                <w:sz w:val="20"/>
                <w:szCs w:val="20"/>
              </w:rPr>
            </w:pPr>
            <w:r>
              <w:rPr>
                <w:i/>
                <w:sz w:val="20"/>
                <w:szCs w:val="20"/>
              </w:rPr>
              <w:t>El equipo ha trabajado de forma colaborativa, distribuyendo tareas según las competencias de cada integrante. Actualmente se está avanzando con mayor rapidez para cumplir los plazos, objetivos de desarrollo y pruebas.</w:t>
            </w:r>
          </w:p>
        </w:tc>
      </w:tr>
      <w:tr w:rsidR="00193110" w14:paraId="3596338C" w14:textId="77777777">
        <w:trPr>
          <w:trHeight w:val="1247"/>
        </w:trPr>
        <w:tc>
          <w:tcPr>
            <w:tcW w:w="2528" w:type="dxa"/>
            <w:vAlign w:val="center"/>
          </w:tcPr>
          <w:p w14:paraId="35457EB3" w14:textId="77777777" w:rsidR="00193110" w:rsidRDefault="00000000">
            <w:pPr>
              <w:rPr>
                <w:color w:val="1F3864"/>
              </w:rPr>
            </w:pPr>
            <w:r>
              <w:rPr>
                <w:color w:val="1F3864"/>
              </w:rPr>
              <w:t>Objetivos</w:t>
            </w:r>
          </w:p>
        </w:tc>
        <w:tc>
          <w:tcPr>
            <w:tcW w:w="7111" w:type="dxa"/>
            <w:vAlign w:val="center"/>
          </w:tcPr>
          <w:p w14:paraId="461A77E3" w14:textId="77777777" w:rsidR="00193110" w:rsidRDefault="00000000">
            <w:pPr>
              <w:jc w:val="both"/>
              <w:rPr>
                <w:i/>
                <w:sz w:val="20"/>
                <w:szCs w:val="20"/>
              </w:rPr>
            </w:pPr>
            <w:r>
              <w:rPr>
                <w:i/>
                <w:sz w:val="20"/>
                <w:szCs w:val="20"/>
              </w:rPr>
              <w:t xml:space="preserve">Los objetivos específicos cumplidos hasta la fecha son: </w:t>
            </w:r>
          </w:p>
          <w:p w14:paraId="007617A9" w14:textId="77777777" w:rsidR="00193110" w:rsidRDefault="00000000">
            <w:pPr>
              <w:numPr>
                <w:ilvl w:val="0"/>
                <w:numId w:val="1"/>
              </w:numPr>
              <w:spacing w:after="0"/>
              <w:jc w:val="both"/>
              <w:rPr>
                <w:i/>
                <w:sz w:val="20"/>
                <w:szCs w:val="20"/>
              </w:rPr>
            </w:pPr>
            <w:r>
              <w:rPr>
                <w:i/>
                <w:sz w:val="20"/>
                <w:szCs w:val="20"/>
              </w:rPr>
              <w:t>Diseño y estructura visual de la plataforma web y la aplicación móvil: se desarrolló la interfaz principal de ambos entornos, aplicando criterios de usabilidad y adaptabilidad. La versión web cuenta con sus principales módulos operativos (registro, inicio de sesión, reservas y visualización de servicios), mientras que la aplicación móvil posee las vistas base orientadas a los masajistas.</w:t>
            </w:r>
          </w:p>
          <w:p w14:paraId="4D7659DA" w14:textId="77777777" w:rsidR="00193110" w:rsidRDefault="00000000">
            <w:pPr>
              <w:numPr>
                <w:ilvl w:val="0"/>
                <w:numId w:val="1"/>
              </w:numPr>
              <w:spacing w:after="0"/>
              <w:jc w:val="both"/>
              <w:rPr>
                <w:i/>
                <w:sz w:val="20"/>
                <w:szCs w:val="20"/>
              </w:rPr>
            </w:pPr>
            <w:r>
              <w:rPr>
                <w:i/>
                <w:sz w:val="20"/>
                <w:szCs w:val="20"/>
              </w:rPr>
              <w:t xml:space="preserve">Implementación completa del modelo de base de datos: se construyó e implementó el modelo relacional, asegurando la integridad referencial, las </w:t>
            </w:r>
            <w:r>
              <w:rPr>
                <w:i/>
                <w:sz w:val="20"/>
                <w:szCs w:val="20"/>
              </w:rPr>
              <w:lastRenderedPageBreak/>
              <w:t>relaciones entre tablas y la estructura necesaria para soportar las operaciones del sistema.</w:t>
            </w:r>
          </w:p>
          <w:p w14:paraId="5061E786" w14:textId="77777777" w:rsidR="00193110" w:rsidRDefault="00000000">
            <w:pPr>
              <w:numPr>
                <w:ilvl w:val="0"/>
                <w:numId w:val="1"/>
              </w:numPr>
              <w:spacing w:after="0"/>
              <w:jc w:val="both"/>
              <w:rPr>
                <w:i/>
                <w:sz w:val="20"/>
                <w:szCs w:val="20"/>
              </w:rPr>
            </w:pPr>
            <w:r>
              <w:rPr>
                <w:i/>
                <w:sz w:val="20"/>
                <w:szCs w:val="20"/>
              </w:rPr>
              <w:t>Conexión preliminar entre frontend y backend: se establecieron endpoints iniciales y pruebas de integración para verificar la comunicación entre las capas de presentación y lógica del sistema, preparando la base para la implementación completa del flujo de datos.</w:t>
            </w:r>
          </w:p>
          <w:p w14:paraId="56FBD120" w14:textId="77777777" w:rsidR="00193110" w:rsidRDefault="00000000">
            <w:pPr>
              <w:numPr>
                <w:ilvl w:val="0"/>
                <w:numId w:val="1"/>
              </w:numPr>
              <w:spacing w:after="0"/>
              <w:jc w:val="both"/>
              <w:rPr>
                <w:i/>
                <w:sz w:val="20"/>
                <w:szCs w:val="20"/>
              </w:rPr>
            </w:pPr>
            <w:r>
              <w:rPr>
                <w:i/>
                <w:sz w:val="20"/>
                <w:szCs w:val="20"/>
              </w:rPr>
              <w:t xml:space="preserve"> Validación de requerimientos técnicos y arquitectónicos definidos en el DAS: se revisaron y confirmaron las decisiones de diseño establecidas en el Documento de Arquitectura del Sistema, verificando que la estructura técnica, los módulos y las tecnologías seleccionadas cumplan con los estándares definidos.</w:t>
            </w:r>
          </w:p>
          <w:p w14:paraId="1592A37A" w14:textId="77777777" w:rsidR="00193110" w:rsidRDefault="00000000">
            <w:pPr>
              <w:numPr>
                <w:ilvl w:val="0"/>
                <w:numId w:val="1"/>
              </w:numPr>
              <w:jc w:val="both"/>
              <w:rPr>
                <w:i/>
                <w:sz w:val="20"/>
                <w:szCs w:val="20"/>
              </w:rPr>
            </w:pPr>
            <w:r>
              <w:rPr>
                <w:i/>
                <w:sz w:val="20"/>
                <w:szCs w:val="20"/>
              </w:rPr>
              <w:t>Colaboración y gestión ágil del equipo: se mantuvo la coordinación mediante reuniones de seguimiento y revisión de avances, aplicando el marco de trabajo Scrum y ajustando las tareas según la prioridad y disponibilidad del equipo</w:t>
            </w:r>
          </w:p>
        </w:tc>
      </w:tr>
      <w:tr w:rsidR="00193110" w14:paraId="58CF7F3C" w14:textId="77777777">
        <w:trPr>
          <w:trHeight w:val="939"/>
        </w:trPr>
        <w:tc>
          <w:tcPr>
            <w:tcW w:w="2528" w:type="dxa"/>
            <w:vAlign w:val="center"/>
          </w:tcPr>
          <w:p w14:paraId="5E444C7D" w14:textId="77777777" w:rsidR="00193110" w:rsidRDefault="00000000">
            <w:pPr>
              <w:rPr>
                <w:color w:val="1F3864"/>
              </w:rPr>
            </w:pPr>
            <w:r>
              <w:rPr>
                <w:color w:val="1F3864"/>
              </w:rPr>
              <w:lastRenderedPageBreak/>
              <w:t>Metodología</w:t>
            </w:r>
          </w:p>
        </w:tc>
        <w:tc>
          <w:tcPr>
            <w:tcW w:w="7111" w:type="dxa"/>
            <w:vAlign w:val="center"/>
          </w:tcPr>
          <w:p w14:paraId="7D372DF3" w14:textId="77777777" w:rsidR="00193110" w:rsidRDefault="00000000">
            <w:pPr>
              <w:jc w:val="both"/>
              <w:rPr>
                <w:i/>
                <w:sz w:val="20"/>
                <w:szCs w:val="20"/>
              </w:rPr>
            </w:pPr>
            <w:r>
              <w:rPr>
                <w:i/>
                <w:sz w:val="20"/>
                <w:szCs w:val="20"/>
              </w:rPr>
              <w:t xml:space="preserve">Se mantiene el enfoque de una metodología ágil basada en el marco de trabajo Scrum, propuesta desde el inicio del proyecto, con el propósito de asegurar flexibilidad, colaboración y mejora continua durante el desarrollo del sistema DamiSpa. </w:t>
            </w:r>
          </w:p>
          <w:p w14:paraId="48EABB9D" w14:textId="77777777" w:rsidR="00193110" w:rsidRDefault="00000000">
            <w:pPr>
              <w:jc w:val="both"/>
              <w:rPr>
                <w:i/>
                <w:sz w:val="20"/>
                <w:szCs w:val="20"/>
              </w:rPr>
            </w:pPr>
            <w:r>
              <w:rPr>
                <w:i/>
                <w:sz w:val="20"/>
                <w:szCs w:val="20"/>
              </w:rPr>
              <w:t>Durante esta fase, el trabajo se organizó mediante sprints semanales, lo que permitió distribuir las tareas, realizar revisiones constantes y ajustar los objetivos según las prioridades del proyecto. Esta metodología facilitó la comunicación entre los integrantes y permitió responder de manera oportuna ante los retrasos o desafíos técnicos surgidos.</w:t>
            </w:r>
          </w:p>
          <w:p w14:paraId="702C4515" w14:textId="77777777" w:rsidR="00193110" w:rsidRDefault="00000000">
            <w:pPr>
              <w:jc w:val="both"/>
              <w:rPr>
                <w:i/>
                <w:sz w:val="20"/>
                <w:szCs w:val="20"/>
              </w:rPr>
            </w:pPr>
            <w:r>
              <w:rPr>
                <w:i/>
                <w:sz w:val="20"/>
                <w:szCs w:val="20"/>
              </w:rPr>
              <w:t>Las fases principales desarrolladas en esta metodología fueron:</w:t>
            </w:r>
          </w:p>
          <w:p w14:paraId="6D6328AB" w14:textId="77777777" w:rsidR="00193110" w:rsidRDefault="00000000">
            <w:pPr>
              <w:numPr>
                <w:ilvl w:val="0"/>
                <w:numId w:val="4"/>
              </w:numPr>
              <w:spacing w:after="0"/>
              <w:jc w:val="both"/>
              <w:rPr>
                <w:i/>
                <w:sz w:val="20"/>
                <w:szCs w:val="20"/>
              </w:rPr>
            </w:pPr>
            <w:r>
              <w:rPr>
                <w:i/>
                <w:sz w:val="20"/>
                <w:szCs w:val="20"/>
              </w:rPr>
              <w:t>Levantamiento de requerimientos: se consolidaron las necesidades funcionales y no funcionales del sistema, definiendo las características principales de la plataforma web y la aplicación móvil.</w:t>
            </w:r>
          </w:p>
          <w:p w14:paraId="101C13A5" w14:textId="77777777" w:rsidR="00193110" w:rsidRDefault="00000000">
            <w:pPr>
              <w:numPr>
                <w:ilvl w:val="0"/>
                <w:numId w:val="4"/>
              </w:numPr>
              <w:spacing w:after="0"/>
              <w:jc w:val="both"/>
              <w:rPr>
                <w:i/>
                <w:sz w:val="20"/>
                <w:szCs w:val="20"/>
              </w:rPr>
            </w:pPr>
            <w:r>
              <w:rPr>
                <w:i/>
                <w:sz w:val="20"/>
                <w:szCs w:val="20"/>
              </w:rPr>
              <w:t>Análisis y diseño: se elaboraron los diagramas de arquitectura, estructura de base de datos y modelo lógico del sistema, de acuerdo con el enfoque 4+1.</w:t>
            </w:r>
          </w:p>
          <w:p w14:paraId="202A6D98" w14:textId="77777777" w:rsidR="00193110" w:rsidRDefault="00000000">
            <w:pPr>
              <w:numPr>
                <w:ilvl w:val="0"/>
                <w:numId w:val="4"/>
              </w:numPr>
              <w:spacing w:after="0"/>
              <w:jc w:val="both"/>
              <w:rPr>
                <w:i/>
                <w:sz w:val="20"/>
                <w:szCs w:val="20"/>
              </w:rPr>
            </w:pPr>
            <w:r>
              <w:rPr>
                <w:i/>
                <w:sz w:val="20"/>
                <w:szCs w:val="20"/>
              </w:rPr>
              <w:t>Desarrollo de la plataforma web y aplicación móvil: se avanzó en la implementación visual, estructura de navegación y conexión con la base de datos.</w:t>
            </w:r>
          </w:p>
          <w:p w14:paraId="16BB3318" w14:textId="77777777" w:rsidR="00193110" w:rsidRDefault="00000000">
            <w:pPr>
              <w:numPr>
                <w:ilvl w:val="0"/>
                <w:numId w:val="4"/>
              </w:numPr>
              <w:spacing w:after="0"/>
              <w:jc w:val="both"/>
              <w:rPr>
                <w:i/>
                <w:sz w:val="20"/>
                <w:szCs w:val="20"/>
              </w:rPr>
            </w:pPr>
            <w:r>
              <w:rPr>
                <w:i/>
                <w:sz w:val="20"/>
                <w:szCs w:val="20"/>
              </w:rPr>
              <w:t>Pruebas y control de calidad: se inició la preparación de pruebas funcionales e integración para validar los módulos desarrollados.</w:t>
            </w:r>
          </w:p>
          <w:p w14:paraId="26A3CF26" w14:textId="77777777" w:rsidR="00193110" w:rsidRDefault="00000000">
            <w:pPr>
              <w:numPr>
                <w:ilvl w:val="0"/>
                <w:numId w:val="4"/>
              </w:numPr>
              <w:jc w:val="both"/>
              <w:rPr>
                <w:i/>
                <w:sz w:val="20"/>
                <w:szCs w:val="20"/>
              </w:rPr>
            </w:pPr>
            <w:r>
              <w:rPr>
                <w:i/>
                <w:sz w:val="20"/>
                <w:szCs w:val="20"/>
              </w:rPr>
              <w:t>Implementación y despliegue: se comenzó la configuración de los entornos de prueba para el despliegue inicial de la solución.</w:t>
            </w:r>
          </w:p>
          <w:p w14:paraId="754EBDD1" w14:textId="77777777" w:rsidR="00193110" w:rsidRDefault="00000000">
            <w:pPr>
              <w:jc w:val="both"/>
              <w:rPr>
                <w:i/>
                <w:sz w:val="20"/>
                <w:szCs w:val="20"/>
              </w:rPr>
            </w:pPr>
            <w:r>
              <w:rPr>
                <w:i/>
                <w:sz w:val="20"/>
                <w:szCs w:val="20"/>
              </w:rPr>
              <w:t>En cuanto a la distribución de roles, se mantuvo la misma planificación inicial:</w:t>
            </w:r>
          </w:p>
          <w:p w14:paraId="68D4F309" w14:textId="77777777" w:rsidR="00193110" w:rsidRDefault="00000000">
            <w:pPr>
              <w:numPr>
                <w:ilvl w:val="0"/>
                <w:numId w:val="7"/>
              </w:numPr>
              <w:spacing w:after="0"/>
              <w:jc w:val="both"/>
              <w:rPr>
                <w:i/>
                <w:sz w:val="20"/>
                <w:szCs w:val="20"/>
              </w:rPr>
            </w:pPr>
            <w:r>
              <w:rPr>
                <w:i/>
                <w:sz w:val="20"/>
                <w:szCs w:val="20"/>
              </w:rPr>
              <w:t>Carlos Leebsey, Juan Sepúlveda y Joshua Thomas: responsables del desarrollo técnico de la plataforma web, la app móvil y la base de datos.</w:t>
            </w:r>
          </w:p>
          <w:p w14:paraId="4C7C80B4" w14:textId="77777777" w:rsidR="00193110" w:rsidRDefault="00000000">
            <w:pPr>
              <w:numPr>
                <w:ilvl w:val="0"/>
                <w:numId w:val="7"/>
              </w:numPr>
              <w:jc w:val="both"/>
              <w:rPr>
                <w:i/>
                <w:sz w:val="20"/>
                <w:szCs w:val="20"/>
              </w:rPr>
            </w:pPr>
            <w:r>
              <w:rPr>
                <w:i/>
                <w:sz w:val="20"/>
                <w:szCs w:val="20"/>
              </w:rPr>
              <w:t>Brayan Navarro y Alejandra Huinca: responsables de la gestión del proyecto, documentación técnica y control de avance.</w:t>
            </w:r>
          </w:p>
          <w:p w14:paraId="5F624A76" w14:textId="77777777" w:rsidR="00193110" w:rsidRDefault="00000000">
            <w:pPr>
              <w:jc w:val="both"/>
              <w:rPr>
                <w:i/>
                <w:sz w:val="20"/>
                <w:szCs w:val="20"/>
              </w:rPr>
            </w:pPr>
            <w:r>
              <w:rPr>
                <w:i/>
                <w:sz w:val="20"/>
                <w:szCs w:val="20"/>
              </w:rPr>
              <w:t>Esta metodología ha permitido mantener un flujo de trabajo organizado, iterativo y centrado en la entrega continua de valor, facilitando la adaptación a los cambios propios del desarrollo del sistema.</w:t>
            </w:r>
          </w:p>
        </w:tc>
      </w:tr>
      <w:tr w:rsidR="00193110" w14:paraId="4F229D33" w14:textId="77777777">
        <w:trPr>
          <w:trHeight w:val="2377"/>
        </w:trPr>
        <w:tc>
          <w:tcPr>
            <w:tcW w:w="2528" w:type="dxa"/>
            <w:vAlign w:val="center"/>
          </w:tcPr>
          <w:p w14:paraId="2B510FFE" w14:textId="77777777" w:rsidR="00193110" w:rsidRDefault="00000000">
            <w:pPr>
              <w:rPr>
                <w:color w:val="1F3864"/>
              </w:rPr>
            </w:pPr>
            <w:r>
              <w:rPr>
                <w:color w:val="1F3864"/>
              </w:rPr>
              <w:lastRenderedPageBreak/>
              <w:t>Evidencias de avance</w:t>
            </w:r>
          </w:p>
        </w:tc>
        <w:tc>
          <w:tcPr>
            <w:tcW w:w="7111" w:type="dxa"/>
            <w:vAlign w:val="center"/>
          </w:tcPr>
          <w:p w14:paraId="5FDF4C07" w14:textId="77777777" w:rsidR="00193110" w:rsidRDefault="00000000">
            <w:pPr>
              <w:jc w:val="both"/>
              <w:rPr>
                <w:i/>
                <w:sz w:val="20"/>
                <w:szCs w:val="20"/>
              </w:rPr>
            </w:pPr>
            <w:r>
              <w:rPr>
                <w:i/>
                <w:sz w:val="20"/>
                <w:szCs w:val="20"/>
              </w:rPr>
              <w:t>Durante esta fase del proyecto, el equipo ha logrado avances significativos tanto en la parte visual como en la implementación técnica del sistema DamiSpa, reflejando un progreso concreto en el desarrollo de los principales componentes de la solución.</w:t>
            </w:r>
          </w:p>
          <w:p w14:paraId="147490B2" w14:textId="77777777" w:rsidR="00193110" w:rsidRDefault="00000000">
            <w:pPr>
              <w:jc w:val="both"/>
              <w:rPr>
                <w:i/>
                <w:sz w:val="20"/>
                <w:szCs w:val="20"/>
              </w:rPr>
            </w:pPr>
            <w:r>
              <w:rPr>
                <w:i/>
                <w:sz w:val="20"/>
                <w:szCs w:val="20"/>
              </w:rPr>
              <w:t>En la plataforma web, actualmente se encuentra implementada la interfaz visual completa (frontend), que incluye los módulos principales:</w:t>
            </w:r>
          </w:p>
          <w:p w14:paraId="56DFC292" w14:textId="77777777" w:rsidR="00193110" w:rsidRDefault="00000000">
            <w:pPr>
              <w:numPr>
                <w:ilvl w:val="0"/>
                <w:numId w:val="2"/>
              </w:numPr>
              <w:spacing w:after="0"/>
              <w:jc w:val="both"/>
              <w:rPr>
                <w:i/>
                <w:sz w:val="20"/>
                <w:szCs w:val="20"/>
              </w:rPr>
            </w:pPr>
            <w:r>
              <w:rPr>
                <w:i/>
                <w:sz w:val="20"/>
                <w:szCs w:val="20"/>
              </w:rPr>
              <w:t xml:space="preserve">Registro </w:t>
            </w:r>
          </w:p>
          <w:p w14:paraId="613846EF" w14:textId="77777777" w:rsidR="00193110" w:rsidRDefault="00000000">
            <w:pPr>
              <w:numPr>
                <w:ilvl w:val="0"/>
                <w:numId w:val="6"/>
              </w:numPr>
              <w:spacing w:after="0"/>
              <w:jc w:val="both"/>
              <w:rPr>
                <w:i/>
                <w:sz w:val="20"/>
                <w:szCs w:val="20"/>
              </w:rPr>
            </w:pPr>
            <w:r>
              <w:rPr>
                <w:i/>
                <w:sz w:val="20"/>
                <w:szCs w:val="20"/>
              </w:rPr>
              <w:t>Inicio de sesión</w:t>
            </w:r>
          </w:p>
          <w:p w14:paraId="47062E3E" w14:textId="77777777" w:rsidR="00193110" w:rsidRDefault="00000000">
            <w:pPr>
              <w:numPr>
                <w:ilvl w:val="0"/>
                <w:numId w:val="6"/>
              </w:numPr>
              <w:spacing w:after="0"/>
              <w:jc w:val="both"/>
              <w:rPr>
                <w:i/>
                <w:sz w:val="20"/>
                <w:szCs w:val="20"/>
              </w:rPr>
            </w:pPr>
            <w:r>
              <w:rPr>
                <w:i/>
                <w:sz w:val="20"/>
                <w:szCs w:val="20"/>
              </w:rPr>
              <w:t xml:space="preserve">Gestión de reservas </w:t>
            </w:r>
          </w:p>
          <w:p w14:paraId="5328DE2F" w14:textId="77777777" w:rsidR="00193110" w:rsidRDefault="00000000">
            <w:pPr>
              <w:numPr>
                <w:ilvl w:val="0"/>
                <w:numId w:val="6"/>
              </w:numPr>
              <w:jc w:val="both"/>
              <w:rPr>
                <w:i/>
                <w:sz w:val="20"/>
                <w:szCs w:val="20"/>
              </w:rPr>
            </w:pPr>
            <w:r>
              <w:rPr>
                <w:i/>
                <w:sz w:val="20"/>
                <w:szCs w:val="20"/>
              </w:rPr>
              <w:t xml:space="preserve">Visualización de servicios </w:t>
            </w:r>
          </w:p>
          <w:p w14:paraId="61E08CDC" w14:textId="77777777" w:rsidR="00193110" w:rsidRDefault="00000000">
            <w:pPr>
              <w:jc w:val="both"/>
              <w:rPr>
                <w:i/>
                <w:sz w:val="20"/>
                <w:szCs w:val="20"/>
              </w:rPr>
            </w:pPr>
            <w:r>
              <w:rPr>
                <w:i/>
                <w:sz w:val="20"/>
                <w:szCs w:val="20"/>
              </w:rPr>
              <w:t>Estas vistas están completamente operativas en cuanto a diseño y navegación.</w:t>
            </w:r>
            <w:r>
              <w:rPr>
                <w:i/>
                <w:sz w:val="20"/>
                <w:szCs w:val="20"/>
              </w:rPr>
              <w:br/>
              <w:t>Durante la presente semana, se está desarrollando e integrando la parte backend, con el objetivo de conectar el frontend a la base de datos y habilitar las funcionalidades de validación, autenticación y gestión de datos en tiempo real.</w:t>
            </w:r>
          </w:p>
          <w:p w14:paraId="7E88C150" w14:textId="77777777" w:rsidR="00193110" w:rsidRDefault="00000000">
            <w:pPr>
              <w:jc w:val="both"/>
              <w:rPr>
                <w:i/>
                <w:sz w:val="20"/>
                <w:szCs w:val="20"/>
              </w:rPr>
            </w:pPr>
            <w:r>
              <w:rPr>
                <w:i/>
                <w:sz w:val="20"/>
                <w:szCs w:val="20"/>
              </w:rPr>
              <w:br/>
              <w:t>En cuanto a la aplicación móvil, se ha completado la estructura base de las vistas principales, enfocadas en la interacción de los masajistas con sus agendas de trabajo. Actualmente, el equipo se encuentra ajustando y corrigiendo ciertos componentes del frontend móvil, optimizando la presentación visual y la experiencia de usuario antes de proceder a su conexión con el backend.</w:t>
            </w:r>
          </w:p>
          <w:p w14:paraId="5F6D21C2" w14:textId="77777777" w:rsidR="00193110" w:rsidRDefault="00000000">
            <w:pPr>
              <w:jc w:val="both"/>
              <w:rPr>
                <w:i/>
                <w:sz w:val="20"/>
                <w:szCs w:val="20"/>
              </w:rPr>
            </w:pPr>
            <w:r>
              <w:rPr>
                <w:i/>
                <w:sz w:val="20"/>
                <w:szCs w:val="20"/>
              </w:rPr>
              <w:t>Estas evidencias reflejan el compromiso del equipo con los objetivos establecidos y demuestran la correcta aplicación de la metodología ágil, asegurando la calidad, trazabilidad y continuidad del desarrollo del sistema.</w:t>
            </w:r>
          </w:p>
          <w:p w14:paraId="78B4E784" w14:textId="77777777" w:rsidR="00193110" w:rsidRDefault="00193110">
            <w:pPr>
              <w:jc w:val="both"/>
              <w:rPr>
                <w:i/>
                <w:sz w:val="20"/>
                <w:szCs w:val="20"/>
              </w:rPr>
            </w:pPr>
          </w:p>
        </w:tc>
      </w:tr>
      <w:tr w:rsidR="00193110" w14:paraId="529E4D0E" w14:textId="77777777">
        <w:trPr>
          <w:gridAfter w:val="1"/>
          <w:trHeight w:val="440"/>
        </w:trPr>
        <w:tc>
          <w:tcPr>
            <w:tcW w:w="2528" w:type="dxa"/>
            <w:vAlign w:val="center"/>
          </w:tcPr>
          <w:p w14:paraId="7DF59D3E" w14:textId="77777777" w:rsidR="00193110" w:rsidRDefault="00000000">
            <w:pPr>
              <w:rPr>
                <w:b/>
                <w:color w:val="1F3864"/>
                <w:sz w:val="28"/>
                <w:szCs w:val="28"/>
              </w:rPr>
            </w:pPr>
            <w:r>
              <w:rPr>
                <w:b/>
                <w:color w:val="1F3864"/>
                <w:sz w:val="28"/>
                <w:szCs w:val="28"/>
              </w:rPr>
              <w:t xml:space="preserve">2. Monitoreo del Plan de Trabajo </w:t>
            </w:r>
          </w:p>
        </w:tc>
      </w:tr>
      <w:tr w:rsidR="00193110" w14:paraId="5B458B62" w14:textId="77777777">
        <w:trPr>
          <w:gridAfter w:val="1"/>
          <w:trHeight w:val="800"/>
        </w:trPr>
        <w:tc>
          <w:tcPr>
            <w:tcW w:w="2528" w:type="dxa"/>
            <w:shd w:val="clear" w:color="auto" w:fill="D9E2F3"/>
            <w:vAlign w:val="center"/>
          </w:tcPr>
          <w:p w14:paraId="1DFF03E8" w14:textId="77777777" w:rsidR="00193110" w:rsidRDefault="00000000">
            <w:pPr>
              <w:jc w:val="both"/>
              <w:rPr>
                <w:color w:val="1F3864"/>
              </w:rPr>
            </w:pPr>
            <w:r>
              <w:rPr>
                <w:color w:val="1F3864"/>
              </w:rPr>
              <w:t>Examina cuidadosamente tu plan de trabajo, enfocándote especialmente en la columna de estado de avance y ajustes.</w:t>
            </w:r>
          </w:p>
        </w:tc>
      </w:tr>
    </w:tbl>
    <w:p w14:paraId="16011FF9" w14:textId="77777777" w:rsidR="00193110" w:rsidRDefault="00193110">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193110" w14:paraId="5F880D79" w14:textId="77777777">
        <w:trPr>
          <w:trHeight w:val="415"/>
        </w:trPr>
        <w:tc>
          <w:tcPr>
            <w:tcW w:w="9776" w:type="dxa"/>
            <w:gridSpan w:val="8"/>
            <w:vAlign w:val="center"/>
          </w:tcPr>
          <w:p w14:paraId="4434401D" w14:textId="77777777" w:rsidR="00193110" w:rsidRDefault="00193110">
            <w:pPr>
              <w:rPr>
                <w:color w:val="1F3864"/>
                <w:sz w:val="18"/>
                <w:szCs w:val="18"/>
              </w:rPr>
            </w:pPr>
          </w:p>
          <w:p w14:paraId="238C7C44" w14:textId="77777777" w:rsidR="00193110" w:rsidRDefault="00000000">
            <w:pPr>
              <w:jc w:val="center"/>
              <w:rPr>
                <w:color w:val="1F3864"/>
                <w:sz w:val="18"/>
                <w:szCs w:val="18"/>
              </w:rPr>
            </w:pPr>
            <w:r>
              <w:rPr>
                <w:color w:val="1F3864"/>
                <w:sz w:val="18"/>
                <w:szCs w:val="18"/>
              </w:rPr>
              <w:t>Plan de Trabajo</w:t>
            </w:r>
          </w:p>
        </w:tc>
      </w:tr>
      <w:tr w:rsidR="00193110" w14:paraId="466735B5" w14:textId="77777777">
        <w:trPr>
          <w:trHeight w:val="711"/>
        </w:trPr>
        <w:tc>
          <w:tcPr>
            <w:tcW w:w="1328" w:type="dxa"/>
            <w:vAlign w:val="center"/>
          </w:tcPr>
          <w:p w14:paraId="0179D3D2" w14:textId="77777777" w:rsidR="00193110" w:rsidRDefault="00000000">
            <w:pPr>
              <w:jc w:val="center"/>
              <w:rPr>
                <w:color w:val="1F3864"/>
                <w:sz w:val="18"/>
                <w:szCs w:val="18"/>
              </w:rPr>
            </w:pPr>
            <w:r>
              <w:rPr>
                <w:color w:val="1F3864"/>
                <w:sz w:val="18"/>
                <w:szCs w:val="18"/>
              </w:rPr>
              <w:t>Competencia o unidades de competencias</w:t>
            </w:r>
          </w:p>
        </w:tc>
        <w:tc>
          <w:tcPr>
            <w:tcW w:w="1077" w:type="dxa"/>
            <w:vAlign w:val="center"/>
          </w:tcPr>
          <w:p w14:paraId="39BFD23E" w14:textId="77777777" w:rsidR="00193110" w:rsidRDefault="00000000">
            <w:pPr>
              <w:jc w:val="center"/>
              <w:rPr>
                <w:color w:val="1F3864"/>
                <w:sz w:val="18"/>
                <w:szCs w:val="18"/>
              </w:rPr>
            </w:pPr>
            <w:r>
              <w:rPr>
                <w:color w:val="1F3864"/>
                <w:sz w:val="18"/>
                <w:szCs w:val="18"/>
              </w:rPr>
              <w:t>Actividades</w:t>
            </w:r>
          </w:p>
        </w:tc>
        <w:tc>
          <w:tcPr>
            <w:tcW w:w="1276" w:type="dxa"/>
            <w:vAlign w:val="center"/>
          </w:tcPr>
          <w:p w14:paraId="0EF15BC9" w14:textId="77777777" w:rsidR="00193110" w:rsidRDefault="00000000">
            <w:pPr>
              <w:jc w:val="center"/>
              <w:rPr>
                <w:color w:val="1F3864"/>
                <w:sz w:val="18"/>
                <w:szCs w:val="18"/>
              </w:rPr>
            </w:pPr>
            <w:r>
              <w:rPr>
                <w:color w:val="1F3864"/>
                <w:sz w:val="18"/>
                <w:szCs w:val="18"/>
              </w:rPr>
              <w:t>Recursos</w:t>
            </w:r>
          </w:p>
        </w:tc>
        <w:tc>
          <w:tcPr>
            <w:tcW w:w="1276" w:type="dxa"/>
            <w:vAlign w:val="center"/>
          </w:tcPr>
          <w:p w14:paraId="5C5AE2FE" w14:textId="77777777" w:rsidR="00193110" w:rsidRDefault="00000000">
            <w:pPr>
              <w:jc w:val="center"/>
              <w:rPr>
                <w:color w:val="1F3864"/>
                <w:sz w:val="18"/>
                <w:szCs w:val="18"/>
              </w:rPr>
            </w:pPr>
            <w:r>
              <w:rPr>
                <w:color w:val="1F3864"/>
                <w:sz w:val="18"/>
                <w:szCs w:val="18"/>
              </w:rPr>
              <w:t>Duración de la actividad</w:t>
            </w:r>
          </w:p>
        </w:tc>
        <w:tc>
          <w:tcPr>
            <w:tcW w:w="1275" w:type="dxa"/>
            <w:vAlign w:val="center"/>
          </w:tcPr>
          <w:p w14:paraId="25C31439" w14:textId="77777777" w:rsidR="00193110" w:rsidRDefault="00000000">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47EBA267" w14:textId="77777777" w:rsidR="00193110" w:rsidRDefault="00000000">
            <w:pPr>
              <w:jc w:val="center"/>
              <w:rPr>
                <w:color w:val="1F3864"/>
                <w:sz w:val="18"/>
                <w:szCs w:val="18"/>
              </w:rPr>
            </w:pPr>
            <w:r>
              <w:rPr>
                <w:color w:val="1F3864"/>
                <w:sz w:val="18"/>
                <w:szCs w:val="18"/>
              </w:rPr>
              <w:t>Observaciones</w:t>
            </w:r>
          </w:p>
        </w:tc>
        <w:tc>
          <w:tcPr>
            <w:tcW w:w="1418" w:type="dxa"/>
            <w:vAlign w:val="center"/>
          </w:tcPr>
          <w:p w14:paraId="35C21F23" w14:textId="77777777" w:rsidR="00193110" w:rsidRDefault="00000000">
            <w:pPr>
              <w:jc w:val="center"/>
              <w:rPr>
                <w:color w:val="1F3864"/>
                <w:sz w:val="18"/>
                <w:szCs w:val="18"/>
              </w:rPr>
            </w:pPr>
            <w:r>
              <w:rPr>
                <w:color w:val="1F3864"/>
                <w:sz w:val="18"/>
                <w:szCs w:val="18"/>
              </w:rPr>
              <w:t>Estado de avance</w:t>
            </w:r>
          </w:p>
        </w:tc>
        <w:tc>
          <w:tcPr>
            <w:tcW w:w="850" w:type="dxa"/>
            <w:vAlign w:val="center"/>
          </w:tcPr>
          <w:p w14:paraId="733153C2" w14:textId="77777777" w:rsidR="00193110" w:rsidRDefault="00000000">
            <w:pPr>
              <w:jc w:val="center"/>
              <w:rPr>
                <w:color w:val="1F3864"/>
                <w:sz w:val="18"/>
                <w:szCs w:val="18"/>
              </w:rPr>
            </w:pPr>
            <w:r>
              <w:rPr>
                <w:color w:val="1F3864"/>
                <w:sz w:val="18"/>
                <w:szCs w:val="18"/>
              </w:rPr>
              <w:t>Ajustes</w:t>
            </w:r>
          </w:p>
        </w:tc>
      </w:tr>
      <w:tr w:rsidR="00193110" w14:paraId="6DE1C788" w14:textId="77777777">
        <w:trPr>
          <w:trHeight w:val="2189"/>
        </w:trPr>
        <w:tc>
          <w:tcPr>
            <w:tcW w:w="1328" w:type="dxa"/>
          </w:tcPr>
          <w:p w14:paraId="008440E4" w14:textId="77777777" w:rsidR="00193110" w:rsidRDefault="00000000">
            <w:pPr>
              <w:jc w:val="both"/>
              <w:rPr>
                <w:b/>
                <w:sz w:val="18"/>
                <w:szCs w:val="18"/>
              </w:rPr>
            </w:pPr>
            <w:r>
              <w:rPr>
                <w:i/>
                <w:sz w:val="18"/>
                <w:szCs w:val="18"/>
              </w:rPr>
              <w:t>Diseño de interfaces y experiencia de usuario</w:t>
            </w:r>
          </w:p>
        </w:tc>
        <w:tc>
          <w:tcPr>
            <w:tcW w:w="1077" w:type="dxa"/>
          </w:tcPr>
          <w:p w14:paraId="6CBA2006" w14:textId="77777777" w:rsidR="00193110" w:rsidRDefault="00000000">
            <w:pPr>
              <w:jc w:val="both"/>
              <w:rPr>
                <w:i/>
                <w:sz w:val="18"/>
                <w:szCs w:val="18"/>
              </w:rPr>
            </w:pPr>
            <w:r>
              <w:rPr>
                <w:i/>
                <w:sz w:val="18"/>
                <w:szCs w:val="18"/>
              </w:rPr>
              <w:t>Diseño visual de la plataforma web y aplicación móvil</w:t>
            </w:r>
          </w:p>
        </w:tc>
        <w:tc>
          <w:tcPr>
            <w:tcW w:w="1276" w:type="dxa"/>
          </w:tcPr>
          <w:p w14:paraId="3B6B8509" w14:textId="77777777" w:rsidR="00193110" w:rsidRDefault="00000000">
            <w:pPr>
              <w:jc w:val="both"/>
              <w:rPr>
                <w:sz w:val="18"/>
                <w:szCs w:val="18"/>
              </w:rPr>
            </w:pPr>
            <w:r>
              <w:rPr>
                <w:sz w:val="18"/>
                <w:szCs w:val="18"/>
              </w:rPr>
              <w:t xml:space="preserve">Canva, html, CSS, </w:t>
            </w:r>
          </w:p>
        </w:tc>
        <w:tc>
          <w:tcPr>
            <w:tcW w:w="1276" w:type="dxa"/>
          </w:tcPr>
          <w:p w14:paraId="26DB7D38" w14:textId="77777777" w:rsidR="00193110" w:rsidRDefault="00000000">
            <w:pPr>
              <w:jc w:val="both"/>
              <w:rPr>
                <w:b/>
                <w:sz w:val="18"/>
                <w:szCs w:val="18"/>
              </w:rPr>
            </w:pPr>
            <w:r>
              <w:rPr>
                <w:i/>
                <w:sz w:val="18"/>
                <w:szCs w:val="18"/>
              </w:rPr>
              <w:t>2 semanas</w:t>
            </w:r>
          </w:p>
        </w:tc>
        <w:tc>
          <w:tcPr>
            <w:tcW w:w="1275" w:type="dxa"/>
          </w:tcPr>
          <w:p w14:paraId="4D5F83BE" w14:textId="76EF4AED" w:rsidR="00193110" w:rsidRDefault="00000000">
            <w:pPr>
              <w:jc w:val="both"/>
              <w:rPr>
                <w:i/>
                <w:sz w:val="18"/>
                <w:szCs w:val="18"/>
              </w:rPr>
            </w:pPr>
            <w:r>
              <w:rPr>
                <w:i/>
                <w:sz w:val="18"/>
                <w:szCs w:val="18"/>
              </w:rPr>
              <w:t xml:space="preserve">Brayan Navarro, Carlos Lebseey, Juan Pablo Sepulveda, y Joshua Thomas </w:t>
            </w:r>
          </w:p>
        </w:tc>
        <w:tc>
          <w:tcPr>
            <w:tcW w:w="1276" w:type="dxa"/>
          </w:tcPr>
          <w:p w14:paraId="644DE4EA" w14:textId="77777777" w:rsidR="00193110" w:rsidRDefault="00000000">
            <w:pPr>
              <w:jc w:val="both"/>
              <w:rPr>
                <w:i/>
                <w:sz w:val="18"/>
                <w:szCs w:val="18"/>
              </w:rPr>
            </w:pPr>
            <w:r>
              <w:rPr>
                <w:i/>
                <w:sz w:val="18"/>
                <w:szCs w:val="18"/>
              </w:rPr>
              <w:t xml:space="preserve">Se completó la construcción visual de la interfaz, incorporando la estructura principal y el diseño responsivo. </w:t>
            </w:r>
          </w:p>
        </w:tc>
        <w:tc>
          <w:tcPr>
            <w:tcW w:w="1418" w:type="dxa"/>
          </w:tcPr>
          <w:p w14:paraId="1B53DD7F" w14:textId="77777777" w:rsidR="00193110" w:rsidRDefault="00000000">
            <w:pPr>
              <w:jc w:val="both"/>
              <w:rPr>
                <w:i/>
                <w:sz w:val="16"/>
                <w:szCs w:val="16"/>
              </w:rPr>
            </w:pPr>
            <w:r>
              <w:rPr>
                <w:i/>
                <w:sz w:val="18"/>
                <w:szCs w:val="18"/>
              </w:rPr>
              <w:t>Completado</w:t>
            </w:r>
          </w:p>
        </w:tc>
        <w:tc>
          <w:tcPr>
            <w:tcW w:w="850" w:type="dxa"/>
          </w:tcPr>
          <w:p w14:paraId="7B65079B" w14:textId="77777777" w:rsidR="00193110" w:rsidRDefault="00000000">
            <w:pPr>
              <w:jc w:val="both"/>
              <w:rPr>
                <w:i/>
                <w:sz w:val="18"/>
                <w:szCs w:val="18"/>
              </w:rPr>
            </w:pPr>
            <w:r>
              <w:rPr>
                <w:i/>
                <w:sz w:val="18"/>
                <w:szCs w:val="18"/>
              </w:rPr>
              <w:t>Se le pidió a un integrante ayuda para terminar la actividad</w:t>
            </w:r>
          </w:p>
        </w:tc>
      </w:tr>
      <w:tr w:rsidR="00193110" w14:paraId="6501A530" w14:textId="77777777">
        <w:trPr>
          <w:trHeight w:val="2410"/>
        </w:trPr>
        <w:tc>
          <w:tcPr>
            <w:tcW w:w="1328" w:type="dxa"/>
          </w:tcPr>
          <w:p w14:paraId="09B0A0EC" w14:textId="77777777" w:rsidR="00193110" w:rsidRDefault="00000000">
            <w:pPr>
              <w:jc w:val="both"/>
              <w:rPr>
                <w:i/>
                <w:sz w:val="18"/>
                <w:szCs w:val="18"/>
              </w:rPr>
            </w:pPr>
            <w:r>
              <w:rPr>
                <w:i/>
                <w:sz w:val="18"/>
                <w:szCs w:val="18"/>
              </w:rPr>
              <w:t>Implementación de base de datos</w:t>
            </w:r>
          </w:p>
        </w:tc>
        <w:tc>
          <w:tcPr>
            <w:tcW w:w="1077" w:type="dxa"/>
          </w:tcPr>
          <w:p w14:paraId="581A4298" w14:textId="77777777" w:rsidR="00193110" w:rsidRDefault="00000000">
            <w:pPr>
              <w:jc w:val="both"/>
              <w:rPr>
                <w:i/>
                <w:sz w:val="18"/>
                <w:szCs w:val="18"/>
              </w:rPr>
            </w:pPr>
            <w:r>
              <w:rPr>
                <w:i/>
                <w:sz w:val="18"/>
                <w:szCs w:val="18"/>
              </w:rPr>
              <w:t>Creación y conexión del modelo de base de datos</w:t>
            </w:r>
          </w:p>
        </w:tc>
        <w:tc>
          <w:tcPr>
            <w:tcW w:w="1276" w:type="dxa"/>
          </w:tcPr>
          <w:p w14:paraId="0279984A" w14:textId="77777777" w:rsidR="00193110" w:rsidRDefault="00000000">
            <w:pPr>
              <w:jc w:val="both"/>
              <w:rPr>
                <w:i/>
                <w:sz w:val="18"/>
                <w:szCs w:val="18"/>
              </w:rPr>
            </w:pPr>
            <w:r>
              <w:rPr>
                <w:i/>
                <w:sz w:val="18"/>
                <w:szCs w:val="18"/>
              </w:rPr>
              <w:t>MySql, PostgreSQL</w:t>
            </w:r>
          </w:p>
        </w:tc>
        <w:tc>
          <w:tcPr>
            <w:tcW w:w="1276" w:type="dxa"/>
          </w:tcPr>
          <w:p w14:paraId="0DD404E9" w14:textId="77777777" w:rsidR="00193110" w:rsidRDefault="00000000">
            <w:pPr>
              <w:jc w:val="both"/>
              <w:rPr>
                <w:i/>
                <w:sz w:val="18"/>
                <w:szCs w:val="18"/>
              </w:rPr>
            </w:pPr>
            <w:r>
              <w:rPr>
                <w:i/>
                <w:sz w:val="18"/>
                <w:szCs w:val="18"/>
              </w:rPr>
              <w:t>1 semana</w:t>
            </w:r>
          </w:p>
        </w:tc>
        <w:tc>
          <w:tcPr>
            <w:tcW w:w="1275" w:type="dxa"/>
          </w:tcPr>
          <w:p w14:paraId="19CD10B4" w14:textId="77777777" w:rsidR="00193110" w:rsidRDefault="00000000">
            <w:pPr>
              <w:jc w:val="both"/>
              <w:rPr>
                <w:i/>
                <w:sz w:val="18"/>
                <w:szCs w:val="18"/>
              </w:rPr>
            </w:pPr>
            <w:r>
              <w:rPr>
                <w:i/>
                <w:sz w:val="18"/>
                <w:szCs w:val="18"/>
              </w:rPr>
              <w:t>Joshua Thomas</w:t>
            </w:r>
          </w:p>
        </w:tc>
        <w:tc>
          <w:tcPr>
            <w:tcW w:w="1276" w:type="dxa"/>
          </w:tcPr>
          <w:p w14:paraId="6B067A64" w14:textId="77777777" w:rsidR="00193110" w:rsidRDefault="00000000">
            <w:pPr>
              <w:jc w:val="both"/>
              <w:rPr>
                <w:i/>
                <w:sz w:val="18"/>
                <w:szCs w:val="18"/>
              </w:rPr>
            </w:pPr>
            <w:r>
              <w:rPr>
                <w:i/>
                <w:sz w:val="18"/>
                <w:szCs w:val="18"/>
              </w:rPr>
              <w:t>Se diseñó e implementó el modelo relacional completo con sus entidades, relaciones y claves foráneas.</w:t>
            </w:r>
          </w:p>
        </w:tc>
        <w:tc>
          <w:tcPr>
            <w:tcW w:w="1418" w:type="dxa"/>
          </w:tcPr>
          <w:p w14:paraId="72924696" w14:textId="77777777" w:rsidR="00193110" w:rsidRDefault="00000000">
            <w:pPr>
              <w:jc w:val="both"/>
              <w:rPr>
                <w:i/>
                <w:sz w:val="18"/>
                <w:szCs w:val="18"/>
              </w:rPr>
            </w:pPr>
            <w:r>
              <w:rPr>
                <w:i/>
                <w:sz w:val="18"/>
                <w:szCs w:val="18"/>
              </w:rPr>
              <w:t>Completado</w:t>
            </w:r>
          </w:p>
        </w:tc>
        <w:tc>
          <w:tcPr>
            <w:tcW w:w="850" w:type="dxa"/>
          </w:tcPr>
          <w:p w14:paraId="70AAD6DC" w14:textId="77777777" w:rsidR="00193110" w:rsidRDefault="00000000">
            <w:pPr>
              <w:jc w:val="both"/>
              <w:rPr>
                <w:i/>
                <w:sz w:val="18"/>
                <w:szCs w:val="18"/>
              </w:rPr>
            </w:pPr>
            <w:r>
              <w:rPr>
                <w:i/>
                <w:sz w:val="18"/>
                <w:szCs w:val="18"/>
              </w:rPr>
              <w:t xml:space="preserve">No se realizó ningún ajuste </w:t>
            </w:r>
          </w:p>
        </w:tc>
      </w:tr>
      <w:tr w:rsidR="00193110" w14:paraId="7FC9A4A7" w14:textId="77777777">
        <w:trPr>
          <w:trHeight w:val="2410"/>
        </w:trPr>
        <w:tc>
          <w:tcPr>
            <w:tcW w:w="1328" w:type="dxa"/>
          </w:tcPr>
          <w:p w14:paraId="0B2B189A" w14:textId="77777777" w:rsidR="00193110" w:rsidRDefault="00000000">
            <w:pPr>
              <w:jc w:val="both"/>
              <w:rPr>
                <w:i/>
                <w:sz w:val="18"/>
                <w:szCs w:val="18"/>
              </w:rPr>
            </w:pPr>
            <w:r>
              <w:rPr>
                <w:i/>
                <w:sz w:val="18"/>
                <w:szCs w:val="18"/>
              </w:rPr>
              <w:t>Desarrollo frontend web</w:t>
            </w:r>
          </w:p>
        </w:tc>
        <w:tc>
          <w:tcPr>
            <w:tcW w:w="1077" w:type="dxa"/>
          </w:tcPr>
          <w:p w14:paraId="0F5B9095" w14:textId="77777777" w:rsidR="00193110" w:rsidRDefault="00000000">
            <w:pPr>
              <w:jc w:val="both"/>
              <w:rPr>
                <w:i/>
                <w:sz w:val="18"/>
                <w:szCs w:val="18"/>
              </w:rPr>
            </w:pPr>
            <w:r>
              <w:rPr>
                <w:i/>
                <w:sz w:val="18"/>
                <w:szCs w:val="18"/>
              </w:rPr>
              <w:t>Programación de los módulos y funcionalidades iniciales de la web</w:t>
            </w:r>
          </w:p>
        </w:tc>
        <w:tc>
          <w:tcPr>
            <w:tcW w:w="1276" w:type="dxa"/>
          </w:tcPr>
          <w:p w14:paraId="46C6664A" w14:textId="77777777" w:rsidR="00193110" w:rsidRDefault="00000000">
            <w:pPr>
              <w:jc w:val="both"/>
              <w:rPr>
                <w:i/>
                <w:sz w:val="18"/>
                <w:szCs w:val="18"/>
              </w:rPr>
            </w:pPr>
            <w:r>
              <w:rPr>
                <w:i/>
                <w:sz w:val="18"/>
                <w:szCs w:val="18"/>
              </w:rPr>
              <w:t>React, Node.js</w:t>
            </w:r>
          </w:p>
        </w:tc>
        <w:tc>
          <w:tcPr>
            <w:tcW w:w="1276" w:type="dxa"/>
          </w:tcPr>
          <w:p w14:paraId="444F0DA2" w14:textId="77777777" w:rsidR="00193110" w:rsidRDefault="00000000">
            <w:pPr>
              <w:jc w:val="both"/>
              <w:rPr>
                <w:i/>
                <w:sz w:val="18"/>
                <w:szCs w:val="18"/>
              </w:rPr>
            </w:pPr>
            <w:r>
              <w:rPr>
                <w:i/>
                <w:sz w:val="18"/>
                <w:szCs w:val="18"/>
              </w:rPr>
              <w:t>3 semanas</w:t>
            </w:r>
          </w:p>
        </w:tc>
        <w:tc>
          <w:tcPr>
            <w:tcW w:w="1275" w:type="dxa"/>
          </w:tcPr>
          <w:p w14:paraId="27CAD725" w14:textId="77777777" w:rsidR="00193110" w:rsidRDefault="00000000">
            <w:pPr>
              <w:jc w:val="both"/>
              <w:rPr>
                <w:i/>
                <w:sz w:val="18"/>
                <w:szCs w:val="18"/>
              </w:rPr>
            </w:pPr>
            <w:r>
              <w:rPr>
                <w:i/>
                <w:sz w:val="18"/>
                <w:szCs w:val="18"/>
              </w:rPr>
              <w:t>Carlos Lebseey</w:t>
            </w:r>
          </w:p>
        </w:tc>
        <w:tc>
          <w:tcPr>
            <w:tcW w:w="1276" w:type="dxa"/>
          </w:tcPr>
          <w:p w14:paraId="2BAC715F" w14:textId="77777777" w:rsidR="00193110" w:rsidRDefault="00000000">
            <w:pPr>
              <w:jc w:val="both"/>
              <w:rPr>
                <w:i/>
                <w:sz w:val="18"/>
                <w:szCs w:val="18"/>
              </w:rPr>
            </w:pPr>
            <w:r>
              <w:rPr>
                <w:i/>
                <w:sz w:val="18"/>
                <w:szCs w:val="18"/>
              </w:rPr>
              <w:t>Se implementaron los módulos de registro, inicio de sesión, gestión de servicios y reservas.</w:t>
            </w:r>
          </w:p>
        </w:tc>
        <w:tc>
          <w:tcPr>
            <w:tcW w:w="1418" w:type="dxa"/>
          </w:tcPr>
          <w:p w14:paraId="11861591" w14:textId="77777777" w:rsidR="00193110" w:rsidRDefault="00000000">
            <w:pPr>
              <w:jc w:val="both"/>
              <w:rPr>
                <w:i/>
                <w:sz w:val="18"/>
                <w:szCs w:val="18"/>
              </w:rPr>
            </w:pPr>
            <w:r>
              <w:rPr>
                <w:i/>
                <w:sz w:val="18"/>
                <w:szCs w:val="18"/>
              </w:rPr>
              <w:t>En curso</w:t>
            </w:r>
          </w:p>
        </w:tc>
        <w:tc>
          <w:tcPr>
            <w:tcW w:w="850" w:type="dxa"/>
          </w:tcPr>
          <w:p w14:paraId="5FF61D29" w14:textId="77777777" w:rsidR="00193110" w:rsidRDefault="00000000">
            <w:pPr>
              <w:jc w:val="both"/>
              <w:rPr>
                <w:i/>
                <w:sz w:val="18"/>
                <w:szCs w:val="18"/>
              </w:rPr>
            </w:pPr>
            <w:r>
              <w:rPr>
                <w:i/>
                <w:sz w:val="18"/>
                <w:szCs w:val="18"/>
              </w:rPr>
              <w:t xml:space="preserve">No se realizó ningún ajuste </w:t>
            </w:r>
          </w:p>
        </w:tc>
      </w:tr>
      <w:tr w:rsidR="00193110" w14:paraId="573E4A13" w14:textId="77777777">
        <w:trPr>
          <w:trHeight w:val="2410"/>
        </w:trPr>
        <w:tc>
          <w:tcPr>
            <w:tcW w:w="1328" w:type="dxa"/>
          </w:tcPr>
          <w:p w14:paraId="75BE970C" w14:textId="77777777" w:rsidR="00193110" w:rsidRDefault="00000000">
            <w:pPr>
              <w:jc w:val="both"/>
              <w:rPr>
                <w:i/>
                <w:sz w:val="18"/>
                <w:szCs w:val="18"/>
              </w:rPr>
            </w:pPr>
            <w:r>
              <w:rPr>
                <w:i/>
                <w:sz w:val="18"/>
                <w:szCs w:val="18"/>
              </w:rPr>
              <w:lastRenderedPageBreak/>
              <w:t>Desarrollo app móvil</w:t>
            </w:r>
          </w:p>
        </w:tc>
        <w:tc>
          <w:tcPr>
            <w:tcW w:w="1077" w:type="dxa"/>
          </w:tcPr>
          <w:p w14:paraId="2BB59548" w14:textId="77777777" w:rsidR="00193110" w:rsidRDefault="00000000">
            <w:pPr>
              <w:jc w:val="both"/>
              <w:rPr>
                <w:i/>
                <w:sz w:val="18"/>
                <w:szCs w:val="18"/>
              </w:rPr>
            </w:pPr>
            <w:r>
              <w:rPr>
                <w:i/>
                <w:sz w:val="18"/>
                <w:szCs w:val="18"/>
              </w:rPr>
              <w:t>Construcción de la estructura visual y preparación para conexión con backend</w:t>
            </w:r>
          </w:p>
        </w:tc>
        <w:tc>
          <w:tcPr>
            <w:tcW w:w="1276" w:type="dxa"/>
          </w:tcPr>
          <w:p w14:paraId="702CB09D" w14:textId="77777777" w:rsidR="00193110" w:rsidRDefault="00000000">
            <w:pPr>
              <w:jc w:val="both"/>
              <w:rPr>
                <w:i/>
                <w:sz w:val="18"/>
                <w:szCs w:val="18"/>
              </w:rPr>
            </w:pPr>
            <w:r>
              <w:rPr>
                <w:i/>
                <w:sz w:val="18"/>
                <w:szCs w:val="18"/>
              </w:rPr>
              <w:t>Flutter</w:t>
            </w:r>
          </w:p>
        </w:tc>
        <w:tc>
          <w:tcPr>
            <w:tcW w:w="1276" w:type="dxa"/>
          </w:tcPr>
          <w:p w14:paraId="7D805F7B" w14:textId="77777777" w:rsidR="00193110" w:rsidRDefault="00000000">
            <w:pPr>
              <w:jc w:val="both"/>
              <w:rPr>
                <w:i/>
                <w:sz w:val="18"/>
                <w:szCs w:val="18"/>
              </w:rPr>
            </w:pPr>
            <w:r>
              <w:rPr>
                <w:i/>
                <w:sz w:val="18"/>
                <w:szCs w:val="18"/>
              </w:rPr>
              <w:t>3 semanas</w:t>
            </w:r>
          </w:p>
        </w:tc>
        <w:tc>
          <w:tcPr>
            <w:tcW w:w="1275" w:type="dxa"/>
          </w:tcPr>
          <w:p w14:paraId="40DBF9FA" w14:textId="77777777" w:rsidR="00193110" w:rsidRDefault="00000000">
            <w:pPr>
              <w:jc w:val="both"/>
              <w:rPr>
                <w:i/>
                <w:sz w:val="18"/>
                <w:szCs w:val="18"/>
              </w:rPr>
            </w:pPr>
            <w:r>
              <w:rPr>
                <w:i/>
                <w:sz w:val="18"/>
                <w:szCs w:val="18"/>
              </w:rPr>
              <w:t xml:space="preserve">Juan Pablo Sepulveda </w:t>
            </w:r>
          </w:p>
        </w:tc>
        <w:tc>
          <w:tcPr>
            <w:tcW w:w="1276" w:type="dxa"/>
          </w:tcPr>
          <w:p w14:paraId="5211D53E" w14:textId="77777777" w:rsidR="00193110" w:rsidRDefault="00000000">
            <w:pPr>
              <w:jc w:val="both"/>
              <w:rPr>
                <w:i/>
                <w:sz w:val="18"/>
                <w:szCs w:val="18"/>
              </w:rPr>
            </w:pPr>
            <w:r>
              <w:rPr>
                <w:i/>
                <w:sz w:val="18"/>
                <w:szCs w:val="18"/>
              </w:rPr>
              <w:t>Se desarrollaron las principales vistas del aplicativo móvil para masajistas, incluyendo gestión de agenda y visualización de reservas</w:t>
            </w:r>
          </w:p>
        </w:tc>
        <w:tc>
          <w:tcPr>
            <w:tcW w:w="1418" w:type="dxa"/>
          </w:tcPr>
          <w:p w14:paraId="112E9B2B" w14:textId="77777777" w:rsidR="00193110" w:rsidRDefault="00000000">
            <w:pPr>
              <w:jc w:val="both"/>
              <w:rPr>
                <w:i/>
                <w:sz w:val="18"/>
                <w:szCs w:val="18"/>
              </w:rPr>
            </w:pPr>
            <w:r>
              <w:rPr>
                <w:i/>
                <w:sz w:val="18"/>
                <w:szCs w:val="18"/>
              </w:rPr>
              <w:t>En curso</w:t>
            </w:r>
          </w:p>
        </w:tc>
        <w:tc>
          <w:tcPr>
            <w:tcW w:w="850" w:type="dxa"/>
          </w:tcPr>
          <w:p w14:paraId="44038CD3" w14:textId="77777777" w:rsidR="00193110" w:rsidRDefault="00000000">
            <w:pPr>
              <w:jc w:val="both"/>
              <w:rPr>
                <w:i/>
                <w:sz w:val="18"/>
                <w:szCs w:val="18"/>
              </w:rPr>
            </w:pPr>
            <w:r>
              <w:rPr>
                <w:i/>
                <w:sz w:val="18"/>
                <w:szCs w:val="18"/>
              </w:rPr>
              <w:t xml:space="preserve">No se realizó ningún ajuste </w:t>
            </w:r>
          </w:p>
        </w:tc>
      </w:tr>
      <w:tr w:rsidR="00193110" w14:paraId="319DCA99" w14:textId="77777777">
        <w:trPr>
          <w:trHeight w:val="2410"/>
        </w:trPr>
        <w:tc>
          <w:tcPr>
            <w:tcW w:w="1328" w:type="dxa"/>
          </w:tcPr>
          <w:p w14:paraId="0BACA96D" w14:textId="77777777" w:rsidR="00193110" w:rsidRDefault="00000000">
            <w:pPr>
              <w:jc w:val="both"/>
              <w:rPr>
                <w:i/>
                <w:sz w:val="18"/>
                <w:szCs w:val="18"/>
              </w:rPr>
            </w:pPr>
            <w:r>
              <w:rPr>
                <w:i/>
                <w:sz w:val="18"/>
                <w:szCs w:val="18"/>
              </w:rPr>
              <w:t>Integración backend y frontend</w:t>
            </w:r>
          </w:p>
        </w:tc>
        <w:tc>
          <w:tcPr>
            <w:tcW w:w="1077" w:type="dxa"/>
          </w:tcPr>
          <w:p w14:paraId="79EC6B00" w14:textId="77777777" w:rsidR="00193110" w:rsidRDefault="00000000">
            <w:pPr>
              <w:jc w:val="both"/>
              <w:rPr>
                <w:i/>
                <w:sz w:val="18"/>
                <w:szCs w:val="18"/>
              </w:rPr>
            </w:pPr>
            <w:r>
              <w:rPr>
                <w:i/>
                <w:sz w:val="18"/>
                <w:szCs w:val="18"/>
              </w:rPr>
              <w:t>Desarrollo de API REST y conexión entre capas</w:t>
            </w:r>
          </w:p>
        </w:tc>
        <w:tc>
          <w:tcPr>
            <w:tcW w:w="1276" w:type="dxa"/>
          </w:tcPr>
          <w:p w14:paraId="7DD1C5E0" w14:textId="77777777" w:rsidR="00193110" w:rsidRDefault="00000000">
            <w:pPr>
              <w:jc w:val="both"/>
              <w:rPr>
                <w:i/>
                <w:sz w:val="18"/>
                <w:szCs w:val="18"/>
              </w:rPr>
            </w:pPr>
            <w:r>
              <w:rPr>
                <w:i/>
                <w:sz w:val="18"/>
                <w:szCs w:val="18"/>
              </w:rPr>
              <w:t>Node.js, Express, Postman</w:t>
            </w:r>
          </w:p>
        </w:tc>
        <w:tc>
          <w:tcPr>
            <w:tcW w:w="1276" w:type="dxa"/>
          </w:tcPr>
          <w:p w14:paraId="73A10B59" w14:textId="77777777" w:rsidR="00193110" w:rsidRDefault="00000000">
            <w:pPr>
              <w:jc w:val="both"/>
              <w:rPr>
                <w:i/>
                <w:sz w:val="18"/>
                <w:szCs w:val="18"/>
              </w:rPr>
            </w:pPr>
            <w:r>
              <w:rPr>
                <w:i/>
                <w:sz w:val="18"/>
                <w:szCs w:val="18"/>
              </w:rPr>
              <w:t>2 semanas</w:t>
            </w:r>
          </w:p>
        </w:tc>
        <w:tc>
          <w:tcPr>
            <w:tcW w:w="1275" w:type="dxa"/>
          </w:tcPr>
          <w:p w14:paraId="043D419B" w14:textId="77777777" w:rsidR="00193110" w:rsidRDefault="00000000">
            <w:pPr>
              <w:jc w:val="both"/>
              <w:rPr>
                <w:i/>
                <w:sz w:val="18"/>
                <w:szCs w:val="18"/>
              </w:rPr>
            </w:pPr>
            <w:r>
              <w:rPr>
                <w:i/>
                <w:sz w:val="18"/>
                <w:szCs w:val="18"/>
              </w:rPr>
              <w:t xml:space="preserve">Carlos Lebseey y Juan Pablo Sepulveda </w:t>
            </w:r>
          </w:p>
        </w:tc>
        <w:tc>
          <w:tcPr>
            <w:tcW w:w="1276" w:type="dxa"/>
          </w:tcPr>
          <w:p w14:paraId="3D0A9CEB" w14:textId="77777777" w:rsidR="00193110" w:rsidRDefault="00000000">
            <w:pPr>
              <w:jc w:val="both"/>
              <w:rPr>
                <w:i/>
                <w:sz w:val="18"/>
                <w:szCs w:val="18"/>
              </w:rPr>
            </w:pPr>
            <w:r>
              <w:rPr>
                <w:i/>
                <w:sz w:val="18"/>
                <w:szCs w:val="18"/>
              </w:rPr>
              <w:t>Se definieron los endpoints principales y la estructura base del backend. La conexión con el frontend se encuentra en progreso.</w:t>
            </w:r>
          </w:p>
        </w:tc>
        <w:tc>
          <w:tcPr>
            <w:tcW w:w="1418" w:type="dxa"/>
          </w:tcPr>
          <w:p w14:paraId="5B32B365" w14:textId="77777777" w:rsidR="00193110" w:rsidRDefault="00000000">
            <w:pPr>
              <w:jc w:val="both"/>
              <w:rPr>
                <w:i/>
                <w:sz w:val="18"/>
                <w:szCs w:val="18"/>
              </w:rPr>
            </w:pPr>
            <w:r>
              <w:rPr>
                <w:i/>
                <w:sz w:val="18"/>
                <w:szCs w:val="18"/>
              </w:rPr>
              <w:t>En curso</w:t>
            </w:r>
          </w:p>
        </w:tc>
        <w:tc>
          <w:tcPr>
            <w:tcW w:w="850" w:type="dxa"/>
          </w:tcPr>
          <w:p w14:paraId="4319033B" w14:textId="77777777" w:rsidR="00193110" w:rsidRDefault="00000000">
            <w:pPr>
              <w:jc w:val="both"/>
              <w:rPr>
                <w:i/>
                <w:sz w:val="18"/>
                <w:szCs w:val="18"/>
              </w:rPr>
            </w:pPr>
            <w:r>
              <w:rPr>
                <w:i/>
                <w:sz w:val="18"/>
                <w:szCs w:val="18"/>
              </w:rPr>
              <w:t>No se realizó ningún ajuste</w:t>
            </w:r>
          </w:p>
        </w:tc>
      </w:tr>
      <w:tr w:rsidR="00193110" w14:paraId="1C98B481" w14:textId="77777777">
        <w:trPr>
          <w:trHeight w:val="2410"/>
        </w:trPr>
        <w:tc>
          <w:tcPr>
            <w:tcW w:w="1328" w:type="dxa"/>
          </w:tcPr>
          <w:p w14:paraId="0D721319" w14:textId="77777777" w:rsidR="00193110" w:rsidRDefault="00000000">
            <w:pPr>
              <w:jc w:val="both"/>
              <w:rPr>
                <w:i/>
                <w:sz w:val="18"/>
                <w:szCs w:val="18"/>
              </w:rPr>
            </w:pPr>
            <w:r>
              <w:rPr>
                <w:i/>
                <w:sz w:val="18"/>
                <w:szCs w:val="18"/>
              </w:rPr>
              <w:t>Pruebas funcionales y QA</w:t>
            </w:r>
          </w:p>
        </w:tc>
        <w:tc>
          <w:tcPr>
            <w:tcW w:w="1077" w:type="dxa"/>
          </w:tcPr>
          <w:p w14:paraId="6C534C71" w14:textId="77777777" w:rsidR="00193110" w:rsidRDefault="00000000">
            <w:pPr>
              <w:jc w:val="both"/>
              <w:rPr>
                <w:i/>
                <w:sz w:val="18"/>
                <w:szCs w:val="18"/>
              </w:rPr>
            </w:pPr>
            <w:r>
              <w:rPr>
                <w:i/>
                <w:sz w:val="18"/>
                <w:szCs w:val="18"/>
              </w:rPr>
              <w:t>Validación integral del sistema y corrección de errores</w:t>
            </w:r>
          </w:p>
        </w:tc>
        <w:tc>
          <w:tcPr>
            <w:tcW w:w="1276" w:type="dxa"/>
          </w:tcPr>
          <w:p w14:paraId="52A88B41" w14:textId="77777777" w:rsidR="00193110" w:rsidRDefault="00000000">
            <w:pPr>
              <w:jc w:val="both"/>
              <w:rPr>
                <w:i/>
                <w:sz w:val="18"/>
                <w:szCs w:val="18"/>
              </w:rPr>
            </w:pPr>
            <w:r>
              <w:rPr>
                <w:i/>
                <w:sz w:val="18"/>
                <w:szCs w:val="18"/>
              </w:rPr>
              <w:t>Herramientas QA, testing manual</w:t>
            </w:r>
          </w:p>
        </w:tc>
        <w:tc>
          <w:tcPr>
            <w:tcW w:w="1276" w:type="dxa"/>
          </w:tcPr>
          <w:p w14:paraId="26F30E5D" w14:textId="77777777" w:rsidR="00193110" w:rsidRDefault="00000000">
            <w:pPr>
              <w:jc w:val="both"/>
              <w:rPr>
                <w:i/>
                <w:sz w:val="18"/>
                <w:szCs w:val="18"/>
              </w:rPr>
            </w:pPr>
            <w:r>
              <w:rPr>
                <w:i/>
                <w:sz w:val="18"/>
                <w:szCs w:val="18"/>
              </w:rPr>
              <w:t>1 semanas</w:t>
            </w:r>
          </w:p>
        </w:tc>
        <w:tc>
          <w:tcPr>
            <w:tcW w:w="1275" w:type="dxa"/>
          </w:tcPr>
          <w:p w14:paraId="557ABFC7" w14:textId="6A416EF1" w:rsidR="00193110" w:rsidRDefault="00014229">
            <w:pPr>
              <w:jc w:val="both"/>
              <w:rPr>
                <w:i/>
                <w:sz w:val="18"/>
                <w:szCs w:val="18"/>
              </w:rPr>
            </w:pPr>
            <w:r>
              <w:rPr>
                <w:i/>
                <w:sz w:val="18"/>
                <w:szCs w:val="18"/>
              </w:rPr>
              <w:t>Brayan Navarro</w:t>
            </w:r>
          </w:p>
        </w:tc>
        <w:tc>
          <w:tcPr>
            <w:tcW w:w="1276" w:type="dxa"/>
          </w:tcPr>
          <w:p w14:paraId="611C25C2" w14:textId="77777777" w:rsidR="00193110" w:rsidRDefault="00000000">
            <w:pPr>
              <w:jc w:val="both"/>
              <w:rPr>
                <w:i/>
                <w:sz w:val="18"/>
                <w:szCs w:val="18"/>
              </w:rPr>
            </w:pPr>
            <w:r>
              <w:rPr>
                <w:i/>
                <w:sz w:val="18"/>
                <w:szCs w:val="18"/>
              </w:rPr>
              <w:t>Se preparó la documentación de pruebas, pero aún no se han ejecutado los test de validación debido a que la integración completa está en proceso.</w:t>
            </w:r>
          </w:p>
        </w:tc>
        <w:tc>
          <w:tcPr>
            <w:tcW w:w="1418" w:type="dxa"/>
          </w:tcPr>
          <w:p w14:paraId="0FE175F8" w14:textId="77777777" w:rsidR="00193110" w:rsidRDefault="00000000">
            <w:pPr>
              <w:jc w:val="both"/>
              <w:rPr>
                <w:i/>
                <w:sz w:val="18"/>
                <w:szCs w:val="18"/>
              </w:rPr>
            </w:pPr>
            <w:r>
              <w:rPr>
                <w:i/>
                <w:sz w:val="18"/>
                <w:szCs w:val="18"/>
              </w:rPr>
              <w:t>No iniciado</w:t>
            </w:r>
          </w:p>
        </w:tc>
        <w:tc>
          <w:tcPr>
            <w:tcW w:w="850" w:type="dxa"/>
          </w:tcPr>
          <w:p w14:paraId="5777738C" w14:textId="77777777" w:rsidR="00193110" w:rsidRDefault="00000000">
            <w:pPr>
              <w:jc w:val="both"/>
              <w:rPr>
                <w:i/>
                <w:sz w:val="18"/>
                <w:szCs w:val="18"/>
              </w:rPr>
            </w:pPr>
            <w:r>
              <w:rPr>
                <w:i/>
                <w:sz w:val="18"/>
                <w:szCs w:val="18"/>
              </w:rPr>
              <w:t>No se realizó ningún ajuste</w:t>
            </w:r>
          </w:p>
        </w:tc>
      </w:tr>
    </w:tbl>
    <w:p w14:paraId="295168E5" w14:textId="77777777" w:rsidR="00193110" w:rsidRDefault="00193110">
      <w:pPr>
        <w:rPr>
          <w:color w:val="595959"/>
          <w:sz w:val="24"/>
          <w:szCs w:val="24"/>
        </w:rPr>
      </w:pPr>
    </w:p>
    <w:p w14:paraId="3331DD3A" w14:textId="77777777" w:rsidR="00193110" w:rsidRDefault="00193110">
      <w:pPr>
        <w:rPr>
          <w:color w:val="595959"/>
          <w:sz w:val="24"/>
          <w:szCs w:val="24"/>
        </w:rPr>
      </w:pPr>
    </w:p>
    <w:p w14:paraId="1B00D137" w14:textId="77777777" w:rsidR="00193110" w:rsidRDefault="00193110">
      <w:pPr>
        <w:rPr>
          <w:color w:val="595959"/>
          <w:sz w:val="24"/>
          <w:szCs w:val="24"/>
        </w:rPr>
      </w:pPr>
    </w:p>
    <w:p w14:paraId="0966E7FA" w14:textId="77777777" w:rsidR="00193110" w:rsidRDefault="00193110">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3110" w14:paraId="210F1FDB" w14:textId="77777777">
        <w:trPr>
          <w:trHeight w:val="440"/>
        </w:trPr>
        <w:tc>
          <w:tcPr>
            <w:tcW w:w="9498" w:type="dxa"/>
            <w:vAlign w:val="center"/>
          </w:tcPr>
          <w:p w14:paraId="4BDE0FC0" w14:textId="77777777" w:rsidR="00193110" w:rsidRDefault="00000000">
            <w:pPr>
              <w:rPr>
                <w:b/>
                <w:color w:val="1F3864"/>
                <w:sz w:val="28"/>
                <w:szCs w:val="28"/>
              </w:rPr>
            </w:pPr>
            <w:r>
              <w:rPr>
                <w:b/>
                <w:color w:val="1F3864"/>
                <w:sz w:val="28"/>
                <w:szCs w:val="28"/>
              </w:rPr>
              <w:t xml:space="preserve">3. Ajustes a partir del monitoreo </w:t>
            </w:r>
          </w:p>
        </w:tc>
      </w:tr>
      <w:tr w:rsidR="00193110" w14:paraId="7BBBD714" w14:textId="77777777">
        <w:trPr>
          <w:trHeight w:val="800"/>
        </w:trPr>
        <w:tc>
          <w:tcPr>
            <w:tcW w:w="9498" w:type="dxa"/>
            <w:shd w:val="clear" w:color="auto" w:fill="D9E2F3"/>
            <w:vAlign w:val="center"/>
          </w:tcPr>
          <w:p w14:paraId="5C45C5A3" w14:textId="77777777" w:rsidR="0019311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14:paraId="70370470" w14:textId="77777777" w:rsidR="00193110" w:rsidRDefault="00193110">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193110" w14:paraId="131ACCEC" w14:textId="77777777">
        <w:trPr>
          <w:trHeight w:val="1936"/>
        </w:trPr>
        <w:tc>
          <w:tcPr>
            <w:tcW w:w="9496" w:type="dxa"/>
            <w:vAlign w:val="center"/>
          </w:tcPr>
          <w:p w14:paraId="09B2255E" w14:textId="77777777" w:rsidR="00193110" w:rsidRDefault="00000000">
            <w:pPr>
              <w:jc w:val="both"/>
              <w:rPr>
                <w:b/>
                <w:color w:val="1F3864"/>
              </w:rPr>
            </w:pPr>
            <w:r>
              <w:rPr>
                <w:color w:val="1F3864"/>
              </w:rPr>
              <w:lastRenderedPageBreak/>
              <w:t>Factores que han facilitado y/o dificultado el desarrollo de mi plan de trabajo</w:t>
            </w:r>
            <w:r>
              <w:rPr>
                <w:color w:val="548DD4"/>
                <w:sz w:val="20"/>
                <w:szCs w:val="20"/>
              </w:rPr>
              <w:t>:</w:t>
            </w:r>
          </w:p>
          <w:p w14:paraId="12503130" w14:textId="77777777" w:rsidR="00193110" w:rsidRDefault="00000000">
            <w:pPr>
              <w:jc w:val="both"/>
              <w:rPr>
                <w:b/>
                <w:color w:val="1F3864"/>
              </w:rPr>
            </w:pPr>
            <w:r>
              <w:rPr>
                <w:b/>
                <w:color w:val="1F3864"/>
              </w:rPr>
              <w:t>Durante el desarrollo del proyecto DamiSpa, varios factores han influido en el cumplimiento del plan de trabajo, los factores que han facilitado:</w:t>
            </w:r>
          </w:p>
          <w:p w14:paraId="297BAE18" w14:textId="77777777" w:rsidR="00193110" w:rsidRDefault="00000000">
            <w:pPr>
              <w:numPr>
                <w:ilvl w:val="0"/>
                <w:numId w:val="5"/>
              </w:numPr>
              <w:spacing w:after="0"/>
              <w:rPr>
                <w:color w:val="1F3864"/>
              </w:rPr>
            </w:pPr>
            <w:r>
              <w:rPr>
                <w:color w:val="1F3864"/>
              </w:rPr>
              <w:t>Coordinación constante entre integrantes mediante reuniones semanales: donde se revisan los progresos, se comparten dificultades y se planifican las actividades de cada sprint. Esta comunicación fluida ha permitido mantener la cohesión del grupo y una distribución equilibrada de las tareas.</w:t>
            </w:r>
          </w:p>
          <w:p w14:paraId="08D29647" w14:textId="77777777" w:rsidR="00193110" w:rsidRDefault="00000000">
            <w:pPr>
              <w:numPr>
                <w:ilvl w:val="0"/>
                <w:numId w:val="5"/>
              </w:numPr>
              <w:spacing w:after="0"/>
              <w:rPr>
                <w:color w:val="1F3864"/>
              </w:rPr>
            </w:pPr>
            <w:r>
              <w:rPr>
                <w:color w:val="1F3864"/>
              </w:rPr>
              <w:t>Asignación clara de roles y responsabilidades: ha contribuido al orden y eficiencia en la ejecución del proyecto</w:t>
            </w:r>
          </w:p>
          <w:p w14:paraId="11DBE72E" w14:textId="77777777" w:rsidR="00193110" w:rsidRDefault="00000000">
            <w:pPr>
              <w:numPr>
                <w:ilvl w:val="0"/>
                <w:numId w:val="5"/>
              </w:numPr>
              <w:rPr>
                <w:color w:val="1F3864"/>
              </w:rPr>
            </w:pPr>
            <w:r>
              <w:rPr>
                <w:color w:val="1F3864"/>
              </w:rPr>
              <w:t>Base de datos bien estructurada: lo que facilitó las conexiones y pruebas iniciales.</w:t>
            </w:r>
          </w:p>
          <w:p w14:paraId="3C408AD4" w14:textId="77777777" w:rsidR="00193110" w:rsidRDefault="00000000">
            <w:pPr>
              <w:rPr>
                <w:color w:val="1F3864"/>
              </w:rPr>
            </w:pPr>
            <w:r>
              <w:rPr>
                <w:color w:val="1F3864"/>
              </w:rPr>
              <w:t>Estas acciones han permitido mantener el cumplimiento progresivo del plan, asegurando que el proyecto avance de manera coherente con los objetivos planteados.</w:t>
            </w:r>
          </w:p>
        </w:tc>
      </w:tr>
    </w:tbl>
    <w:p w14:paraId="06342E6A" w14:textId="77777777" w:rsidR="00193110" w:rsidRDefault="00193110">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193110" w14:paraId="63F5A67F" w14:textId="77777777">
        <w:trPr>
          <w:trHeight w:val="1936"/>
        </w:trPr>
        <w:tc>
          <w:tcPr>
            <w:tcW w:w="9493" w:type="dxa"/>
            <w:vAlign w:val="center"/>
          </w:tcPr>
          <w:p w14:paraId="1AE54039" w14:textId="77777777" w:rsidR="00193110" w:rsidRDefault="00000000">
            <w:pPr>
              <w:jc w:val="both"/>
              <w:rPr>
                <w:i/>
                <w:color w:val="548DD4"/>
                <w:sz w:val="20"/>
                <w:szCs w:val="20"/>
              </w:rPr>
            </w:pPr>
            <w:r>
              <w:rPr>
                <w:color w:val="1F3864"/>
              </w:rPr>
              <w:t>Actividades ajustadas o eliminadas:</w:t>
            </w:r>
          </w:p>
          <w:p w14:paraId="67DD8885" w14:textId="77777777" w:rsidR="00193110" w:rsidRDefault="00000000">
            <w:pPr>
              <w:jc w:val="both"/>
              <w:rPr>
                <w:i/>
                <w:color w:val="1F3863"/>
              </w:rPr>
            </w:pPr>
            <w:r>
              <w:rPr>
                <w:i/>
                <w:color w:val="1F3863"/>
              </w:rPr>
              <w:t>Hasta la fecha, el plan de trabajo no ha requerido ajustes ni modificaciones significativas, ya que las actividades se han desarrollado dentro de los plazos establecidos. Sin embargo, el equipo ha intensificado las jornadas de trabajo en las últimas semanas con el fin de avanzar con mayor rapidez en la implementación de las plataformas y garantizar la correcta integración entre los distintos componentes del sistema.</w:t>
            </w:r>
          </w:p>
          <w:p w14:paraId="38CB50E6" w14:textId="77777777" w:rsidR="00193110" w:rsidRDefault="00000000">
            <w:pPr>
              <w:jc w:val="both"/>
              <w:rPr>
                <w:i/>
                <w:color w:val="1F3863"/>
              </w:rPr>
            </w:pPr>
            <w:r>
              <w:rPr>
                <w:i/>
                <w:color w:val="1F3863"/>
              </w:rPr>
              <w:t>Esta decisión se tomó como una medida preventiva para asegurar que, en caso de presentarse inconvenientes durante las pruebas de conexión o validación funcional, el equipo pueda reaccionar oportunamente y resolver los problemas a la brevedad, sin afectar la planificación general.</w:t>
            </w:r>
          </w:p>
          <w:p w14:paraId="6AEB67AF" w14:textId="77777777" w:rsidR="00193110" w:rsidRDefault="00193110">
            <w:pPr>
              <w:jc w:val="both"/>
              <w:rPr>
                <w:i/>
                <w:color w:val="548DD4"/>
                <w:sz w:val="20"/>
                <w:szCs w:val="20"/>
              </w:rPr>
            </w:pPr>
          </w:p>
        </w:tc>
      </w:tr>
    </w:tbl>
    <w:p w14:paraId="62015523" w14:textId="77777777" w:rsidR="00193110" w:rsidRDefault="00193110">
      <w:pPr>
        <w:spacing w:after="0" w:line="240" w:lineRule="auto"/>
        <w:jc w:val="both"/>
        <w:rPr>
          <w:i/>
          <w:color w:val="548DD4"/>
          <w:sz w:val="20"/>
          <w:szCs w:val="20"/>
        </w:rPr>
      </w:pPr>
    </w:p>
    <w:p w14:paraId="682C1B58" w14:textId="77777777" w:rsidR="00193110" w:rsidRDefault="00193110">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93110" w14:paraId="53BE990B" w14:textId="77777777">
        <w:trPr>
          <w:trHeight w:val="1966"/>
        </w:trPr>
        <w:tc>
          <w:tcPr>
            <w:tcW w:w="9498" w:type="dxa"/>
            <w:vAlign w:val="center"/>
          </w:tcPr>
          <w:p w14:paraId="7F21F3EE" w14:textId="77777777" w:rsidR="00193110" w:rsidRDefault="00000000">
            <w:pPr>
              <w:jc w:val="both"/>
              <w:rPr>
                <w:i/>
                <w:color w:val="548DD4"/>
                <w:sz w:val="20"/>
                <w:szCs w:val="20"/>
              </w:rPr>
            </w:pPr>
            <w:r>
              <w:rPr>
                <w:color w:val="1F3864"/>
              </w:rPr>
              <w:t>Actividades que no has iniciado o están retrasadas:</w:t>
            </w:r>
          </w:p>
          <w:p w14:paraId="5497E00E" w14:textId="77777777" w:rsidR="00193110" w:rsidRDefault="00000000">
            <w:pPr>
              <w:jc w:val="both"/>
              <w:rPr>
                <w:i/>
                <w:color w:val="1F3863"/>
                <w:sz w:val="20"/>
                <w:szCs w:val="20"/>
              </w:rPr>
            </w:pPr>
            <w:r>
              <w:rPr>
                <w:i/>
                <w:color w:val="1F3863"/>
                <w:sz w:val="20"/>
                <w:szCs w:val="20"/>
              </w:rPr>
              <w:t>Actualmente, las pruebas funcionales y de aseguramiento de calidad (QA) aún no se han iniciado, ya que dependen directamente de la conexión completa entre el frontend y el backend. Este proceso es esencial para verificar el funcionamiento integral de los módulos y la correcta comunicación con la base de datos.</w:t>
            </w:r>
          </w:p>
          <w:p w14:paraId="617B56D2" w14:textId="77777777" w:rsidR="00193110" w:rsidRDefault="00000000">
            <w:pPr>
              <w:jc w:val="both"/>
              <w:rPr>
                <w:i/>
                <w:color w:val="1F3863"/>
                <w:sz w:val="20"/>
                <w:szCs w:val="20"/>
              </w:rPr>
            </w:pPr>
            <w:r>
              <w:rPr>
                <w:i/>
                <w:color w:val="1F3863"/>
                <w:sz w:val="20"/>
                <w:szCs w:val="20"/>
              </w:rPr>
              <w:t>En la plataforma web, la mayor parte de los módulos se encuentran completos en su desarrollo frontend, mientras que la integración con el backend está en curso. En la aplicación móvil, se ha finalizado la estructura visual de los módulos y actualmente se realizan ajustes menores en la interfaz antes de proceder a la conexión con el servidor.</w:t>
            </w:r>
          </w:p>
        </w:tc>
      </w:tr>
    </w:tbl>
    <w:p w14:paraId="52022445" w14:textId="77777777" w:rsidR="00193110" w:rsidRDefault="00193110"/>
    <w:sectPr w:rsidR="00193110">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C5093" w14:textId="77777777" w:rsidR="00D46DBA" w:rsidRDefault="00D46DBA">
      <w:pPr>
        <w:spacing w:after="0" w:line="240" w:lineRule="auto"/>
      </w:pPr>
      <w:r>
        <w:separator/>
      </w:r>
    </w:p>
  </w:endnote>
  <w:endnote w:type="continuationSeparator" w:id="0">
    <w:p w14:paraId="421BDBE4" w14:textId="77777777" w:rsidR="00D46DBA" w:rsidRDefault="00D46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E9C002D-905D-45CE-8301-9D994EB8BBBE}"/>
    <w:embedBold r:id="rId2" w:fontKey="{8D2A8B2E-6A33-4C18-B19E-FB9325DF7F71}"/>
    <w:embedItalic r:id="rId3" w:fontKey="{869FB85A-FCF1-4A0B-B696-46CAB3AB3010}"/>
  </w:font>
  <w:font w:name="Calibri Light">
    <w:panose1 w:val="020F0302020204030204"/>
    <w:charset w:val="00"/>
    <w:family w:val="swiss"/>
    <w:pitch w:val="variable"/>
    <w:sig w:usb0="E4002EFF" w:usb1="C200247B" w:usb2="00000009" w:usb3="00000000" w:csb0="000001FF" w:csb1="00000000"/>
    <w:embedRegular r:id="rId4" w:fontKey="{329879B4-CD32-4579-95E7-F2ADCC417DC1}"/>
  </w:font>
  <w:font w:name="Segoe UI">
    <w:panose1 w:val="020B0502040204020203"/>
    <w:charset w:val="00"/>
    <w:family w:val="roman"/>
    <w:notTrueType/>
    <w:pitch w:val="default"/>
    <w:embedRegular r:id="rId5" w:fontKey="{EED98A06-A7EB-49EC-BA75-246591AF2941}"/>
  </w:font>
  <w:font w:name="Georgia">
    <w:panose1 w:val="02040502050405020303"/>
    <w:charset w:val="00"/>
    <w:family w:val="auto"/>
    <w:pitch w:val="default"/>
    <w:embedRegular r:id="rId6" w:fontKey="{EAB3136E-7319-48C9-B170-59A5B0B589F5}"/>
    <w:embedItalic r:id="rId7" w:fontKey="{F10884F9-B81E-439A-A97E-9FEB256DA150}"/>
  </w:font>
  <w:font w:name="Century Gothic">
    <w:panose1 w:val="020B0502020202020204"/>
    <w:charset w:val="00"/>
    <w:family w:val="swiss"/>
    <w:pitch w:val="variable"/>
    <w:sig w:usb0="00000287" w:usb1="00000000" w:usb2="00000000" w:usb3="00000000" w:csb0="0000009F" w:csb1="00000000"/>
    <w:embedRegular r:id="rId8" w:fontKey="{801F6076-2367-4FA5-A63C-6A1E9C13FD08}"/>
    <w:embedBold r:id="rId9" w:fontKey="{91606C43-858D-427E-AE50-2F1A44A2F8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27648C" w14:textId="77777777" w:rsidR="00D46DBA" w:rsidRDefault="00D46DBA">
      <w:pPr>
        <w:spacing w:after="0" w:line="240" w:lineRule="auto"/>
      </w:pPr>
      <w:r>
        <w:separator/>
      </w:r>
    </w:p>
  </w:footnote>
  <w:footnote w:type="continuationSeparator" w:id="0">
    <w:p w14:paraId="0D688D26" w14:textId="77777777" w:rsidR="00D46DBA" w:rsidRDefault="00D46DBA">
      <w:pPr>
        <w:spacing w:after="0" w:line="240" w:lineRule="auto"/>
      </w:pPr>
      <w:r>
        <w:continuationSeparator/>
      </w:r>
    </w:p>
  </w:footnote>
  <w:footnote w:id="1">
    <w:p w14:paraId="74665A58" w14:textId="77777777" w:rsidR="00193110"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1DF1F" w14:textId="77777777" w:rsidR="00193110" w:rsidRDefault="00193110">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193110" w14:paraId="16BF28BF" w14:textId="77777777">
      <w:trPr>
        <w:trHeight w:val="697"/>
      </w:trPr>
      <w:tc>
        <w:tcPr>
          <w:tcW w:w="5954" w:type="dxa"/>
          <w:tcBorders>
            <w:top w:val="nil"/>
            <w:left w:val="nil"/>
            <w:bottom w:val="nil"/>
            <w:right w:val="nil"/>
          </w:tcBorders>
        </w:tcPr>
        <w:p w14:paraId="3DB98313" w14:textId="77777777" w:rsidR="0019311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10E64F70" w14:textId="77777777" w:rsidR="0019311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6E8245DD" w14:textId="77777777" w:rsidR="00193110" w:rsidRDefault="00000000">
          <w:pPr>
            <w:jc w:val="center"/>
            <w:rPr>
              <w:rFonts w:ascii="Century Gothic" w:eastAsia="Century Gothic" w:hAnsi="Century Gothic" w:cs="Century Gothic"/>
              <w:b/>
              <w:sz w:val="30"/>
              <w:szCs w:val="30"/>
            </w:rPr>
          </w:pPr>
          <w:r>
            <w:rPr>
              <w:noProof/>
            </w:rPr>
            <w:drawing>
              <wp:inline distT="0" distB="0" distL="0" distR="0" wp14:anchorId="3365F7D1" wp14:editId="69E0E963">
                <wp:extent cx="1996440" cy="428625"/>
                <wp:effectExtent l="0" t="0" r="0" b="0"/>
                <wp:docPr id="2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E8AEBCC" w14:textId="77777777" w:rsidR="00193110" w:rsidRDefault="0019311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F44C5"/>
    <w:multiLevelType w:val="multilevel"/>
    <w:tmpl w:val="FBC692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A2A3F"/>
    <w:multiLevelType w:val="multilevel"/>
    <w:tmpl w:val="7F3A6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62C2E"/>
    <w:multiLevelType w:val="multilevel"/>
    <w:tmpl w:val="52982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0A3B69"/>
    <w:multiLevelType w:val="multilevel"/>
    <w:tmpl w:val="C2B63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D4A64"/>
    <w:multiLevelType w:val="multilevel"/>
    <w:tmpl w:val="2EE47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8B3EFE"/>
    <w:multiLevelType w:val="multilevel"/>
    <w:tmpl w:val="D480E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D309CB"/>
    <w:multiLevelType w:val="multilevel"/>
    <w:tmpl w:val="DBE22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4015571">
    <w:abstractNumId w:val="1"/>
  </w:num>
  <w:num w:numId="2" w16cid:durableId="1662389635">
    <w:abstractNumId w:val="6"/>
  </w:num>
  <w:num w:numId="3" w16cid:durableId="2130663572">
    <w:abstractNumId w:val="2"/>
  </w:num>
  <w:num w:numId="4" w16cid:durableId="2100323617">
    <w:abstractNumId w:val="0"/>
  </w:num>
  <w:num w:numId="5" w16cid:durableId="1543321544">
    <w:abstractNumId w:val="3"/>
  </w:num>
  <w:num w:numId="6" w16cid:durableId="1264916585">
    <w:abstractNumId w:val="4"/>
  </w:num>
  <w:num w:numId="7" w16cid:durableId="36902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110"/>
    <w:rsid w:val="00014229"/>
    <w:rsid w:val="00193110"/>
    <w:rsid w:val="006D6191"/>
    <w:rsid w:val="00D46D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1135"/>
  <w15:docId w15:val="{0CCE2024-533E-46AE-A8A4-6CC4964C8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Z05RUrslIjfIOdvtfiRwMcFtQA==">CgMxLjAyDmguczN6aDRpcHZwN2N0OAByITE3NnlBWERlYkd4YnNGSi1rSmtPVVJiTEtfNXc4ZFZSbA==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1673</Words>
  <Characters>9205</Characters>
  <Application>Microsoft Office Word</Application>
  <DocSecurity>0</DocSecurity>
  <Lines>76</Lines>
  <Paragraphs>21</Paragraphs>
  <ScaleCrop>false</ScaleCrop>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Jeanette herminia Leonelli Riffo</cp:lastModifiedBy>
  <cp:revision>2</cp:revision>
  <dcterms:created xsi:type="dcterms:W3CDTF">2022-08-24T18:14:00Z</dcterms:created>
  <dcterms:modified xsi:type="dcterms:W3CDTF">2025-10-23T20:07:00Z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