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64AB285" w14:textId="77777777" w:rsidR="00DB237B" w:rsidRDefault="00DB23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479157" w14:textId="41799A5C" w:rsidR="00DB237B" w:rsidRDefault="00DB23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237B">
              <w:t xml:space="preserve">Desarrollo de Software, Programación web </w:t>
            </w:r>
            <w:r w:rsidRPr="00DB237B">
              <w:t>y</w:t>
            </w:r>
            <w:r w:rsidRPr="00DB237B">
              <w:rPr>
                <w:i/>
                <w:iCs/>
              </w:rPr>
              <w:t xml:space="preserve"> </w:t>
            </w:r>
            <w:r w:rsidRPr="00DB237B">
              <w:rPr>
                <w:rStyle w:val="nfasis"/>
                <w:i w:val="0"/>
                <w:iCs w:val="0"/>
              </w:rPr>
              <w:t>Gestión de Proyectos</w:t>
            </w:r>
            <w:r>
              <w:t>, porque me permitieron aplicar lógica, estructurar sistemas y organizar proyectos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5174152" w:rsidR="002C4FB7" w:rsidRPr="00DB237B" w:rsidRDefault="00DB237B" w:rsidP="2479F284">
            <w:pPr>
              <w:rPr>
                <w:rFonts w:eastAsiaTheme="majorEastAsia"/>
                <w:sz w:val="24"/>
                <w:szCs w:val="24"/>
              </w:rPr>
            </w:pPr>
            <w:r w:rsidRPr="00DB237B">
              <w:rPr>
                <w:rFonts w:eastAsiaTheme="majorEastAsia"/>
                <w:sz w:val="24"/>
                <w:szCs w:val="24"/>
              </w:rPr>
              <w:t>Sí, las certificaciones tienen valor porque reconocen conocimientos en distintas áreas de la carrera y sirven como respaldo antes de titularse. Permiten mostrar a futuros empleadores que ya cuento con preparación en temas como programación, proyectos, análisis de datos e inglés, lo que mejora mis oportunidades laborales.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A9BE33" w14:textId="77777777" w:rsidR="00DB237B" w:rsidRPr="00DB237B" w:rsidRDefault="00DB237B" w:rsidP="00DB237B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538135" w:themeColor="accent6" w:themeShade="BF"/>
                <w:sz w:val="24"/>
                <w:szCs w:val="24"/>
                <w:lang w:eastAsia="es-CL"/>
              </w:rPr>
            </w:pPr>
            <w:r w:rsidRPr="00DB237B">
              <w:rPr>
                <w:rFonts w:asciiTheme="majorHAnsi" w:eastAsia="Times New Roman" w:hAnsiTheme="majorHAnsi" w:cstheme="majorHAnsi"/>
                <w:color w:val="538135" w:themeColor="accent6" w:themeShade="BF"/>
                <w:sz w:val="24"/>
                <w:szCs w:val="24"/>
                <w:lang w:eastAsia="es-CL"/>
              </w:rPr>
              <w:t>Fortalezas</w:t>
            </w:r>
            <w:r w:rsidRPr="00DB237B">
              <w:rPr>
                <w:rFonts w:asciiTheme="majorHAnsi" w:eastAsia="Times New Roman" w:hAnsiTheme="majorHAnsi" w:cstheme="majorHAnsi"/>
                <w:b/>
                <w:bCs/>
                <w:color w:val="538135" w:themeColor="accent6" w:themeShade="BF"/>
                <w:sz w:val="24"/>
                <w:szCs w:val="24"/>
                <w:lang w:eastAsia="es-CL"/>
              </w:rPr>
              <w:t>:</w:t>
            </w:r>
            <w:r w:rsidRPr="00DB237B">
              <w:rPr>
                <w:rFonts w:asciiTheme="majorHAnsi" w:eastAsia="Times New Roman" w:hAnsiTheme="majorHAnsi" w:cstheme="majorHAnsi"/>
                <w:color w:val="538135" w:themeColor="accent6" w:themeShade="BF"/>
                <w:sz w:val="24"/>
                <w:szCs w:val="24"/>
                <w:lang w:eastAsia="es-CL"/>
              </w:rPr>
              <w:t xml:space="preserve"> Desarrollo de software, análisis de requerimientos, gestión ágil, trabajo en equipo.</w:t>
            </w:r>
          </w:p>
          <w:p w14:paraId="2F62E61F" w14:textId="2F27A743" w:rsidR="002C4FB7" w:rsidRPr="00DB237B" w:rsidRDefault="00DB237B" w:rsidP="00DB237B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EE0000"/>
                <w:sz w:val="24"/>
                <w:szCs w:val="24"/>
                <w:lang w:eastAsia="es-CL"/>
              </w:rPr>
            </w:pPr>
            <w:r w:rsidRPr="00DB237B">
              <w:rPr>
                <w:rFonts w:asciiTheme="majorHAnsi" w:eastAsia="Times New Roman" w:hAnsiTheme="majorHAnsi" w:cstheme="majorHAnsi"/>
                <w:color w:val="EE0000"/>
                <w:sz w:val="24"/>
                <w:szCs w:val="24"/>
                <w:lang w:eastAsia="es-CL"/>
              </w:rPr>
              <w:t>Debilidades</w:t>
            </w:r>
            <w:r w:rsidRPr="00DB237B">
              <w:rPr>
                <w:rFonts w:asciiTheme="majorHAnsi" w:eastAsia="Times New Roman" w:hAnsiTheme="majorHAnsi" w:cstheme="majorHAnsi"/>
                <w:b/>
                <w:bCs/>
                <w:color w:val="EE0000"/>
                <w:sz w:val="24"/>
                <w:szCs w:val="24"/>
                <w:lang w:eastAsia="es-CL"/>
              </w:rPr>
              <w:t>:</w:t>
            </w:r>
            <w:r w:rsidRPr="00DB237B">
              <w:rPr>
                <w:rFonts w:asciiTheme="majorHAnsi" w:eastAsia="Times New Roman" w:hAnsiTheme="majorHAnsi" w:cstheme="majorHAnsi"/>
                <w:color w:val="EE0000"/>
                <w:sz w:val="24"/>
                <w:szCs w:val="24"/>
                <w:lang w:eastAsia="es-CL"/>
              </w:rPr>
              <w:t xml:space="preserve"> Seguridad informática, bases de datos avanzadas, infraestructura </w:t>
            </w:r>
            <w:proofErr w:type="spellStart"/>
            <w:r w:rsidRPr="00DB237B">
              <w:rPr>
                <w:rFonts w:asciiTheme="majorHAnsi" w:eastAsia="Times New Roman" w:hAnsiTheme="majorHAnsi" w:cstheme="majorHAnsi"/>
                <w:color w:val="EE0000"/>
                <w:sz w:val="24"/>
                <w:szCs w:val="24"/>
                <w:lang w:eastAsia="es-CL"/>
              </w:rPr>
              <w:t>cloud</w:t>
            </w:r>
            <w:proofErr w:type="spellEnd"/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BAC7D28" w:rsidR="002C4FB7" w:rsidRPr="00DB237B" w:rsidRDefault="00DB237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B237B">
              <w:rPr>
                <w:rFonts w:eastAsiaTheme="majorEastAsia"/>
                <w:sz w:val="24"/>
                <w:szCs w:val="24"/>
              </w:rPr>
              <w:t>Desarrollo de software, soluciones en la nube, arquitectura de sistemas.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951A3C8" w:rsidR="06340B72" w:rsidRPr="00DB237B" w:rsidRDefault="00DB237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B237B">
              <w:rPr>
                <w:rFonts w:eastAsiaTheme="majorEastAsia"/>
                <w:sz w:val="24"/>
                <w:szCs w:val="24"/>
              </w:rPr>
              <w:t>Seguridad informática e infraestructura.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5D9AF45" w:rsidR="002C4FB7" w:rsidRPr="00DB237B" w:rsidRDefault="00DB237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B237B">
              <w:rPr>
                <w:rFonts w:eastAsiaTheme="majorEastAsia"/>
                <w:sz w:val="24"/>
                <w:szCs w:val="24"/>
              </w:rPr>
              <w:t>Ser ingeniero de software o arquitecto de soluciones, liderando proyectos tecnológicos o empresas TI.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3A6A4E" w14:textId="77777777" w:rsidR="00DB237B" w:rsidRPr="00DB237B" w:rsidRDefault="00DB237B" w:rsidP="00DB237B">
            <w:pPr>
              <w:pStyle w:val="NormalWeb"/>
              <w:rPr>
                <w:rFonts w:asciiTheme="majorHAnsi" w:hAnsiTheme="majorHAnsi" w:cstheme="majorHAnsi"/>
              </w:rPr>
            </w:pPr>
            <w:r w:rsidRPr="00DB237B">
              <w:rPr>
                <w:rFonts w:asciiTheme="majorHAnsi" w:hAnsiTheme="majorHAnsi" w:cstheme="majorHAnsi"/>
              </w:rPr>
              <w:t>El APT debería enfocarse en una aplicación web segura con base de datos optimizada y gestión ágil. Esto conecta con mis intereses y me permite reforzar seguridad e infraestructura. Si requiere ajuste, lo situaría en el contexto de una pyme o startup para obtener experiencia aplicable.</w:t>
            </w:r>
          </w:p>
          <w:p w14:paraId="77DFE40E" w14:textId="77777777" w:rsidR="00DB237B" w:rsidRDefault="00DB23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7AEC4" w14:textId="77777777" w:rsidR="00E72591" w:rsidRDefault="00E72591" w:rsidP="00DF38AE">
      <w:pPr>
        <w:spacing w:after="0" w:line="240" w:lineRule="auto"/>
      </w:pPr>
      <w:r>
        <w:separator/>
      </w:r>
    </w:p>
  </w:endnote>
  <w:endnote w:type="continuationSeparator" w:id="0">
    <w:p w14:paraId="4CBBB0B0" w14:textId="77777777" w:rsidR="00E72591" w:rsidRDefault="00E7259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91112" w14:textId="77777777" w:rsidR="00E72591" w:rsidRDefault="00E72591" w:rsidP="00DF38AE">
      <w:pPr>
        <w:spacing w:after="0" w:line="240" w:lineRule="auto"/>
      </w:pPr>
      <w:r>
        <w:separator/>
      </w:r>
    </w:p>
  </w:footnote>
  <w:footnote w:type="continuationSeparator" w:id="0">
    <w:p w14:paraId="04336592" w14:textId="77777777" w:rsidR="00E72591" w:rsidRDefault="00E7259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0E7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237B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591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DB23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584</Words>
  <Characters>3218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VICENTE ROJAS SOTO</cp:lastModifiedBy>
  <cp:revision>43</cp:revision>
  <cp:lastPrinted>2019-12-16T20:10:00Z</cp:lastPrinted>
  <dcterms:created xsi:type="dcterms:W3CDTF">2021-12-31T12:50:00Z</dcterms:created>
  <dcterms:modified xsi:type="dcterms:W3CDTF">2025-09-08T02:02:00Z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