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ind w:left="720" w:firstLine="0"/>
              <w:jc w:val="both"/>
              <w:rPr>
                <w:b w:val="1"/>
                <w:bCs w:val="1"/>
                <w:color w:val="1f4e79"/>
              </w:rPr>
            </w:pPr>
            <w:r w:rsidDel="00000000" w:rsidR="00000000" w:rsidRPr="00000000">
              <w:rPr>
                <w:b w:val="1"/>
                <w:bCs w:val="1"/>
                <w:color w:val="1f4e79"/>
                <w:rtl w:val="0"/>
              </w:rPr>
              <w:t xml:space="preserve">Luego de realizar mi proyecto SeniorInteract, mis intereses profesionales no han cambiado de manera radical, ya que desde el inicio de la asignatura mi enfoque principal estaba en el desarrollo de aplicaciones web que faciliten la conexión y comunicación en tiempo real, especialmente con un enfoque social como redes para adultos mayores. Este interés se mantuvo firme durante el proyecto, donde pude aplicar tecnologías que me apasionan como Next.js, React, TypeScript y la integración de APIs complejas para chats, videollamadas (Daily.co) y generación dinámica de PDFs, lo que reforzó mi motivación por el desarrollo full-stack. Sin embargo, el proyecto generó cambios complementarios importantes: despertó un mayor interés por la accesibilidad web y UX centrada en el usuario, al diseñar interfaces intuitivas para adultos mayores con ajustes dinámicos de fuente y navegación simplificada, y también amplió mi perspectiva hacia la gestión de proyectos tecnológicos, experimentando planificación con carta Gantt, coordinación de equipo y toma de decisiones técnicas.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ind w:left="720" w:firstLine="0"/>
              <w:jc w:val="both"/>
              <w:rPr>
                <w:sz w:val="24"/>
                <w:szCs w:val="24"/>
              </w:rPr>
            </w:pPr>
            <w:r w:rsidDel="00000000" w:rsidR="00000000" w:rsidRPr="00000000">
              <w:rPr>
                <w:b w:val="1"/>
                <w:bCs w:val="1"/>
                <w:color w:val="1f4e79"/>
                <w:rtl w:val="0"/>
              </w:rPr>
              <w:t xml:space="preserve">El Proyecto APT afectó positivamente mis intereses profesionales al consolidar mi base técnica en desarrollo web moderno, confirmando que disfruto resolver problemas complejos de integración de sistemas y crear soluciones funcionales y escalables. Además, me abrió puertas a áreas complementarias como la diseño inclusivo y accesibilidad y la liderazgo técnico, donde coordiné tareas, elaboré documentación y gestioné dependencias nuevas como TailwindCSS, lo que me mostró el valor de combinar programación con organización estratégica. En resumen, no solo reforzó lo que ya me gustaba, sino que expandió mi visión profesional hacia roles híbridos que integran desarrollo, UX y gestión, alineándose con mi perfil como estudiante desarrollador en DUOC UC.</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6">
            <w:pPr>
              <w:ind w:left="720" w:firstLine="0"/>
              <w:jc w:val="both"/>
              <w:rPr>
                <w:b w:val="1"/>
                <w:bCs w:val="1"/>
                <w:color w:val="1f4e79"/>
              </w:rPr>
            </w:pPr>
            <w:r w:rsidDel="00000000" w:rsidR="00000000" w:rsidRPr="00000000">
              <w:rPr>
                <w:b w:val="1"/>
                <w:bCs w:val="1"/>
                <w:color w:val="1f4e79"/>
                <w:rtl w:val="0"/>
              </w:rPr>
              <w:t xml:space="preserve">Sí, después de trabajar en el Proyecto APT mis fortalezas y debilidades cambiaron bastante. El proyecto reafirmó habilidades que ya consideraba fuertes, como el desarrollo full-stack con Next.js y React, el trabajo con APIs y la integración de servicios externos como Daily.co y los chats en tiempo real. Poder aplicarlas en SeniorInteract me dio más seguridad y una visión más clara de cómo utilizo estas herramientas en un proyecto real.</w:t>
            </w:r>
          </w:p>
          <w:p w:rsidR="00000000" w:rsidDel="00000000" w:rsidP="00000000" w:rsidRDefault="00000000" w:rsidRPr="00000000" w14:paraId="00000017">
            <w:pPr>
              <w:ind w:left="720" w:firstLine="0"/>
              <w:jc w:val="both"/>
              <w:rPr>
                <w:b w:val="1"/>
                <w:bCs w:val="1"/>
                <w:color w:val="1f4e79"/>
              </w:rPr>
            </w:pPr>
            <w:r w:rsidDel="00000000" w:rsidR="00000000" w:rsidRPr="00000000">
              <w:rPr>
                <w:b w:val="1"/>
                <w:bCs w:val="1"/>
                <w:color w:val="1f4e79"/>
                <w:rtl w:val="0"/>
              </w:rPr>
              <w:t xml:space="preserve">También aparecieron nuevas fortalezas que no tenía tan identificadas al inicio. Por ejemplo, investigué y aprendí de forma más autónoma cuando tuve que usar TailwindCSS, mejoré mi organización creando un diccionario de datos y un Gantt, y fortalecí mi forma de trabajar junto al equipo. </w:t>
            </w:r>
          </w:p>
          <w:p w:rsidR="00000000" w:rsidDel="00000000" w:rsidP="00000000" w:rsidRDefault="00000000" w:rsidRPr="00000000" w14:paraId="00000018">
            <w:pPr>
              <w:ind w:left="720" w:firstLine="0"/>
              <w:jc w:val="both"/>
              <w:rPr>
                <w:sz w:val="24"/>
                <w:szCs w:val="24"/>
              </w:rPr>
            </w:pPr>
            <w:r w:rsidDel="00000000" w:rsidR="00000000" w:rsidRPr="00000000">
              <w:rPr>
                <w:b w:val="1"/>
                <w:bCs w:val="1"/>
                <w:color w:val="1f4e79"/>
                <w:rtl w:val="0"/>
              </w:rPr>
              <w:t xml:space="preserve">Al mismo tiempo, el proyecto dejó más claras algunas debilidades. Me di cuenta de que aún tengo que mejorar en optimización de bases de datos, en temas de seguridad web y en pruebas de software. También noté que el manejo del estrés se vuelve más difícil cuando los plazos son muy ajustados.</w:t>
            </w:r>
            <w:r w:rsidDel="00000000" w:rsidR="00000000" w:rsidRPr="00000000">
              <w:rPr>
                <w:rtl w:val="0"/>
              </w:rPr>
            </w:r>
          </w:p>
          <w:p w:rsidR="00000000" w:rsidDel="00000000" w:rsidP="00000000" w:rsidRDefault="00000000" w:rsidRPr="00000000" w14:paraId="00000019">
            <w:pPr>
              <w:spacing w:line="259" w:lineRule="auto"/>
              <w:ind w:left="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B">
            <w:pPr>
              <w:ind w:left="720" w:firstLine="0"/>
              <w:jc w:val="both"/>
              <w:rPr>
                <w:sz w:val="24"/>
                <w:szCs w:val="24"/>
              </w:rPr>
            </w:pPr>
            <w:r w:rsidDel="00000000" w:rsidR="00000000" w:rsidRPr="00000000">
              <w:rPr>
                <w:b w:val="1"/>
                <w:bCs w:val="1"/>
                <w:color w:val="1f4e79"/>
                <w:rtl w:val="0"/>
              </w:rPr>
              <w:t xml:space="preserve">Para seguir desarrollando mis fortalezas, quiero avanzar con proyectos personales usando mi stack principal, participar en proyectos open source en GitHub y comenzar a explorar análisis de datos con Python.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bCs w:val="1"/>
                <w:color w:val="1f4e79"/>
              </w:rPr>
            </w:pPr>
            <w:r w:rsidDel="00000000" w:rsidR="00000000" w:rsidRPr="00000000">
              <w:rPr>
                <w:b w:val="1"/>
                <w:bCs w:val="1"/>
                <w:color w:val="1f4e79"/>
                <w:rtl w:val="0"/>
              </w:rPr>
              <w:t xml:space="preserve">Para trabajar mis debilidades, planeo estudiar con más profundidad PostgreSQL, OWASP y herramientas de testing como Jest y Cypress. Además, quiero aplicar técnicas de gestión del tiempo como Pomodoro y participar en más revisiones de código para mejorar mi comunicación técnica.</w:t>
            </w:r>
          </w:p>
          <w:p w:rsidR="00000000" w:rsidDel="00000000" w:rsidP="00000000" w:rsidRDefault="00000000" w:rsidRPr="00000000" w14:paraId="0000001E">
            <w:pPr>
              <w:ind w:left="720" w:firstLine="0"/>
              <w:jc w:val="both"/>
              <w:rPr>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bookmarkStart w:colFirst="0" w:colLast="0" w:name="_heading=h.3mw6ilu9u6p3"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B">
            <w:pPr>
              <w:jc w:val="both"/>
              <w:rPr>
                <w:b w:val="1"/>
                <w:bCs w:val="1"/>
                <w:color w:val="1f4e79"/>
              </w:rPr>
            </w:pPr>
            <w:r w:rsidDel="00000000" w:rsidR="00000000" w:rsidRPr="00000000">
              <w:rPr>
                <w:b w:val="1"/>
                <w:bCs w:val="1"/>
                <w:color w:val="1f4e79"/>
                <w:rtl w:val="0"/>
              </w:rPr>
              <w:t xml:space="preserve">Mis proyecciones laborales no cambiaron de forma radical después del Proyecto APT, ya que desde la Fase 1 ya tenía claro que quería enfocarme en el desarrollo web y en la gestión de proyectos. Sin embargo, el proyecto sí amplió mi mirada hacia otras áreas que no tenía tan presentes, especialmente el análisis de datos y la accesibilidad. Al trabajar en SeniorInteract, con videollamadas, chats en tiempo real y un diseño pensado para adultos mayores, descubrí que la experiencia de usuario y la accesibilidad pueden ser áreas donde también puedo aportar mucho.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b w:val="1"/>
                <w:bCs w:val="1"/>
                <w:color w:val="1f4e79"/>
                <w:rtl w:val="0"/>
              </w:rPr>
              <w:t xml:space="preserve">En cinco años me imagino trabajando en el área de datos de una institución sólida, como un banco. Me veo ya establecido profesionalmente, desarrollando dashboards, haciendo análisis predictivos y creando herramientas analíticas que apoyen la toma de decisiones. Quiero combinar mi base full-stack con Python y visualización de datos para aportar en un ambiente estable donde pueda seguir creciendo y especializándome.</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7">
            <w:pPr>
              <w:jc w:val="both"/>
              <w:rPr>
                <w:b w:val="1"/>
                <w:bCs w:val="1"/>
                <w:color w:val="1f4e79"/>
              </w:rPr>
            </w:pPr>
            <w:r w:rsidDel="00000000" w:rsidR="00000000" w:rsidRPr="00000000">
              <w:rPr>
                <w:b w:val="1"/>
                <w:bCs w:val="1"/>
                <w:color w:val="1f4e79"/>
                <w:rtl w:val="0"/>
              </w:rPr>
              <w:t xml:space="preserve">En el trabajo en grupo destaco la buena comunicación, el compromiso de ambos y la distribución de tareas según nuestras fortalezas. También nos apoyamos constantemente y cumplimos con lo planificado en la carta Gantt.</w:t>
            </w:r>
          </w:p>
          <w:p w:rsidR="00000000" w:rsidDel="00000000" w:rsidP="00000000" w:rsidRDefault="00000000" w:rsidRPr="00000000" w14:paraId="00000038">
            <w:pPr>
              <w:jc w:val="both"/>
              <w:rPr>
                <w:b w:val="1"/>
                <w:bCs w:val="1"/>
                <w:color w:val="1f4e79"/>
              </w:rPr>
            </w:pPr>
            <w:r w:rsidDel="00000000" w:rsidR="00000000" w:rsidRPr="00000000">
              <w:rPr>
                <w:b w:val="1"/>
                <w:bCs w:val="1"/>
                <w:color w:val="1f4e79"/>
                <w:rtl w:val="0"/>
              </w:rPr>
              <w:t xml:space="preserve">Como punto negativo, lo más difícil fue coordinar los horarios, y nuestras reuniones podrían haber sido más ordenadas.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A">
            <w:pPr>
              <w:jc w:val="both"/>
              <w:rPr>
                <w:sz w:val="24"/>
                <w:szCs w:val="24"/>
              </w:rPr>
            </w:pPr>
            <w:r w:rsidDel="00000000" w:rsidR="00000000" w:rsidRPr="00000000">
              <w:rPr>
                <w:b w:val="1"/>
                <w:bCs w:val="1"/>
                <w:color w:val="1f4e79"/>
                <w:rtl w:val="0"/>
              </w:rPr>
              <w:t xml:space="preserve">Para futuros trabajos en contextos laborales, puedo mejorar en la organización semanal, ser más claro y directo al comunicar ideas y asumir un rol técnico más activo al momento de tomar decisiones y revisar el trabajo del equipo.</w:t>
            </w: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YoZaqJXONMznxfRIhS/crWqHkA==">CgMxLjAyDmguM213NmlsdTl1NnAzOAByITFTeFZaRFVud0ZmRkktWnFkTTllOFkzeE93TS1LVkM2dA==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