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5B9BD5"/>
          <w:sz w:val="28"/>
          <w:szCs w:val="28"/>
        </w:rPr>
        <w:t xml:space="preserve">SS3 FINANCIAL ACCOUNTING SCHEME OF WORK</w:t>
      </w:r>
    </w:p>
    <w:p>
      <w:pPr>
        <w:spacing w:after="300"/>
        <w:jc w:val="center"/>
      </w:pPr>
      <w:r>
        <w:rPr>
          <w:rFonts w:ascii="Calibri" w:cs="Calibri" w:eastAsia="Calibri" w:hAnsi="Calibri"/>
          <w:b/>
          <w:bCs/>
          <w:color w:val="5B9BD5"/>
          <w:sz w:val="28"/>
          <w:szCs w:val="28"/>
        </w:rPr>
        <w:t xml:space="preserve">FIRST TERM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50"/>
      </w:tblGrid>
      <w:tr>
        <w:tc>
          <w:tcPr>
            <w:tcW w:type="dxa" w:w="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Week</w:t>
            </w:r>
          </w:p>
        </w:tc>
        <w:tc>
          <w:tcPr>
            <w:tcW w:type="dxa" w:w="28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Topic</w:t>
            </w:r>
          </w:p>
        </w:tc>
        <w:tc>
          <w:tcPr>
            <w:tcW w:type="dxa" w:w="56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Content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Hire Purchase and Installment Payment Account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Meaning; differences between hire purchase and installment payment; accounting entries; preparation of relevant accounts</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Consignment Account</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of consignment; parties involved (consignor and consignee); features of consignment; proforma invoice; account sales; difference between consignment and sales; terms used in consignment (del credere commission, ordinary commission, expenses, abnormal/normal losses)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Consignment Account - Accounting Treatment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Ledger entries for goods sent on consignment; recording expenses; valuation of unsold stock; treatment of abnormal loss; preparation of consignment account, consignee’s account, and goods sent on consignment account</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Joint Venture Account</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and features of joint ventures; differences between joint venture and partnership; accounting procedures: (i) Separate set of books method (ii) Memorandum joint venture account method; preparation of accounts for each method</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Test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Contract Account</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and features; difference between contract and job costing; important terms (retention money, progress payment, work-in-progress, notional profit); accounting treatment for incomplete and completed contracts; calculation of profit on incomplete contracts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7.</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Break</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Departmental Account</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and purpose; reasons for departmental accounts; apportionment and allocation of expenses; preparation of departmental trading, profit and loss account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Branch Account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Meaning, types of branches (dependent, independent); systems of branch accounting (debtors system, stock &amp; debtors system, final accounts system); preparation of branch accounts under the debtors system</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Public Sector Accounting</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and objectives; sources of revenue and types of expenditure; differences between public sector and private sector accounting; structure of government accounting; preparation of simple public sector accounts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Revision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Examination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13.</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Closing</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bl>
    <w:p>
      <w:pPr>
        <w:spacing w:after="2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HIRE PURCHASE AND INSTALLMENT PAYMENT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Meaning of Hire Purchase and Installment Payment</w:t>
      </w:r>
    </w:p>
    <w:p>
      <w:pPr>
        <w:pStyle w:val="ListParagraph"/>
        <w:numPr>
          <w:ilvl w:val="0"/>
          <w:numId w:val="2"/>
        </w:numPr>
        <w:spacing w:after="60"/>
      </w:pPr>
      <w:r>
        <w:rPr>
          <w:rFonts w:ascii="Calibri" w:cs="Calibri" w:eastAsia="Calibri" w:hAnsi="Calibri"/>
        </w:rPr>
        <w:t xml:space="preserve">Differences between Hire Purchase and Installment Payment</w:t>
      </w:r>
    </w:p>
    <w:p>
      <w:pPr>
        <w:pStyle w:val="ListParagraph"/>
        <w:numPr>
          <w:ilvl w:val="0"/>
          <w:numId w:val="2"/>
        </w:numPr>
        <w:spacing w:after="60"/>
      </w:pPr>
      <w:r>
        <w:rPr>
          <w:rFonts w:ascii="Calibri" w:cs="Calibri" w:eastAsia="Calibri" w:hAnsi="Calibri"/>
        </w:rPr>
        <w:t xml:space="preserve">Accounting Entries and Preparation of Relevant Accounts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3"/>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4"/>
        </w:numPr>
        <w:spacing w:after="60"/>
      </w:pPr>
      <w:r>
        <w:rPr>
          <w:rFonts w:ascii="Calibri" w:cs="Calibri" w:eastAsia="Calibri" w:hAnsi="Calibri"/>
          <w:b w:val="false"/>
          <w:bCs w:val="false"/>
          <w:i w:val="false"/>
          <w:iCs w:val="false"/>
        </w:rPr>
        <w:t xml:space="preserve">Lecture Method</w:t>
      </w:r>
    </w:p>
    <w:p>
      <w:pPr>
        <w:pStyle w:val="ListParagraph"/>
        <w:numPr>
          <w:ilvl w:val="0"/>
          <w:numId w:val="4"/>
        </w:numPr>
        <w:spacing w:after="60"/>
      </w:pPr>
      <w:r>
        <w:rPr>
          <w:rFonts w:ascii="Calibri" w:cs="Calibri" w:eastAsia="Calibri" w:hAnsi="Calibri"/>
          <w:b w:val="false"/>
          <w:bCs w:val="false"/>
          <w:i w:val="false"/>
          <w:iCs w:val="false"/>
        </w:rPr>
        <w:t xml:space="preserve">Discussion Method</w:t>
      </w:r>
    </w:p>
    <w:p>
      <w:pPr>
        <w:pStyle w:val="ListParagraph"/>
        <w:numPr>
          <w:ilvl w:val="0"/>
          <w:numId w:val="4"/>
        </w:numPr>
        <w:spacing w:after="60"/>
      </w:pPr>
      <w:r>
        <w:rPr>
          <w:rFonts w:ascii="Calibri" w:cs="Calibri" w:eastAsia="Calibri" w:hAnsi="Calibri"/>
          <w:b w:val="false"/>
          <w:bCs w:val="false"/>
          <w:i w:val="false"/>
          <w:iCs w:val="false"/>
        </w:rPr>
        <w:t xml:space="preserve">Demonstration Method</w:t>
      </w:r>
    </w:p>
    <w:p>
      <w:pPr>
        <w:pStyle w:val="ListParagraph"/>
        <w:numPr>
          <w:ilvl w:val="0"/>
          <w:numId w:val="4"/>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5"/>
        </w:numPr>
        <w:spacing w:after="60"/>
      </w:pPr>
      <w:r>
        <w:rPr>
          <w:rFonts w:ascii="Calibri" w:cs="Calibri" w:eastAsia="Calibri" w:hAnsi="Calibri"/>
          <w:b w:val="false"/>
          <w:bCs w:val="false"/>
          <w:i w:val="false"/>
          <w:iCs w:val="false"/>
        </w:rPr>
        <w:t xml:space="preserve">Whiteboard and marker</w:t>
      </w:r>
    </w:p>
    <w:p>
      <w:pPr>
        <w:pStyle w:val="ListParagraph"/>
        <w:numPr>
          <w:ilvl w:val="0"/>
          <w:numId w:val="5"/>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5"/>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5"/>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balance sheet, control accounts, depreciation, manufacturing accounts and appropriation accounts in SS2.</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
        </w:numPr>
        <w:spacing w:after="60"/>
      </w:pPr>
      <w:r>
        <w:rPr>
          <w:rFonts w:ascii="Calibri" w:cs="Calibri" w:eastAsia="Calibri" w:hAnsi="Calibri"/>
          <w:b w:val="false"/>
          <w:bCs w:val="false"/>
          <w:i w:val="false"/>
          <w:iCs w:val="false"/>
        </w:rPr>
        <w:t xml:space="preserve">Define hire purchase and installment payment.</w:t>
      </w:r>
    </w:p>
    <w:p>
      <w:pPr>
        <w:pStyle w:val="ListParagraph"/>
        <w:numPr>
          <w:ilvl w:val="0"/>
          <w:numId w:val="6"/>
        </w:numPr>
        <w:spacing w:after="60"/>
      </w:pPr>
      <w:r>
        <w:rPr>
          <w:rFonts w:ascii="Calibri" w:cs="Calibri" w:eastAsia="Calibri" w:hAnsi="Calibri"/>
          <w:b w:val="false"/>
          <w:bCs w:val="false"/>
          <w:i w:val="false"/>
          <w:iCs w:val="false"/>
        </w:rPr>
        <w:t xml:space="preserve">Distinguish between hire purchase and installment payment.</w:t>
      </w:r>
    </w:p>
    <w:p>
      <w:pPr>
        <w:pStyle w:val="ListParagraph"/>
        <w:numPr>
          <w:ilvl w:val="0"/>
          <w:numId w:val="6"/>
        </w:numPr>
        <w:spacing w:after="60"/>
      </w:pPr>
      <w:r>
        <w:rPr>
          <w:rFonts w:ascii="Calibri" w:cs="Calibri" w:eastAsia="Calibri" w:hAnsi="Calibri"/>
          <w:b w:val="false"/>
          <w:bCs w:val="false"/>
          <w:i w:val="false"/>
          <w:iCs w:val="false"/>
        </w:rPr>
        <w:t xml:space="preserve">Explain the key terms used in hire purchase accounting.</w:t>
      </w:r>
    </w:p>
    <w:p>
      <w:pPr>
        <w:pStyle w:val="ListParagraph"/>
        <w:numPr>
          <w:ilvl w:val="0"/>
          <w:numId w:val="6"/>
        </w:numPr>
        <w:spacing w:after="60"/>
      </w:pPr>
      <w:r>
        <w:rPr>
          <w:rFonts w:ascii="Calibri" w:cs="Calibri" w:eastAsia="Calibri" w:hAnsi="Calibri"/>
          <w:b w:val="false"/>
          <w:bCs w:val="false"/>
          <w:i w:val="false"/>
          <w:iCs w:val="false"/>
        </w:rPr>
        <w:t xml:space="preserve">Prepare simple hire purchase accounts from given information.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
        </w:numPr>
        <w:spacing w:after="60"/>
      </w:pPr>
      <w:r>
        <w:rPr>
          <w:rFonts w:ascii="Calibri" w:cs="Calibri" w:eastAsia="Calibri" w:hAnsi="Calibri"/>
          <w:b w:val="false"/>
          <w:bCs w:val="false"/>
          <w:i w:val="false"/>
          <w:iCs w:val="false"/>
        </w:rPr>
        <w:t xml:space="preserve">Have you heard of someone buying a motorcycle, phone or television and paying for it in installments?</w:t>
      </w:r>
    </w:p>
    <w:p>
      <w:pPr>
        <w:pStyle w:val="ListParagraph"/>
        <w:numPr>
          <w:ilvl w:val="0"/>
          <w:numId w:val="7"/>
        </w:numPr>
        <w:spacing w:after="60"/>
      </w:pPr>
      <w:r>
        <w:rPr>
          <w:rFonts w:ascii="Calibri" w:cs="Calibri" w:eastAsia="Calibri" w:hAnsi="Calibri"/>
          <w:b w:val="false"/>
          <w:bCs w:val="false"/>
          <w:i w:val="false"/>
          <w:iCs w:val="false"/>
        </w:rPr>
        <w:t xml:space="preserve">Do you think the buyer owns the item immediately, or only after paying in full?</w:t>
      </w:r>
    </w:p>
    <w:p>
      <w:pPr>
        <w:pStyle w:val="ListParagraph"/>
        <w:numPr>
          <w:ilvl w:val="0"/>
          <w:numId w:val="7"/>
        </w:numPr>
        <w:spacing w:after="60"/>
      </w:pPr>
      <w:r>
        <w:rPr>
          <w:rFonts w:ascii="Calibri" w:cs="Calibri" w:eastAsia="Calibri" w:hAnsi="Calibri"/>
          <w:b w:val="false"/>
          <w:bCs w:val="false"/>
          <w:i w:val="false"/>
          <w:iCs w:val="false"/>
        </w:rPr>
        <w:t xml:space="preserve">What do you think happens if a buyer stops paying halfway through the installments?</w:t>
      </w:r>
    </w:p>
    <w:p>
      <w:pPr>
        <w:spacing w:after="100"/>
      </w:pPr>
      <w:r>
        <w:rPr>
          <w:rFonts w:ascii="Calibri" w:cs="Calibri" w:eastAsia="Calibri" w:hAnsi="Calibri"/>
          <w:b w:val="false"/>
          <w:bCs w:val="false"/>
          <w:i w:val="false"/>
          <w:iCs w:val="false"/>
        </w:rPr>
        <w:t xml:space="preserve">The teacher links students' responses to the lesson and introduces hire purchase as a system of buying goods where ownership only transfers after the final installment is paid.</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Hire Purchase</w:t>
      </w:r>
    </w:p>
    <w:p>
      <w:pPr>
        <w:spacing w:after="100"/>
      </w:pPr>
      <w:r>
        <w:rPr>
          <w:rFonts w:ascii="Calibri" w:cs="Calibri" w:eastAsia="Calibri" w:hAnsi="Calibri"/>
          <w:b w:val="false"/>
          <w:bCs w:val="false"/>
          <w:i w:val="false"/>
          <w:iCs w:val="false"/>
        </w:rPr>
        <w:t xml:space="preserve">Hire purchase is a system of buying goods in which the buyer (the hirer) takes immediate possession of the goods after paying an initial deposit, and pays the balance in agreed installments over a period of time, but legal ownership of the goods only passes to the buyer after the final installment has been paid.</w:t>
      </w:r>
    </w:p>
    <w:p>
      <w:pPr>
        <w:spacing w:after="100"/>
      </w:pPr>
      <w:r>
        <w:rPr>
          <w:rFonts w:ascii="Calibri" w:cs="Calibri" w:eastAsia="Calibri" w:hAnsi="Calibri"/>
          <w:b w:val="false"/>
          <w:bCs w:val="false"/>
          <w:i w:val="false"/>
          <w:iCs w:val="false"/>
        </w:rPr>
        <w:t xml:space="preserve">Until the last installment is paid, the goods legally remain the property of the seller (the hire vendor), who can repossess them if the buyer defaults on payment.</w:t>
      </w:r>
    </w:p>
    <w:p>
      <w:pPr>
        <w:spacing w:after="60" w:before="160"/>
      </w:pPr>
      <w:r>
        <w:rPr>
          <w:rFonts w:ascii="Calibri" w:cs="Calibri" w:eastAsia="Calibri" w:hAnsi="Calibri"/>
          <w:b/>
          <w:bCs/>
        </w:rPr>
        <w:t xml:space="preserve">Meaning of Installment Payment (Credit Sale)</w:t>
      </w:r>
    </w:p>
    <w:p>
      <w:pPr>
        <w:spacing w:after="100"/>
      </w:pPr>
      <w:r>
        <w:rPr>
          <w:rFonts w:ascii="Calibri" w:cs="Calibri" w:eastAsia="Calibri" w:hAnsi="Calibri"/>
          <w:b w:val="false"/>
          <w:bCs w:val="false"/>
          <w:i w:val="false"/>
          <w:iCs w:val="false"/>
        </w:rPr>
        <w:t xml:space="preserve">Installment payment, also called a credit sale or deferred payment sale, is a system where the buyer pays for goods in installments, but ownership of the goods passes to the buyer immediately at the point of sale, not at the end of the payment period.</w:t>
      </w:r>
    </w:p>
    <w:p>
      <w:pPr>
        <w:spacing w:after="60" w:before="160"/>
      </w:pPr>
      <w:r>
        <w:rPr>
          <w:rFonts w:ascii="Calibri" w:cs="Calibri" w:eastAsia="Calibri" w:hAnsi="Calibri"/>
          <w:b/>
          <w:bCs/>
        </w:rPr>
        <w:t xml:space="preserve">Differences between Hire Purchase and Installment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Hire Purchase</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Installment Payment</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Ownership passes only after the final installment is paid.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Ownership passes to the buyer immediately at the point of sale.</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The seller can repossess the goods if the buyer defaults.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The seller cannot simply repossess the goods, since they belong to the buyer; recovery of debt is through legal action.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It is a contract of hiring with an option to purchase.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It is a contract of sale from the outset.</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The buyer is called the hirer.</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The buyer is simply a debtor of the seller.</w:t>
            </w:r>
          </w:p>
        </w:tc>
      </w:tr>
    </w:tbl>
    <w:p>
      <w:pPr>
        <w:spacing w:after="120"/>
      </w:pPr>
    </w:p>
    <w:p>
      <w:pPr>
        <w:spacing w:after="60" w:before="160"/>
      </w:pPr>
      <w:r>
        <w:rPr>
          <w:rFonts w:ascii="Calibri" w:cs="Calibri" w:eastAsia="Calibri" w:hAnsi="Calibri"/>
          <w:b/>
          <w:bCs/>
        </w:rPr>
        <w:t xml:space="preserve">Accounting Entries and Preparation of Relevant Accounts (Buyer's Books)</w:t>
      </w:r>
    </w:p>
    <w:p>
      <w:pPr>
        <w:spacing w:after="100"/>
      </w:pPr>
      <w:r>
        <w:rPr>
          <w:rFonts w:ascii="Calibri" w:cs="Calibri" w:eastAsia="Calibri" w:hAnsi="Calibri"/>
          <w:b w:val="false"/>
          <w:bCs w:val="false"/>
          <w:i w:val="false"/>
          <w:iCs w:val="false"/>
        </w:rPr>
        <w:t xml:space="preserve">Key terms used in hire purchase accounting:</w:t>
      </w:r>
    </w:p>
    <w:p>
      <w:pPr>
        <w:pStyle w:val="ListParagraph"/>
        <w:numPr>
          <w:ilvl w:val="0"/>
          <w:numId w:val="8"/>
        </w:numPr>
        <w:spacing w:after="60"/>
      </w:pPr>
      <w:r>
        <w:rPr>
          <w:rFonts w:ascii="Calibri" w:cs="Calibri" w:eastAsia="Calibri" w:hAnsi="Calibri"/>
          <w:b w:val="false"/>
          <w:bCs w:val="false"/>
          <w:i w:val="false"/>
          <w:iCs w:val="false"/>
        </w:rPr>
        <w:t xml:space="preserve">Cash Price: The price at which the asset would be sold if paid for immediately in full.</w:t>
      </w:r>
    </w:p>
    <w:p>
      <w:pPr>
        <w:pStyle w:val="ListParagraph"/>
        <w:numPr>
          <w:ilvl w:val="0"/>
          <w:numId w:val="8"/>
        </w:numPr>
        <w:spacing w:after="60"/>
      </w:pPr>
      <w:r>
        <w:rPr>
          <w:rFonts w:ascii="Calibri" w:cs="Calibri" w:eastAsia="Calibri" w:hAnsi="Calibri"/>
          <w:b w:val="false"/>
          <w:bCs w:val="false"/>
          <w:i w:val="false"/>
          <w:iCs w:val="false"/>
        </w:rPr>
        <w:t xml:space="preserve">Hire Purchase Price: The total amount payable under the hire purchase agreement, made up of the cash price plus interest (finance charge).</w:t>
      </w:r>
    </w:p>
    <w:p>
      <w:pPr>
        <w:pStyle w:val="ListParagraph"/>
        <w:numPr>
          <w:ilvl w:val="0"/>
          <w:numId w:val="8"/>
        </w:numPr>
        <w:spacing w:after="60"/>
      </w:pPr>
      <w:r>
        <w:rPr>
          <w:rFonts w:ascii="Calibri" w:cs="Calibri" w:eastAsia="Calibri" w:hAnsi="Calibri"/>
          <w:b w:val="false"/>
          <w:bCs w:val="false"/>
          <w:i w:val="false"/>
          <w:iCs w:val="false"/>
        </w:rPr>
        <w:t xml:space="preserve">Deposit: The initial payment made by the hirer at the start of the agreement.</w:t>
      </w:r>
    </w:p>
    <w:p>
      <w:pPr>
        <w:pStyle w:val="ListParagraph"/>
        <w:numPr>
          <w:ilvl w:val="0"/>
          <w:numId w:val="8"/>
        </w:numPr>
        <w:spacing w:after="60"/>
      </w:pPr>
      <w:r>
        <w:rPr>
          <w:rFonts w:ascii="Calibri" w:cs="Calibri" w:eastAsia="Calibri" w:hAnsi="Calibri"/>
          <w:b w:val="false"/>
          <w:bCs w:val="false"/>
          <w:i w:val="false"/>
          <w:iCs w:val="false"/>
        </w:rPr>
        <w:t xml:space="preserve">Interest (Finance Charge): The difference between the hire purchase price and the cash price, representing the cost of buying on credit.</w:t>
      </w:r>
    </w:p>
    <w:p>
      <w:pPr>
        <w:spacing w:after="100"/>
      </w:pPr>
      <w:r>
        <w:rPr>
          <w:rFonts w:ascii="Calibri" w:cs="Calibri" w:eastAsia="Calibri" w:hAnsi="Calibri"/>
          <w:b w:val="false"/>
          <w:bCs w:val="false"/>
          <w:i w:val="false"/>
          <w:iCs w:val="false"/>
        </w:rPr>
        <w:t xml:space="preserve">In the buyer's books, the asset is recorded at its cash price, while the amount owed to the seller (hire vendor) is tracked in a Hire Vendor's Account, with interest charged separately as an expense over the period of the agreement.</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Adamu bought a delivery van on hire purchase. Cash price: N600,000. Deposit paid: N150,000. Balance payable in 3 equal annual installments of N170,000 each. Calculate the total hire purchase price and the total interest charged.</w:t>
      </w:r>
    </w:p>
    <w:p>
      <w:pPr>
        <w:spacing w:after="100"/>
      </w:pPr>
      <w:r>
        <w:rPr>
          <w:rFonts w:ascii="Calibri" w:cs="Calibri" w:eastAsia="Calibri" w:hAnsi="Calibri"/>
          <w:b w:val="false"/>
          <w:bCs w:val="false"/>
          <w:i w:val="false"/>
          <w:iCs w:val="false"/>
        </w:rPr>
        <w:t xml:space="preserve">Total Hire Purchase Price = Deposit + Total Installments = N150,000 + (3 x N170,000) = N150,000 + N510,000 = N660,000.</w:t>
      </w:r>
    </w:p>
    <w:p>
      <w:pPr>
        <w:spacing w:after="100"/>
      </w:pPr>
      <w:r>
        <w:rPr>
          <w:rFonts w:ascii="Calibri" w:cs="Calibri" w:eastAsia="Calibri" w:hAnsi="Calibri"/>
          <w:b w:val="false"/>
          <w:bCs w:val="false"/>
          <w:i w:val="false"/>
          <w:iCs w:val="false"/>
        </w:rPr>
        <w:t xml:space="preserve">Total Interest = Hire Purchase Price - Cash Price = N660,000 - N600,000 = N60,000.</w:t>
      </w:r>
    </w:p>
    <w:p>
      <w:pPr>
        <w:spacing w:after="60" w:before="160"/>
      </w:pPr>
      <w:r>
        <w:rPr>
          <w:rFonts w:ascii="Calibri" w:cs="Calibri" w:eastAsia="Calibri" w:hAnsi="Calibri"/>
          <w:b/>
          <w:bCs/>
        </w:rPr>
        <w:t xml:space="preserve">Delivery Van Account (Buyer's Books)</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Hire Vendor (Cash Price)</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600,000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600,000</w:t>
            </w:r>
          </w:p>
        </w:tc>
      </w:tr>
    </w:tbl>
    <w:p>
      <w:pPr>
        <w:spacing w:after="120"/>
      </w:pPr>
    </w:p>
    <w:p>
      <w:pPr>
        <w:spacing w:after="60" w:before="160"/>
      </w:pPr>
      <w:r>
        <w:rPr>
          <w:rFonts w:ascii="Calibri" w:cs="Calibri" w:eastAsia="Calibri" w:hAnsi="Calibri"/>
          <w:b/>
          <w:bCs/>
        </w:rPr>
        <w:t xml:space="preserve">Hire Vendor's Account (Buyer's Books)</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Bank (Deposit)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Delivery Van (Cash Price)</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600,000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Bank (1st Installment)</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170,000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Interest (Year 1)</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XX</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XX</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bl>
    <w:p>
      <w:pPr>
        <w:spacing w:after="120"/>
      </w:pPr>
    </w:p>
    <w:p>
      <w:pPr>
        <w:spacing w:after="100"/>
      </w:pPr>
      <w:r>
        <w:rPr>
          <w:rFonts w:ascii="Calibri" w:cs="Calibri" w:eastAsia="Calibri" w:hAnsi="Calibri"/>
          <w:b w:val="false"/>
          <w:bCs w:val="false"/>
          <w:i w:val="false"/>
          <w:iCs w:val="false"/>
        </w:rPr>
        <w:t xml:space="preserve">The total interest of N60,000 is spread over the three years of the agreement (commonly using the sum-of-digits method or straight-line, depending on the school's syllabus emphasis), and charged to the profit and loss account each year as an expense.</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hire purchase and installment payment with examples.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differences between hire purchase and installment payment.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accounting entries for hire purchase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and ask questions.</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calculate the hire purchase price and interest for a new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calculation together.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real-life examples of hire purchase, such as buying a motorcycle or television on installments.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Mention examples they know.</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hire purchase and installment payment.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9"/>
        </w:numPr>
        <w:spacing w:after="60"/>
      </w:pPr>
      <w:r>
        <w:rPr>
          <w:rFonts w:ascii="Calibri" w:cs="Calibri" w:eastAsia="Calibri" w:hAnsi="Calibri"/>
          <w:b w:val="false"/>
          <w:bCs w:val="false"/>
          <w:i w:val="false"/>
          <w:iCs w:val="false"/>
        </w:rPr>
        <w:t xml:space="preserve">Define hire purchase.</w:t>
      </w:r>
    </w:p>
    <w:p>
      <w:pPr>
        <w:pStyle w:val="ListParagraph"/>
        <w:numPr>
          <w:ilvl w:val="0"/>
          <w:numId w:val="9"/>
        </w:numPr>
        <w:spacing w:after="60"/>
      </w:pPr>
      <w:r>
        <w:rPr>
          <w:rFonts w:ascii="Calibri" w:cs="Calibri" w:eastAsia="Calibri" w:hAnsi="Calibri"/>
          <w:b w:val="false"/>
          <w:bCs w:val="false"/>
          <w:i w:val="false"/>
          <w:iCs w:val="false"/>
        </w:rPr>
        <w:t xml:space="preserve">State two differences between hire purchase and installment payment.</w:t>
      </w:r>
    </w:p>
    <w:p>
      <w:pPr>
        <w:pStyle w:val="ListParagraph"/>
        <w:numPr>
          <w:ilvl w:val="0"/>
          <w:numId w:val="9"/>
        </w:numPr>
        <w:spacing w:after="60"/>
      </w:pPr>
      <w:r>
        <w:rPr>
          <w:rFonts w:ascii="Calibri" w:cs="Calibri" w:eastAsia="Calibri" w:hAnsi="Calibri"/>
          <w:b w:val="false"/>
          <w:bCs w:val="false"/>
          <w:i w:val="false"/>
          <w:iCs w:val="false"/>
        </w:rPr>
        <w:t xml:space="preserve">Calculate the total interest given the cash price and hire purchase price of an asset.</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0"/>
        </w:numPr>
        <w:spacing w:after="60"/>
      </w:pPr>
      <w:r>
        <w:rPr>
          <w:rFonts w:ascii="Calibri" w:cs="Calibri" w:eastAsia="Calibri" w:hAnsi="Calibri"/>
          <w:b w:val="false"/>
          <w:bCs w:val="false"/>
          <w:i w:val="false"/>
          <w:iCs w:val="false"/>
        </w:rPr>
        <w:t xml:space="preserve">What is hire purchase?</w:t>
      </w:r>
    </w:p>
    <w:p>
      <w:pPr>
        <w:pStyle w:val="ListParagraph"/>
        <w:numPr>
          <w:ilvl w:val="0"/>
          <w:numId w:val="10"/>
        </w:numPr>
        <w:spacing w:after="60"/>
      </w:pPr>
      <w:r>
        <w:rPr>
          <w:rFonts w:ascii="Calibri" w:cs="Calibri" w:eastAsia="Calibri" w:hAnsi="Calibri"/>
          <w:b w:val="false"/>
          <w:bCs w:val="false"/>
          <w:i w:val="false"/>
          <w:iCs w:val="false"/>
        </w:rPr>
        <w:t xml:space="preserve">Distinguish between hire purchase and installment payment using four points.</w:t>
      </w:r>
    </w:p>
    <w:p>
      <w:pPr>
        <w:pStyle w:val="ListParagraph"/>
        <w:numPr>
          <w:ilvl w:val="0"/>
          <w:numId w:val="10"/>
        </w:numPr>
        <w:spacing w:after="60"/>
      </w:pPr>
      <w:r>
        <w:rPr>
          <w:rFonts w:ascii="Calibri" w:cs="Calibri" w:eastAsia="Calibri" w:hAnsi="Calibri"/>
          <w:b w:val="false"/>
          <w:bCs w:val="false"/>
          <w:i w:val="false"/>
          <w:iCs w:val="false"/>
        </w:rPr>
        <w:t xml:space="preserve">Explain the meaning of cash price, hire purchase price and interest.</w:t>
      </w:r>
    </w:p>
    <w:p>
      <w:pPr>
        <w:pStyle w:val="ListParagraph"/>
        <w:numPr>
          <w:ilvl w:val="0"/>
          <w:numId w:val="10"/>
        </w:numPr>
        <w:spacing w:after="60"/>
      </w:pPr>
      <w:r>
        <w:rPr>
          <w:rFonts w:ascii="Calibri" w:cs="Calibri" w:eastAsia="Calibri" w:hAnsi="Calibri"/>
          <w:b w:val="false"/>
          <w:bCs w:val="false"/>
          <w:i w:val="false"/>
          <w:iCs w:val="false"/>
        </w:rPr>
        <w:t xml:space="preserve">Calculate the hire purchase price and interest from a given cash price, deposit and installment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1"/>
        </w:numPr>
        <w:spacing w:after="60"/>
      </w:pPr>
      <w:r>
        <w:rPr>
          <w:rFonts w:ascii="Calibri" w:cs="Calibri" w:eastAsia="Calibri" w:hAnsi="Calibri"/>
          <w:b w:val="false"/>
          <w:bCs w:val="false"/>
          <w:i w:val="false"/>
          <w:iCs w:val="false"/>
        </w:rPr>
        <w:t xml:space="preserve">Hire purchase allows a buyer to use goods immediately while paying in installments, but ownership only passes after full payment.</w:t>
      </w:r>
    </w:p>
    <w:p>
      <w:pPr>
        <w:pStyle w:val="ListParagraph"/>
        <w:numPr>
          <w:ilvl w:val="0"/>
          <w:numId w:val="11"/>
        </w:numPr>
        <w:spacing w:after="60"/>
      </w:pPr>
      <w:r>
        <w:rPr>
          <w:rFonts w:ascii="Calibri" w:cs="Calibri" w:eastAsia="Calibri" w:hAnsi="Calibri"/>
          <w:b w:val="false"/>
          <w:bCs w:val="false"/>
          <w:i w:val="false"/>
          <w:iCs w:val="false"/>
        </w:rPr>
        <w:t xml:space="preserve">Installment payment (credit sale) transfers ownership immediately, unlike hire purchase.</w:t>
      </w:r>
    </w:p>
    <w:p>
      <w:pPr>
        <w:pStyle w:val="ListParagraph"/>
        <w:numPr>
          <w:ilvl w:val="0"/>
          <w:numId w:val="11"/>
        </w:numPr>
        <w:spacing w:after="60"/>
      </w:pPr>
      <w:r>
        <w:rPr>
          <w:rFonts w:ascii="Calibri" w:cs="Calibri" w:eastAsia="Calibri" w:hAnsi="Calibri"/>
          <w:b w:val="false"/>
          <w:bCs w:val="false"/>
          <w:i w:val="false"/>
          <w:iCs w:val="false"/>
        </w:rPr>
        <w:t xml:space="preserve">The difference between the hire purchase price and the cash price represents interest.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understanding hire purchase helps students appreciate a common method businesses and individuals use to acquire assets without paying the full price upfront.</w:t>
      </w:r>
    </w:p>
    <w:p>
      <w:pPr>
        <w:spacing w:after="80" w:before="240"/>
      </w:pPr>
      <w:r>
        <w:rPr>
          <w:rFonts w:ascii="Calibri" w:cs="Calibri" w:eastAsia="Calibri" w:hAnsi="Calibri"/>
          <w:b/>
          <w:bCs/>
          <w:color w:val="5B9BD5"/>
        </w:rPr>
        <w:t xml:space="preserve">ASSIGNMENT</w:t>
      </w:r>
    </w:p>
    <w:p>
      <w:pPr>
        <w:pStyle w:val="ListParagraph"/>
        <w:numPr>
          <w:ilvl w:val="0"/>
          <w:numId w:val="12"/>
        </w:numPr>
        <w:spacing w:after="60"/>
      </w:pPr>
      <w:r>
        <w:rPr>
          <w:rFonts w:ascii="Calibri" w:cs="Calibri" w:eastAsia="Calibri" w:hAnsi="Calibri"/>
          <w:b w:val="false"/>
          <w:bCs w:val="false"/>
          <w:i w:val="false"/>
          <w:iCs w:val="false"/>
        </w:rPr>
        <w:t xml:space="preserve">Define hire purchase and installment payment in your own words.</w:t>
      </w:r>
    </w:p>
    <w:p>
      <w:pPr>
        <w:pStyle w:val="ListParagraph"/>
        <w:numPr>
          <w:ilvl w:val="0"/>
          <w:numId w:val="12"/>
        </w:numPr>
        <w:spacing w:after="60"/>
      </w:pPr>
      <w:r>
        <w:rPr>
          <w:rFonts w:ascii="Calibri" w:cs="Calibri" w:eastAsia="Calibri" w:hAnsi="Calibri"/>
          <w:b w:val="false"/>
          <w:bCs w:val="false"/>
          <w:i w:val="false"/>
          <w:iCs w:val="false"/>
        </w:rPr>
        <w:t xml:space="preserve">State four differences between hire purchase and installment payment.</w:t>
      </w:r>
    </w:p>
    <w:p>
      <w:pPr>
        <w:pStyle w:val="ListParagraph"/>
        <w:numPr>
          <w:ilvl w:val="0"/>
          <w:numId w:val="12"/>
        </w:numPr>
        <w:spacing w:after="60"/>
      </w:pPr>
      <w:r>
        <w:rPr>
          <w:rFonts w:ascii="Calibri" w:cs="Calibri" w:eastAsia="Calibri" w:hAnsi="Calibri"/>
          <w:b w:val="false"/>
          <w:bCs w:val="false"/>
          <w:i w:val="false"/>
          <w:iCs w:val="false"/>
        </w:rPr>
        <w:t xml:space="preserve">Calculate the hire purchase price and total interest from a given cash price and installment schedule.</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2</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CONSIGNMENT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3"/>
        </w:numPr>
        <w:spacing w:after="60"/>
      </w:pPr>
      <w:r>
        <w:rPr>
          <w:rFonts w:ascii="Calibri" w:cs="Calibri" w:eastAsia="Calibri" w:hAnsi="Calibri"/>
        </w:rPr>
        <w:t xml:space="preserve">Meaning of Consignment and Parties Involved</w:t>
      </w:r>
    </w:p>
    <w:p>
      <w:pPr>
        <w:pStyle w:val="ListParagraph"/>
        <w:numPr>
          <w:ilvl w:val="0"/>
          <w:numId w:val="13"/>
        </w:numPr>
        <w:spacing w:after="60"/>
      </w:pPr>
      <w:r>
        <w:rPr>
          <w:rFonts w:ascii="Calibri" w:cs="Calibri" w:eastAsia="Calibri" w:hAnsi="Calibri"/>
        </w:rPr>
        <w:t xml:space="preserve">Features of Consignment, Proforma Invoice and Account Sales</w:t>
      </w:r>
    </w:p>
    <w:p>
      <w:pPr>
        <w:pStyle w:val="ListParagraph"/>
        <w:numPr>
          <w:ilvl w:val="0"/>
          <w:numId w:val="13"/>
        </w:numPr>
        <w:spacing w:after="60"/>
      </w:pPr>
      <w:r>
        <w:rPr>
          <w:rFonts w:ascii="Calibri" w:cs="Calibri" w:eastAsia="Calibri" w:hAnsi="Calibri"/>
        </w:rPr>
        <w:t xml:space="preserve">Difference between Consignment and Sale</w:t>
      </w:r>
    </w:p>
    <w:p>
      <w:pPr>
        <w:pStyle w:val="ListParagraph"/>
        <w:numPr>
          <w:ilvl w:val="0"/>
          <w:numId w:val="13"/>
        </w:numPr>
        <w:spacing w:after="60"/>
      </w:pPr>
      <w:r>
        <w:rPr>
          <w:rFonts w:ascii="Calibri" w:cs="Calibri" w:eastAsia="Calibri" w:hAnsi="Calibri"/>
        </w:rPr>
        <w:t xml:space="preserve">Terms Used in Consignment (Del Credere Commission, Normal and Abnormal Loss)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4"/>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14"/>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14"/>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14"/>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15"/>
        </w:numPr>
        <w:spacing w:after="60"/>
      </w:pPr>
      <w:r>
        <w:rPr>
          <w:rFonts w:ascii="Calibri" w:cs="Calibri" w:eastAsia="Calibri" w:hAnsi="Calibri"/>
          <w:b w:val="false"/>
          <w:bCs w:val="false"/>
          <w:i w:val="false"/>
          <w:iCs w:val="false"/>
        </w:rPr>
        <w:t xml:space="preserve">Lecture Method</w:t>
      </w:r>
    </w:p>
    <w:p>
      <w:pPr>
        <w:pStyle w:val="ListParagraph"/>
        <w:numPr>
          <w:ilvl w:val="0"/>
          <w:numId w:val="15"/>
        </w:numPr>
        <w:spacing w:after="60"/>
      </w:pPr>
      <w:r>
        <w:rPr>
          <w:rFonts w:ascii="Calibri" w:cs="Calibri" w:eastAsia="Calibri" w:hAnsi="Calibri"/>
          <w:b w:val="false"/>
          <w:bCs w:val="false"/>
          <w:i w:val="false"/>
          <w:iCs w:val="false"/>
        </w:rPr>
        <w:t xml:space="preserve">Discussion Method</w:t>
      </w:r>
    </w:p>
    <w:p>
      <w:pPr>
        <w:pStyle w:val="ListParagraph"/>
        <w:numPr>
          <w:ilvl w:val="0"/>
          <w:numId w:val="15"/>
        </w:numPr>
        <w:spacing w:after="60"/>
      </w:pPr>
      <w:r>
        <w:rPr>
          <w:rFonts w:ascii="Calibri" w:cs="Calibri" w:eastAsia="Calibri" w:hAnsi="Calibri"/>
          <w:b w:val="false"/>
          <w:bCs w:val="false"/>
          <w:i w:val="false"/>
          <w:iCs w:val="false"/>
        </w:rPr>
        <w:t xml:space="preserve">Demonstration Method</w:t>
      </w:r>
    </w:p>
    <w:p>
      <w:pPr>
        <w:pStyle w:val="ListParagraph"/>
        <w:numPr>
          <w:ilvl w:val="0"/>
          <w:numId w:val="15"/>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6"/>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16"/>
        </w:numPr>
        <w:spacing w:after="60"/>
      </w:pPr>
      <w:r>
        <w:rPr>
          <w:rFonts w:ascii="Calibri" w:cs="Calibri" w:eastAsia="Calibri" w:hAnsi="Calibri"/>
          <w:b w:val="false"/>
          <w:bCs w:val="false"/>
          <w:i w:val="false"/>
          <w:iCs w:val="false"/>
        </w:rPr>
        <w:t xml:space="preserve">Whiteboard and marker</w:t>
      </w:r>
    </w:p>
    <w:p>
      <w:pPr>
        <w:pStyle w:val="ListParagraph"/>
        <w:numPr>
          <w:ilvl w:val="0"/>
          <w:numId w:val="16"/>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16"/>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16"/>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hire purchase and installment payment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7"/>
        </w:numPr>
        <w:spacing w:after="60"/>
      </w:pPr>
      <w:r>
        <w:rPr>
          <w:rFonts w:ascii="Calibri" w:cs="Calibri" w:eastAsia="Calibri" w:hAnsi="Calibri"/>
          <w:b w:val="false"/>
          <w:bCs w:val="false"/>
          <w:i w:val="false"/>
          <w:iCs w:val="false"/>
        </w:rPr>
        <w:t xml:space="preserve">Define consignment and identify the parties involved.</w:t>
      </w:r>
    </w:p>
    <w:p>
      <w:pPr>
        <w:pStyle w:val="ListParagraph"/>
        <w:numPr>
          <w:ilvl w:val="0"/>
          <w:numId w:val="17"/>
        </w:numPr>
        <w:spacing w:after="60"/>
      </w:pPr>
      <w:r>
        <w:rPr>
          <w:rFonts w:ascii="Calibri" w:cs="Calibri" w:eastAsia="Calibri" w:hAnsi="Calibri"/>
          <w:b w:val="false"/>
          <w:bCs w:val="false"/>
          <w:i w:val="false"/>
          <w:iCs w:val="false"/>
        </w:rPr>
        <w:t xml:space="preserve">State the features of a consignment.</w:t>
      </w:r>
    </w:p>
    <w:p>
      <w:pPr>
        <w:pStyle w:val="ListParagraph"/>
        <w:numPr>
          <w:ilvl w:val="0"/>
          <w:numId w:val="17"/>
        </w:numPr>
        <w:spacing w:after="60"/>
      </w:pPr>
      <w:r>
        <w:rPr>
          <w:rFonts w:ascii="Calibri" w:cs="Calibri" w:eastAsia="Calibri" w:hAnsi="Calibri"/>
          <w:b w:val="false"/>
          <w:bCs w:val="false"/>
          <w:i w:val="false"/>
          <w:iCs w:val="false"/>
        </w:rPr>
        <w:t xml:space="preserve">Explain the proforma invoice and account sales.</w:t>
      </w:r>
    </w:p>
    <w:p>
      <w:pPr>
        <w:pStyle w:val="ListParagraph"/>
        <w:numPr>
          <w:ilvl w:val="0"/>
          <w:numId w:val="17"/>
        </w:numPr>
        <w:spacing w:after="60"/>
      </w:pPr>
      <w:r>
        <w:rPr>
          <w:rFonts w:ascii="Calibri" w:cs="Calibri" w:eastAsia="Calibri" w:hAnsi="Calibri"/>
          <w:b w:val="false"/>
          <w:bCs w:val="false"/>
          <w:i w:val="false"/>
          <w:iCs w:val="false"/>
        </w:rPr>
        <w:t xml:space="preserve">Distinguish between consignment and an ordinary sale.</w:t>
      </w:r>
    </w:p>
    <w:p>
      <w:pPr>
        <w:pStyle w:val="ListParagraph"/>
        <w:numPr>
          <w:ilvl w:val="0"/>
          <w:numId w:val="17"/>
        </w:numPr>
        <w:spacing w:after="60"/>
      </w:pPr>
      <w:r>
        <w:rPr>
          <w:rFonts w:ascii="Calibri" w:cs="Calibri" w:eastAsia="Calibri" w:hAnsi="Calibri"/>
          <w:b w:val="false"/>
          <w:bCs w:val="false"/>
          <w:i w:val="false"/>
          <w:iCs w:val="false"/>
        </w:rPr>
        <w:t xml:space="preserve">Explain key terms used in consignment accounting.</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8"/>
        </w:numPr>
        <w:spacing w:after="60"/>
      </w:pPr>
      <w:r>
        <w:rPr>
          <w:rFonts w:ascii="Calibri" w:cs="Calibri" w:eastAsia="Calibri" w:hAnsi="Calibri"/>
          <w:b w:val="false"/>
          <w:bCs w:val="false"/>
          <w:i w:val="false"/>
          <w:iCs w:val="false"/>
        </w:rPr>
        <w:t xml:space="preserve">Have you seen a trader send goods to another town for someone else to sell on their behalf?</w:t>
      </w:r>
    </w:p>
    <w:p>
      <w:pPr>
        <w:pStyle w:val="ListParagraph"/>
        <w:numPr>
          <w:ilvl w:val="0"/>
          <w:numId w:val="18"/>
        </w:numPr>
        <w:spacing w:after="60"/>
      </w:pPr>
      <w:r>
        <w:rPr>
          <w:rFonts w:ascii="Calibri" w:cs="Calibri" w:eastAsia="Calibri" w:hAnsi="Calibri"/>
          <w:b w:val="false"/>
          <w:bCs w:val="false"/>
          <w:i w:val="false"/>
          <w:iCs w:val="false"/>
        </w:rPr>
        <w:t xml:space="preserve">Do you think the person selling the goods owns them, or is just helping to sell them?</w:t>
      </w:r>
    </w:p>
    <w:p>
      <w:pPr>
        <w:pStyle w:val="ListParagraph"/>
        <w:numPr>
          <w:ilvl w:val="0"/>
          <w:numId w:val="18"/>
        </w:numPr>
        <w:spacing w:after="60"/>
      </w:pPr>
      <w:r>
        <w:rPr>
          <w:rFonts w:ascii="Calibri" w:cs="Calibri" w:eastAsia="Calibri" w:hAnsi="Calibri"/>
          <w:b w:val="false"/>
          <w:bCs w:val="false"/>
          <w:i w:val="false"/>
          <w:iCs w:val="false"/>
        </w:rPr>
        <w:t xml:space="preserve">What do you think should happen if some of the goods sent are not sold?</w:t>
      </w:r>
    </w:p>
    <w:p>
      <w:pPr>
        <w:spacing w:after="100"/>
      </w:pPr>
      <w:r>
        <w:rPr>
          <w:rFonts w:ascii="Calibri" w:cs="Calibri" w:eastAsia="Calibri" w:hAnsi="Calibri"/>
          <w:b w:val="false"/>
          <w:bCs w:val="false"/>
          <w:i w:val="false"/>
          <w:iCs w:val="false"/>
        </w:rPr>
        <w:t xml:space="preserve">The teacher links students' responses to the lesson and introduces consignment as the sending of goods by a consignor to a consignee to be sold on the consignor's behalf.</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Consignment</w:t>
      </w:r>
    </w:p>
    <w:p>
      <w:pPr>
        <w:spacing w:after="100"/>
      </w:pPr>
      <w:r>
        <w:rPr>
          <w:rFonts w:ascii="Calibri" w:cs="Calibri" w:eastAsia="Calibri" w:hAnsi="Calibri"/>
          <w:b w:val="false"/>
          <w:bCs w:val="false"/>
          <w:i w:val="false"/>
          <w:iCs w:val="false"/>
        </w:rPr>
        <w:t xml:space="preserve">A consignment is the sending of goods by a person or business (the consignor) to another person or business (the consignee) in a different location, for the purpose of selling the goods on behalf of the consignor, usually in return for a commission.</w:t>
      </w:r>
    </w:p>
    <w:p>
      <w:pPr>
        <w:spacing w:after="100"/>
      </w:pPr>
      <w:r>
        <w:rPr>
          <w:rFonts w:ascii="Calibri" w:cs="Calibri" w:eastAsia="Calibri" w:hAnsi="Calibri"/>
          <w:b w:val="false"/>
          <w:bCs w:val="false"/>
          <w:i w:val="false"/>
          <w:iCs w:val="false"/>
        </w:rPr>
        <w:t xml:space="preserve">Ownership of the goods remains with the consignor until the goods are actually sold by the consignee; the consignee only acts as an agent and does not own the goods.</w:t>
      </w:r>
    </w:p>
    <w:p>
      <w:pPr>
        <w:spacing w:after="60" w:before="160"/>
      </w:pPr>
      <w:r>
        <w:rPr>
          <w:rFonts w:ascii="Calibri" w:cs="Calibri" w:eastAsia="Calibri" w:hAnsi="Calibri"/>
          <w:b/>
          <w:bCs/>
        </w:rPr>
        <w:t xml:space="preserve">Parties Involved in a Consignment</w:t>
      </w:r>
    </w:p>
    <w:p>
      <w:pPr>
        <w:pStyle w:val="ListParagraph"/>
        <w:numPr>
          <w:ilvl w:val="0"/>
          <w:numId w:val="19"/>
        </w:numPr>
        <w:spacing w:after="60"/>
      </w:pPr>
      <w:r>
        <w:rPr>
          <w:rFonts w:ascii="Calibri" w:cs="Calibri" w:eastAsia="Calibri" w:hAnsi="Calibri"/>
          <w:b w:val="false"/>
          <w:bCs w:val="false"/>
          <w:i w:val="false"/>
          <w:iCs w:val="false"/>
        </w:rPr>
        <w:t xml:space="preserve">Consignor: The owner of the goods who sends them to another party to be sold on his behalf.</w:t>
      </w:r>
    </w:p>
    <w:p>
      <w:pPr>
        <w:pStyle w:val="ListParagraph"/>
        <w:numPr>
          <w:ilvl w:val="0"/>
          <w:numId w:val="19"/>
        </w:numPr>
        <w:spacing w:after="60"/>
      </w:pPr>
      <w:r>
        <w:rPr>
          <w:rFonts w:ascii="Calibri" w:cs="Calibri" w:eastAsia="Calibri" w:hAnsi="Calibri"/>
          <w:b w:val="false"/>
          <w:bCs w:val="false"/>
          <w:i w:val="false"/>
          <w:iCs w:val="false"/>
        </w:rPr>
        <w:t xml:space="preserve">Consignee: The agent who receives the goods and sells them on behalf of the consignor, earning a commission for the service.</w:t>
      </w:r>
    </w:p>
    <w:p>
      <w:pPr>
        <w:spacing w:after="60" w:before="160"/>
      </w:pPr>
      <w:r>
        <w:rPr>
          <w:rFonts w:ascii="Calibri" w:cs="Calibri" w:eastAsia="Calibri" w:hAnsi="Calibri"/>
          <w:b/>
          <w:bCs/>
        </w:rPr>
        <w:t xml:space="preserve">Features of a Consignment</w:t>
      </w:r>
    </w:p>
    <w:p>
      <w:pPr>
        <w:pStyle w:val="ListParagraph"/>
        <w:numPr>
          <w:ilvl w:val="0"/>
          <w:numId w:val="20"/>
        </w:numPr>
        <w:spacing w:after="60"/>
      </w:pPr>
      <w:r>
        <w:rPr>
          <w:rFonts w:ascii="Calibri" w:cs="Calibri" w:eastAsia="Calibri" w:hAnsi="Calibri"/>
          <w:b w:val="false"/>
          <w:bCs w:val="false"/>
          <w:i w:val="false"/>
          <w:iCs w:val="false"/>
        </w:rPr>
        <w:t xml:space="preserve">Ownership of the goods remains with the consignor until they are sold.</w:t>
      </w:r>
    </w:p>
    <w:p>
      <w:pPr>
        <w:pStyle w:val="ListParagraph"/>
        <w:numPr>
          <w:ilvl w:val="0"/>
          <w:numId w:val="20"/>
        </w:numPr>
        <w:spacing w:after="60"/>
      </w:pPr>
      <w:r>
        <w:rPr>
          <w:rFonts w:ascii="Calibri" w:cs="Calibri" w:eastAsia="Calibri" w:hAnsi="Calibri"/>
          <w:b w:val="false"/>
          <w:bCs w:val="false"/>
          <w:i w:val="false"/>
          <w:iCs w:val="false"/>
        </w:rPr>
        <w:t xml:space="preserve">The relationship between consignor and consignee is that of principal and agent, not buyer and seller.</w:t>
      </w:r>
    </w:p>
    <w:p>
      <w:pPr>
        <w:pStyle w:val="ListParagraph"/>
        <w:numPr>
          <w:ilvl w:val="0"/>
          <w:numId w:val="20"/>
        </w:numPr>
        <w:spacing w:after="60"/>
      </w:pPr>
      <w:r>
        <w:rPr>
          <w:rFonts w:ascii="Calibri" w:cs="Calibri" w:eastAsia="Calibri" w:hAnsi="Calibri"/>
          <w:b w:val="false"/>
          <w:bCs w:val="false"/>
          <w:i w:val="false"/>
          <w:iCs w:val="false"/>
        </w:rPr>
        <w:t xml:space="preserve">The consignee sells the goods on behalf of the consignor and is entitled to a commission.</w:t>
      </w:r>
    </w:p>
    <w:p>
      <w:pPr>
        <w:pStyle w:val="ListParagraph"/>
        <w:numPr>
          <w:ilvl w:val="0"/>
          <w:numId w:val="20"/>
        </w:numPr>
        <w:spacing w:after="60"/>
      </w:pPr>
      <w:r>
        <w:rPr>
          <w:rFonts w:ascii="Calibri" w:cs="Calibri" w:eastAsia="Calibri" w:hAnsi="Calibri"/>
          <w:b w:val="false"/>
          <w:bCs w:val="false"/>
          <w:i w:val="false"/>
          <w:iCs w:val="false"/>
        </w:rPr>
        <w:t xml:space="preserve">The risk of loss or damage to unsold goods remains with the consignor.</w:t>
      </w:r>
    </w:p>
    <w:p>
      <w:pPr>
        <w:pStyle w:val="ListParagraph"/>
        <w:numPr>
          <w:ilvl w:val="0"/>
          <w:numId w:val="20"/>
        </w:numPr>
        <w:spacing w:after="60"/>
      </w:pPr>
      <w:r>
        <w:rPr>
          <w:rFonts w:ascii="Calibri" w:cs="Calibri" w:eastAsia="Calibri" w:hAnsi="Calibri"/>
          <w:b w:val="false"/>
          <w:bCs w:val="false"/>
          <w:i w:val="false"/>
          <w:iCs w:val="false"/>
        </w:rPr>
        <w:t xml:space="preserve">Any unsold goods can be returned to the consignor.</w:t>
      </w:r>
    </w:p>
    <w:p>
      <w:pPr>
        <w:pStyle w:val="ListParagraph"/>
        <w:numPr>
          <w:ilvl w:val="0"/>
          <w:numId w:val="20"/>
        </w:numPr>
        <w:spacing w:after="60"/>
      </w:pPr>
      <w:r>
        <w:rPr>
          <w:rFonts w:ascii="Calibri" w:cs="Calibri" w:eastAsia="Calibri" w:hAnsi="Calibri"/>
          <w:b w:val="false"/>
          <w:bCs w:val="false"/>
          <w:i w:val="false"/>
          <w:iCs w:val="false"/>
        </w:rPr>
        <w:t xml:space="preserve">The consignee renders periodic accounts (account sales) to the consignor showing sales made and expenses incurred.</w:t>
      </w:r>
    </w:p>
    <w:p>
      <w:pPr>
        <w:spacing w:after="60" w:before="160"/>
      </w:pPr>
      <w:r>
        <w:rPr>
          <w:rFonts w:ascii="Calibri" w:cs="Calibri" w:eastAsia="Calibri" w:hAnsi="Calibri"/>
          <w:b/>
          <w:bCs/>
        </w:rPr>
        <w:t xml:space="preserve">Proforma Invoice</w:t>
      </w:r>
    </w:p>
    <w:p>
      <w:pPr>
        <w:spacing w:after="100"/>
      </w:pPr>
      <w:r>
        <w:rPr>
          <w:rFonts w:ascii="Calibri" w:cs="Calibri" w:eastAsia="Calibri" w:hAnsi="Calibri"/>
          <w:b w:val="false"/>
          <w:bCs w:val="false"/>
          <w:i w:val="false"/>
          <w:iCs w:val="false"/>
        </w:rPr>
        <w:t xml:space="preserve">A proforma invoice is a document sent by the consignor to the consignee along with the goods, showing the description, quantity and value of goods sent. Unlike a normal invoice, it does not represent a sale and does not create a debtor-creditor relationship, since ownership of the goods has not changed.</w:t>
      </w:r>
    </w:p>
    <w:p>
      <w:pPr>
        <w:spacing w:after="60" w:before="160"/>
      </w:pPr>
      <w:r>
        <w:rPr>
          <w:rFonts w:ascii="Calibri" w:cs="Calibri" w:eastAsia="Calibri" w:hAnsi="Calibri"/>
          <w:b/>
          <w:bCs/>
        </w:rPr>
        <w:t xml:space="preserve">Account Sales</w:t>
      </w:r>
    </w:p>
    <w:p>
      <w:pPr>
        <w:spacing w:after="100"/>
      </w:pPr>
      <w:r>
        <w:rPr>
          <w:rFonts w:ascii="Calibri" w:cs="Calibri" w:eastAsia="Calibri" w:hAnsi="Calibri"/>
          <w:b w:val="false"/>
          <w:bCs w:val="false"/>
          <w:i w:val="false"/>
          <w:iCs w:val="false"/>
        </w:rPr>
        <w:t xml:space="preserve">An account sales is a statement prepared and sent by the consignee to the consignor, usually at agreed intervals, showing the quantity of goods sold, the sales proceeds, the expenses incurred by the consignee, the commission earned, and the net amount due to the consignor.</w:t>
      </w:r>
    </w:p>
    <w:p>
      <w:pPr>
        <w:spacing w:after="60" w:before="160"/>
      </w:pPr>
      <w:r>
        <w:rPr>
          <w:rFonts w:ascii="Calibri" w:cs="Calibri" w:eastAsia="Calibri" w:hAnsi="Calibri"/>
          <w:b/>
          <w:bCs/>
        </w:rPr>
        <w:t xml:space="preserve">Difference between Consignment and Sale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Consignment</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Sale</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Ownership remains with the consignor until goods are sold.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Ownership passes to the buyer immediately.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Relationship is that of principal and agent.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Relationship is that of seller and buyer.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Consignee can return unsold goods to the consignor.</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Buyer cannot return goods except under special agreement.</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Risk of loss remains with the consignor.</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Risk passes to the buyer once the sale is completed.</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The consignee earns a commission for selling.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The seller earns a profit margin on the sale.</w:t>
            </w:r>
          </w:p>
        </w:tc>
      </w:tr>
    </w:tbl>
    <w:p>
      <w:pPr>
        <w:spacing w:after="120"/>
      </w:pPr>
    </w:p>
    <w:p>
      <w:pPr>
        <w:spacing w:after="60" w:before="160"/>
      </w:pPr>
      <w:r>
        <w:rPr>
          <w:rFonts w:ascii="Calibri" w:cs="Calibri" w:eastAsia="Calibri" w:hAnsi="Calibri"/>
          <w:b/>
          <w:bCs/>
        </w:rPr>
        <w:t xml:space="preserve">Important Terms Used in Consignment Accounting</w:t>
      </w:r>
    </w:p>
    <w:p>
      <w:pPr>
        <w:pStyle w:val="ListParagraph"/>
        <w:numPr>
          <w:ilvl w:val="0"/>
          <w:numId w:val="21"/>
        </w:numPr>
        <w:spacing w:after="60"/>
      </w:pPr>
      <w:r>
        <w:rPr>
          <w:rFonts w:ascii="Calibri" w:cs="Calibri" w:eastAsia="Calibri" w:hAnsi="Calibri"/>
          <w:b w:val="false"/>
          <w:bCs w:val="false"/>
          <w:i w:val="false"/>
          <w:iCs w:val="false"/>
        </w:rPr>
        <w:t xml:space="preserve">Ordinary Commission: The basic commission paid to the consignee for selling the goods, usually a percentage of the sales value.</w:t>
      </w:r>
    </w:p>
    <w:p>
      <w:pPr>
        <w:pStyle w:val="ListParagraph"/>
        <w:numPr>
          <w:ilvl w:val="0"/>
          <w:numId w:val="21"/>
        </w:numPr>
        <w:spacing w:after="60"/>
      </w:pPr>
      <w:r>
        <w:rPr>
          <w:rFonts w:ascii="Calibri" w:cs="Calibri" w:eastAsia="Calibri" w:hAnsi="Calibri"/>
          <w:b w:val="false"/>
          <w:bCs w:val="false"/>
          <w:i w:val="false"/>
          <w:iCs w:val="false"/>
        </w:rPr>
        <w:t xml:space="preserve">Del Credere Commission: An additional commission paid to the consignee in return for guaranteeing payment from customers, so that the consignor is protected against bad debts arising from credit sales made by the consignee.</w:t>
      </w:r>
    </w:p>
    <w:p>
      <w:pPr>
        <w:pStyle w:val="ListParagraph"/>
        <w:numPr>
          <w:ilvl w:val="0"/>
          <w:numId w:val="21"/>
        </w:numPr>
        <w:spacing w:after="60"/>
      </w:pPr>
      <w:r>
        <w:rPr>
          <w:rFonts w:ascii="Calibri" w:cs="Calibri" w:eastAsia="Calibri" w:hAnsi="Calibri"/>
          <w:b w:val="false"/>
          <w:bCs w:val="false"/>
          <w:i w:val="false"/>
          <w:iCs w:val="false"/>
        </w:rPr>
        <w:t xml:space="preserve">Consignor's Expenses: Costs incurred by the consignor before the goods leave for the consignee, such as packing, carriage and insurance in transit.</w:t>
      </w:r>
    </w:p>
    <w:p>
      <w:pPr>
        <w:pStyle w:val="ListParagraph"/>
        <w:numPr>
          <w:ilvl w:val="0"/>
          <w:numId w:val="21"/>
        </w:numPr>
        <w:spacing w:after="60"/>
      </w:pPr>
      <w:r>
        <w:rPr>
          <w:rFonts w:ascii="Calibri" w:cs="Calibri" w:eastAsia="Calibri" w:hAnsi="Calibri"/>
          <w:b w:val="false"/>
          <w:bCs w:val="false"/>
          <w:i w:val="false"/>
          <w:iCs w:val="false"/>
        </w:rPr>
        <w:t xml:space="preserve">Consignee's Expenses: Costs incurred by the consignee after receiving the goods, such as unloading, warehousing (godown rent), and selling expenses.</w:t>
      </w:r>
    </w:p>
    <w:p>
      <w:pPr>
        <w:pStyle w:val="ListParagraph"/>
        <w:numPr>
          <w:ilvl w:val="0"/>
          <w:numId w:val="21"/>
        </w:numPr>
        <w:spacing w:after="60"/>
      </w:pPr>
      <w:r>
        <w:rPr>
          <w:rFonts w:ascii="Calibri" w:cs="Calibri" w:eastAsia="Calibri" w:hAnsi="Calibri"/>
          <w:b w:val="false"/>
          <w:bCs w:val="false"/>
          <w:i w:val="false"/>
          <w:iCs w:val="false"/>
        </w:rPr>
        <w:t xml:space="preserve">Normal Loss: Loss that is expected and unavoidable due to the nature of the goods, such as evaporation or shrinkage; it is not valued separately but spread over the remaining stock.</w:t>
      </w:r>
    </w:p>
    <w:p>
      <w:pPr>
        <w:pStyle w:val="ListParagraph"/>
        <w:numPr>
          <w:ilvl w:val="0"/>
          <w:numId w:val="21"/>
        </w:numPr>
        <w:spacing w:after="60"/>
      </w:pPr>
      <w:r>
        <w:rPr>
          <w:rFonts w:ascii="Calibri" w:cs="Calibri" w:eastAsia="Calibri" w:hAnsi="Calibri"/>
          <w:b w:val="false"/>
          <w:bCs w:val="false"/>
          <w:i w:val="false"/>
          <w:iCs w:val="false"/>
        </w:rPr>
        <w:t xml:space="preserve">Abnormal Loss: Loss arising from unusual and avoidable causes, such as fire, theft or accident; it is valued separately and treated as a loss in the books, often recoverable through insurance.</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consignment and explains the roles of the consignor and consignee.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features of a consignment, the proforma invoice and account sales.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key consignment terms, including del credere commission and normal/abnormal loss.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distinguish between consignment and an ordinary sale using examples.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examples comparing the two.</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a consignor might want a consignee to bear del credere commission.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and reasons.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consignment terms and concepts.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22"/>
        </w:numPr>
        <w:spacing w:after="60"/>
      </w:pPr>
      <w:r>
        <w:rPr>
          <w:rFonts w:ascii="Calibri" w:cs="Calibri" w:eastAsia="Calibri" w:hAnsi="Calibri"/>
          <w:b w:val="false"/>
          <w:bCs w:val="false"/>
          <w:i w:val="false"/>
          <w:iCs w:val="false"/>
        </w:rPr>
        <w:t xml:space="preserve">Define consignment.</w:t>
      </w:r>
    </w:p>
    <w:p>
      <w:pPr>
        <w:pStyle w:val="ListParagraph"/>
        <w:numPr>
          <w:ilvl w:val="0"/>
          <w:numId w:val="22"/>
        </w:numPr>
        <w:spacing w:after="60"/>
      </w:pPr>
      <w:r>
        <w:rPr>
          <w:rFonts w:ascii="Calibri" w:cs="Calibri" w:eastAsia="Calibri" w:hAnsi="Calibri"/>
          <w:b w:val="false"/>
          <w:bCs w:val="false"/>
          <w:i w:val="false"/>
          <w:iCs w:val="false"/>
        </w:rPr>
        <w:t xml:space="preserve">State three features of a consignment.</w:t>
      </w:r>
    </w:p>
    <w:p>
      <w:pPr>
        <w:pStyle w:val="ListParagraph"/>
        <w:numPr>
          <w:ilvl w:val="0"/>
          <w:numId w:val="22"/>
        </w:numPr>
        <w:spacing w:after="60"/>
      </w:pPr>
      <w:r>
        <w:rPr>
          <w:rFonts w:ascii="Calibri" w:cs="Calibri" w:eastAsia="Calibri" w:hAnsi="Calibri"/>
          <w:b w:val="false"/>
          <w:bCs w:val="false"/>
          <w:i w:val="false"/>
          <w:iCs w:val="false"/>
        </w:rPr>
        <w:t xml:space="preserve">Distinguish between ordinary commission and del credere commission.</w:t>
      </w:r>
    </w:p>
    <w:p>
      <w:pPr>
        <w:pStyle w:val="ListParagraph"/>
        <w:numPr>
          <w:ilvl w:val="0"/>
          <w:numId w:val="22"/>
        </w:numPr>
        <w:spacing w:after="60"/>
      </w:pPr>
      <w:r>
        <w:rPr>
          <w:rFonts w:ascii="Calibri" w:cs="Calibri" w:eastAsia="Calibri" w:hAnsi="Calibri"/>
          <w:b w:val="false"/>
          <w:bCs w:val="false"/>
          <w:i w:val="false"/>
          <w:iCs w:val="false"/>
        </w:rPr>
        <w:t xml:space="preserve">Distinguish between normal loss and abnormal loss.</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23"/>
        </w:numPr>
        <w:spacing w:after="60"/>
      </w:pPr>
      <w:r>
        <w:rPr>
          <w:rFonts w:ascii="Calibri" w:cs="Calibri" w:eastAsia="Calibri" w:hAnsi="Calibri"/>
          <w:b w:val="false"/>
          <w:bCs w:val="false"/>
          <w:i w:val="false"/>
          <w:iCs w:val="false"/>
        </w:rPr>
        <w:t xml:space="preserve">What is a consignment? Identify the parties involved.</w:t>
      </w:r>
    </w:p>
    <w:p>
      <w:pPr>
        <w:pStyle w:val="ListParagraph"/>
        <w:numPr>
          <w:ilvl w:val="0"/>
          <w:numId w:val="23"/>
        </w:numPr>
        <w:spacing w:after="60"/>
      </w:pPr>
      <w:r>
        <w:rPr>
          <w:rFonts w:ascii="Calibri" w:cs="Calibri" w:eastAsia="Calibri" w:hAnsi="Calibri"/>
          <w:b w:val="false"/>
          <w:bCs w:val="false"/>
          <w:i w:val="false"/>
          <w:iCs w:val="false"/>
        </w:rPr>
        <w:t xml:space="preserve">State five features of a consignment.</w:t>
      </w:r>
    </w:p>
    <w:p>
      <w:pPr>
        <w:pStyle w:val="ListParagraph"/>
        <w:numPr>
          <w:ilvl w:val="0"/>
          <w:numId w:val="23"/>
        </w:numPr>
        <w:spacing w:after="60"/>
      </w:pPr>
      <w:r>
        <w:rPr>
          <w:rFonts w:ascii="Calibri" w:cs="Calibri" w:eastAsia="Calibri" w:hAnsi="Calibri"/>
          <w:b w:val="false"/>
          <w:bCs w:val="false"/>
          <w:i w:val="false"/>
          <w:iCs w:val="false"/>
        </w:rPr>
        <w:t xml:space="preserve">Explain the meaning of a proforma invoice and account sales.</w:t>
      </w:r>
    </w:p>
    <w:p>
      <w:pPr>
        <w:pStyle w:val="ListParagraph"/>
        <w:numPr>
          <w:ilvl w:val="0"/>
          <w:numId w:val="23"/>
        </w:numPr>
        <w:spacing w:after="60"/>
      </w:pPr>
      <w:r>
        <w:rPr>
          <w:rFonts w:ascii="Calibri" w:cs="Calibri" w:eastAsia="Calibri" w:hAnsi="Calibri"/>
          <w:b w:val="false"/>
          <w:bCs w:val="false"/>
          <w:i w:val="false"/>
          <w:iCs w:val="false"/>
        </w:rPr>
        <w:t xml:space="preserve">State four differences between consignment and sale.</w:t>
      </w:r>
    </w:p>
    <w:p>
      <w:pPr>
        <w:pStyle w:val="ListParagraph"/>
        <w:numPr>
          <w:ilvl w:val="0"/>
          <w:numId w:val="23"/>
        </w:numPr>
        <w:spacing w:after="60"/>
      </w:pPr>
      <w:r>
        <w:rPr>
          <w:rFonts w:ascii="Calibri" w:cs="Calibri" w:eastAsia="Calibri" w:hAnsi="Calibri"/>
          <w:b w:val="false"/>
          <w:bCs w:val="false"/>
          <w:i w:val="false"/>
          <w:iCs w:val="false"/>
        </w:rPr>
        <w:t xml:space="preserve">Explain del credere commission and distinguish between normal and abnormal loss.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24"/>
        </w:numPr>
        <w:spacing w:after="60"/>
      </w:pPr>
      <w:r>
        <w:rPr>
          <w:rFonts w:ascii="Calibri" w:cs="Calibri" w:eastAsia="Calibri" w:hAnsi="Calibri"/>
          <w:b w:val="false"/>
          <w:bCs w:val="false"/>
          <w:i w:val="false"/>
          <w:iCs w:val="false"/>
        </w:rPr>
        <w:t xml:space="preserve">A consignment involves a consignor sending goods to a consignee to sell on their behalf.</w:t>
      </w:r>
    </w:p>
    <w:p>
      <w:pPr>
        <w:pStyle w:val="ListParagraph"/>
        <w:numPr>
          <w:ilvl w:val="0"/>
          <w:numId w:val="24"/>
        </w:numPr>
        <w:spacing w:after="60"/>
      </w:pPr>
      <w:r>
        <w:rPr>
          <w:rFonts w:ascii="Calibri" w:cs="Calibri" w:eastAsia="Calibri" w:hAnsi="Calibri"/>
          <w:b w:val="false"/>
          <w:bCs w:val="false"/>
          <w:i w:val="false"/>
          <w:iCs w:val="false"/>
        </w:rPr>
        <w:t xml:space="preserve">Ownership of consigned goods remains with the consignor until sold.</w:t>
      </w:r>
    </w:p>
    <w:p>
      <w:pPr>
        <w:pStyle w:val="ListParagraph"/>
        <w:numPr>
          <w:ilvl w:val="0"/>
          <w:numId w:val="24"/>
        </w:numPr>
        <w:spacing w:after="60"/>
      </w:pPr>
      <w:r>
        <w:rPr>
          <w:rFonts w:ascii="Calibri" w:cs="Calibri" w:eastAsia="Calibri" w:hAnsi="Calibri"/>
          <w:b w:val="false"/>
          <w:bCs w:val="false"/>
          <w:i w:val="false"/>
          <w:iCs w:val="false"/>
        </w:rPr>
        <w:t xml:space="preserve">Del credere commission protects the consignor against bad debts, while normal and abnormal losses are treated differently in the accounts.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understanding these terms is essential before learning how to prepare consignment accounts in the next lesson.</w:t>
      </w:r>
    </w:p>
    <w:p>
      <w:pPr>
        <w:spacing w:after="80" w:before="240"/>
      </w:pPr>
      <w:r>
        <w:rPr>
          <w:rFonts w:ascii="Calibri" w:cs="Calibri" w:eastAsia="Calibri" w:hAnsi="Calibri"/>
          <w:b/>
          <w:bCs/>
          <w:color w:val="5B9BD5"/>
        </w:rPr>
        <w:t xml:space="preserve">ASSIGNMENT</w:t>
      </w:r>
    </w:p>
    <w:p>
      <w:pPr>
        <w:pStyle w:val="ListParagraph"/>
        <w:numPr>
          <w:ilvl w:val="0"/>
          <w:numId w:val="25"/>
        </w:numPr>
        <w:spacing w:after="60"/>
      </w:pPr>
      <w:r>
        <w:rPr>
          <w:rFonts w:ascii="Calibri" w:cs="Calibri" w:eastAsia="Calibri" w:hAnsi="Calibri"/>
          <w:b w:val="false"/>
          <w:bCs w:val="false"/>
          <w:i w:val="false"/>
          <w:iCs w:val="false"/>
        </w:rPr>
        <w:t xml:space="preserve">Define consignment and explain the roles of the consignor and consignee.</w:t>
      </w:r>
    </w:p>
    <w:p>
      <w:pPr>
        <w:pStyle w:val="ListParagraph"/>
        <w:numPr>
          <w:ilvl w:val="0"/>
          <w:numId w:val="25"/>
        </w:numPr>
        <w:spacing w:after="60"/>
      </w:pPr>
      <w:r>
        <w:rPr>
          <w:rFonts w:ascii="Calibri" w:cs="Calibri" w:eastAsia="Calibri" w:hAnsi="Calibri"/>
          <w:b w:val="false"/>
          <w:bCs w:val="false"/>
          <w:i w:val="false"/>
          <w:iCs w:val="false"/>
        </w:rPr>
        <w:t xml:space="preserve">Explain the proforma invoice and account sales.</w:t>
      </w:r>
    </w:p>
    <w:p>
      <w:pPr>
        <w:pStyle w:val="ListParagraph"/>
        <w:numPr>
          <w:ilvl w:val="0"/>
          <w:numId w:val="25"/>
        </w:numPr>
        <w:spacing w:after="60"/>
      </w:pPr>
      <w:r>
        <w:rPr>
          <w:rFonts w:ascii="Calibri" w:cs="Calibri" w:eastAsia="Calibri" w:hAnsi="Calibri"/>
          <w:b w:val="false"/>
          <w:bCs w:val="false"/>
          <w:i w:val="false"/>
          <w:iCs w:val="false"/>
        </w:rPr>
        <w:t xml:space="preserve">Distinguish between normal loss and abnormal loss, giving one example of each.</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3</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CONSIGNMENT ACCOUNT - ACCOUNTING TREATMENT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6"/>
        </w:numPr>
        <w:spacing w:after="60"/>
      </w:pPr>
      <w:r>
        <w:rPr>
          <w:rFonts w:ascii="Calibri" w:cs="Calibri" w:eastAsia="Calibri" w:hAnsi="Calibri"/>
        </w:rPr>
        <w:t xml:space="preserve">Ledger Entries for Goods Sent on Consignment</w:t>
      </w:r>
    </w:p>
    <w:p>
      <w:pPr>
        <w:pStyle w:val="ListParagraph"/>
        <w:numPr>
          <w:ilvl w:val="0"/>
          <w:numId w:val="26"/>
        </w:numPr>
        <w:spacing w:after="60"/>
      </w:pPr>
      <w:r>
        <w:rPr>
          <w:rFonts w:ascii="Calibri" w:cs="Calibri" w:eastAsia="Calibri" w:hAnsi="Calibri"/>
        </w:rPr>
        <w:t xml:space="preserve">Recording of Expenses and Valuation of Unsold Stock</w:t>
      </w:r>
    </w:p>
    <w:p>
      <w:pPr>
        <w:pStyle w:val="ListParagraph"/>
        <w:numPr>
          <w:ilvl w:val="0"/>
          <w:numId w:val="26"/>
        </w:numPr>
        <w:spacing w:after="60"/>
      </w:pPr>
      <w:r>
        <w:rPr>
          <w:rFonts w:ascii="Calibri" w:cs="Calibri" w:eastAsia="Calibri" w:hAnsi="Calibri"/>
        </w:rPr>
        <w:t xml:space="preserve">Treatment of Abnormal Loss</w:t>
      </w:r>
    </w:p>
    <w:p>
      <w:pPr>
        <w:pStyle w:val="ListParagraph"/>
        <w:numPr>
          <w:ilvl w:val="0"/>
          <w:numId w:val="26"/>
        </w:numPr>
        <w:spacing w:after="60"/>
      </w:pPr>
      <w:r>
        <w:rPr>
          <w:rFonts w:ascii="Calibri" w:cs="Calibri" w:eastAsia="Calibri" w:hAnsi="Calibri"/>
        </w:rPr>
        <w:t xml:space="preserve">Preparation of Consignment, Consignee's and Goods Sent on Consignment Accounts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27"/>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27"/>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27"/>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27"/>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28"/>
        </w:numPr>
        <w:spacing w:after="60"/>
      </w:pPr>
      <w:r>
        <w:rPr>
          <w:rFonts w:ascii="Calibri" w:cs="Calibri" w:eastAsia="Calibri" w:hAnsi="Calibri"/>
          <w:b w:val="false"/>
          <w:bCs w:val="false"/>
          <w:i w:val="false"/>
          <w:iCs w:val="false"/>
        </w:rPr>
        <w:t xml:space="preserve">Lecture Method</w:t>
      </w:r>
    </w:p>
    <w:p>
      <w:pPr>
        <w:pStyle w:val="ListParagraph"/>
        <w:numPr>
          <w:ilvl w:val="0"/>
          <w:numId w:val="28"/>
        </w:numPr>
        <w:spacing w:after="60"/>
      </w:pPr>
      <w:r>
        <w:rPr>
          <w:rFonts w:ascii="Calibri" w:cs="Calibri" w:eastAsia="Calibri" w:hAnsi="Calibri"/>
          <w:b w:val="false"/>
          <w:bCs w:val="false"/>
          <w:i w:val="false"/>
          <w:iCs w:val="false"/>
        </w:rPr>
        <w:t xml:space="preserve">Discussion Method</w:t>
      </w:r>
    </w:p>
    <w:p>
      <w:pPr>
        <w:pStyle w:val="ListParagraph"/>
        <w:numPr>
          <w:ilvl w:val="0"/>
          <w:numId w:val="28"/>
        </w:numPr>
        <w:spacing w:after="60"/>
      </w:pPr>
      <w:r>
        <w:rPr>
          <w:rFonts w:ascii="Calibri" w:cs="Calibri" w:eastAsia="Calibri" w:hAnsi="Calibri"/>
          <w:b w:val="false"/>
          <w:bCs w:val="false"/>
          <w:i w:val="false"/>
          <w:iCs w:val="false"/>
        </w:rPr>
        <w:t xml:space="preserve">Demonstration Method</w:t>
      </w:r>
    </w:p>
    <w:p>
      <w:pPr>
        <w:pStyle w:val="ListParagraph"/>
        <w:numPr>
          <w:ilvl w:val="0"/>
          <w:numId w:val="28"/>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29"/>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29"/>
        </w:numPr>
        <w:spacing w:after="60"/>
      </w:pPr>
      <w:r>
        <w:rPr>
          <w:rFonts w:ascii="Calibri" w:cs="Calibri" w:eastAsia="Calibri" w:hAnsi="Calibri"/>
          <w:b w:val="false"/>
          <w:bCs w:val="false"/>
          <w:i w:val="false"/>
          <w:iCs w:val="false"/>
        </w:rPr>
        <w:t xml:space="preserve">Whiteboard and marker</w:t>
      </w:r>
    </w:p>
    <w:p>
      <w:pPr>
        <w:pStyle w:val="ListParagraph"/>
        <w:numPr>
          <w:ilvl w:val="0"/>
          <w:numId w:val="29"/>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29"/>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29"/>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the meaning, features and key terms of consignment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30"/>
        </w:numPr>
        <w:spacing w:after="60"/>
      </w:pPr>
      <w:r>
        <w:rPr>
          <w:rFonts w:ascii="Calibri" w:cs="Calibri" w:eastAsia="Calibri" w:hAnsi="Calibri"/>
          <w:b w:val="false"/>
          <w:bCs w:val="false"/>
          <w:i w:val="false"/>
          <w:iCs w:val="false"/>
        </w:rPr>
        <w:t xml:space="preserve">Explain the ledger entries for goods sent on consignment.</w:t>
      </w:r>
    </w:p>
    <w:p>
      <w:pPr>
        <w:pStyle w:val="ListParagraph"/>
        <w:numPr>
          <w:ilvl w:val="0"/>
          <w:numId w:val="30"/>
        </w:numPr>
        <w:spacing w:after="60"/>
      </w:pPr>
      <w:r>
        <w:rPr>
          <w:rFonts w:ascii="Calibri" w:cs="Calibri" w:eastAsia="Calibri" w:hAnsi="Calibri"/>
          <w:b w:val="false"/>
          <w:bCs w:val="false"/>
          <w:i w:val="false"/>
          <w:iCs w:val="false"/>
        </w:rPr>
        <w:t xml:space="preserve">Explain how consignor's and consignee's expenses are recorded.</w:t>
      </w:r>
    </w:p>
    <w:p>
      <w:pPr>
        <w:pStyle w:val="ListParagraph"/>
        <w:numPr>
          <w:ilvl w:val="0"/>
          <w:numId w:val="30"/>
        </w:numPr>
        <w:spacing w:after="60"/>
      </w:pPr>
      <w:r>
        <w:rPr>
          <w:rFonts w:ascii="Calibri" w:cs="Calibri" w:eastAsia="Calibri" w:hAnsi="Calibri"/>
          <w:b w:val="false"/>
          <w:bCs w:val="false"/>
          <w:i w:val="false"/>
          <w:iCs w:val="false"/>
        </w:rPr>
        <w:t xml:space="preserve">Value unsold stock on consignment, including proportionate expenses.</w:t>
      </w:r>
    </w:p>
    <w:p>
      <w:pPr>
        <w:pStyle w:val="ListParagraph"/>
        <w:numPr>
          <w:ilvl w:val="0"/>
          <w:numId w:val="30"/>
        </w:numPr>
        <w:spacing w:after="60"/>
      </w:pPr>
      <w:r>
        <w:rPr>
          <w:rFonts w:ascii="Calibri" w:cs="Calibri" w:eastAsia="Calibri" w:hAnsi="Calibri"/>
          <w:b w:val="false"/>
          <w:bCs w:val="false"/>
          <w:i w:val="false"/>
          <w:iCs w:val="false"/>
        </w:rPr>
        <w:t xml:space="preserve">Prepare a consignment account, consignee's account and goods sent on consignment account.</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31"/>
        </w:numPr>
        <w:spacing w:after="60"/>
      </w:pPr>
      <w:r>
        <w:rPr>
          <w:rFonts w:ascii="Calibri" w:cs="Calibri" w:eastAsia="Calibri" w:hAnsi="Calibri"/>
          <w:b w:val="false"/>
          <w:bCs w:val="false"/>
          <w:i w:val="false"/>
          <w:iCs w:val="false"/>
        </w:rPr>
        <w:t xml:space="preserve">Can you recall the difference between the consignor and the consignee?</w:t>
      </w:r>
    </w:p>
    <w:p>
      <w:pPr>
        <w:pStyle w:val="ListParagraph"/>
        <w:numPr>
          <w:ilvl w:val="0"/>
          <w:numId w:val="31"/>
        </w:numPr>
        <w:spacing w:after="60"/>
      </w:pPr>
      <w:r>
        <w:rPr>
          <w:rFonts w:ascii="Calibri" w:cs="Calibri" w:eastAsia="Calibri" w:hAnsi="Calibri"/>
          <w:b w:val="false"/>
          <w:bCs w:val="false"/>
          <w:i w:val="false"/>
          <w:iCs w:val="false"/>
        </w:rPr>
        <w:t xml:space="preserve">If some goods sent on consignment remain unsold, how do you think their value should be calculated?</w:t>
      </w:r>
    </w:p>
    <w:p>
      <w:pPr>
        <w:pStyle w:val="ListParagraph"/>
        <w:numPr>
          <w:ilvl w:val="0"/>
          <w:numId w:val="31"/>
        </w:numPr>
        <w:spacing w:after="60"/>
      </w:pPr>
      <w:r>
        <w:rPr>
          <w:rFonts w:ascii="Calibri" w:cs="Calibri" w:eastAsia="Calibri" w:hAnsi="Calibri"/>
          <w:b w:val="false"/>
          <w:bCs w:val="false"/>
          <w:i w:val="false"/>
          <w:iCs w:val="false"/>
        </w:rPr>
        <w:t xml:space="preserve">Do you think expenses paid by the consignee should be treated differently from those paid by the consignor?</w:t>
      </w:r>
    </w:p>
    <w:p>
      <w:pPr>
        <w:spacing w:after="100"/>
      </w:pPr>
      <w:r>
        <w:rPr>
          <w:rFonts w:ascii="Calibri" w:cs="Calibri" w:eastAsia="Calibri" w:hAnsi="Calibri"/>
          <w:b w:val="false"/>
          <w:bCs w:val="false"/>
          <w:i w:val="false"/>
          <w:iCs w:val="false"/>
        </w:rPr>
        <w:t xml:space="preserve">The teacher links students' responses to the previous lesson and introduces the detailed accounting treatment for recording consignment transactions.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Recap: Key Consignment Concepts</w:t>
      </w:r>
    </w:p>
    <w:p>
      <w:pPr>
        <w:spacing w:after="100"/>
      </w:pPr>
      <w:r>
        <w:rPr>
          <w:rFonts w:ascii="Calibri" w:cs="Calibri" w:eastAsia="Calibri" w:hAnsi="Calibri"/>
          <w:b w:val="false"/>
          <w:bCs w:val="false"/>
          <w:i w:val="false"/>
          <w:iCs w:val="false"/>
        </w:rPr>
        <w:t xml:space="preserve">As learnt in the previous lesson, a consignment involves a consignor sending goods to a consignee to be sold on the consignor's behalf, with three accounts typically prepared in the consignor's books: the Consignment Account, the Consignee's Account, and the Goods Sent on Consignment Account.</w:t>
      </w:r>
    </w:p>
    <w:p>
      <w:pPr>
        <w:spacing w:after="60" w:before="160"/>
      </w:pPr>
      <w:r>
        <w:rPr>
          <w:rFonts w:ascii="Calibri" w:cs="Calibri" w:eastAsia="Calibri" w:hAnsi="Calibri"/>
          <w:b/>
          <w:bCs/>
        </w:rPr>
        <w:t xml:space="preserve">Ledger Entries for Goods Sent on Consignment</w:t>
      </w:r>
    </w:p>
    <w:p>
      <w:pPr>
        <w:spacing w:after="100"/>
      </w:pPr>
      <w:r>
        <w:rPr>
          <w:rFonts w:ascii="Calibri" w:cs="Calibri" w:eastAsia="Calibri" w:hAnsi="Calibri"/>
          <w:b w:val="false"/>
          <w:bCs w:val="false"/>
          <w:i w:val="false"/>
          <w:iCs w:val="false"/>
        </w:rPr>
        <w:t xml:space="preserve">When goods are sent to the consignee, the Consignment Account is debited (with the cost of goods) and the Goods Sent on Consignment Account is credited. The Goods Sent on Consignment Account is later closed by transferring its balance to the Trading Account, so that consigned goods are not mistakenly treated as ordinary sales.</w:t>
      </w:r>
    </w:p>
    <w:p>
      <w:pPr>
        <w:spacing w:after="60" w:before="160"/>
      </w:pPr>
      <w:r>
        <w:rPr>
          <w:rFonts w:ascii="Calibri" w:cs="Calibri" w:eastAsia="Calibri" w:hAnsi="Calibri"/>
          <w:b/>
          <w:bCs/>
        </w:rPr>
        <w:t xml:space="preserve">Recording of Expenses</w:t>
      </w:r>
    </w:p>
    <w:p>
      <w:pPr>
        <w:spacing w:after="100"/>
      </w:pPr>
      <w:r>
        <w:rPr>
          <w:rFonts w:ascii="Calibri" w:cs="Calibri" w:eastAsia="Calibri" w:hAnsi="Calibri"/>
          <w:b w:val="false"/>
          <w:bCs w:val="false"/>
          <w:i w:val="false"/>
          <w:iCs w:val="false"/>
        </w:rPr>
        <w:t xml:space="preserve">All expenses relating to the consignment, whether paid by the consignor or the consignee, are debited to the Consignment Account, since the Consignment Account is used to calculate the total cost and profit of the consignment.</w:t>
      </w:r>
    </w:p>
    <w:p>
      <w:pPr>
        <w:pStyle w:val="ListParagraph"/>
        <w:numPr>
          <w:ilvl w:val="0"/>
          <w:numId w:val="32"/>
        </w:numPr>
        <w:spacing w:after="60"/>
      </w:pPr>
      <w:r>
        <w:rPr>
          <w:rFonts w:ascii="Calibri" w:cs="Calibri" w:eastAsia="Calibri" w:hAnsi="Calibri"/>
          <w:b w:val="false"/>
          <w:bCs w:val="false"/>
          <w:i w:val="false"/>
          <w:iCs w:val="false"/>
        </w:rPr>
        <w:t xml:space="preserve">Consignor's expenses (such as packing, carriage and insurance before the goods leave) are debited to the Consignment Account and credited to Bank.</w:t>
      </w:r>
    </w:p>
    <w:p>
      <w:pPr>
        <w:pStyle w:val="ListParagraph"/>
        <w:numPr>
          <w:ilvl w:val="0"/>
          <w:numId w:val="32"/>
        </w:numPr>
        <w:spacing w:after="60"/>
      </w:pPr>
      <w:r>
        <w:rPr>
          <w:rFonts w:ascii="Calibri" w:cs="Calibri" w:eastAsia="Calibri" w:hAnsi="Calibri"/>
          <w:b w:val="false"/>
          <w:bCs w:val="false"/>
          <w:i w:val="false"/>
          <w:iCs w:val="false"/>
        </w:rPr>
        <w:t xml:space="preserve">Consignee's expenses (such as unloading, godown rent and selling expenses) are debited to the Consignment Account and credited to the Consignee's Account, since the consignee has incurred them on the consignor's behalf.</w:t>
      </w:r>
    </w:p>
    <w:p>
      <w:pPr>
        <w:pStyle w:val="ListParagraph"/>
        <w:numPr>
          <w:ilvl w:val="0"/>
          <w:numId w:val="32"/>
        </w:numPr>
        <w:spacing w:after="60"/>
      </w:pPr>
      <w:r>
        <w:rPr>
          <w:rFonts w:ascii="Calibri" w:cs="Calibri" w:eastAsia="Calibri" w:hAnsi="Calibri"/>
          <w:b w:val="false"/>
          <w:bCs w:val="false"/>
          <w:i w:val="false"/>
          <w:iCs w:val="false"/>
        </w:rPr>
        <w:t xml:space="preserve">Commission earned by the consignee is also debited to the Consignment Account and credited to the Consignee's Account.</w:t>
      </w:r>
    </w:p>
    <w:p>
      <w:pPr>
        <w:spacing w:after="60" w:before="160"/>
      </w:pPr>
      <w:r>
        <w:rPr>
          <w:rFonts w:ascii="Calibri" w:cs="Calibri" w:eastAsia="Calibri" w:hAnsi="Calibri"/>
          <w:b/>
          <w:bCs/>
        </w:rPr>
        <w:t xml:space="preserve">Valuation of Unsold (Closing) Stock</w:t>
      </w:r>
    </w:p>
    <w:p>
      <w:pPr>
        <w:spacing w:after="100"/>
      </w:pPr>
      <w:r>
        <w:rPr>
          <w:rFonts w:ascii="Calibri" w:cs="Calibri" w:eastAsia="Calibri" w:hAnsi="Calibri"/>
          <w:b w:val="false"/>
          <w:bCs w:val="false"/>
          <w:i w:val="false"/>
          <w:iCs w:val="false"/>
        </w:rPr>
        <w:t xml:space="preserve">Unsold stock at the end of the period is valued at cost, which includes the proportionate share of all non-selling expenses (such as consignor's expenses and consignee's expenses like carriage and godown rent) that increase the value of the goods. Selling expenses and commission are excluded from stock valuation, since they relate only to goods actually sold.</w:t>
      </w:r>
    </w:p>
    <w:p>
      <w:pPr>
        <w:spacing w:after="60" w:before="160"/>
      </w:pPr>
      <w:r>
        <w:rPr>
          <w:rFonts w:ascii="Calibri" w:cs="Calibri" w:eastAsia="Calibri" w:hAnsi="Calibri"/>
          <w:b/>
          <w:bCs/>
        </w:rPr>
        <w:t xml:space="preserve">Treatment of Abnormal Loss</w:t>
      </w:r>
    </w:p>
    <w:p>
      <w:pPr>
        <w:spacing w:after="100"/>
      </w:pPr>
      <w:r>
        <w:rPr>
          <w:rFonts w:ascii="Calibri" w:cs="Calibri" w:eastAsia="Calibri" w:hAnsi="Calibri"/>
          <w:b w:val="false"/>
          <w:bCs w:val="false"/>
          <w:i w:val="false"/>
          <w:iCs w:val="false"/>
        </w:rPr>
        <w:t xml:space="preserve">Abnormal loss is valued in the same way as closing stock (at cost, including proportionate non-selling expenses up to the point of loss) and is credited to the Consignment Account, then transferred as a loss to the Profit and Loss Account, since it does not relate to goods that were properly sold.</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Chukwu sent 200 units of goods costing N1,000 each to Bassey on consignment. Chukwu paid N10,000 for carriage and insurance. Bassey sold 150 units at N1,500 each, incurred N5,000 in godown rent, and is entitled to a 5% ordinary commission on sales. Bassey remitted the balance due by bank transfer. Prepare the Consignment Account, the Consignee's (Bassey's) Account, and the Goods Sent on Consignment Account in Chukwu's books.</w:t>
      </w:r>
    </w:p>
    <w:p>
      <w:pPr>
        <w:spacing w:after="60" w:before="160"/>
      </w:pPr>
      <w:r>
        <w:rPr>
          <w:rFonts w:ascii="Calibri" w:cs="Calibri" w:eastAsia="Calibri" w:hAnsi="Calibri"/>
          <w:b/>
          <w:bCs/>
        </w:rPr>
        <w:t xml:space="preserve">Workings</w:t>
      </w:r>
    </w:p>
    <w:p>
      <w:pPr>
        <w:pStyle w:val="ListParagraph"/>
        <w:numPr>
          <w:ilvl w:val="0"/>
          <w:numId w:val="33"/>
        </w:numPr>
        <w:spacing w:after="60"/>
      </w:pPr>
      <w:r>
        <w:rPr>
          <w:rFonts w:ascii="Calibri" w:cs="Calibri" w:eastAsia="Calibri" w:hAnsi="Calibri"/>
          <w:b w:val="false"/>
          <w:bCs w:val="false"/>
          <w:i w:val="false"/>
          <w:iCs w:val="false"/>
        </w:rPr>
        <w:t xml:space="preserve">Total non-selling cost of goods = Cost (N200,000) + Consignor's expenses (N10,000) + Consignee's godown rent (N5,000) = N215,000 for 200 units, i.e. N1,075 per unit.</w:t>
      </w:r>
    </w:p>
    <w:p>
      <w:pPr>
        <w:pStyle w:val="ListParagraph"/>
        <w:numPr>
          <w:ilvl w:val="0"/>
          <w:numId w:val="33"/>
        </w:numPr>
        <w:spacing w:after="60"/>
      </w:pPr>
      <w:r>
        <w:rPr>
          <w:rFonts w:ascii="Calibri" w:cs="Calibri" w:eastAsia="Calibri" w:hAnsi="Calibri"/>
          <w:b w:val="false"/>
          <w:bCs w:val="false"/>
          <w:i w:val="false"/>
          <w:iCs w:val="false"/>
        </w:rPr>
        <w:t xml:space="preserve">Value of closing stock (50 units unsold) = 50 x N1,075 = N53,750.</w:t>
      </w:r>
    </w:p>
    <w:p>
      <w:pPr>
        <w:pStyle w:val="ListParagraph"/>
        <w:numPr>
          <w:ilvl w:val="0"/>
          <w:numId w:val="33"/>
        </w:numPr>
        <w:spacing w:after="60"/>
      </w:pPr>
      <w:r>
        <w:rPr>
          <w:rFonts w:ascii="Calibri" w:cs="Calibri" w:eastAsia="Calibri" w:hAnsi="Calibri"/>
          <w:b w:val="false"/>
          <w:bCs w:val="false"/>
          <w:i w:val="false"/>
          <w:iCs w:val="false"/>
        </w:rPr>
        <w:t xml:space="preserve">Sales = 150 units x N1,500 = N225,000.</w:t>
      </w:r>
    </w:p>
    <w:p>
      <w:pPr>
        <w:pStyle w:val="ListParagraph"/>
        <w:numPr>
          <w:ilvl w:val="0"/>
          <w:numId w:val="33"/>
        </w:numPr>
        <w:spacing w:after="60"/>
      </w:pPr>
      <w:r>
        <w:rPr>
          <w:rFonts w:ascii="Calibri" w:cs="Calibri" w:eastAsia="Calibri" w:hAnsi="Calibri"/>
          <w:b w:val="false"/>
          <w:bCs w:val="false"/>
          <w:i w:val="false"/>
          <w:iCs w:val="false"/>
        </w:rPr>
        <w:t xml:space="preserve">Commission = 5% x N225,000 = N11,250.</w:t>
      </w:r>
    </w:p>
    <w:p>
      <w:pPr>
        <w:spacing w:after="60" w:before="160"/>
      </w:pPr>
      <w:r>
        <w:rPr>
          <w:rFonts w:ascii="Calibri" w:cs="Calibri" w:eastAsia="Calibri" w:hAnsi="Calibri"/>
          <w:b/>
          <w:bCs/>
        </w:rPr>
        <w:t xml:space="preserve">Consignment Account (in Chukwu's Books)</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Goods Sent on Consignment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Bassey (Sales)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225,000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Bank (Consignor's Expenses)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Consignment Stock c/d</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53,750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Bassey (Godown Rent)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Bassey (Commission)</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11,250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Profit and Loss (Profit)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52,500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278,750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278,750</w:t>
            </w:r>
          </w:p>
        </w:tc>
      </w:tr>
    </w:tbl>
    <w:p>
      <w:pPr>
        <w:spacing w:after="120"/>
      </w:pPr>
    </w:p>
    <w:p>
      <w:pPr>
        <w:spacing w:after="60" w:before="160"/>
      </w:pPr>
      <w:r>
        <w:rPr>
          <w:rFonts w:ascii="Calibri" w:cs="Calibri" w:eastAsia="Calibri" w:hAnsi="Calibri"/>
          <w:b/>
          <w:bCs/>
        </w:rPr>
        <w:t xml:space="preserve">Bassey's (Consignee's) Account</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Consignment (Sales)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225,000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Consignment (Godown Rent)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Consignment (Commission)</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11,250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Bank (Amount Remitted)</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208,750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225,000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225,000</w:t>
            </w:r>
          </w:p>
        </w:tc>
      </w:tr>
    </w:tbl>
    <w:p>
      <w:pPr>
        <w:spacing w:after="120"/>
      </w:pPr>
    </w:p>
    <w:p>
      <w:pPr>
        <w:spacing w:after="60" w:before="160"/>
      </w:pPr>
      <w:r>
        <w:rPr>
          <w:rFonts w:ascii="Calibri" w:cs="Calibri" w:eastAsia="Calibri" w:hAnsi="Calibri"/>
          <w:b/>
          <w:bCs/>
        </w:rPr>
        <w:t xml:space="preserve">Goods Sent on Consignment Account</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Trading Account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Consignment Account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200,000</w:t>
            </w:r>
          </w:p>
        </w:tc>
      </w:tr>
    </w:tbl>
    <w:p>
      <w:pPr>
        <w:spacing w:after="120"/>
      </w:pPr>
    </w:p>
    <w:p>
      <w:pPr>
        <w:spacing w:after="100"/>
      </w:pPr>
      <w:r>
        <w:rPr>
          <w:rFonts w:ascii="Calibri" w:cs="Calibri" w:eastAsia="Calibri" w:hAnsi="Calibri"/>
          <w:b w:val="false"/>
          <w:bCs w:val="false"/>
          <w:i w:val="false"/>
          <w:iCs w:val="false"/>
        </w:rPr>
        <w:t xml:space="preserve">The Consignment Account shows a profit of N52,500, which is transferred to the Profit and Loss Account. The closing stock of N53,750 is carried forward and shown as an asset in the balance sheet, representing the value of the 50 unsold units.</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Recaps key consignment concepts from the previous lesson.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how expenses and stock valuation are treated in consignment accounts.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full preparation of consignment accounts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which expenses are added to stock valuation and which are not.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expenses as selling or non-selling.</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preparing a consignment account as a class, using new figures.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accounts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preparing consignment accounts.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34"/>
        </w:numPr>
        <w:spacing w:after="60"/>
      </w:pPr>
      <w:r>
        <w:rPr>
          <w:rFonts w:ascii="Calibri" w:cs="Calibri" w:eastAsia="Calibri" w:hAnsi="Calibri"/>
          <w:b w:val="false"/>
          <w:bCs w:val="false"/>
          <w:i w:val="false"/>
          <w:iCs w:val="false"/>
        </w:rPr>
        <w:t xml:space="preserve">State which account is debited when goods are sent on consignment.</w:t>
      </w:r>
    </w:p>
    <w:p>
      <w:pPr>
        <w:pStyle w:val="ListParagraph"/>
        <w:numPr>
          <w:ilvl w:val="0"/>
          <w:numId w:val="34"/>
        </w:numPr>
        <w:spacing w:after="60"/>
      </w:pPr>
      <w:r>
        <w:rPr>
          <w:rFonts w:ascii="Calibri" w:cs="Calibri" w:eastAsia="Calibri" w:hAnsi="Calibri"/>
          <w:b w:val="false"/>
          <w:bCs w:val="false"/>
          <w:i w:val="false"/>
          <w:iCs w:val="false"/>
        </w:rPr>
        <w:t xml:space="preserve">Explain how closing stock on consignment is valued.</w:t>
      </w:r>
    </w:p>
    <w:p>
      <w:pPr>
        <w:pStyle w:val="ListParagraph"/>
        <w:numPr>
          <w:ilvl w:val="0"/>
          <w:numId w:val="34"/>
        </w:numPr>
        <w:spacing w:after="60"/>
      </w:pPr>
      <w:r>
        <w:rPr>
          <w:rFonts w:ascii="Calibri" w:cs="Calibri" w:eastAsia="Calibri" w:hAnsi="Calibri"/>
          <w:b w:val="false"/>
          <w:bCs w:val="false"/>
          <w:i w:val="false"/>
          <w:iCs w:val="false"/>
        </w:rPr>
        <w:t xml:space="preserve">State how abnormal loss is treated in the consignment account.</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35"/>
        </w:numPr>
        <w:spacing w:after="60"/>
      </w:pPr>
      <w:r>
        <w:rPr>
          <w:rFonts w:ascii="Calibri" w:cs="Calibri" w:eastAsia="Calibri" w:hAnsi="Calibri"/>
          <w:b w:val="false"/>
          <w:bCs w:val="false"/>
          <w:i w:val="false"/>
          <w:iCs w:val="false"/>
        </w:rPr>
        <w:t xml:space="preserve">Explain the ledger entries made when goods are sent on consignment.</w:t>
      </w:r>
    </w:p>
    <w:p>
      <w:pPr>
        <w:pStyle w:val="ListParagraph"/>
        <w:numPr>
          <w:ilvl w:val="0"/>
          <w:numId w:val="35"/>
        </w:numPr>
        <w:spacing w:after="60"/>
      </w:pPr>
      <w:r>
        <w:rPr>
          <w:rFonts w:ascii="Calibri" w:cs="Calibri" w:eastAsia="Calibri" w:hAnsi="Calibri"/>
          <w:b w:val="false"/>
          <w:bCs w:val="false"/>
          <w:i w:val="false"/>
          <w:iCs w:val="false"/>
        </w:rPr>
        <w:t xml:space="preserve">Explain how unsold stock on consignment is valued.</w:t>
      </w:r>
    </w:p>
    <w:p>
      <w:pPr>
        <w:pStyle w:val="ListParagraph"/>
        <w:numPr>
          <w:ilvl w:val="0"/>
          <w:numId w:val="35"/>
        </w:numPr>
        <w:spacing w:after="60"/>
      </w:pPr>
      <w:r>
        <w:rPr>
          <w:rFonts w:ascii="Calibri" w:cs="Calibri" w:eastAsia="Calibri" w:hAnsi="Calibri"/>
          <w:b w:val="false"/>
          <w:bCs w:val="false"/>
          <w:i w:val="false"/>
          <w:iCs w:val="false"/>
        </w:rPr>
        <w:t xml:space="preserve">Explain the treatment of abnormal loss in the consignment account.</w:t>
      </w:r>
    </w:p>
    <w:p>
      <w:pPr>
        <w:pStyle w:val="ListParagraph"/>
        <w:numPr>
          <w:ilvl w:val="0"/>
          <w:numId w:val="35"/>
        </w:numPr>
        <w:spacing w:after="60"/>
      </w:pPr>
      <w:r>
        <w:rPr>
          <w:rFonts w:ascii="Calibri" w:cs="Calibri" w:eastAsia="Calibri" w:hAnsi="Calibri"/>
          <w:b w:val="false"/>
          <w:bCs w:val="false"/>
          <w:i w:val="false"/>
          <w:iCs w:val="false"/>
        </w:rPr>
        <w:t xml:space="preserve">Prepare a consignment account, consignee's account and goods sent on consignment account from given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36"/>
        </w:numPr>
        <w:spacing w:after="60"/>
      </w:pPr>
      <w:r>
        <w:rPr>
          <w:rFonts w:ascii="Calibri" w:cs="Calibri" w:eastAsia="Calibri" w:hAnsi="Calibri"/>
          <w:b w:val="false"/>
          <w:bCs w:val="false"/>
          <w:i w:val="false"/>
          <w:iCs w:val="false"/>
        </w:rPr>
        <w:t xml:space="preserve">The consignment account records the cost of goods sent, all related expenses, sales and profit or loss.</w:t>
      </w:r>
    </w:p>
    <w:p>
      <w:pPr>
        <w:pStyle w:val="ListParagraph"/>
        <w:numPr>
          <w:ilvl w:val="0"/>
          <w:numId w:val="36"/>
        </w:numPr>
        <w:spacing w:after="60"/>
      </w:pPr>
      <w:r>
        <w:rPr>
          <w:rFonts w:ascii="Calibri" w:cs="Calibri" w:eastAsia="Calibri" w:hAnsi="Calibri"/>
          <w:b w:val="false"/>
          <w:bCs w:val="false"/>
          <w:i w:val="false"/>
          <w:iCs w:val="false"/>
        </w:rPr>
        <w:t xml:space="preserve">Unsold stock is valued at cost plus proportionate non-selling expenses.</w:t>
      </w:r>
    </w:p>
    <w:p>
      <w:pPr>
        <w:pStyle w:val="ListParagraph"/>
        <w:numPr>
          <w:ilvl w:val="0"/>
          <w:numId w:val="36"/>
        </w:numPr>
        <w:spacing w:after="60"/>
      </w:pPr>
      <w:r>
        <w:rPr>
          <w:rFonts w:ascii="Calibri" w:cs="Calibri" w:eastAsia="Calibri" w:hAnsi="Calibri"/>
          <w:b w:val="false"/>
          <w:bCs w:val="false"/>
          <w:i w:val="false"/>
          <w:iCs w:val="false"/>
        </w:rPr>
        <w:t xml:space="preserve">The goods sent on consignment account is transferred to the trading account to avoid distorting normal sales figures.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accurate preparation of consignment accounts helps a consignor correctly determine the true profit earned from goods sold through an agent.</w:t>
      </w:r>
    </w:p>
    <w:p>
      <w:pPr>
        <w:spacing w:after="80" w:before="240"/>
      </w:pPr>
      <w:r>
        <w:rPr>
          <w:rFonts w:ascii="Calibri" w:cs="Calibri" w:eastAsia="Calibri" w:hAnsi="Calibri"/>
          <w:b/>
          <w:bCs/>
          <w:color w:val="5B9BD5"/>
        </w:rPr>
        <w:t xml:space="preserve">ASSIGNMENT</w:t>
      </w:r>
    </w:p>
    <w:p>
      <w:pPr>
        <w:pStyle w:val="ListParagraph"/>
        <w:numPr>
          <w:ilvl w:val="0"/>
          <w:numId w:val="37"/>
        </w:numPr>
        <w:spacing w:after="60"/>
      </w:pPr>
      <w:r>
        <w:rPr>
          <w:rFonts w:ascii="Calibri" w:cs="Calibri" w:eastAsia="Calibri" w:hAnsi="Calibri"/>
          <w:b w:val="false"/>
          <w:bCs w:val="false"/>
          <w:i w:val="false"/>
          <w:iCs w:val="false"/>
        </w:rPr>
        <w:t xml:space="preserve">Explain the entries made for goods sent on consignment and consignment expenses.</w:t>
      </w:r>
    </w:p>
    <w:p>
      <w:pPr>
        <w:pStyle w:val="ListParagraph"/>
        <w:numPr>
          <w:ilvl w:val="0"/>
          <w:numId w:val="37"/>
        </w:numPr>
        <w:spacing w:after="60"/>
      </w:pPr>
      <w:r>
        <w:rPr>
          <w:rFonts w:ascii="Calibri" w:cs="Calibri" w:eastAsia="Calibri" w:hAnsi="Calibri"/>
          <w:b w:val="false"/>
          <w:bCs w:val="false"/>
          <w:i w:val="false"/>
          <w:iCs w:val="false"/>
        </w:rPr>
        <w:t xml:space="preserve">Explain how unsold stock and abnormal loss are valued on consignment.</w:t>
      </w:r>
    </w:p>
    <w:p>
      <w:pPr>
        <w:pStyle w:val="ListParagraph"/>
        <w:numPr>
          <w:ilvl w:val="0"/>
          <w:numId w:val="37"/>
        </w:numPr>
        <w:spacing w:after="60"/>
      </w:pPr>
      <w:r>
        <w:rPr>
          <w:rFonts w:ascii="Calibri" w:cs="Calibri" w:eastAsia="Calibri" w:hAnsi="Calibri"/>
          <w:b w:val="false"/>
          <w:bCs w:val="false"/>
          <w:i w:val="false"/>
          <w:iCs w:val="false"/>
        </w:rPr>
        <w:t xml:space="preserve">Prepare a full set of consignment accounts from a given set of figures.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4</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JOINT VENTURE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38"/>
        </w:numPr>
        <w:spacing w:after="60"/>
      </w:pPr>
      <w:r>
        <w:rPr>
          <w:rFonts w:ascii="Calibri" w:cs="Calibri" w:eastAsia="Calibri" w:hAnsi="Calibri"/>
        </w:rPr>
        <w:t xml:space="preserve">Meaning and Features of Joint Venture</w:t>
      </w:r>
    </w:p>
    <w:p>
      <w:pPr>
        <w:pStyle w:val="ListParagraph"/>
        <w:numPr>
          <w:ilvl w:val="0"/>
          <w:numId w:val="38"/>
        </w:numPr>
        <w:spacing w:after="60"/>
      </w:pPr>
      <w:r>
        <w:rPr>
          <w:rFonts w:ascii="Calibri" w:cs="Calibri" w:eastAsia="Calibri" w:hAnsi="Calibri"/>
        </w:rPr>
        <w:t xml:space="preserve">Differences between Joint Venture and Partnership</w:t>
      </w:r>
    </w:p>
    <w:p>
      <w:pPr>
        <w:pStyle w:val="ListParagraph"/>
        <w:numPr>
          <w:ilvl w:val="0"/>
          <w:numId w:val="38"/>
        </w:numPr>
        <w:spacing w:after="60"/>
      </w:pPr>
      <w:r>
        <w:rPr>
          <w:rFonts w:ascii="Calibri" w:cs="Calibri" w:eastAsia="Calibri" w:hAnsi="Calibri"/>
        </w:rPr>
        <w:t xml:space="preserve">Accounting Procedures: Separate Set of Books and Memorandum Joint Venture Account Methods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9"/>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39"/>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39"/>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39"/>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40"/>
        </w:numPr>
        <w:spacing w:after="60"/>
      </w:pPr>
      <w:r>
        <w:rPr>
          <w:rFonts w:ascii="Calibri" w:cs="Calibri" w:eastAsia="Calibri" w:hAnsi="Calibri"/>
          <w:b w:val="false"/>
          <w:bCs w:val="false"/>
          <w:i w:val="false"/>
          <w:iCs w:val="false"/>
        </w:rPr>
        <w:t xml:space="preserve">Lecture Method</w:t>
      </w:r>
    </w:p>
    <w:p>
      <w:pPr>
        <w:pStyle w:val="ListParagraph"/>
        <w:numPr>
          <w:ilvl w:val="0"/>
          <w:numId w:val="40"/>
        </w:numPr>
        <w:spacing w:after="60"/>
      </w:pPr>
      <w:r>
        <w:rPr>
          <w:rFonts w:ascii="Calibri" w:cs="Calibri" w:eastAsia="Calibri" w:hAnsi="Calibri"/>
          <w:b w:val="false"/>
          <w:bCs w:val="false"/>
          <w:i w:val="false"/>
          <w:iCs w:val="false"/>
        </w:rPr>
        <w:t xml:space="preserve">Discussion Method</w:t>
      </w:r>
    </w:p>
    <w:p>
      <w:pPr>
        <w:pStyle w:val="ListParagraph"/>
        <w:numPr>
          <w:ilvl w:val="0"/>
          <w:numId w:val="40"/>
        </w:numPr>
        <w:spacing w:after="60"/>
      </w:pPr>
      <w:r>
        <w:rPr>
          <w:rFonts w:ascii="Calibri" w:cs="Calibri" w:eastAsia="Calibri" w:hAnsi="Calibri"/>
          <w:b w:val="false"/>
          <w:bCs w:val="false"/>
          <w:i w:val="false"/>
          <w:iCs w:val="false"/>
        </w:rPr>
        <w:t xml:space="preserve">Demonstration Method</w:t>
      </w:r>
    </w:p>
    <w:p>
      <w:pPr>
        <w:pStyle w:val="ListParagraph"/>
        <w:numPr>
          <w:ilvl w:val="0"/>
          <w:numId w:val="40"/>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41"/>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41"/>
        </w:numPr>
        <w:spacing w:after="60"/>
      </w:pPr>
      <w:r>
        <w:rPr>
          <w:rFonts w:ascii="Calibri" w:cs="Calibri" w:eastAsia="Calibri" w:hAnsi="Calibri"/>
          <w:b w:val="false"/>
          <w:bCs w:val="false"/>
          <w:i w:val="false"/>
          <w:iCs w:val="false"/>
        </w:rPr>
        <w:t xml:space="preserve">Whiteboard and marker</w:t>
      </w:r>
    </w:p>
    <w:p>
      <w:pPr>
        <w:pStyle w:val="ListParagraph"/>
        <w:numPr>
          <w:ilvl w:val="0"/>
          <w:numId w:val="41"/>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41"/>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41"/>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consignment accounts and their accounting treatment in previous lessons.</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42"/>
        </w:numPr>
        <w:spacing w:after="60"/>
      </w:pPr>
      <w:r>
        <w:rPr>
          <w:rFonts w:ascii="Calibri" w:cs="Calibri" w:eastAsia="Calibri" w:hAnsi="Calibri"/>
          <w:b w:val="false"/>
          <w:bCs w:val="false"/>
          <w:i w:val="false"/>
          <w:iCs w:val="false"/>
        </w:rPr>
        <w:t xml:space="preserve">Define joint venture and state its features.</w:t>
      </w:r>
    </w:p>
    <w:p>
      <w:pPr>
        <w:pStyle w:val="ListParagraph"/>
        <w:numPr>
          <w:ilvl w:val="0"/>
          <w:numId w:val="42"/>
        </w:numPr>
        <w:spacing w:after="60"/>
      </w:pPr>
      <w:r>
        <w:rPr>
          <w:rFonts w:ascii="Calibri" w:cs="Calibri" w:eastAsia="Calibri" w:hAnsi="Calibri"/>
          <w:b w:val="false"/>
          <w:bCs w:val="false"/>
          <w:i w:val="false"/>
          <w:iCs w:val="false"/>
        </w:rPr>
        <w:t xml:space="preserve">Distinguish between a joint venture and a partnership.</w:t>
      </w:r>
    </w:p>
    <w:p>
      <w:pPr>
        <w:pStyle w:val="ListParagraph"/>
        <w:numPr>
          <w:ilvl w:val="0"/>
          <w:numId w:val="42"/>
        </w:numPr>
        <w:spacing w:after="60"/>
      </w:pPr>
      <w:r>
        <w:rPr>
          <w:rFonts w:ascii="Calibri" w:cs="Calibri" w:eastAsia="Calibri" w:hAnsi="Calibri"/>
          <w:b w:val="false"/>
          <w:bCs w:val="false"/>
          <w:i w:val="false"/>
          <w:iCs w:val="false"/>
        </w:rPr>
        <w:t xml:space="preserve">Explain the two accounting procedures used for joint ventures.</w:t>
      </w:r>
    </w:p>
    <w:p>
      <w:pPr>
        <w:pStyle w:val="ListParagraph"/>
        <w:numPr>
          <w:ilvl w:val="0"/>
          <w:numId w:val="42"/>
        </w:numPr>
        <w:spacing w:after="60"/>
      </w:pPr>
      <w:r>
        <w:rPr>
          <w:rFonts w:ascii="Calibri" w:cs="Calibri" w:eastAsia="Calibri" w:hAnsi="Calibri"/>
          <w:b w:val="false"/>
          <w:bCs w:val="false"/>
          <w:i w:val="false"/>
          <w:iCs w:val="false"/>
        </w:rPr>
        <w:t xml:space="preserve">Prepare a memorandum joint venture account and the personal accounts of co-venturers.</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43"/>
        </w:numPr>
        <w:spacing w:after="60"/>
      </w:pPr>
      <w:r>
        <w:rPr>
          <w:rFonts w:ascii="Calibri" w:cs="Calibri" w:eastAsia="Calibri" w:hAnsi="Calibri"/>
          <w:b w:val="false"/>
          <w:bCs w:val="false"/>
          <w:i w:val="false"/>
          <w:iCs w:val="false"/>
        </w:rPr>
        <w:t xml:space="preserve">Have you seen two people or businesses come together to handle a single deal or project, then go their separate ways afterward?</w:t>
      </w:r>
    </w:p>
    <w:p>
      <w:pPr>
        <w:pStyle w:val="ListParagraph"/>
        <w:numPr>
          <w:ilvl w:val="0"/>
          <w:numId w:val="43"/>
        </w:numPr>
        <w:spacing w:after="60"/>
      </w:pPr>
      <w:r>
        <w:rPr>
          <w:rFonts w:ascii="Calibri" w:cs="Calibri" w:eastAsia="Calibri" w:hAnsi="Calibri"/>
          <w:b w:val="false"/>
          <w:bCs w:val="false"/>
          <w:i w:val="false"/>
          <w:iCs w:val="false"/>
        </w:rPr>
        <w:t xml:space="preserve">Do you think this kind of arrangement is the same as a permanent business partnership?</w:t>
      </w:r>
    </w:p>
    <w:p>
      <w:pPr>
        <w:pStyle w:val="ListParagraph"/>
        <w:numPr>
          <w:ilvl w:val="0"/>
          <w:numId w:val="43"/>
        </w:numPr>
        <w:spacing w:after="60"/>
      </w:pPr>
      <w:r>
        <w:rPr>
          <w:rFonts w:ascii="Calibri" w:cs="Calibri" w:eastAsia="Calibri" w:hAnsi="Calibri"/>
          <w:b w:val="false"/>
          <w:bCs w:val="false"/>
          <w:i w:val="false"/>
          <w:iCs w:val="false"/>
        </w:rPr>
        <w:t xml:space="preserve">How do you think two people sharing a single transaction should share the profit?</w:t>
      </w:r>
    </w:p>
    <w:p>
      <w:pPr>
        <w:spacing w:after="100"/>
      </w:pPr>
      <w:r>
        <w:rPr>
          <w:rFonts w:ascii="Calibri" w:cs="Calibri" w:eastAsia="Calibri" w:hAnsi="Calibri"/>
          <w:b w:val="false"/>
          <w:bCs w:val="false"/>
          <w:i w:val="false"/>
          <w:iCs w:val="false"/>
        </w:rPr>
        <w:t xml:space="preserve">The teacher links students' responses to the lesson and introduces joint venture as a temporary arrangement between co-venturers to carry out a specific business undertaking.</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Joint Venture</w:t>
      </w:r>
    </w:p>
    <w:p>
      <w:pPr>
        <w:spacing w:after="100"/>
      </w:pPr>
      <w:r>
        <w:rPr>
          <w:rFonts w:ascii="Calibri" w:cs="Calibri" w:eastAsia="Calibri" w:hAnsi="Calibri"/>
          <w:b w:val="false"/>
          <w:bCs w:val="false"/>
          <w:i w:val="false"/>
          <w:iCs w:val="false"/>
        </w:rPr>
        <w:t xml:space="preserve">A joint venture is a temporary business arrangement in which two or more persons or businesses (called co-venturers) agree to carry out a specific business undertaking together, sharing the profits or losses in an agreed ratio, after which the venture is dissolved.</w:t>
      </w:r>
    </w:p>
    <w:p>
      <w:pPr>
        <w:spacing w:after="100"/>
      </w:pPr>
      <w:r>
        <w:rPr>
          <w:rFonts w:ascii="Calibri" w:cs="Calibri" w:eastAsia="Calibri" w:hAnsi="Calibri"/>
          <w:b w:val="false"/>
          <w:bCs w:val="false"/>
          <w:i w:val="false"/>
          <w:iCs w:val="false"/>
        </w:rPr>
        <w:t xml:space="preserve">Examples include two traders jointly buying and reselling a consignment of goods, or two contractors jointly undertaking a single building project.</w:t>
      </w:r>
    </w:p>
    <w:p>
      <w:pPr>
        <w:spacing w:after="60" w:before="160"/>
      </w:pPr>
      <w:r>
        <w:rPr>
          <w:rFonts w:ascii="Calibri" w:cs="Calibri" w:eastAsia="Calibri" w:hAnsi="Calibri"/>
          <w:b/>
          <w:bCs/>
        </w:rPr>
        <w:t xml:space="preserve">Features of a Joint Venture</w:t>
      </w:r>
    </w:p>
    <w:p>
      <w:pPr>
        <w:pStyle w:val="ListParagraph"/>
        <w:numPr>
          <w:ilvl w:val="0"/>
          <w:numId w:val="44"/>
        </w:numPr>
        <w:spacing w:after="60"/>
      </w:pPr>
      <w:r>
        <w:rPr>
          <w:rFonts w:ascii="Calibri" w:cs="Calibri" w:eastAsia="Calibri" w:hAnsi="Calibri"/>
          <w:b w:val="false"/>
          <w:bCs w:val="false"/>
          <w:i w:val="false"/>
          <w:iCs w:val="false"/>
        </w:rPr>
        <w:t xml:space="preserve">It is temporary, lasting only until the specific venture is completed.</w:t>
      </w:r>
    </w:p>
    <w:p>
      <w:pPr>
        <w:pStyle w:val="ListParagraph"/>
        <w:numPr>
          <w:ilvl w:val="0"/>
          <w:numId w:val="44"/>
        </w:numPr>
        <w:spacing w:after="60"/>
      </w:pPr>
      <w:r>
        <w:rPr>
          <w:rFonts w:ascii="Calibri" w:cs="Calibri" w:eastAsia="Calibri" w:hAnsi="Calibri"/>
          <w:b w:val="false"/>
          <w:bCs w:val="false"/>
          <w:i w:val="false"/>
          <w:iCs w:val="false"/>
        </w:rPr>
        <w:t xml:space="preserve">It is formed for a specific business undertaking, rather than for continuous, general business.</w:t>
      </w:r>
    </w:p>
    <w:p>
      <w:pPr>
        <w:pStyle w:val="ListParagraph"/>
        <w:numPr>
          <w:ilvl w:val="0"/>
          <w:numId w:val="44"/>
        </w:numPr>
        <w:spacing w:after="60"/>
      </w:pPr>
      <w:r>
        <w:rPr>
          <w:rFonts w:ascii="Calibri" w:cs="Calibri" w:eastAsia="Calibri" w:hAnsi="Calibri"/>
          <w:b w:val="false"/>
          <w:bCs w:val="false"/>
          <w:i w:val="false"/>
          <w:iCs w:val="false"/>
        </w:rPr>
        <w:t xml:space="preserve">It does not usually operate under a firm name.</w:t>
      </w:r>
    </w:p>
    <w:p>
      <w:pPr>
        <w:pStyle w:val="ListParagraph"/>
        <w:numPr>
          <w:ilvl w:val="0"/>
          <w:numId w:val="44"/>
        </w:numPr>
        <w:spacing w:after="60"/>
      </w:pPr>
      <w:r>
        <w:rPr>
          <w:rFonts w:ascii="Calibri" w:cs="Calibri" w:eastAsia="Calibri" w:hAnsi="Calibri"/>
          <w:b w:val="false"/>
          <w:bCs w:val="false"/>
          <w:i w:val="false"/>
          <w:iCs w:val="false"/>
        </w:rPr>
        <w:t xml:space="preserve">Co-venturers share profits or losses in an agreed ratio, similar to partners.</w:t>
      </w:r>
    </w:p>
    <w:p>
      <w:pPr>
        <w:pStyle w:val="ListParagraph"/>
        <w:numPr>
          <w:ilvl w:val="0"/>
          <w:numId w:val="44"/>
        </w:numPr>
        <w:spacing w:after="60"/>
      </w:pPr>
      <w:r>
        <w:rPr>
          <w:rFonts w:ascii="Calibri" w:cs="Calibri" w:eastAsia="Calibri" w:hAnsi="Calibri"/>
          <w:b w:val="false"/>
          <w:bCs w:val="false"/>
          <w:i w:val="false"/>
          <w:iCs w:val="false"/>
        </w:rPr>
        <w:t xml:space="preserve">Each co-venturer may contribute capital, goods, or services to the venture.</w:t>
      </w:r>
    </w:p>
    <w:p>
      <w:pPr>
        <w:spacing w:after="60" w:before="160"/>
      </w:pPr>
      <w:r>
        <w:rPr>
          <w:rFonts w:ascii="Calibri" w:cs="Calibri" w:eastAsia="Calibri" w:hAnsi="Calibri"/>
          <w:b/>
          <w:bCs/>
        </w:rPr>
        <w:t xml:space="preserve">Differences between Joint Venture and Partnership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Joint Venture</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Partnership</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Temporary, ends when the specific venture is completed.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Usually continues indefinitely, or until dissolved by agreement.</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Formed for one specific undertaking.</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Formed for a general, ongoing business.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Does not usually operate under a firm name.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Usually operates under a registered firm name.</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Members are called co-venturers.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Members are called partners.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No requirement to keep a full, continuous set of books.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Requires a full set of accounting records to be maintained continuously.</w:t>
            </w:r>
          </w:p>
        </w:tc>
      </w:tr>
    </w:tbl>
    <w:p>
      <w:pPr>
        <w:spacing w:after="120"/>
      </w:pPr>
    </w:p>
    <w:p>
      <w:pPr>
        <w:spacing w:after="60" w:before="160"/>
      </w:pPr>
      <w:r>
        <w:rPr>
          <w:rFonts w:ascii="Calibri" w:cs="Calibri" w:eastAsia="Calibri" w:hAnsi="Calibri"/>
          <w:b/>
          <w:bCs/>
        </w:rPr>
        <w:t xml:space="preserve">Accounting Procedures for Joint Ventures</w:t>
      </w:r>
    </w:p>
    <w:p>
      <w:pPr>
        <w:spacing w:after="100"/>
      </w:pPr>
      <w:r>
        <w:rPr>
          <w:rFonts w:ascii="Calibri" w:cs="Calibri" w:eastAsia="Calibri" w:hAnsi="Calibri"/>
          <w:b w:val="false"/>
          <w:bCs w:val="false"/>
          <w:i w:val="false"/>
          <w:iCs w:val="false"/>
        </w:rPr>
        <w:t xml:space="preserve">There are two common methods of accounting for a joint venture:</w:t>
      </w:r>
    </w:p>
    <w:p>
      <w:pPr>
        <w:pStyle w:val="ListParagraph"/>
        <w:numPr>
          <w:ilvl w:val="0"/>
          <w:numId w:val="45"/>
        </w:numPr>
        <w:spacing w:after="60"/>
      </w:pPr>
      <w:r>
        <w:rPr>
          <w:rFonts w:ascii="Calibri" w:cs="Calibri" w:eastAsia="Calibri" w:hAnsi="Calibri"/>
          <w:b w:val="false"/>
          <w:bCs w:val="false"/>
          <w:i w:val="false"/>
          <w:iCs w:val="false"/>
        </w:rPr>
        <w:t xml:space="preserve">Separate Set of Books Method: A joint bank account and a joint venture account are opened specifically for the venture. All contributions, purchases, sales and expenses of the venture are recorded through these joint accounts, and the profit or loss is shared and the accounts closed once the venture ends.</w:t>
      </w:r>
    </w:p>
    <w:p>
      <w:pPr>
        <w:pStyle w:val="ListParagraph"/>
        <w:numPr>
          <w:ilvl w:val="0"/>
          <w:numId w:val="45"/>
        </w:numPr>
        <w:spacing w:after="60"/>
      </w:pPr>
      <w:r>
        <w:rPr>
          <w:rFonts w:ascii="Calibri" w:cs="Calibri" w:eastAsia="Calibri" w:hAnsi="Calibri"/>
          <w:b w:val="false"/>
          <w:bCs w:val="false"/>
          <w:i w:val="false"/>
          <w:iCs w:val="false"/>
        </w:rPr>
        <w:t xml:space="preserve">Memorandum Joint Venture Account Method: No separate set of books is opened. Instead, each co-venturer records only their own transactions relating to the venture in their own books, in a personal account headed 'Joint Venture with [the other co-venturer's name]'. A Memorandum Joint Venture Account (not part of the double-entry system) is then prepared separately, combining all co-venturers' transactions, purely to calculate the total profit or loss of the venture, which is then shared between the co-venturers' personal accounts.</w:t>
      </w:r>
    </w:p>
    <w:p>
      <w:pPr>
        <w:spacing w:after="60" w:before="160"/>
      </w:pPr>
      <w:r>
        <w:rPr>
          <w:rFonts w:ascii="Calibri" w:cs="Calibri" w:eastAsia="Calibri" w:hAnsi="Calibri"/>
          <w:b/>
          <w:bCs/>
        </w:rPr>
        <w:t xml:space="preserve">Worked Example (Memorandum Joint Venture Account Method)</w:t>
      </w:r>
    </w:p>
    <w:p>
      <w:pPr>
        <w:spacing w:after="100"/>
      </w:pPr>
      <w:r>
        <w:rPr>
          <w:rFonts w:ascii="Calibri" w:cs="Calibri" w:eastAsia="Calibri" w:hAnsi="Calibri"/>
          <w:b w:val="false"/>
          <w:bCs w:val="false"/>
          <w:i w:val="false"/>
          <w:iCs w:val="false"/>
        </w:rPr>
        <w:t xml:space="preserve">Ade and Bello agreed to a joint venture, sharing profits and losses equally. Ade bought goods for N100,000 and paid carriage of N5,000. Bello sold all the goods for N150,000 and paid selling expenses of N5,000. Bello agreed to settle the balance due to Ade in cash.</w:t>
      </w:r>
    </w:p>
    <w:p>
      <w:pPr>
        <w:spacing w:after="60" w:before="160"/>
      </w:pPr>
      <w:r>
        <w:rPr>
          <w:rFonts w:ascii="Calibri" w:cs="Calibri" w:eastAsia="Calibri" w:hAnsi="Calibri"/>
          <w:b/>
          <w:bCs/>
        </w:rPr>
        <w:t xml:space="preserve">Memorandum Joint Venture Account</w:t>
      </w:r>
    </w:p>
    <w:p>
      <w:pPr>
        <w:spacing w:after="100"/>
      </w:pPr>
      <w:r>
        <w:rPr>
          <w:rFonts w:ascii="Calibri" w:cs="Calibri" w:eastAsia="Calibri" w:hAnsi="Calibri"/>
          <w:b w:val="false"/>
          <w:bCs w:val="false"/>
          <w:i w:val="false"/>
          <w:iCs w:val="false"/>
        </w:rPr>
        <w:t xml:space="preserve">This account is prepared to find the total profit of the venture only, and is not part of either co-venturer's double-entry books.</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Purchases (Ade)</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Sales (Bello)</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Carriage (Ade)</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Selling Expenses (Bello)</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Profit (shared equally): Ade N20,000; Bello N20,000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w:t>
            </w:r>
          </w:p>
        </w:tc>
      </w:tr>
    </w:tbl>
    <w:p>
      <w:pPr>
        <w:spacing w:after="120"/>
      </w:pPr>
    </w:p>
    <w:p>
      <w:pPr>
        <w:spacing w:after="60" w:before="160"/>
      </w:pPr>
      <w:r>
        <w:rPr>
          <w:rFonts w:ascii="Calibri" w:cs="Calibri" w:eastAsia="Calibri" w:hAnsi="Calibri"/>
          <w:b/>
          <w:bCs/>
        </w:rPr>
        <w:t xml:space="preserve">Joint Venture with Bello Account (in Ade's Books)</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Bank (Purchases)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 (due from Bello)</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125,000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Bank (Carriage)</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Profit and Loss (Share of Profit)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125,000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125,000</w:t>
            </w:r>
          </w:p>
        </w:tc>
      </w:tr>
    </w:tbl>
    <w:p>
      <w:pPr>
        <w:spacing w:after="120"/>
      </w:pPr>
    </w:p>
    <w:p>
      <w:pPr>
        <w:spacing w:after="60" w:before="160"/>
      </w:pPr>
      <w:r>
        <w:rPr>
          <w:rFonts w:ascii="Calibri" w:cs="Calibri" w:eastAsia="Calibri" w:hAnsi="Calibri"/>
          <w:b/>
          <w:bCs/>
        </w:rPr>
        <w:t xml:space="preserve">Joint Venture with Ade Account (in Bello's Books)</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Bank (Selling Expenses)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Bank (Sales)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Profit and Loss (Share of Profit)</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 (due to Ade)</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125,000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150,000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150,000</w:t>
            </w:r>
          </w:p>
        </w:tc>
      </w:tr>
    </w:tbl>
    <w:p>
      <w:pPr>
        <w:spacing w:after="120"/>
      </w:pPr>
    </w:p>
    <w:p>
      <w:pPr>
        <w:spacing w:after="100"/>
      </w:pPr>
      <w:r>
        <w:rPr>
          <w:rFonts w:ascii="Calibri" w:cs="Calibri" w:eastAsia="Calibri" w:hAnsi="Calibri"/>
          <w:b w:val="false"/>
          <w:bCs w:val="false"/>
          <w:i w:val="false"/>
          <w:iCs w:val="false"/>
        </w:rPr>
        <w:t xml:space="preserve">When Bello pays Ade the N125,000 owed, both accounts are closed. Each co-venturer's own books show a profit of N20,000, matching the equal sharing of the total N40,000 profit calculated in the memorandum account.</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joint venture and explains its features.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differences between a joint venture and a partnership.</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memorandum joint venture account method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which transactions belong to which co-venturer.</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transactions by co-venturer.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preparing the memorandum account and personal accounts as a class, using new figures.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accounts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joint venture accounts.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46"/>
        </w:numPr>
        <w:spacing w:after="60"/>
      </w:pPr>
      <w:r>
        <w:rPr>
          <w:rFonts w:ascii="Calibri" w:cs="Calibri" w:eastAsia="Calibri" w:hAnsi="Calibri"/>
          <w:b w:val="false"/>
          <w:bCs w:val="false"/>
          <w:i w:val="false"/>
          <w:iCs w:val="false"/>
        </w:rPr>
        <w:t xml:space="preserve">Define joint venture.</w:t>
      </w:r>
    </w:p>
    <w:p>
      <w:pPr>
        <w:pStyle w:val="ListParagraph"/>
        <w:numPr>
          <w:ilvl w:val="0"/>
          <w:numId w:val="46"/>
        </w:numPr>
        <w:spacing w:after="60"/>
      </w:pPr>
      <w:r>
        <w:rPr>
          <w:rFonts w:ascii="Calibri" w:cs="Calibri" w:eastAsia="Calibri" w:hAnsi="Calibri"/>
          <w:b w:val="false"/>
          <w:bCs w:val="false"/>
          <w:i w:val="false"/>
          <w:iCs w:val="false"/>
        </w:rPr>
        <w:t xml:space="preserve">State three features of a joint venture.</w:t>
      </w:r>
    </w:p>
    <w:p>
      <w:pPr>
        <w:pStyle w:val="ListParagraph"/>
        <w:numPr>
          <w:ilvl w:val="0"/>
          <w:numId w:val="46"/>
        </w:numPr>
        <w:spacing w:after="60"/>
      </w:pPr>
      <w:r>
        <w:rPr>
          <w:rFonts w:ascii="Calibri" w:cs="Calibri" w:eastAsia="Calibri" w:hAnsi="Calibri"/>
          <w:b w:val="false"/>
          <w:bCs w:val="false"/>
          <w:i w:val="false"/>
          <w:iCs w:val="false"/>
        </w:rPr>
        <w:t xml:space="preserve">State three differences between a joint venture and a partnership.</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47"/>
        </w:numPr>
        <w:spacing w:after="60"/>
      </w:pPr>
      <w:r>
        <w:rPr>
          <w:rFonts w:ascii="Calibri" w:cs="Calibri" w:eastAsia="Calibri" w:hAnsi="Calibri"/>
          <w:b w:val="false"/>
          <w:bCs w:val="false"/>
          <w:i w:val="false"/>
          <w:iCs w:val="false"/>
        </w:rPr>
        <w:t xml:space="preserve">What is a joint venture?</w:t>
      </w:r>
    </w:p>
    <w:p>
      <w:pPr>
        <w:pStyle w:val="ListParagraph"/>
        <w:numPr>
          <w:ilvl w:val="0"/>
          <w:numId w:val="47"/>
        </w:numPr>
        <w:spacing w:after="60"/>
      </w:pPr>
      <w:r>
        <w:rPr>
          <w:rFonts w:ascii="Calibri" w:cs="Calibri" w:eastAsia="Calibri" w:hAnsi="Calibri"/>
          <w:b w:val="false"/>
          <w:bCs w:val="false"/>
          <w:i w:val="false"/>
          <w:iCs w:val="false"/>
        </w:rPr>
        <w:t xml:space="preserve">State five features of a joint venture.</w:t>
      </w:r>
    </w:p>
    <w:p>
      <w:pPr>
        <w:pStyle w:val="ListParagraph"/>
        <w:numPr>
          <w:ilvl w:val="0"/>
          <w:numId w:val="47"/>
        </w:numPr>
        <w:spacing w:after="60"/>
      </w:pPr>
      <w:r>
        <w:rPr>
          <w:rFonts w:ascii="Calibri" w:cs="Calibri" w:eastAsia="Calibri" w:hAnsi="Calibri"/>
          <w:b w:val="false"/>
          <w:bCs w:val="false"/>
          <w:i w:val="false"/>
          <w:iCs w:val="false"/>
        </w:rPr>
        <w:t xml:space="preserve">Distinguish between a joint venture and a partnership using four points.</w:t>
      </w:r>
    </w:p>
    <w:p>
      <w:pPr>
        <w:pStyle w:val="ListParagraph"/>
        <w:numPr>
          <w:ilvl w:val="0"/>
          <w:numId w:val="47"/>
        </w:numPr>
        <w:spacing w:after="60"/>
      </w:pPr>
      <w:r>
        <w:rPr>
          <w:rFonts w:ascii="Calibri" w:cs="Calibri" w:eastAsia="Calibri" w:hAnsi="Calibri"/>
          <w:b w:val="false"/>
          <w:bCs w:val="false"/>
          <w:i w:val="false"/>
          <w:iCs w:val="false"/>
        </w:rPr>
        <w:t xml:space="preserve">Explain the memorandum joint venture account method.</w:t>
      </w:r>
    </w:p>
    <w:p>
      <w:pPr>
        <w:pStyle w:val="ListParagraph"/>
        <w:numPr>
          <w:ilvl w:val="0"/>
          <w:numId w:val="47"/>
        </w:numPr>
        <w:spacing w:after="60"/>
      </w:pPr>
      <w:r>
        <w:rPr>
          <w:rFonts w:ascii="Calibri" w:cs="Calibri" w:eastAsia="Calibri" w:hAnsi="Calibri"/>
          <w:b w:val="false"/>
          <w:bCs w:val="false"/>
          <w:i w:val="false"/>
          <w:iCs w:val="false"/>
        </w:rPr>
        <w:t xml:space="preserve">Prepare a memorandum joint venture account and the co-venturers' personal accounts from given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48"/>
        </w:numPr>
        <w:spacing w:after="60"/>
      </w:pPr>
      <w:r>
        <w:rPr>
          <w:rFonts w:ascii="Calibri" w:cs="Calibri" w:eastAsia="Calibri" w:hAnsi="Calibri"/>
          <w:b w:val="false"/>
          <w:bCs w:val="false"/>
          <w:i w:val="false"/>
          <w:iCs w:val="false"/>
        </w:rPr>
        <w:t xml:space="preserve">A joint venture is a temporary arrangement between co-venturers for a specific business undertaking.</w:t>
      </w:r>
    </w:p>
    <w:p>
      <w:pPr>
        <w:pStyle w:val="ListParagraph"/>
        <w:numPr>
          <w:ilvl w:val="0"/>
          <w:numId w:val="48"/>
        </w:numPr>
        <w:spacing w:after="60"/>
      </w:pPr>
      <w:r>
        <w:rPr>
          <w:rFonts w:ascii="Calibri" w:cs="Calibri" w:eastAsia="Calibri" w:hAnsi="Calibri"/>
          <w:b w:val="false"/>
          <w:bCs w:val="false"/>
          <w:i w:val="false"/>
          <w:iCs w:val="false"/>
        </w:rPr>
        <w:t xml:space="preserve">It differs from a partnership mainly in its temporary nature and specific purpose.</w:t>
      </w:r>
    </w:p>
    <w:p>
      <w:pPr>
        <w:pStyle w:val="ListParagraph"/>
        <w:numPr>
          <w:ilvl w:val="0"/>
          <w:numId w:val="48"/>
        </w:numPr>
        <w:spacing w:after="60"/>
      </w:pPr>
      <w:r>
        <w:rPr>
          <w:rFonts w:ascii="Calibri" w:cs="Calibri" w:eastAsia="Calibri" w:hAnsi="Calibri"/>
          <w:b w:val="false"/>
          <w:bCs w:val="false"/>
          <w:i w:val="false"/>
          <w:iCs w:val="false"/>
        </w:rPr>
        <w:t xml:space="preserve">The memorandum joint venture account method is used to calculate total profit, which is then shared between the co-venturers' personal accounts.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joint ventures allow businesses to collaborate on specific opportunities without forming a permanent partnership.</w:t>
      </w:r>
    </w:p>
    <w:p>
      <w:pPr>
        <w:spacing w:after="80" w:before="240"/>
      </w:pPr>
      <w:r>
        <w:rPr>
          <w:rFonts w:ascii="Calibri" w:cs="Calibri" w:eastAsia="Calibri" w:hAnsi="Calibri"/>
          <w:b/>
          <w:bCs/>
          <w:color w:val="5B9BD5"/>
        </w:rPr>
        <w:t xml:space="preserve">ASSIGNMENT</w:t>
      </w:r>
    </w:p>
    <w:p>
      <w:pPr>
        <w:pStyle w:val="ListParagraph"/>
        <w:numPr>
          <w:ilvl w:val="0"/>
          <w:numId w:val="49"/>
        </w:numPr>
        <w:spacing w:after="60"/>
      </w:pPr>
      <w:r>
        <w:rPr>
          <w:rFonts w:ascii="Calibri" w:cs="Calibri" w:eastAsia="Calibri" w:hAnsi="Calibri"/>
          <w:b w:val="false"/>
          <w:bCs w:val="false"/>
          <w:i w:val="false"/>
          <w:iCs w:val="false"/>
        </w:rPr>
        <w:t xml:space="preserve">Define joint venture and state four of its features.</w:t>
      </w:r>
    </w:p>
    <w:p>
      <w:pPr>
        <w:pStyle w:val="ListParagraph"/>
        <w:numPr>
          <w:ilvl w:val="0"/>
          <w:numId w:val="49"/>
        </w:numPr>
        <w:spacing w:after="60"/>
      </w:pPr>
      <w:r>
        <w:rPr>
          <w:rFonts w:ascii="Calibri" w:cs="Calibri" w:eastAsia="Calibri" w:hAnsi="Calibri"/>
          <w:b w:val="false"/>
          <w:bCs w:val="false"/>
          <w:i w:val="false"/>
          <w:iCs w:val="false"/>
        </w:rPr>
        <w:t xml:space="preserve">State four differences between a joint venture and a partnership.</w:t>
      </w:r>
    </w:p>
    <w:p>
      <w:pPr>
        <w:pStyle w:val="ListParagraph"/>
        <w:numPr>
          <w:ilvl w:val="0"/>
          <w:numId w:val="49"/>
        </w:numPr>
        <w:spacing w:after="60"/>
      </w:pPr>
      <w:r>
        <w:rPr>
          <w:rFonts w:ascii="Calibri" w:cs="Calibri" w:eastAsia="Calibri" w:hAnsi="Calibri"/>
          <w:b w:val="false"/>
          <w:bCs w:val="false"/>
          <w:i w:val="false"/>
          <w:iCs w:val="false"/>
        </w:rPr>
        <w:t xml:space="preserve">Prepare a memorandum joint venture account and the co-venturers' personal accounts from a given set of figures.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5</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MIDTERM TEST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50"/>
        </w:numPr>
        <w:spacing w:after="60"/>
      </w:pPr>
      <w:r>
        <w:rPr>
          <w:rFonts w:ascii="Calibri" w:cs="Calibri" w:eastAsia="Calibri" w:hAnsi="Calibri"/>
        </w:rPr>
        <w:t xml:space="preserve">Hire Purchase and Installment Payment</w:t>
      </w:r>
    </w:p>
    <w:p>
      <w:pPr>
        <w:pStyle w:val="ListParagraph"/>
        <w:numPr>
          <w:ilvl w:val="0"/>
          <w:numId w:val="50"/>
        </w:numPr>
        <w:spacing w:after="60"/>
      </w:pPr>
      <w:r>
        <w:rPr>
          <w:rFonts w:ascii="Calibri" w:cs="Calibri" w:eastAsia="Calibri" w:hAnsi="Calibri"/>
        </w:rPr>
        <w:t xml:space="preserve">Consignment Account</w:t>
      </w:r>
    </w:p>
    <w:p>
      <w:pPr>
        <w:pStyle w:val="ListParagraph"/>
        <w:numPr>
          <w:ilvl w:val="0"/>
          <w:numId w:val="50"/>
        </w:numPr>
        <w:spacing w:after="60"/>
      </w:pPr>
      <w:r>
        <w:rPr>
          <w:rFonts w:ascii="Calibri" w:cs="Calibri" w:eastAsia="Calibri" w:hAnsi="Calibri"/>
        </w:rPr>
        <w:t xml:space="preserve">Joint Venture Account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51"/>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51"/>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51"/>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51"/>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52"/>
        </w:numPr>
        <w:spacing w:after="60"/>
      </w:pPr>
      <w:r>
        <w:rPr>
          <w:rFonts w:ascii="Calibri" w:cs="Calibri" w:eastAsia="Calibri" w:hAnsi="Calibri"/>
          <w:b w:val="false"/>
          <w:bCs w:val="false"/>
          <w:i w:val="false"/>
          <w:iCs w:val="false"/>
        </w:rPr>
        <w:t xml:space="preserve">Lecture Method</w:t>
      </w:r>
    </w:p>
    <w:p>
      <w:pPr>
        <w:pStyle w:val="ListParagraph"/>
        <w:numPr>
          <w:ilvl w:val="0"/>
          <w:numId w:val="52"/>
        </w:numPr>
        <w:spacing w:after="60"/>
      </w:pPr>
      <w:r>
        <w:rPr>
          <w:rFonts w:ascii="Calibri" w:cs="Calibri" w:eastAsia="Calibri" w:hAnsi="Calibri"/>
          <w:b w:val="false"/>
          <w:bCs w:val="false"/>
          <w:i w:val="false"/>
          <w:iCs w:val="false"/>
        </w:rPr>
        <w:t xml:space="preserve">Discussion Method</w:t>
      </w:r>
    </w:p>
    <w:p>
      <w:pPr>
        <w:pStyle w:val="ListParagraph"/>
        <w:numPr>
          <w:ilvl w:val="0"/>
          <w:numId w:val="52"/>
        </w:numPr>
        <w:spacing w:after="60"/>
      </w:pPr>
      <w:r>
        <w:rPr>
          <w:rFonts w:ascii="Calibri" w:cs="Calibri" w:eastAsia="Calibri" w:hAnsi="Calibri"/>
          <w:b w:val="false"/>
          <w:bCs w:val="false"/>
          <w:i w:val="false"/>
          <w:iCs w:val="false"/>
        </w:rPr>
        <w:t xml:space="preserve">Demonstration Method</w:t>
      </w:r>
    </w:p>
    <w:p>
      <w:pPr>
        <w:pStyle w:val="ListParagraph"/>
        <w:numPr>
          <w:ilvl w:val="0"/>
          <w:numId w:val="52"/>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3"/>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53"/>
        </w:numPr>
        <w:spacing w:after="60"/>
      </w:pPr>
      <w:r>
        <w:rPr>
          <w:rFonts w:ascii="Calibri" w:cs="Calibri" w:eastAsia="Calibri" w:hAnsi="Calibri"/>
          <w:b w:val="false"/>
          <w:bCs w:val="false"/>
          <w:i w:val="false"/>
          <w:iCs w:val="false"/>
        </w:rPr>
        <w:t xml:space="preserve">Whiteboard and marker</w:t>
      </w:r>
    </w:p>
    <w:p>
      <w:pPr>
        <w:pStyle w:val="ListParagraph"/>
        <w:numPr>
          <w:ilvl w:val="0"/>
          <w:numId w:val="53"/>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53"/>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53"/>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been taught Hire Purchase, Consignment Account and Joint Venture Account in Weeks 1 to 4.</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54"/>
        </w:numPr>
        <w:spacing w:after="60"/>
      </w:pPr>
      <w:r>
        <w:rPr>
          <w:rFonts w:ascii="Calibri" w:cs="Calibri" w:eastAsia="Calibri" w:hAnsi="Calibri"/>
          <w:b w:val="false"/>
          <w:bCs w:val="false"/>
          <w:i w:val="false"/>
          <w:iCs w:val="false"/>
        </w:rPr>
        <w:t xml:space="preserve">Demonstrate understanding of the topics covered in Weeks 1 to 4.</w:t>
      </w:r>
    </w:p>
    <w:p>
      <w:pPr>
        <w:pStyle w:val="ListParagraph"/>
        <w:numPr>
          <w:ilvl w:val="0"/>
          <w:numId w:val="54"/>
        </w:numPr>
        <w:spacing w:after="60"/>
      </w:pPr>
      <w:r>
        <w:rPr>
          <w:rFonts w:ascii="Calibri" w:cs="Calibri" w:eastAsia="Calibri" w:hAnsi="Calibri"/>
          <w:b w:val="false"/>
          <w:bCs w:val="false"/>
          <w:i w:val="false"/>
          <w:iCs w:val="false"/>
        </w:rPr>
        <w:t xml:space="preserve">Apply knowledge gained from previous lessons to answer test questions.</w:t>
      </w:r>
    </w:p>
    <w:p>
      <w:pPr>
        <w:pStyle w:val="ListParagraph"/>
        <w:numPr>
          <w:ilvl w:val="0"/>
          <w:numId w:val="54"/>
        </w:numPr>
        <w:spacing w:after="60"/>
      </w:pPr>
      <w:r>
        <w:rPr>
          <w:rFonts w:ascii="Calibri" w:cs="Calibri" w:eastAsia="Calibri" w:hAnsi="Calibri"/>
          <w:b w:val="false"/>
          <w:bCs w:val="false"/>
          <w:i w:val="false"/>
          <w:iCs w:val="false"/>
        </w:rPr>
        <w:t xml:space="preserve">Answer objective and theory questions correctly and confidently.</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55"/>
        </w:numPr>
        <w:spacing w:after="60"/>
      </w:pPr>
      <w:r>
        <w:rPr>
          <w:rFonts w:ascii="Calibri" w:cs="Calibri" w:eastAsia="Calibri" w:hAnsi="Calibri"/>
          <w:b w:val="false"/>
          <w:bCs w:val="false"/>
          <w:i w:val="false"/>
          <w:iCs w:val="false"/>
        </w:rPr>
        <w:t xml:space="preserve">What topics have we covered so far this term?</w:t>
      </w:r>
    </w:p>
    <w:p>
      <w:pPr>
        <w:pStyle w:val="ListParagraph"/>
        <w:numPr>
          <w:ilvl w:val="0"/>
          <w:numId w:val="55"/>
        </w:numPr>
        <w:spacing w:after="60"/>
      </w:pPr>
      <w:r>
        <w:rPr>
          <w:rFonts w:ascii="Calibri" w:cs="Calibri" w:eastAsia="Calibri" w:hAnsi="Calibri"/>
          <w:b w:val="false"/>
          <w:bCs w:val="false"/>
          <w:i w:val="false"/>
          <w:iCs w:val="false"/>
        </w:rPr>
        <w:t xml:space="preserve">Which of these topics do you find most challenging?</w:t>
      </w:r>
    </w:p>
    <w:p>
      <w:pPr>
        <w:spacing w:after="100"/>
      </w:pPr>
      <w:r>
        <w:rPr>
          <w:rFonts w:ascii="Calibri" w:cs="Calibri" w:eastAsia="Calibri" w:hAnsi="Calibri"/>
          <w:b w:val="false"/>
          <w:bCs w:val="false"/>
          <w:i w:val="false"/>
          <w:iCs w:val="false"/>
        </w:rPr>
        <w:t xml:space="preserve">The teacher informs students that the lesson will be used to assess their understanding of the topics covered so far through a mid-term test.</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REVISION OF PREVIOUS TOPICS</w:t>
      </w:r>
    </w:p>
    <w:p>
      <w:pPr>
        <w:spacing w:after="60" w:before="160"/>
      </w:pPr>
      <w:r>
        <w:rPr>
          <w:rFonts w:ascii="Calibri" w:cs="Calibri" w:eastAsia="Calibri" w:hAnsi="Calibri"/>
          <w:b/>
          <w:bCs/>
        </w:rPr>
        <w:t xml:space="preserve">Hire Purchase and Installment Payment</w:t>
      </w:r>
    </w:p>
    <w:p>
      <w:pPr>
        <w:pStyle w:val="ListParagraph"/>
        <w:numPr>
          <w:ilvl w:val="0"/>
          <w:numId w:val="56"/>
        </w:numPr>
        <w:spacing w:after="60"/>
      </w:pPr>
      <w:r>
        <w:rPr>
          <w:rFonts w:ascii="Calibri" w:cs="Calibri" w:eastAsia="Calibri" w:hAnsi="Calibri"/>
          <w:b w:val="false"/>
          <w:bCs w:val="false"/>
          <w:i w:val="false"/>
          <w:iCs w:val="false"/>
        </w:rPr>
        <w:t xml:space="preserve">Meaning and differences</w:t>
      </w:r>
    </w:p>
    <w:p>
      <w:pPr>
        <w:pStyle w:val="ListParagraph"/>
        <w:numPr>
          <w:ilvl w:val="0"/>
          <w:numId w:val="56"/>
        </w:numPr>
        <w:spacing w:after="60"/>
      </w:pPr>
      <w:r>
        <w:rPr>
          <w:rFonts w:ascii="Calibri" w:cs="Calibri" w:eastAsia="Calibri" w:hAnsi="Calibri"/>
          <w:b w:val="false"/>
          <w:bCs w:val="false"/>
          <w:i w:val="false"/>
          <w:iCs w:val="false"/>
        </w:rPr>
        <w:t xml:space="preserve">Accounting entries and relevant accounts</w:t>
      </w:r>
    </w:p>
    <w:p>
      <w:pPr>
        <w:spacing w:after="60" w:before="160"/>
      </w:pPr>
      <w:r>
        <w:rPr>
          <w:rFonts w:ascii="Calibri" w:cs="Calibri" w:eastAsia="Calibri" w:hAnsi="Calibri"/>
          <w:b/>
          <w:bCs/>
        </w:rPr>
        <w:t xml:space="preserve">Consignment Account</w:t>
      </w:r>
    </w:p>
    <w:p>
      <w:pPr>
        <w:pStyle w:val="ListParagraph"/>
        <w:numPr>
          <w:ilvl w:val="0"/>
          <w:numId w:val="57"/>
        </w:numPr>
        <w:spacing w:after="60"/>
      </w:pPr>
      <w:r>
        <w:rPr>
          <w:rFonts w:ascii="Calibri" w:cs="Calibri" w:eastAsia="Calibri" w:hAnsi="Calibri"/>
          <w:b w:val="false"/>
          <w:bCs w:val="false"/>
          <w:i w:val="false"/>
          <w:iCs w:val="false"/>
        </w:rPr>
        <w:t xml:space="preserve">Meaning, parties, features</w:t>
      </w:r>
    </w:p>
    <w:p>
      <w:pPr>
        <w:pStyle w:val="ListParagraph"/>
        <w:numPr>
          <w:ilvl w:val="0"/>
          <w:numId w:val="57"/>
        </w:numPr>
        <w:spacing w:after="60"/>
      </w:pPr>
      <w:r>
        <w:rPr>
          <w:rFonts w:ascii="Calibri" w:cs="Calibri" w:eastAsia="Calibri" w:hAnsi="Calibri"/>
          <w:b w:val="false"/>
          <w:bCs w:val="false"/>
          <w:i w:val="false"/>
          <w:iCs w:val="false"/>
        </w:rPr>
        <w:t xml:space="preserve">Proforma invoice and account sales</w:t>
      </w:r>
    </w:p>
    <w:p>
      <w:pPr>
        <w:pStyle w:val="ListParagraph"/>
        <w:numPr>
          <w:ilvl w:val="0"/>
          <w:numId w:val="57"/>
        </w:numPr>
        <w:spacing w:after="60"/>
      </w:pPr>
      <w:r>
        <w:rPr>
          <w:rFonts w:ascii="Calibri" w:cs="Calibri" w:eastAsia="Calibri" w:hAnsi="Calibri"/>
          <w:b w:val="false"/>
          <w:bCs w:val="false"/>
          <w:i w:val="false"/>
          <w:iCs w:val="false"/>
        </w:rPr>
        <w:t xml:space="preserve">Del credere commission, normal and abnormal loss</w:t>
      </w:r>
    </w:p>
    <w:p>
      <w:pPr>
        <w:pStyle w:val="ListParagraph"/>
        <w:numPr>
          <w:ilvl w:val="0"/>
          <w:numId w:val="57"/>
        </w:numPr>
        <w:spacing w:after="60"/>
      </w:pPr>
      <w:r>
        <w:rPr>
          <w:rFonts w:ascii="Calibri" w:cs="Calibri" w:eastAsia="Calibri" w:hAnsi="Calibri"/>
          <w:b w:val="false"/>
          <w:bCs w:val="false"/>
          <w:i w:val="false"/>
          <w:iCs w:val="false"/>
        </w:rPr>
        <w:t xml:space="preserve">Accounting treatment and worked examples</w:t>
      </w:r>
    </w:p>
    <w:p>
      <w:pPr>
        <w:spacing w:after="60" w:before="160"/>
      </w:pPr>
      <w:r>
        <w:rPr>
          <w:rFonts w:ascii="Calibri" w:cs="Calibri" w:eastAsia="Calibri" w:hAnsi="Calibri"/>
          <w:b/>
          <w:bCs/>
        </w:rPr>
        <w:t xml:space="preserve">Joint Venture Account</w:t>
      </w:r>
    </w:p>
    <w:p>
      <w:pPr>
        <w:pStyle w:val="ListParagraph"/>
        <w:numPr>
          <w:ilvl w:val="0"/>
          <w:numId w:val="58"/>
        </w:numPr>
        <w:spacing w:after="60"/>
      </w:pPr>
      <w:r>
        <w:rPr>
          <w:rFonts w:ascii="Calibri" w:cs="Calibri" w:eastAsia="Calibri" w:hAnsi="Calibri"/>
          <w:b w:val="false"/>
          <w:bCs w:val="false"/>
          <w:i w:val="false"/>
          <w:iCs w:val="false"/>
        </w:rPr>
        <w:t xml:space="preserve">Meaning and features</w:t>
      </w:r>
    </w:p>
    <w:p>
      <w:pPr>
        <w:pStyle w:val="ListParagraph"/>
        <w:numPr>
          <w:ilvl w:val="0"/>
          <w:numId w:val="58"/>
        </w:numPr>
        <w:spacing w:after="60"/>
      </w:pPr>
      <w:r>
        <w:rPr>
          <w:rFonts w:ascii="Calibri" w:cs="Calibri" w:eastAsia="Calibri" w:hAnsi="Calibri"/>
          <w:b w:val="false"/>
          <w:bCs w:val="false"/>
          <w:i w:val="false"/>
          <w:iCs w:val="false"/>
        </w:rPr>
        <w:t xml:space="preserve">Difference from partnership</w:t>
      </w:r>
    </w:p>
    <w:p>
      <w:pPr>
        <w:pStyle w:val="ListParagraph"/>
        <w:numPr>
          <w:ilvl w:val="0"/>
          <w:numId w:val="58"/>
        </w:numPr>
        <w:spacing w:after="60"/>
      </w:pPr>
      <w:r>
        <w:rPr>
          <w:rFonts w:ascii="Calibri" w:cs="Calibri" w:eastAsia="Calibri" w:hAnsi="Calibri"/>
          <w:b w:val="false"/>
          <w:bCs w:val="false"/>
          <w:i w:val="false"/>
          <w:iCs w:val="false"/>
        </w:rPr>
        <w:t xml:space="preserve">Separate set of books and memorandum methods</w:t>
      </w:r>
    </w:p>
    <w:p>
      <w:pPr>
        <w:spacing w:after="60" w:before="160"/>
      </w:pPr>
      <w:r>
        <w:rPr>
          <w:rFonts w:ascii="Calibri" w:cs="Calibri" w:eastAsia="Calibri" w:hAnsi="Calibri"/>
          <w:b/>
          <w:bCs/>
        </w:rPr>
        <w:t xml:space="preserve">MID-TERM TEST</w:t>
      </w:r>
    </w:p>
    <w:p>
      <w:pPr>
        <w:spacing w:after="60" w:before="160"/>
      </w:pPr>
      <w:r>
        <w:rPr>
          <w:rFonts w:ascii="Calibri" w:cs="Calibri" w:eastAsia="Calibri" w:hAnsi="Calibri"/>
          <w:b/>
          <w:bCs/>
        </w:rPr>
        <w:t xml:space="preserve">SECTION A: OBJECTIVE QUESTIONS</w:t>
      </w:r>
    </w:p>
    <w:p>
      <w:pPr>
        <w:spacing w:after="100"/>
      </w:pPr>
      <w:r>
        <w:rPr>
          <w:rFonts w:ascii="Calibri" w:cs="Calibri" w:eastAsia="Calibri" w:hAnsi="Calibri"/>
          <w:b w:val="false"/>
          <w:bCs w:val="false"/>
          <w:i w:val="false"/>
          <w:iCs w:val="false"/>
        </w:rPr>
        <w:t xml:space="preserve">Choose the correct answer.</w:t>
      </w:r>
    </w:p>
    <w:p>
      <w:pPr>
        <w:pStyle w:val="ListParagraph"/>
        <w:numPr>
          <w:ilvl w:val="0"/>
          <w:numId w:val="59"/>
        </w:numPr>
        <w:spacing w:after="60"/>
      </w:pPr>
      <w:r>
        <w:rPr>
          <w:rFonts w:ascii="Calibri" w:cs="Calibri" w:eastAsia="Calibri" w:hAnsi="Calibri"/>
          <w:b w:val="false"/>
          <w:bCs w:val="false"/>
          <w:i w:val="false"/>
          <w:iCs w:val="false"/>
        </w:rPr>
        <w:t xml:space="preserve">Under hire purchase, legal ownership passes to the buyer _____.</w:t>
      </w:r>
    </w:p>
    <w:p>
      <w:pPr>
        <w:pStyle w:val="ListParagraph"/>
        <w:numPr>
          <w:ilvl w:val="0"/>
          <w:numId w:val="59"/>
        </w:numPr>
        <w:spacing w:after="60"/>
      </w:pPr>
      <w:r>
        <w:rPr>
          <w:rFonts w:ascii="Calibri" w:cs="Calibri" w:eastAsia="Calibri" w:hAnsi="Calibri"/>
          <w:b w:val="false"/>
          <w:bCs w:val="false"/>
          <w:i w:val="false"/>
          <w:iCs w:val="false"/>
        </w:rPr>
        <w:t xml:space="preserve">Which of the following is a party that sends goods on consignment? (a) Consignee (b) Consignor (c) Debtor (d) Creditor</w:t>
      </w:r>
    </w:p>
    <w:p>
      <w:pPr>
        <w:pStyle w:val="ListParagraph"/>
        <w:numPr>
          <w:ilvl w:val="0"/>
          <w:numId w:val="59"/>
        </w:numPr>
        <w:spacing w:after="60"/>
      </w:pPr>
      <w:r>
        <w:rPr>
          <w:rFonts w:ascii="Calibri" w:cs="Calibri" w:eastAsia="Calibri" w:hAnsi="Calibri"/>
          <w:b w:val="false"/>
          <w:bCs w:val="false"/>
          <w:i w:val="false"/>
          <w:iCs w:val="false"/>
        </w:rPr>
        <w:t xml:space="preserve">A document sent with consigned goods that does not represent a sale is called a _____.</w:t>
      </w:r>
    </w:p>
    <w:p>
      <w:pPr>
        <w:pStyle w:val="ListParagraph"/>
        <w:numPr>
          <w:ilvl w:val="0"/>
          <w:numId w:val="59"/>
        </w:numPr>
        <w:spacing w:after="60"/>
      </w:pPr>
      <w:r>
        <w:rPr>
          <w:rFonts w:ascii="Calibri" w:cs="Calibri" w:eastAsia="Calibri" w:hAnsi="Calibri"/>
          <w:b w:val="false"/>
          <w:bCs w:val="false"/>
          <w:i w:val="false"/>
          <w:iCs w:val="false"/>
        </w:rPr>
        <w:t xml:space="preserve">Commission paid to a consignee for guaranteeing debts is called _____ commission.</w:t>
      </w:r>
    </w:p>
    <w:p>
      <w:pPr>
        <w:pStyle w:val="ListParagraph"/>
        <w:numPr>
          <w:ilvl w:val="0"/>
          <w:numId w:val="59"/>
        </w:numPr>
        <w:spacing w:after="60"/>
      </w:pPr>
      <w:r>
        <w:rPr>
          <w:rFonts w:ascii="Calibri" w:cs="Calibri" w:eastAsia="Calibri" w:hAnsi="Calibri"/>
          <w:b w:val="false"/>
          <w:bCs w:val="false"/>
          <w:i w:val="false"/>
          <w:iCs w:val="false"/>
        </w:rPr>
        <w:t xml:space="preserve">A loss on consignment arising from fire or theft is called a/an _____ loss.</w:t>
      </w:r>
    </w:p>
    <w:p>
      <w:pPr>
        <w:pStyle w:val="ListParagraph"/>
        <w:numPr>
          <w:ilvl w:val="0"/>
          <w:numId w:val="59"/>
        </w:numPr>
        <w:spacing w:after="60"/>
      </w:pPr>
      <w:r>
        <w:rPr>
          <w:rFonts w:ascii="Calibri" w:cs="Calibri" w:eastAsia="Calibri" w:hAnsi="Calibri"/>
          <w:b w:val="false"/>
          <w:bCs w:val="false"/>
          <w:i w:val="false"/>
          <w:iCs w:val="false"/>
        </w:rPr>
        <w:t xml:space="preserve">A joint venture is best described as a _____ business arrangement.</w:t>
      </w:r>
    </w:p>
    <w:p>
      <w:pPr>
        <w:pStyle w:val="ListParagraph"/>
        <w:numPr>
          <w:ilvl w:val="0"/>
          <w:numId w:val="59"/>
        </w:numPr>
        <w:spacing w:after="60"/>
      </w:pPr>
      <w:r>
        <w:rPr>
          <w:rFonts w:ascii="Calibri" w:cs="Calibri" w:eastAsia="Calibri" w:hAnsi="Calibri"/>
          <w:b w:val="false"/>
          <w:bCs w:val="false"/>
          <w:i w:val="false"/>
          <w:iCs w:val="false"/>
        </w:rPr>
        <w:t xml:space="preserve">In the memorandum joint venture account method, the memorandum account is used to calculate the total _____ of the venture.</w:t>
      </w:r>
    </w:p>
    <w:p>
      <w:pPr>
        <w:spacing w:after="60" w:before="160"/>
      </w:pPr>
      <w:r>
        <w:rPr>
          <w:rFonts w:ascii="Calibri" w:cs="Calibri" w:eastAsia="Calibri" w:hAnsi="Calibri"/>
          <w:b/>
          <w:bCs/>
        </w:rPr>
        <w:t xml:space="preserve">SECTION B: THEORY QUESTIONS</w:t>
      </w:r>
    </w:p>
    <w:p>
      <w:pPr>
        <w:pStyle w:val="ListParagraph"/>
        <w:numPr>
          <w:ilvl w:val="0"/>
          <w:numId w:val="60"/>
        </w:numPr>
        <w:spacing w:after="60"/>
      </w:pPr>
      <w:r>
        <w:rPr>
          <w:rFonts w:ascii="Calibri" w:cs="Calibri" w:eastAsia="Calibri" w:hAnsi="Calibri"/>
          <w:b w:val="false"/>
          <w:bCs w:val="false"/>
          <w:i w:val="false"/>
          <w:iCs w:val="false"/>
        </w:rPr>
        <w:t xml:space="preserve">Distinguish between hire purchase and installment payment.</w:t>
      </w:r>
    </w:p>
    <w:p>
      <w:pPr>
        <w:pStyle w:val="ListParagraph"/>
        <w:numPr>
          <w:ilvl w:val="0"/>
          <w:numId w:val="60"/>
        </w:numPr>
        <w:spacing w:after="60"/>
      </w:pPr>
      <w:r>
        <w:rPr>
          <w:rFonts w:ascii="Calibri" w:cs="Calibri" w:eastAsia="Calibri" w:hAnsi="Calibri"/>
          <w:b w:val="false"/>
          <w:bCs w:val="false"/>
          <w:i w:val="false"/>
          <w:iCs w:val="false"/>
        </w:rPr>
        <w:t xml:space="preserve">Explain del credere commission and distinguish between normal and abnormal loss.</w:t>
      </w:r>
    </w:p>
    <w:p>
      <w:pPr>
        <w:pStyle w:val="ListParagraph"/>
        <w:numPr>
          <w:ilvl w:val="0"/>
          <w:numId w:val="60"/>
        </w:numPr>
        <w:spacing w:after="60"/>
      </w:pPr>
      <w:r>
        <w:rPr>
          <w:rFonts w:ascii="Calibri" w:cs="Calibri" w:eastAsia="Calibri" w:hAnsi="Calibri"/>
          <w:b w:val="false"/>
          <w:bCs w:val="false"/>
          <w:i w:val="false"/>
          <w:iCs w:val="false"/>
        </w:rPr>
        <w:t xml:space="preserve">Distinguish between a joint venture and a partnership.</w:t>
      </w:r>
    </w:p>
    <w:p>
      <w:pPr>
        <w:pStyle w:val="ListParagraph"/>
        <w:numPr>
          <w:ilvl w:val="0"/>
          <w:numId w:val="60"/>
        </w:numPr>
        <w:spacing w:after="60"/>
      </w:pPr>
      <w:r>
        <w:rPr>
          <w:rFonts w:ascii="Calibri" w:cs="Calibri" w:eastAsia="Calibri" w:hAnsi="Calibri"/>
          <w:b w:val="false"/>
          <w:bCs w:val="false"/>
          <w:i w:val="false"/>
          <w:iCs w:val="false"/>
        </w:rPr>
        <w:t xml:space="preserve">Prepare a memorandum joint venture account from given figures.</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Welcomes students and briefly revises key concepts from Weeks 1-4.</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ask clarifying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format and instructions for the test.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Take note of instructions.</w:t>
            </w:r>
          </w:p>
        </w:tc>
      </w:tr>
    </w:tbl>
    <w:p>
      <w:pPr>
        <w:spacing w:after="120"/>
      </w:pPr>
    </w:p>
    <w:p>
      <w:pPr>
        <w:spacing w:after="60" w:before="160"/>
      </w:pPr>
      <w:r>
        <w:rPr>
          <w:rFonts w:ascii="Calibri" w:cs="Calibri" w:eastAsia="Calibri" w:hAnsi="Calibri"/>
          <w:b/>
          <w:bCs/>
        </w:rPr>
        <w:t xml:space="preserve">WE DO (Guided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Leads a short question-and-answer revision session, including a quick recap of consignment and joint venture accounts.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actively, answering revision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Clarifies any areas of difficulty raised by students.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Ask questions on unclear areas.</w:t>
            </w:r>
          </w:p>
        </w:tc>
      </w:tr>
    </w:tbl>
    <w:p>
      <w:pPr>
        <w:spacing w:after="120"/>
      </w:pPr>
    </w:p>
    <w:p>
      <w:pPr>
        <w:spacing w:after="60" w:before="160"/>
      </w:pPr>
      <w:r>
        <w:rPr>
          <w:rFonts w:ascii="Calibri" w:cs="Calibri" w:eastAsia="Calibri" w:hAnsi="Calibri"/>
          <w:b/>
          <w:bCs/>
        </w:rPr>
        <w:t xml:space="preserve">YOU DO (Independent Practice Stage) - 40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Distributes test papers and supervises the test.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the test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Collects scripts at the end of the allotted time.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Submit completed scripts.</w:t>
            </w:r>
          </w:p>
        </w:tc>
      </w:tr>
    </w:tbl>
    <w:p>
      <w:pPr>
        <w:spacing w:after="120"/>
      </w:pP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61"/>
        </w:numPr>
        <w:spacing w:after="60"/>
      </w:pPr>
      <w:r>
        <w:rPr>
          <w:rFonts w:ascii="Calibri" w:cs="Calibri" w:eastAsia="Calibri" w:hAnsi="Calibri"/>
          <w:b w:val="false"/>
          <w:bCs w:val="false"/>
          <w:i w:val="false"/>
          <w:iCs w:val="false"/>
        </w:rPr>
        <w:t xml:space="preserve">Oral revision questions.</w:t>
      </w:r>
    </w:p>
    <w:p>
      <w:pPr>
        <w:pStyle w:val="ListParagraph"/>
        <w:numPr>
          <w:ilvl w:val="0"/>
          <w:numId w:val="61"/>
        </w:numPr>
        <w:spacing w:after="60"/>
      </w:pPr>
      <w:r>
        <w:rPr>
          <w:rFonts w:ascii="Calibri" w:cs="Calibri" w:eastAsia="Calibri" w:hAnsi="Calibri"/>
          <w:b w:val="false"/>
          <w:bCs w:val="false"/>
          <w:i w:val="false"/>
          <w:iCs w:val="false"/>
        </w:rPr>
        <w:t xml:space="preserve">Class participation during revision.</w:t>
      </w:r>
    </w:p>
    <w:p>
      <w:pPr>
        <w:pStyle w:val="ListParagraph"/>
        <w:numPr>
          <w:ilvl w:val="0"/>
          <w:numId w:val="61"/>
        </w:numPr>
        <w:spacing w:after="60"/>
      </w:pPr>
      <w:r>
        <w:rPr>
          <w:rFonts w:ascii="Calibri" w:cs="Calibri" w:eastAsia="Calibri" w:hAnsi="Calibri"/>
          <w:b w:val="false"/>
          <w:bCs w:val="false"/>
          <w:i w:val="false"/>
          <w:iCs w:val="false"/>
        </w:rPr>
        <w:t xml:space="preserve">Performance in the mid-term test.</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62"/>
        </w:numPr>
        <w:spacing w:after="60"/>
      </w:pPr>
      <w:r>
        <w:rPr>
          <w:rFonts w:ascii="Calibri" w:cs="Calibri" w:eastAsia="Calibri" w:hAnsi="Calibri"/>
          <w:b w:val="false"/>
          <w:bCs w:val="false"/>
          <w:i w:val="false"/>
          <w:iCs w:val="false"/>
        </w:rPr>
        <w:t xml:space="preserve">The mid-term test covers Hire Purchase, Consignment Account, and Joint Venture Account.</w:t>
      </w:r>
    </w:p>
    <w:p>
      <w:pPr>
        <w:pStyle w:val="ListParagraph"/>
        <w:numPr>
          <w:ilvl w:val="0"/>
          <w:numId w:val="62"/>
        </w:numPr>
        <w:spacing w:after="60"/>
      </w:pPr>
      <w:r>
        <w:rPr>
          <w:rFonts w:ascii="Calibri" w:cs="Calibri" w:eastAsia="Calibri" w:hAnsi="Calibri"/>
          <w:b w:val="false"/>
          <w:bCs w:val="false"/>
          <w:i w:val="false"/>
          <w:iCs w:val="false"/>
        </w:rPr>
        <w:t xml:space="preserve">Students should review areas of difficulty identified during the test.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encouraging students to study their notes regularly and prepare for the remaining topics of the term.</w:t>
      </w:r>
    </w:p>
    <w:p>
      <w:pPr>
        <w:spacing w:after="80" w:before="240"/>
      </w:pPr>
      <w:r>
        <w:rPr>
          <w:rFonts w:ascii="Calibri" w:cs="Calibri" w:eastAsia="Calibri" w:hAnsi="Calibri"/>
          <w:b/>
          <w:bCs/>
          <w:color w:val="5B9BD5"/>
        </w:rPr>
        <w:t xml:space="preserve">ASSIGNMENT</w:t>
      </w:r>
    </w:p>
    <w:p>
      <w:pPr>
        <w:pStyle w:val="ListParagraph"/>
        <w:numPr>
          <w:ilvl w:val="0"/>
          <w:numId w:val="63"/>
        </w:numPr>
        <w:spacing w:after="60"/>
      </w:pPr>
      <w:r>
        <w:rPr>
          <w:rFonts w:ascii="Calibri" w:cs="Calibri" w:eastAsia="Calibri" w:hAnsi="Calibri"/>
          <w:b w:val="false"/>
          <w:bCs w:val="false"/>
          <w:i w:val="false"/>
          <w:iCs w:val="false"/>
        </w:rPr>
        <w:t xml:space="preserve">Correct all mistakes made in the test.</w:t>
      </w:r>
    </w:p>
    <w:p>
      <w:pPr>
        <w:pStyle w:val="ListParagraph"/>
        <w:numPr>
          <w:ilvl w:val="0"/>
          <w:numId w:val="63"/>
        </w:numPr>
        <w:spacing w:after="60"/>
      </w:pPr>
      <w:r>
        <w:rPr>
          <w:rFonts w:ascii="Calibri" w:cs="Calibri" w:eastAsia="Calibri" w:hAnsi="Calibri"/>
          <w:b w:val="false"/>
          <w:bCs w:val="false"/>
          <w:i w:val="false"/>
          <w:iCs w:val="false"/>
        </w:rPr>
        <w:t xml:space="preserve">Study ahead on contract accounts.</w:t>
      </w:r>
    </w:p>
    <w:p>
      <w:pPr>
        <w:pStyle w:val="ListParagraph"/>
        <w:numPr>
          <w:ilvl w:val="0"/>
          <w:numId w:val="63"/>
        </w:numPr>
        <w:spacing w:after="60"/>
      </w:pPr>
      <w:r>
        <w:rPr>
          <w:rFonts w:ascii="Calibri" w:cs="Calibri" w:eastAsia="Calibri" w:hAnsi="Calibri"/>
          <w:b w:val="false"/>
          <w:bCs w:val="false"/>
          <w:i w:val="false"/>
          <w:iCs w:val="false"/>
        </w:rPr>
        <w:t xml:space="preserve">Read about the meaning and features of contract accounts.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6</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CONTRACT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64"/>
        </w:numPr>
        <w:spacing w:after="60"/>
      </w:pPr>
      <w:r>
        <w:rPr>
          <w:rFonts w:ascii="Calibri" w:cs="Calibri" w:eastAsia="Calibri" w:hAnsi="Calibri"/>
        </w:rPr>
        <w:t xml:space="preserve">Meaning and Features of a Contract</w:t>
      </w:r>
    </w:p>
    <w:p>
      <w:pPr>
        <w:pStyle w:val="ListParagraph"/>
        <w:numPr>
          <w:ilvl w:val="0"/>
          <w:numId w:val="64"/>
        </w:numPr>
        <w:spacing w:after="60"/>
      </w:pPr>
      <w:r>
        <w:rPr>
          <w:rFonts w:ascii="Calibri" w:cs="Calibri" w:eastAsia="Calibri" w:hAnsi="Calibri"/>
        </w:rPr>
        <w:t xml:space="preserve">Difference between Contract Costing and Job Costing</w:t>
      </w:r>
    </w:p>
    <w:p>
      <w:pPr>
        <w:pStyle w:val="ListParagraph"/>
        <w:numPr>
          <w:ilvl w:val="0"/>
          <w:numId w:val="64"/>
        </w:numPr>
        <w:spacing w:after="60"/>
      </w:pPr>
      <w:r>
        <w:rPr>
          <w:rFonts w:ascii="Calibri" w:cs="Calibri" w:eastAsia="Calibri" w:hAnsi="Calibri"/>
        </w:rPr>
        <w:t xml:space="preserve">Important Terms: Retention Money, Progress Payment, Work-in-Progress, Notional Profit</w:t>
      </w:r>
    </w:p>
    <w:p>
      <w:pPr>
        <w:pStyle w:val="ListParagraph"/>
        <w:numPr>
          <w:ilvl w:val="0"/>
          <w:numId w:val="64"/>
        </w:numPr>
        <w:spacing w:after="60"/>
      </w:pPr>
      <w:r>
        <w:rPr>
          <w:rFonts w:ascii="Calibri" w:cs="Calibri" w:eastAsia="Calibri" w:hAnsi="Calibri"/>
        </w:rPr>
        <w:t xml:space="preserve">Accounting Treatment for Incomplete and Completed Contracts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65"/>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65"/>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65"/>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65"/>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66"/>
        </w:numPr>
        <w:spacing w:after="60"/>
      </w:pPr>
      <w:r>
        <w:rPr>
          <w:rFonts w:ascii="Calibri" w:cs="Calibri" w:eastAsia="Calibri" w:hAnsi="Calibri"/>
          <w:b w:val="false"/>
          <w:bCs w:val="false"/>
          <w:i w:val="false"/>
          <w:iCs w:val="false"/>
        </w:rPr>
        <w:t xml:space="preserve">Lecture Method</w:t>
      </w:r>
    </w:p>
    <w:p>
      <w:pPr>
        <w:pStyle w:val="ListParagraph"/>
        <w:numPr>
          <w:ilvl w:val="0"/>
          <w:numId w:val="66"/>
        </w:numPr>
        <w:spacing w:after="60"/>
      </w:pPr>
      <w:r>
        <w:rPr>
          <w:rFonts w:ascii="Calibri" w:cs="Calibri" w:eastAsia="Calibri" w:hAnsi="Calibri"/>
          <w:b w:val="false"/>
          <w:bCs w:val="false"/>
          <w:i w:val="false"/>
          <w:iCs w:val="false"/>
        </w:rPr>
        <w:t xml:space="preserve">Discussion Method</w:t>
      </w:r>
    </w:p>
    <w:p>
      <w:pPr>
        <w:pStyle w:val="ListParagraph"/>
        <w:numPr>
          <w:ilvl w:val="0"/>
          <w:numId w:val="66"/>
        </w:numPr>
        <w:spacing w:after="60"/>
      </w:pPr>
      <w:r>
        <w:rPr>
          <w:rFonts w:ascii="Calibri" w:cs="Calibri" w:eastAsia="Calibri" w:hAnsi="Calibri"/>
          <w:b w:val="false"/>
          <w:bCs w:val="false"/>
          <w:i w:val="false"/>
          <w:iCs w:val="false"/>
        </w:rPr>
        <w:t xml:space="preserve">Demonstration Method</w:t>
      </w:r>
    </w:p>
    <w:p>
      <w:pPr>
        <w:pStyle w:val="ListParagraph"/>
        <w:numPr>
          <w:ilvl w:val="0"/>
          <w:numId w:val="66"/>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67"/>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67"/>
        </w:numPr>
        <w:spacing w:after="60"/>
      </w:pPr>
      <w:r>
        <w:rPr>
          <w:rFonts w:ascii="Calibri" w:cs="Calibri" w:eastAsia="Calibri" w:hAnsi="Calibri"/>
          <w:b w:val="false"/>
          <w:bCs w:val="false"/>
          <w:i w:val="false"/>
          <w:iCs w:val="false"/>
        </w:rPr>
        <w:t xml:space="preserve">Whiteboard and marker</w:t>
      </w:r>
    </w:p>
    <w:p>
      <w:pPr>
        <w:pStyle w:val="ListParagraph"/>
        <w:numPr>
          <w:ilvl w:val="0"/>
          <w:numId w:val="67"/>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67"/>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67"/>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joint venture accounts in a previous lesson and sat for the mid-term test.</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8"/>
        </w:numPr>
        <w:spacing w:after="60"/>
      </w:pPr>
      <w:r>
        <w:rPr>
          <w:rFonts w:ascii="Calibri" w:cs="Calibri" w:eastAsia="Calibri" w:hAnsi="Calibri"/>
          <w:b w:val="false"/>
          <w:bCs w:val="false"/>
          <w:i w:val="false"/>
          <w:iCs w:val="false"/>
        </w:rPr>
        <w:t xml:space="preserve">Define a contract account and state its features.</w:t>
      </w:r>
    </w:p>
    <w:p>
      <w:pPr>
        <w:pStyle w:val="ListParagraph"/>
        <w:numPr>
          <w:ilvl w:val="0"/>
          <w:numId w:val="68"/>
        </w:numPr>
        <w:spacing w:after="60"/>
      </w:pPr>
      <w:r>
        <w:rPr>
          <w:rFonts w:ascii="Calibri" w:cs="Calibri" w:eastAsia="Calibri" w:hAnsi="Calibri"/>
          <w:b w:val="false"/>
          <w:bCs w:val="false"/>
          <w:i w:val="false"/>
          <w:iCs w:val="false"/>
        </w:rPr>
        <w:t xml:space="preserve">Distinguish between contract costing and job costing.</w:t>
      </w:r>
    </w:p>
    <w:p>
      <w:pPr>
        <w:pStyle w:val="ListParagraph"/>
        <w:numPr>
          <w:ilvl w:val="0"/>
          <w:numId w:val="68"/>
        </w:numPr>
        <w:spacing w:after="60"/>
      </w:pPr>
      <w:r>
        <w:rPr>
          <w:rFonts w:ascii="Calibri" w:cs="Calibri" w:eastAsia="Calibri" w:hAnsi="Calibri"/>
          <w:b w:val="false"/>
          <w:bCs w:val="false"/>
          <w:i w:val="false"/>
          <w:iCs w:val="false"/>
        </w:rPr>
        <w:t xml:space="preserve">Explain the terms retention money, progress payment, work-in-progress and notional profit.</w:t>
      </w:r>
    </w:p>
    <w:p>
      <w:pPr>
        <w:pStyle w:val="ListParagraph"/>
        <w:numPr>
          <w:ilvl w:val="0"/>
          <w:numId w:val="68"/>
        </w:numPr>
        <w:spacing w:after="60"/>
      </w:pPr>
      <w:r>
        <w:rPr>
          <w:rFonts w:ascii="Calibri" w:cs="Calibri" w:eastAsia="Calibri" w:hAnsi="Calibri"/>
          <w:b w:val="false"/>
          <w:bCs w:val="false"/>
          <w:i w:val="false"/>
          <w:iCs w:val="false"/>
        </w:rPr>
        <w:t xml:space="preserve">Calculate notional profit and the profit to be transferred to the profit and loss account for an incomplete contract.</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69"/>
        </w:numPr>
        <w:spacing w:after="60"/>
      </w:pPr>
      <w:r>
        <w:rPr>
          <w:rFonts w:ascii="Calibri" w:cs="Calibri" w:eastAsia="Calibri" w:hAnsi="Calibri"/>
          <w:b w:val="false"/>
          <w:bCs w:val="false"/>
          <w:i w:val="false"/>
          <w:iCs w:val="false"/>
        </w:rPr>
        <w:t xml:space="preserve">Have you seen a large construction project, such as a road or building, that took more than a year to complete?</w:t>
      </w:r>
    </w:p>
    <w:p>
      <w:pPr>
        <w:pStyle w:val="ListParagraph"/>
        <w:numPr>
          <w:ilvl w:val="0"/>
          <w:numId w:val="69"/>
        </w:numPr>
        <w:spacing w:after="60"/>
      </w:pPr>
      <w:r>
        <w:rPr>
          <w:rFonts w:ascii="Calibri" w:cs="Calibri" w:eastAsia="Calibri" w:hAnsi="Calibri"/>
          <w:b w:val="false"/>
          <w:bCs w:val="false"/>
          <w:i w:val="false"/>
          <w:iCs w:val="false"/>
        </w:rPr>
        <w:t xml:space="preserve">Do you think the contractor gets paid the full amount only when the work is finished?</w:t>
      </w:r>
    </w:p>
    <w:p>
      <w:pPr>
        <w:pStyle w:val="ListParagraph"/>
        <w:numPr>
          <w:ilvl w:val="0"/>
          <w:numId w:val="69"/>
        </w:numPr>
        <w:spacing w:after="60"/>
      </w:pPr>
      <w:r>
        <w:rPr>
          <w:rFonts w:ascii="Calibri" w:cs="Calibri" w:eastAsia="Calibri" w:hAnsi="Calibri"/>
          <w:b w:val="false"/>
          <w:bCs w:val="false"/>
          <w:i w:val="false"/>
          <w:iCs w:val="false"/>
        </w:rPr>
        <w:t xml:space="preserve">How do you think a business calculates profit on a project that is not yet complete?</w:t>
      </w:r>
    </w:p>
    <w:p>
      <w:pPr>
        <w:spacing w:after="100"/>
      </w:pPr>
      <w:r>
        <w:rPr>
          <w:rFonts w:ascii="Calibri" w:cs="Calibri" w:eastAsia="Calibri" w:hAnsi="Calibri"/>
          <w:b w:val="false"/>
          <w:bCs w:val="false"/>
          <w:i w:val="false"/>
          <w:iCs w:val="false"/>
        </w:rPr>
        <w:t xml:space="preserve">The teacher links students' responses to the lesson and introduces the contract account as a way of recording costs and calculating profit on large, long-duration projects.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a Contract Account</w:t>
      </w:r>
    </w:p>
    <w:p>
      <w:pPr>
        <w:spacing w:after="100"/>
      </w:pPr>
      <w:r>
        <w:rPr>
          <w:rFonts w:ascii="Calibri" w:cs="Calibri" w:eastAsia="Calibri" w:hAnsi="Calibri"/>
          <w:b w:val="false"/>
          <w:bCs w:val="false"/>
          <w:i w:val="false"/>
          <w:iCs w:val="false"/>
        </w:rPr>
        <w:t xml:space="preserve">A contract account is an account prepared to record the costs and revenue of a specific, usually large-scale, long-duration project undertaken for a client (the contractee), such as the construction of a building, road or bridge.</w:t>
      </w:r>
    </w:p>
    <w:p>
      <w:pPr>
        <w:spacing w:after="100"/>
      </w:pPr>
      <w:r>
        <w:rPr>
          <w:rFonts w:ascii="Calibri" w:cs="Calibri" w:eastAsia="Calibri" w:hAnsi="Calibri"/>
          <w:b w:val="false"/>
          <w:bCs w:val="false"/>
          <w:i w:val="false"/>
          <w:iCs w:val="false"/>
        </w:rPr>
        <w:t xml:space="preserve">Contract costing is a form of specific order costing, similar to job costing, but applied to large projects that are usually carried out at the client's site and often take longer than one accounting period to complete.</w:t>
      </w:r>
    </w:p>
    <w:p>
      <w:pPr>
        <w:spacing w:after="60" w:before="160"/>
      </w:pPr>
      <w:r>
        <w:rPr>
          <w:rFonts w:ascii="Calibri" w:cs="Calibri" w:eastAsia="Calibri" w:hAnsi="Calibri"/>
          <w:b/>
          <w:bCs/>
        </w:rPr>
        <w:t xml:space="preserve">Features of a Contract</w:t>
      </w:r>
    </w:p>
    <w:p>
      <w:pPr>
        <w:pStyle w:val="ListParagraph"/>
        <w:numPr>
          <w:ilvl w:val="0"/>
          <w:numId w:val="70"/>
        </w:numPr>
        <w:spacing w:after="60"/>
      </w:pPr>
      <w:r>
        <w:rPr>
          <w:rFonts w:ascii="Calibri" w:cs="Calibri" w:eastAsia="Calibri" w:hAnsi="Calibri"/>
          <w:b w:val="false"/>
          <w:bCs w:val="false"/>
          <w:i w:val="false"/>
          <w:iCs w:val="false"/>
        </w:rPr>
        <w:t xml:space="preserve">Work is usually carried out at the site specified by the contractee, rather than at the contractor's own premises.</w:t>
      </w:r>
    </w:p>
    <w:p>
      <w:pPr>
        <w:pStyle w:val="ListParagraph"/>
        <w:numPr>
          <w:ilvl w:val="0"/>
          <w:numId w:val="70"/>
        </w:numPr>
        <w:spacing w:after="60"/>
      </w:pPr>
      <w:r>
        <w:rPr>
          <w:rFonts w:ascii="Calibri" w:cs="Calibri" w:eastAsia="Calibri" w:hAnsi="Calibri"/>
          <w:b w:val="false"/>
          <w:bCs w:val="false"/>
          <w:i w:val="false"/>
          <w:iCs w:val="false"/>
        </w:rPr>
        <w:t xml:space="preserve">Contracts are usually large in size and long in duration, often spanning more than one accounting year.</w:t>
      </w:r>
    </w:p>
    <w:p>
      <w:pPr>
        <w:pStyle w:val="ListParagraph"/>
        <w:numPr>
          <w:ilvl w:val="0"/>
          <w:numId w:val="70"/>
        </w:numPr>
        <w:spacing w:after="60"/>
      </w:pPr>
      <w:r>
        <w:rPr>
          <w:rFonts w:ascii="Calibri" w:cs="Calibri" w:eastAsia="Calibri" w:hAnsi="Calibri"/>
          <w:b w:val="false"/>
          <w:bCs w:val="false"/>
          <w:i w:val="false"/>
          <w:iCs w:val="false"/>
        </w:rPr>
        <w:t xml:space="preserve">Most costs can be directly identified with the specific contract, making cost allocation straightforward.</w:t>
      </w:r>
    </w:p>
    <w:p>
      <w:pPr>
        <w:pStyle w:val="ListParagraph"/>
        <w:numPr>
          <w:ilvl w:val="0"/>
          <w:numId w:val="70"/>
        </w:numPr>
        <w:spacing w:after="60"/>
      </w:pPr>
      <w:r>
        <w:rPr>
          <w:rFonts w:ascii="Calibri" w:cs="Calibri" w:eastAsia="Calibri" w:hAnsi="Calibri"/>
          <w:b w:val="false"/>
          <w:bCs w:val="false"/>
          <w:i w:val="false"/>
          <w:iCs w:val="false"/>
        </w:rPr>
        <w:t xml:space="preserve">Payments are often made in stages (progress payments) as the work proceeds, based on the value of work certified.</w:t>
      </w:r>
    </w:p>
    <w:p>
      <w:pPr>
        <w:pStyle w:val="ListParagraph"/>
        <w:numPr>
          <w:ilvl w:val="0"/>
          <w:numId w:val="70"/>
        </w:numPr>
        <w:spacing w:after="60"/>
      </w:pPr>
      <w:r>
        <w:rPr>
          <w:rFonts w:ascii="Calibri" w:cs="Calibri" w:eastAsia="Calibri" w:hAnsi="Calibri"/>
          <w:b w:val="false"/>
          <w:bCs w:val="false"/>
          <w:i w:val="false"/>
          <w:iCs w:val="false"/>
        </w:rPr>
        <w:t xml:space="preserve">A portion of the amount due is often withheld by the contractee as retention money, until the contract is satisfactorily completed.</w:t>
      </w:r>
    </w:p>
    <w:p>
      <w:pPr>
        <w:spacing w:after="60" w:before="160"/>
      </w:pPr>
      <w:r>
        <w:rPr>
          <w:rFonts w:ascii="Calibri" w:cs="Calibri" w:eastAsia="Calibri" w:hAnsi="Calibri"/>
          <w:b/>
          <w:bCs/>
        </w:rPr>
        <w:t xml:space="preserve">Difference between Contract Costing and Job Costing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Contract Costing</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Job Costing</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Applies to large-scale, long-duration projects.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Applies to smaller jobs completed relatively quickly.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Work is usually carried out at the contractee's site.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Work is usually carried out at the contractor's own factory or workshop.</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Most costs are direct and easily traced to the contract.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Costs may be a mix of direct costs and apportioned overheads.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Often spans more than one accounting period, requiring notional profit calculations.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Usually completed within a single accounting period.</w:t>
            </w:r>
          </w:p>
        </w:tc>
      </w:tr>
    </w:tbl>
    <w:p>
      <w:pPr>
        <w:spacing w:after="120"/>
      </w:pPr>
    </w:p>
    <w:p>
      <w:pPr>
        <w:spacing w:after="60" w:before="160"/>
      </w:pPr>
      <w:r>
        <w:rPr>
          <w:rFonts w:ascii="Calibri" w:cs="Calibri" w:eastAsia="Calibri" w:hAnsi="Calibri"/>
          <w:b/>
          <w:bCs/>
        </w:rPr>
        <w:t xml:space="preserve">Important Terms Used in Contract Accounts</w:t>
      </w:r>
    </w:p>
    <w:p>
      <w:pPr>
        <w:pStyle w:val="ListParagraph"/>
        <w:numPr>
          <w:ilvl w:val="0"/>
          <w:numId w:val="71"/>
        </w:numPr>
        <w:spacing w:after="60"/>
      </w:pPr>
      <w:r>
        <w:rPr>
          <w:rFonts w:ascii="Calibri" w:cs="Calibri" w:eastAsia="Calibri" w:hAnsi="Calibri"/>
          <w:b w:val="false"/>
          <w:bCs w:val="false"/>
          <w:i w:val="false"/>
          <w:iCs w:val="false"/>
        </w:rPr>
        <w:t xml:space="preserve">Retention Money: A percentage of the contract price withheld by the contractee from progress payments, as security against defective work, released only after the contract is satisfactorily completed.</w:t>
      </w:r>
    </w:p>
    <w:p>
      <w:pPr>
        <w:pStyle w:val="ListParagraph"/>
        <w:numPr>
          <w:ilvl w:val="0"/>
          <w:numId w:val="71"/>
        </w:numPr>
        <w:spacing w:after="60"/>
      </w:pPr>
      <w:r>
        <w:rPr>
          <w:rFonts w:ascii="Calibri" w:cs="Calibri" w:eastAsia="Calibri" w:hAnsi="Calibri"/>
          <w:b w:val="false"/>
          <w:bCs w:val="false"/>
          <w:i w:val="false"/>
          <w:iCs w:val="false"/>
        </w:rPr>
        <w:t xml:space="preserve">Progress Payment: A periodic payment made by the contractee to the contractor, based on the value of work certified by an architect or surveyor.</w:t>
      </w:r>
    </w:p>
    <w:p>
      <w:pPr>
        <w:pStyle w:val="ListParagraph"/>
        <w:numPr>
          <w:ilvl w:val="0"/>
          <w:numId w:val="71"/>
        </w:numPr>
        <w:spacing w:after="60"/>
      </w:pPr>
      <w:r>
        <w:rPr>
          <w:rFonts w:ascii="Calibri" w:cs="Calibri" w:eastAsia="Calibri" w:hAnsi="Calibri"/>
          <w:b w:val="false"/>
          <w:bCs w:val="false"/>
          <w:i w:val="false"/>
          <w:iCs w:val="false"/>
        </w:rPr>
        <w:t xml:space="preserve">Work-in-Progress: The value of work carried out on the contract that has not yet been completed or handed over.</w:t>
      </w:r>
    </w:p>
    <w:p>
      <w:pPr>
        <w:pStyle w:val="ListParagraph"/>
        <w:numPr>
          <w:ilvl w:val="0"/>
          <w:numId w:val="71"/>
        </w:numPr>
        <w:spacing w:after="60"/>
      </w:pPr>
      <w:r>
        <w:rPr>
          <w:rFonts w:ascii="Calibri" w:cs="Calibri" w:eastAsia="Calibri" w:hAnsi="Calibri"/>
          <w:b w:val="false"/>
          <w:bCs w:val="false"/>
          <w:i w:val="false"/>
          <w:iCs w:val="false"/>
        </w:rPr>
        <w:t xml:space="preserve">Notional Profit: An estimated (apparent) profit on an incomplete contract, calculated before the contract is finished, used cautiously in line with the prudence concept.</w:t>
      </w:r>
    </w:p>
    <w:p>
      <w:pPr>
        <w:spacing w:after="60" w:before="160"/>
      </w:pPr>
      <w:r>
        <w:rPr>
          <w:rFonts w:ascii="Calibri" w:cs="Calibri" w:eastAsia="Calibri" w:hAnsi="Calibri"/>
          <w:b/>
          <w:bCs/>
        </w:rPr>
        <w:t xml:space="preserve">Accounting Treatment for Incomplete Contracts</w:t>
      </w:r>
    </w:p>
    <w:p>
      <w:pPr>
        <w:spacing w:after="100"/>
      </w:pPr>
      <w:r>
        <w:rPr>
          <w:rFonts w:ascii="Calibri" w:cs="Calibri" w:eastAsia="Calibri" w:hAnsi="Calibri"/>
          <w:b w:val="false"/>
          <w:bCs w:val="false"/>
          <w:i w:val="false"/>
          <w:iCs w:val="false"/>
        </w:rPr>
        <w:t xml:space="preserve">Since a contract may not be complete at the end of an accounting period, only part of the notional profit is prudently transferred to the profit and loss account, while the remainder is retained as a reserve against possible future losses.</w:t>
      </w:r>
    </w:p>
    <w:p>
      <w:pPr>
        <w:spacing w:after="100"/>
      </w:pPr>
      <w:r>
        <w:rPr>
          <w:rFonts w:ascii="Calibri" w:cs="Calibri" w:eastAsia="Calibri" w:hAnsi="Calibri"/>
          <w:b w:val="false"/>
          <w:bCs w:val="false"/>
          <w:i w:val="false"/>
          <w:iCs w:val="false"/>
        </w:rPr>
        <w:t xml:space="preserve">Notional Profit = Value of Work Certified + Cost of Work Not Yet Certified - Cost of Work to Date.</w:t>
      </w:r>
    </w:p>
    <w:p>
      <w:pPr>
        <w:spacing w:after="100"/>
      </w:pPr>
      <w:r>
        <w:rPr>
          <w:rFonts w:ascii="Calibri" w:cs="Calibri" w:eastAsia="Calibri" w:hAnsi="Calibri"/>
          <w:b w:val="false"/>
          <w:bCs w:val="false"/>
          <w:i w:val="false"/>
          <w:iCs w:val="false"/>
        </w:rPr>
        <w:t xml:space="preserve">A commonly used formula, where the contract is reasonably advanced, is: Profit to be Transferred to Profit and Loss Account = 2/3 x Notional Profit x (Cash Received / Value of Work Certified).</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The following details relate to a building contract with a contract price of N10,000,000:</w:t>
      </w:r>
    </w:p>
    <w:p>
      <w:pPr>
        <w:pStyle w:val="ListParagraph"/>
        <w:numPr>
          <w:ilvl w:val="0"/>
          <w:numId w:val="72"/>
        </w:numPr>
        <w:spacing w:after="60"/>
      </w:pPr>
      <w:r>
        <w:rPr>
          <w:rFonts w:ascii="Calibri" w:cs="Calibri" w:eastAsia="Calibri" w:hAnsi="Calibri"/>
          <w:b w:val="false"/>
          <w:bCs w:val="false"/>
          <w:i w:val="false"/>
          <w:iCs w:val="false"/>
        </w:rPr>
        <w:t xml:space="preserve">Materials issued to site: N2,000,000</w:t>
      </w:r>
    </w:p>
    <w:p>
      <w:pPr>
        <w:pStyle w:val="ListParagraph"/>
        <w:numPr>
          <w:ilvl w:val="0"/>
          <w:numId w:val="72"/>
        </w:numPr>
        <w:spacing w:after="60"/>
      </w:pPr>
      <w:r>
        <w:rPr>
          <w:rFonts w:ascii="Calibri" w:cs="Calibri" w:eastAsia="Calibri" w:hAnsi="Calibri"/>
          <w:b w:val="false"/>
          <w:bCs w:val="false"/>
          <w:i w:val="false"/>
          <w:iCs w:val="false"/>
        </w:rPr>
        <w:t xml:space="preserve">Wages paid: N1,500,000</w:t>
      </w:r>
    </w:p>
    <w:p>
      <w:pPr>
        <w:pStyle w:val="ListParagraph"/>
        <w:numPr>
          <w:ilvl w:val="0"/>
          <w:numId w:val="72"/>
        </w:numPr>
        <w:spacing w:after="60"/>
      </w:pPr>
      <w:r>
        <w:rPr>
          <w:rFonts w:ascii="Calibri" w:cs="Calibri" w:eastAsia="Calibri" w:hAnsi="Calibri"/>
          <w:b w:val="false"/>
          <w:bCs w:val="false"/>
          <w:i w:val="false"/>
          <w:iCs w:val="false"/>
        </w:rPr>
        <w:t xml:space="preserve">Other site expenses: N300,000</w:t>
      </w:r>
    </w:p>
    <w:p>
      <w:pPr>
        <w:pStyle w:val="ListParagraph"/>
        <w:numPr>
          <w:ilvl w:val="0"/>
          <w:numId w:val="72"/>
        </w:numPr>
        <w:spacing w:after="60"/>
      </w:pPr>
      <w:r>
        <w:rPr>
          <w:rFonts w:ascii="Calibri" w:cs="Calibri" w:eastAsia="Calibri" w:hAnsi="Calibri"/>
          <w:b w:val="false"/>
          <w:bCs w:val="false"/>
          <w:i w:val="false"/>
          <w:iCs w:val="false"/>
        </w:rPr>
        <w:t xml:space="preserve">Value of work certified: N6,000,000</w:t>
      </w:r>
    </w:p>
    <w:p>
      <w:pPr>
        <w:pStyle w:val="ListParagraph"/>
        <w:numPr>
          <w:ilvl w:val="0"/>
          <w:numId w:val="72"/>
        </w:numPr>
        <w:spacing w:after="60"/>
      </w:pPr>
      <w:r>
        <w:rPr>
          <w:rFonts w:ascii="Calibri" w:cs="Calibri" w:eastAsia="Calibri" w:hAnsi="Calibri"/>
          <w:b w:val="false"/>
          <w:bCs w:val="false"/>
          <w:i w:val="false"/>
          <w:iCs w:val="false"/>
        </w:rPr>
        <w:t xml:space="preserve">Cost of work not yet certified: N200,000</w:t>
      </w:r>
    </w:p>
    <w:p>
      <w:pPr>
        <w:pStyle w:val="ListParagraph"/>
        <w:numPr>
          <w:ilvl w:val="0"/>
          <w:numId w:val="72"/>
        </w:numPr>
        <w:spacing w:after="60"/>
      </w:pPr>
      <w:r>
        <w:rPr>
          <w:rFonts w:ascii="Calibri" w:cs="Calibri" w:eastAsia="Calibri" w:hAnsi="Calibri"/>
          <w:b w:val="false"/>
          <w:bCs w:val="false"/>
          <w:i w:val="false"/>
          <w:iCs w:val="false"/>
        </w:rPr>
        <w:t xml:space="preserve">Retention money: 10% of work certified</w:t>
      </w:r>
    </w:p>
    <w:p>
      <w:pPr>
        <w:pStyle w:val="ListParagraph"/>
        <w:numPr>
          <w:ilvl w:val="0"/>
          <w:numId w:val="72"/>
        </w:numPr>
        <w:spacing w:after="60"/>
      </w:pPr>
      <w:r>
        <w:rPr>
          <w:rFonts w:ascii="Calibri" w:cs="Calibri" w:eastAsia="Calibri" w:hAnsi="Calibri"/>
          <w:b w:val="false"/>
          <w:bCs w:val="false"/>
          <w:i w:val="false"/>
          <w:iCs w:val="false"/>
        </w:rPr>
        <w:t xml:space="preserve">Cash received from contractee: 90% of work certified</w:t>
      </w:r>
    </w:p>
    <w:p>
      <w:pPr>
        <w:spacing w:after="100"/>
      </w:pPr>
      <w:r>
        <w:rPr>
          <w:rFonts w:ascii="Calibri" w:cs="Calibri" w:eastAsia="Calibri" w:hAnsi="Calibri"/>
          <w:b w:val="false"/>
          <w:bCs w:val="false"/>
          <w:i w:val="false"/>
          <w:iCs w:val="false"/>
        </w:rPr>
        <w:t xml:space="preserve">Cost of Work to Date = N2,000,000 + N1,500,000 + N300,000 = N3,800,000.</w:t>
      </w:r>
    </w:p>
    <w:p>
      <w:pPr>
        <w:spacing w:after="100"/>
      </w:pPr>
      <w:r>
        <w:rPr>
          <w:rFonts w:ascii="Calibri" w:cs="Calibri" w:eastAsia="Calibri" w:hAnsi="Calibri"/>
          <w:b w:val="false"/>
          <w:bCs w:val="false"/>
          <w:i w:val="false"/>
          <w:iCs w:val="false"/>
        </w:rPr>
        <w:t xml:space="preserve">Notional Profit = N6,000,000 + N200,000 - N3,800,000 = N2,400,000.</w:t>
      </w:r>
    </w:p>
    <w:p>
      <w:pPr>
        <w:spacing w:after="100"/>
      </w:pPr>
      <w:r>
        <w:rPr>
          <w:rFonts w:ascii="Calibri" w:cs="Calibri" w:eastAsia="Calibri" w:hAnsi="Calibri"/>
          <w:b w:val="false"/>
          <w:bCs w:val="false"/>
          <w:i w:val="false"/>
          <w:iCs w:val="false"/>
        </w:rPr>
        <w:t xml:space="preserve">Cash Received = 90% x N6,000,000 = N5,400,000.</w:t>
      </w:r>
    </w:p>
    <w:p>
      <w:pPr>
        <w:spacing w:after="100"/>
      </w:pPr>
      <w:r>
        <w:rPr>
          <w:rFonts w:ascii="Calibri" w:cs="Calibri" w:eastAsia="Calibri" w:hAnsi="Calibri"/>
          <w:b w:val="false"/>
          <w:bCs w:val="false"/>
          <w:i w:val="false"/>
          <w:iCs w:val="false"/>
        </w:rPr>
        <w:t xml:space="preserve">Profit to be Transferred to Profit and Loss Account = 2/3 x N2,400,000 x (N5,400,000 / N6,000,000) = 2/3 x N2,400,000 x 0.9 = N1,440,000.</w:t>
      </w:r>
    </w:p>
    <w:p>
      <w:pPr>
        <w:spacing w:after="100"/>
      </w:pPr>
      <w:r>
        <w:rPr>
          <w:rFonts w:ascii="Calibri" w:cs="Calibri" w:eastAsia="Calibri" w:hAnsi="Calibri"/>
          <w:b w:val="false"/>
          <w:bCs w:val="false"/>
          <w:i w:val="false"/>
          <w:iCs w:val="false"/>
        </w:rPr>
        <w:t xml:space="preserve">The remaining notional profit of N960,000 (N2,400,000 - N1,440,000) is retained as a reserve, since the contract is not yet complete.</w:t>
      </w:r>
    </w:p>
    <w:p>
      <w:pPr>
        <w:spacing w:after="60" w:before="160"/>
      </w:pPr>
      <w:r>
        <w:rPr>
          <w:rFonts w:ascii="Calibri" w:cs="Calibri" w:eastAsia="Calibri" w:hAnsi="Calibri"/>
          <w:b/>
          <w:bCs/>
        </w:rPr>
        <w:t xml:space="preserve">Accounting Treatment for Completed Contracts</w:t>
      </w:r>
    </w:p>
    <w:p>
      <w:pPr>
        <w:spacing w:after="100"/>
      </w:pPr>
      <w:r>
        <w:rPr>
          <w:rFonts w:ascii="Calibri" w:cs="Calibri" w:eastAsia="Calibri" w:hAnsi="Calibri"/>
          <w:b w:val="false"/>
          <w:bCs w:val="false"/>
          <w:i w:val="false"/>
          <w:iCs w:val="false"/>
        </w:rPr>
        <w:t xml:space="preserve">When a contract is fully completed, the entire profit (Contract Price less Total Cost of the Contract) is transferred in full to the profit and loss account, since there is no longer any uncertainty about the outcome of the contract.</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contract account and explains its features.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retention money, progress payment, work-in-progress and notional profit.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calculation of notional profit and profit to be transferred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costs that make up the cost of work to date.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costs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calculating notional profit for a new example.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calculation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contract accounts.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73"/>
        </w:numPr>
        <w:spacing w:after="60"/>
      </w:pPr>
      <w:r>
        <w:rPr>
          <w:rFonts w:ascii="Calibri" w:cs="Calibri" w:eastAsia="Calibri" w:hAnsi="Calibri"/>
          <w:b w:val="false"/>
          <w:bCs w:val="false"/>
          <w:i w:val="false"/>
          <w:iCs w:val="false"/>
        </w:rPr>
        <w:t xml:space="preserve">Define a contract account.</w:t>
      </w:r>
    </w:p>
    <w:p>
      <w:pPr>
        <w:pStyle w:val="ListParagraph"/>
        <w:numPr>
          <w:ilvl w:val="0"/>
          <w:numId w:val="73"/>
        </w:numPr>
        <w:spacing w:after="60"/>
      </w:pPr>
      <w:r>
        <w:rPr>
          <w:rFonts w:ascii="Calibri" w:cs="Calibri" w:eastAsia="Calibri" w:hAnsi="Calibri"/>
          <w:b w:val="false"/>
          <w:bCs w:val="false"/>
          <w:i w:val="false"/>
          <w:iCs w:val="false"/>
        </w:rPr>
        <w:t xml:space="preserve">Explain the meaning of retention money and notional profit.</w:t>
      </w:r>
    </w:p>
    <w:p>
      <w:pPr>
        <w:pStyle w:val="ListParagraph"/>
        <w:numPr>
          <w:ilvl w:val="0"/>
          <w:numId w:val="73"/>
        </w:numPr>
        <w:spacing w:after="60"/>
      </w:pPr>
      <w:r>
        <w:rPr>
          <w:rFonts w:ascii="Calibri" w:cs="Calibri" w:eastAsia="Calibri" w:hAnsi="Calibri"/>
          <w:b w:val="false"/>
          <w:bCs w:val="false"/>
          <w:i w:val="false"/>
          <w:iCs w:val="false"/>
        </w:rPr>
        <w:t xml:space="preserve">Calculate the cost of work to date from given figures.</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74"/>
        </w:numPr>
        <w:spacing w:after="60"/>
      </w:pPr>
      <w:r>
        <w:rPr>
          <w:rFonts w:ascii="Calibri" w:cs="Calibri" w:eastAsia="Calibri" w:hAnsi="Calibri"/>
          <w:b w:val="false"/>
          <w:bCs w:val="false"/>
          <w:i w:val="false"/>
          <w:iCs w:val="false"/>
        </w:rPr>
        <w:t xml:space="preserve">What is a contract account?</w:t>
      </w:r>
    </w:p>
    <w:p>
      <w:pPr>
        <w:pStyle w:val="ListParagraph"/>
        <w:numPr>
          <w:ilvl w:val="0"/>
          <w:numId w:val="74"/>
        </w:numPr>
        <w:spacing w:after="60"/>
      </w:pPr>
      <w:r>
        <w:rPr>
          <w:rFonts w:ascii="Calibri" w:cs="Calibri" w:eastAsia="Calibri" w:hAnsi="Calibri"/>
          <w:b w:val="false"/>
          <w:bCs w:val="false"/>
          <w:i w:val="false"/>
          <w:iCs w:val="false"/>
        </w:rPr>
        <w:t xml:space="preserve">State four features of a contract.</w:t>
      </w:r>
    </w:p>
    <w:p>
      <w:pPr>
        <w:pStyle w:val="ListParagraph"/>
        <w:numPr>
          <w:ilvl w:val="0"/>
          <w:numId w:val="74"/>
        </w:numPr>
        <w:spacing w:after="60"/>
      </w:pPr>
      <w:r>
        <w:rPr>
          <w:rFonts w:ascii="Calibri" w:cs="Calibri" w:eastAsia="Calibri" w:hAnsi="Calibri"/>
          <w:b w:val="false"/>
          <w:bCs w:val="false"/>
          <w:i w:val="false"/>
          <w:iCs w:val="false"/>
        </w:rPr>
        <w:t xml:space="preserve">Distinguish between contract costing and job costing.</w:t>
      </w:r>
    </w:p>
    <w:p>
      <w:pPr>
        <w:pStyle w:val="ListParagraph"/>
        <w:numPr>
          <w:ilvl w:val="0"/>
          <w:numId w:val="74"/>
        </w:numPr>
        <w:spacing w:after="60"/>
      </w:pPr>
      <w:r>
        <w:rPr>
          <w:rFonts w:ascii="Calibri" w:cs="Calibri" w:eastAsia="Calibri" w:hAnsi="Calibri"/>
          <w:b w:val="false"/>
          <w:bCs w:val="false"/>
          <w:i w:val="false"/>
          <w:iCs w:val="false"/>
        </w:rPr>
        <w:t xml:space="preserve">Explain retention money, progress payment and notional profit.</w:t>
      </w:r>
    </w:p>
    <w:p>
      <w:pPr>
        <w:pStyle w:val="ListParagraph"/>
        <w:numPr>
          <w:ilvl w:val="0"/>
          <w:numId w:val="74"/>
        </w:numPr>
        <w:spacing w:after="60"/>
      </w:pPr>
      <w:r>
        <w:rPr>
          <w:rFonts w:ascii="Calibri" w:cs="Calibri" w:eastAsia="Calibri" w:hAnsi="Calibri"/>
          <w:b w:val="false"/>
          <w:bCs w:val="false"/>
          <w:i w:val="false"/>
          <w:iCs w:val="false"/>
        </w:rPr>
        <w:t xml:space="preserve">Calculate the notional profit and profit to be transferred to the profit and loss account from given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75"/>
        </w:numPr>
        <w:spacing w:after="60"/>
      </w:pPr>
      <w:r>
        <w:rPr>
          <w:rFonts w:ascii="Calibri" w:cs="Calibri" w:eastAsia="Calibri" w:hAnsi="Calibri"/>
          <w:b w:val="false"/>
          <w:bCs w:val="false"/>
          <w:i w:val="false"/>
          <w:iCs w:val="false"/>
        </w:rPr>
        <w:t xml:space="preserve">A contract account records the costs and revenue of a large, long-duration project.</w:t>
      </w:r>
    </w:p>
    <w:p>
      <w:pPr>
        <w:pStyle w:val="ListParagraph"/>
        <w:numPr>
          <w:ilvl w:val="0"/>
          <w:numId w:val="75"/>
        </w:numPr>
        <w:spacing w:after="60"/>
      </w:pPr>
      <w:r>
        <w:rPr>
          <w:rFonts w:ascii="Calibri" w:cs="Calibri" w:eastAsia="Calibri" w:hAnsi="Calibri"/>
          <w:b w:val="false"/>
          <w:bCs w:val="false"/>
          <w:i w:val="false"/>
          <w:iCs w:val="false"/>
        </w:rPr>
        <w:t xml:space="preserve">Notional profit is calculated as work certified plus cost of work not certified, less cost of work to date.</w:t>
      </w:r>
    </w:p>
    <w:p>
      <w:pPr>
        <w:pStyle w:val="ListParagraph"/>
        <w:numPr>
          <w:ilvl w:val="0"/>
          <w:numId w:val="75"/>
        </w:numPr>
        <w:spacing w:after="60"/>
      </w:pPr>
      <w:r>
        <w:rPr>
          <w:rFonts w:ascii="Calibri" w:cs="Calibri" w:eastAsia="Calibri" w:hAnsi="Calibri"/>
          <w:b w:val="false"/>
          <w:bCs w:val="false"/>
          <w:i w:val="false"/>
          <w:iCs w:val="false"/>
        </w:rPr>
        <w:t xml:space="preserve">Only a prudent portion of notional profit is transferred to the profit and loss account for incomplete contracts.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contract accounts help businesses prudently recognize profit on long-term projects without overstating profit before the work is complete.</w:t>
      </w:r>
    </w:p>
    <w:p>
      <w:pPr>
        <w:spacing w:after="80" w:before="240"/>
      </w:pPr>
      <w:r>
        <w:rPr>
          <w:rFonts w:ascii="Calibri" w:cs="Calibri" w:eastAsia="Calibri" w:hAnsi="Calibri"/>
          <w:b/>
          <w:bCs/>
          <w:color w:val="5B9BD5"/>
        </w:rPr>
        <w:t xml:space="preserve">ASSIGNMENT</w:t>
      </w:r>
    </w:p>
    <w:p>
      <w:pPr>
        <w:pStyle w:val="ListParagraph"/>
        <w:numPr>
          <w:ilvl w:val="0"/>
          <w:numId w:val="76"/>
        </w:numPr>
        <w:spacing w:after="60"/>
      </w:pPr>
      <w:r>
        <w:rPr>
          <w:rFonts w:ascii="Calibri" w:cs="Calibri" w:eastAsia="Calibri" w:hAnsi="Calibri"/>
          <w:b w:val="false"/>
          <w:bCs w:val="false"/>
          <w:i w:val="false"/>
          <w:iCs w:val="false"/>
        </w:rPr>
        <w:t xml:space="preserve">Define a contract account and state four of its features.</w:t>
      </w:r>
    </w:p>
    <w:p>
      <w:pPr>
        <w:pStyle w:val="ListParagraph"/>
        <w:numPr>
          <w:ilvl w:val="0"/>
          <w:numId w:val="76"/>
        </w:numPr>
        <w:spacing w:after="60"/>
      </w:pPr>
      <w:r>
        <w:rPr>
          <w:rFonts w:ascii="Calibri" w:cs="Calibri" w:eastAsia="Calibri" w:hAnsi="Calibri"/>
          <w:b w:val="false"/>
          <w:bCs w:val="false"/>
          <w:i w:val="false"/>
          <w:iCs w:val="false"/>
        </w:rPr>
        <w:t xml:space="preserve">Explain retention money, progress payment, work-in-progress and notional profit.</w:t>
      </w:r>
    </w:p>
    <w:p>
      <w:pPr>
        <w:pStyle w:val="ListParagraph"/>
        <w:numPr>
          <w:ilvl w:val="0"/>
          <w:numId w:val="76"/>
        </w:numPr>
        <w:spacing w:after="60"/>
      </w:pPr>
      <w:r>
        <w:rPr>
          <w:rFonts w:ascii="Calibri" w:cs="Calibri" w:eastAsia="Calibri" w:hAnsi="Calibri"/>
          <w:b w:val="false"/>
          <w:bCs w:val="false"/>
          <w:i w:val="false"/>
          <w:iCs w:val="false"/>
        </w:rPr>
        <w:t xml:space="preserve">Calculate the notional profit and the profit to be transferred to the profit and loss account from a given set of figures.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8</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DEPARTMENTAL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77"/>
        </w:numPr>
        <w:spacing w:after="60"/>
      </w:pPr>
      <w:r>
        <w:rPr>
          <w:rFonts w:ascii="Calibri" w:cs="Calibri" w:eastAsia="Calibri" w:hAnsi="Calibri"/>
        </w:rPr>
        <w:t xml:space="preserve">Meaning and Purpose of Departmental Accounts</w:t>
      </w:r>
    </w:p>
    <w:p>
      <w:pPr>
        <w:pStyle w:val="ListParagraph"/>
        <w:numPr>
          <w:ilvl w:val="0"/>
          <w:numId w:val="77"/>
        </w:numPr>
        <w:spacing w:after="60"/>
      </w:pPr>
      <w:r>
        <w:rPr>
          <w:rFonts w:ascii="Calibri" w:cs="Calibri" w:eastAsia="Calibri" w:hAnsi="Calibri"/>
        </w:rPr>
        <w:t xml:space="preserve">Allocation and Apportionment of Expenses</w:t>
      </w:r>
    </w:p>
    <w:p>
      <w:pPr>
        <w:pStyle w:val="ListParagraph"/>
        <w:numPr>
          <w:ilvl w:val="0"/>
          <w:numId w:val="77"/>
        </w:numPr>
        <w:spacing w:after="60"/>
      </w:pPr>
      <w:r>
        <w:rPr>
          <w:rFonts w:ascii="Calibri" w:cs="Calibri" w:eastAsia="Calibri" w:hAnsi="Calibri"/>
        </w:rPr>
        <w:t xml:space="preserve">Preparation of Departmental Trading, Profit and Loss Account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78"/>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78"/>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78"/>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78"/>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79"/>
        </w:numPr>
        <w:spacing w:after="60"/>
      </w:pPr>
      <w:r>
        <w:rPr>
          <w:rFonts w:ascii="Calibri" w:cs="Calibri" w:eastAsia="Calibri" w:hAnsi="Calibri"/>
          <w:b w:val="false"/>
          <w:bCs w:val="false"/>
          <w:i w:val="false"/>
          <w:iCs w:val="false"/>
        </w:rPr>
        <w:t xml:space="preserve">Lecture Method</w:t>
      </w:r>
    </w:p>
    <w:p>
      <w:pPr>
        <w:pStyle w:val="ListParagraph"/>
        <w:numPr>
          <w:ilvl w:val="0"/>
          <w:numId w:val="79"/>
        </w:numPr>
        <w:spacing w:after="60"/>
      </w:pPr>
      <w:r>
        <w:rPr>
          <w:rFonts w:ascii="Calibri" w:cs="Calibri" w:eastAsia="Calibri" w:hAnsi="Calibri"/>
          <w:b w:val="false"/>
          <w:bCs w:val="false"/>
          <w:i w:val="false"/>
          <w:iCs w:val="false"/>
        </w:rPr>
        <w:t xml:space="preserve">Discussion Method</w:t>
      </w:r>
    </w:p>
    <w:p>
      <w:pPr>
        <w:pStyle w:val="ListParagraph"/>
        <w:numPr>
          <w:ilvl w:val="0"/>
          <w:numId w:val="79"/>
        </w:numPr>
        <w:spacing w:after="60"/>
      </w:pPr>
      <w:r>
        <w:rPr>
          <w:rFonts w:ascii="Calibri" w:cs="Calibri" w:eastAsia="Calibri" w:hAnsi="Calibri"/>
          <w:b w:val="false"/>
          <w:bCs w:val="false"/>
          <w:i w:val="false"/>
          <w:iCs w:val="false"/>
        </w:rPr>
        <w:t xml:space="preserve">Demonstration Method</w:t>
      </w:r>
    </w:p>
    <w:p>
      <w:pPr>
        <w:pStyle w:val="ListParagraph"/>
        <w:numPr>
          <w:ilvl w:val="0"/>
          <w:numId w:val="79"/>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80"/>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80"/>
        </w:numPr>
        <w:spacing w:after="60"/>
      </w:pPr>
      <w:r>
        <w:rPr>
          <w:rFonts w:ascii="Calibri" w:cs="Calibri" w:eastAsia="Calibri" w:hAnsi="Calibri"/>
          <w:b w:val="false"/>
          <w:bCs w:val="false"/>
          <w:i w:val="false"/>
          <w:iCs w:val="false"/>
        </w:rPr>
        <w:t xml:space="preserve">Whiteboard and marker</w:t>
      </w:r>
    </w:p>
    <w:p>
      <w:pPr>
        <w:pStyle w:val="ListParagraph"/>
        <w:numPr>
          <w:ilvl w:val="0"/>
          <w:numId w:val="80"/>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80"/>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80"/>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contract accounts and notional profit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81"/>
        </w:numPr>
        <w:spacing w:after="60"/>
      </w:pPr>
      <w:r>
        <w:rPr>
          <w:rFonts w:ascii="Calibri" w:cs="Calibri" w:eastAsia="Calibri" w:hAnsi="Calibri"/>
          <w:b w:val="false"/>
          <w:bCs w:val="false"/>
          <w:i w:val="false"/>
          <w:iCs w:val="false"/>
        </w:rPr>
        <w:t xml:space="preserve">Define departmental accounts and state their purpose.</w:t>
      </w:r>
    </w:p>
    <w:p>
      <w:pPr>
        <w:pStyle w:val="ListParagraph"/>
        <w:numPr>
          <w:ilvl w:val="0"/>
          <w:numId w:val="81"/>
        </w:numPr>
        <w:spacing w:after="60"/>
      </w:pPr>
      <w:r>
        <w:rPr>
          <w:rFonts w:ascii="Calibri" w:cs="Calibri" w:eastAsia="Calibri" w:hAnsi="Calibri"/>
          <w:b w:val="false"/>
          <w:bCs w:val="false"/>
          <w:i w:val="false"/>
          <w:iCs w:val="false"/>
        </w:rPr>
        <w:t xml:space="preserve">Distinguish between allocation and apportionment of expenses.</w:t>
      </w:r>
    </w:p>
    <w:p>
      <w:pPr>
        <w:pStyle w:val="ListParagraph"/>
        <w:numPr>
          <w:ilvl w:val="0"/>
          <w:numId w:val="81"/>
        </w:numPr>
        <w:spacing w:after="60"/>
      </w:pPr>
      <w:r>
        <w:rPr>
          <w:rFonts w:ascii="Calibri" w:cs="Calibri" w:eastAsia="Calibri" w:hAnsi="Calibri"/>
          <w:b w:val="false"/>
          <w:bCs w:val="false"/>
          <w:i w:val="false"/>
          <w:iCs w:val="false"/>
        </w:rPr>
        <w:t xml:space="preserve">State common bases used to apportion expenses among departments.</w:t>
      </w:r>
    </w:p>
    <w:p>
      <w:pPr>
        <w:pStyle w:val="ListParagraph"/>
        <w:numPr>
          <w:ilvl w:val="0"/>
          <w:numId w:val="81"/>
        </w:numPr>
        <w:spacing w:after="60"/>
      </w:pPr>
      <w:r>
        <w:rPr>
          <w:rFonts w:ascii="Calibri" w:cs="Calibri" w:eastAsia="Calibri" w:hAnsi="Calibri"/>
          <w:b w:val="false"/>
          <w:bCs w:val="false"/>
          <w:i w:val="false"/>
          <w:iCs w:val="false"/>
        </w:rPr>
        <w:t xml:space="preserve">Prepare a departmental trading, profit and loss account from given information.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82"/>
        </w:numPr>
        <w:spacing w:after="60"/>
      </w:pPr>
      <w:r>
        <w:rPr>
          <w:rFonts w:ascii="Calibri" w:cs="Calibri" w:eastAsia="Calibri" w:hAnsi="Calibri"/>
          <w:b w:val="false"/>
          <w:bCs w:val="false"/>
          <w:i w:val="false"/>
          <w:iCs w:val="false"/>
        </w:rPr>
        <w:t xml:space="preserve">Have you visited a supermarket with different sections, such as food, electronics and clothing?</w:t>
      </w:r>
    </w:p>
    <w:p>
      <w:pPr>
        <w:pStyle w:val="ListParagraph"/>
        <w:numPr>
          <w:ilvl w:val="0"/>
          <w:numId w:val="82"/>
        </w:numPr>
        <w:spacing w:after="60"/>
      </w:pPr>
      <w:r>
        <w:rPr>
          <w:rFonts w:ascii="Calibri" w:cs="Calibri" w:eastAsia="Calibri" w:hAnsi="Calibri"/>
          <w:b w:val="false"/>
          <w:bCs w:val="false"/>
          <w:i w:val="false"/>
          <w:iCs w:val="false"/>
        </w:rPr>
        <w:t xml:space="preserve">Do you think the owner would want to know which section is making the most profit?</w:t>
      </w:r>
    </w:p>
    <w:p>
      <w:pPr>
        <w:pStyle w:val="ListParagraph"/>
        <w:numPr>
          <w:ilvl w:val="0"/>
          <w:numId w:val="82"/>
        </w:numPr>
        <w:spacing w:after="60"/>
      </w:pPr>
      <w:r>
        <w:rPr>
          <w:rFonts w:ascii="Calibri" w:cs="Calibri" w:eastAsia="Calibri" w:hAnsi="Calibri"/>
          <w:b w:val="false"/>
          <w:bCs w:val="false"/>
          <w:i w:val="false"/>
          <w:iCs w:val="false"/>
        </w:rPr>
        <w:t xml:space="preserve">How do you think a shared expense, like rent for the whole building, should be split between sections?</w:t>
      </w:r>
    </w:p>
    <w:p>
      <w:pPr>
        <w:spacing w:after="100"/>
      </w:pPr>
      <w:r>
        <w:rPr>
          <w:rFonts w:ascii="Calibri" w:cs="Calibri" w:eastAsia="Calibri" w:hAnsi="Calibri"/>
          <w:b w:val="false"/>
          <w:bCs w:val="false"/>
          <w:i w:val="false"/>
          <w:iCs w:val="false"/>
        </w:rPr>
        <w:t xml:space="preserve">The teacher links students' responses to the lesson and introduces departmental accounts as a way of showing the trading results of each department in a business separately.</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and Purpose of Departmental Accounts</w:t>
      </w:r>
    </w:p>
    <w:p>
      <w:pPr>
        <w:spacing w:after="100"/>
      </w:pPr>
      <w:r>
        <w:rPr>
          <w:rFonts w:ascii="Calibri" w:cs="Calibri" w:eastAsia="Calibri" w:hAnsi="Calibri"/>
          <w:b w:val="false"/>
          <w:bCs w:val="false"/>
          <w:i w:val="false"/>
          <w:iCs w:val="false"/>
        </w:rPr>
        <w:t xml:space="preserve">Departmental accounts are accounts prepared to show the trading results, such as sales, cost of sales, gross profit and net profit, of each department within a business separately, rather than combining all departments into a single set of figures.</w:t>
      </w:r>
    </w:p>
    <w:p>
      <w:pPr>
        <w:spacing w:after="100"/>
      </w:pPr>
      <w:r>
        <w:rPr>
          <w:rFonts w:ascii="Calibri" w:cs="Calibri" w:eastAsia="Calibri" w:hAnsi="Calibri"/>
          <w:b w:val="false"/>
          <w:bCs w:val="false"/>
          <w:i w:val="false"/>
          <w:iCs w:val="false"/>
        </w:rPr>
        <w:t xml:space="preserve">They are commonly used by businesses with distinct departments, such as a supermarket with separate food, clothing and electronics departments.</w:t>
      </w:r>
    </w:p>
    <w:p>
      <w:pPr>
        <w:spacing w:after="60" w:before="160"/>
      </w:pPr>
      <w:r>
        <w:rPr>
          <w:rFonts w:ascii="Calibri" w:cs="Calibri" w:eastAsia="Calibri" w:hAnsi="Calibri"/>
          <w:b/>
          <w:bCs/>
        </w:rPr>
        <w:t xml:space="preserve">Reasons for Preparing Departmental Accounts</w:t>
      </w:r>
    </w:p>
    <w:p>
      <w:pPr>
        <w:pStyle w:val="ListParagraph"/>
        <w:numPr>
          <w:ilvl w:val="0"/>
          <w:numId w:val="83"/>
        </w:numPr>
        <w:spacing w:after="60"/>
      </w:pPr>
      <w:r>
        <w:rPr>
          <w:rFonts w:ascii="Calibri" w:cs="Calibri" w:eastAsia="Calibri" w:hAnsi="Calibri"/>
          <w:b w:val="false"/>
          <w:bCs w:val="false"/>
          <w:i w:val="false"/>
          <w:iCs w:val="false"/>
        </w:rPr>
        <w:t xml:space="preserve">To assess the profitability and performance of each department individually.</w:t>
      </w:r>
    </w:p>
    <w:p>
      <w:pPr>
        <w:pStyle w:val="ListParagraph"/>
        <w:numPr>
          <w:ilvl w:val="0"/>
          <w:numId w:val="83"/>
        </w:numPr>
        <w:spacing w:after="60"/>
      </w:pPr>
      <w:r>
        <w:rPr>
          <w:rFonts w:ascii="Calibri" w:cs="Calibri" w:eastAsia="Calibri" w:hAnsi="Calibri"/>
          <w:b w:val="false"/>
          <w:bCs w:val="false"/>
          <w:i w:val="false"/>
          <w:iCs w:val="false"/>
        </w:rPr>
        <w:t xml:space="preserve">To assist management in deciding whether to expand, maintain or close a particular department.</w:t>
      </w:r>
    </w:p>
    <w:p>
      <w:pPr>
        <w:pStyle w:val="ListParagraph"/>
        <w:numPr>
          <w:ilvl w:val="0"/>
          <w:numId w:val="83"/>
        </w:numPr>
        <w:spacing w:after="60"/>
      </w:pPr>
      <w:r>
        <w:rPr>
          <w:rFonts w:ascii="Calibri" w:cs="Calibri" w:eastAsia="Calibri" w:hAnsi="Calibri"/>
          <w:b w:val="false"/>
          <w:bCs w:val="false"/>
          <w:i w:val="false"/>
          <w:iCs w:val="false"/>
        </w:rPr>
        <w:t xml:space="preserve">To allow comparison of performance between departments over time.</w:t>
      </w:r>
    </w:p>
    <w:p>
      <w:pPr>
        <w:pStyle w:val="ListParagraph"/>
        <w:numPr>
          <w:ilvl w:val="0"/>
          <w:numId w:val="83"/>
        </w:numPr>
        <w:spacing w:after="60"/>
      </w:pPr>
      <w:r>
        <w:rPr>
          <w:rFonts w:ascii="Calibri" w:cs="Calibri" w:eastAsia="Calibri" w:hAnsi="Calibri"/>
          <w:b w:val="false"/>
          <w:bCs w:val="false"/>
          <w:i w:val="false"/>
          <w:iCs w:val="false"/>
        </w:rPr>
        <w:t xml:space="preserve">To improve cost control by identifying which departments incur excessive costs.</w:t>
      </w:r>
    </w:p>
    <w:p>
      <w:pPr>
        <w:pStyle w:val="ListParagraph"/>
        <w:numPr>
          <w:ilvl w:val="0"/>
          <w:numId w:val="83"/>
        </w:numPr>
        <w:spacing w:after="60"/>
      </w:pPr>
      <w:r>
        <w:rPr>
          <w:rFonts w:ascii="Calibri" w:cs="Calibri" w:eastAsia="Calibri" w:hAnsi="Calibri"/>
          <w:b w:val="false"/>
          <w:bCs w:val="false"/>
          <w:i w:val="false"/>
          <w:iCs w:val="false"/>
        </w:rPr>
        <w:t xml:space="preserve">To provide a basis for calculating departmental managers' bonuses or incentives.</w:t>
      </w:r>
    </w:p>
    <w:p>
      <w:pPr>
        <w:spacing w:after="60" w:before="160"/>
      </w:pPr>
      <w:r>
        <w:rPr>
          <w:rFonts w:ascii="Calibri" w:cs="Calibri" w:eastAsia="Calibri" w:hAnsi="Calibri"/>
          <w:b/>
          <w:bCs/>
        </w:rPr>
        <w:t xml:space="preserve">Allocation and Apportionment of Expenses</w:t>
      </w:r>
    </w:p>
    <w:p>
      <w:pPr>
        <w:spacing w:after="100"/>
      </w:pPr>
      <w:r>
        <w:rPr>
          <w:rFonts w:ascii="Calibri" w:cs="Calibri" w:eastAsia="Calibri" w:hAnsi="Calibri"/>
          <w:b w:val="false"/>
          <w:bCs w:val="false"/>
          <w:i w:val="false"/>
          <w:iCs w:val="false"/>
        </w:rPr>
        <w:t xml:space="preserve">To prepare departmental accounts, expenses must be shared among departments using either allocation or apportionment:</w:t>
      </w:r>
    </w:p>
    <w:p>
      <w:pPr>
        <w:pStyle w:val="ListParagraph"/>
        <w:numPr>
          <w:ilvl w:val="0"/>
          <w:numId w:val="84"/>
        </w:numPr>
        <w:spacing w:after="60"/>
      </w:pPr>
      <w:r>
        <w:rPr>
          <w:rFonts w:ascii="Calibri" w:cs="Calibri" w:eastAsia="Calibri" w:hAnsi="Calibri"/>
          <w:b w:val="false"/>
          <w:bCs w:val="false"/>
          <w:i w:val="false"/>
          <w:iCs w:val="false"/>
        </w:rPr>
        <w:t xml:space="preserve">Allocation: Charging an expense wholly and directly to the department that incurred it, since it can be clearly identified with that department, such as a department's own staff salaries.</w:t>
      </w:r>
    </w:p>
    <w:p>
      <w:pPr>
        <w:pStyle w:val="ListParagraph"/>
        <w:numPr>
          <w:ilvl w:val="0"/>
          <w:numId w:val="84"/>
        </w:numPr>
        <w:spacing w:after="60"/>
      </w:pPr>
      <w:r>
        <w:rPr>
          <w:rFonts w:ascii="Calibri" w:cs="Calibri" w:eastAsia="Calibri" w:hAnsi="Calibri"/>
          <w:b w:val="false"/>
          <w:bCs w:val="false"/>
          <w:i w:val="false"/>
          <w:iCs w:val="false"/>
        </w:rPr>
        <w:t xml:space="preserve">Apportionment: Sharing a common expense, which cannot be directly traced to one department, among all departments using a fair basis, such as floor area, sales value, or average stock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Expense</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Common Basis of Apportionment</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Rent and Rates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Floor area occupied by each department</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Heating and Lighting</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Floor area or volume occupied</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Insurance on Stock</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Value of average stock held by each department</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Advertising</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Sales value of each department</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Departmental Staff Salaries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Allocated directly (not apportioned) to the department employing the staff</w:t>
            </w:r>
          </w:p>
        </w:tc>
      </w:tr>
    </w:tbl>
    <w:p>
      <w:pPr>
        <w:spacing w:after="120"/>
      </w:pP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Balogun Stores has two departments, A and B. Floor area ratio (A:B) is 3:2, and sales ratio (A:B) is 5:3. The following information is available for the year:</w:t>
      </w:r>
    </w:p>
    <w:p>
      <w:pPr>
        <w:pStyle w:val="ListParagraph"/>
        <w:numPr>
          <w:ilvl w:val="0"/>
          <w:numId w:val="85"/>
        </w:numPr>
        <w:spacing w:after="60"/>
      </w:pPr>
      <w:r>
        <w:rPr>
          <w:rFonts w:ascii="Calibri" w:cs="Calibri" w:eastAsia="Calibri" w:hAnsi="Calibri"/>
          <w:b w:val="false"/>
          <w:bCs w:val="false"/>
          <w:i w:val="false"/>
          <w:iCs w:val="false"/>
        </w:rPr>
        <w:t xml:space="preserve">Sales: Department A N500,000; Department B N300,000</w:t>
      </w:r>
    </w:p>
    <w:p>
      <w:pPr>
        <w:pStyle w:val="ListParagraph"/>
        <w:numPr>
          <w:ilvl w:val="0"/>
          <w:numId w:val="85"/>
        </w:numPr>
        <w:spacing w:after="60"/>
      </w:pPr>
      <w:r>
        <w:rPr>
          <w:rFonts w:ascii="Calibri" w:cs="Calibri" w:eastAsia="Calibri" w:hAnsi="Calibri"/>
          <w:b w:val="false"/>
          <w:bCs w:val="false"/>
          <w:i w:val="false"/>
          <w:iCs w:val="false"/>
        </w:rPr>
        <w:t xml:space="preserve">Opening Stock: Department A N50,000; Department B N30,000</w:t>
      </w:r>
    </w:p>
    <w:p>
      <w:pPr>
        <w:pStyle w:val="ListParagraph"/>
        <w:numPr>
          <w:ilvl w:val="0"/>
          <w:numId w:val="85"/>
        </w:numPr>
        <w:spacing w:after="60"/>
      </w:pPr>
      <w:r>
        <w:rPr>
          <w:rFonts w:ascii="Calibri" w:cs="Calibri" w:eastAsia="Calibri" w:hAnsi="Calibri"/>
          <w:b w:val="false"/>
          <w:bCs w:val="false"/>
          <w:i w:val="false"/>
          <w:iCs w:val="false"/>
        </w:rPr>
        <w:t xml:space="preserve">Purchases: Department A N300,000; Department B N180,000</w:t>
      </w:r>
    </w:p>
    <w:p>
      <w:pPr>
        <w:pStyle w:val="ListParagraph"/>
        <w:numPr>
          <w:ilvl w:val="0"/>
          <w:numId w:val="85"/>
        </w:numPr>
        <w:spacing w:after="60"/>
      </w:pPr>
      <w:r>
        <w:rPr>
          <w:rFonts w:ascii="Calibri" w:cs="Calibri" w:eastAsia="Calibri" w:hAnsi="Calibri"/>
          <w:b w:val="false"/>
          <w:bCs w:val="false"/>
          <w:i w:val="false"/>
          <w:iCs w:val="false"/>
        </w:rPr>
        <w:t xml:space="preserve">Closing Stock: Department A N60,000; Department B N40,000</w:t>
      </w:r>
    </w:p>
    <w:p>
      <w:pPr>
        <w:pStyle w:val="ListParagraph"/>
        <w:numPr>
          <w:ilvl w:val="0"/>
          <w:numId w:val="85"/>
        </w:numPr>
        <w:spacing w:after="60"/>
      </w:pPr>
      <w:r>
        <w:rPr>
          <w:rFonts w:ascii="Calibri" w:cs="Calibri" w:eastAsia="Calibri" w:hAnsi="Calibri"/>
          <w:b w:val="false"/>
          <w:bCs w:val="false"/>
          <w:i w:val="false"/>
          <w:iCs w:val="false"/>
        </w:rPr>
        <w:t xml:space="preserve">Rent: N50,000 (apportioned by floor area)</w:t>
      </w:r>
    </w:p>
    <w:p>
      <w:pPr>
        <w:pStyle w:val="ListParagraph"/>
        <w:numPr>
          <w:ilvl w:val="0"/>
          <w:numId w:val="85"/>
        </w:numPr>
        <w:spacing w:after="60"/>
      </w:pPr>
      <w:r>
        <w:rPr>
          <w:rFonts w:ascii="Calibri" w:cs="Calibri" w:eastAsia="Calibri" w:hAnsi="Calibri"/>
          <w:b w:val="false"/>
          <w:bCs w:val="false"/>
          <w:i w:val="false"/>
          <w:iCs w:val="false"/>
        </w:rPr>
        <w:t xml:space="preserve">Heating and Lighting: N20,000 (apportioned by floor area)</w:t>
      </w:r>
    </w:p>
    <w:p>
      <w:pPr>
        <w:pStyle w:val="ListParagraph"/>
        <w:numPr>
          <w:ilvl w:val="0"/>
          <w:numId w:val="85"/>
        </w:numPr>
        <w:spacing w:after="60"/>
      </w:pPr>
      <w:r>
        <w:rPr>
          <w:rFonts w:ascii="Calibri" w:cs="Calibri" w:eastAsia="Calibri" w:hAnsi="Calibri"/>
          <w:b w:val="false"/>
          <w:bCs w:val="false"/>
          <w:i w:val="false"/>
          <w:iCs w:val="false"/>
        </w:rPr>
        <w:t xml:space="preserve">Insurance on Stock: N10,000 (apportioned by floor area, for simplicity)</w:t>
      </w:r>
    </w:p>
    <w:p>
      <w:pPr>
        <w:pStyle w:val="ListParagraph"/>
        <w:numPr>
          <w:ilvl w:val="0"/>
          <w:numId w:val="85"/>
        </w:numPr>
        <w:spacing w:after="60"/>
      </w:pPr>
      <w:r>
        <w:rPr>
          <w:rFonts w:ascii="Calibri" w:cs="Calibri" w:eastAsia="Calibri" w:hAnsi="Calibri"/>
          <w:b w:val="false"/>
          <w:bCs w:val="false"/>
          <w:i w:val="false"/>
          <w:iCs w:val="false"/>
        </w:rPr>
        <w:t xml:space="preserve">Advertising: N16,000 (apportioned by sales value)</w:t>
      </w:r>
    </w:p>
    <w:p>
      <w:pPr>
        <w:pStyle w:val="ListParagraph"/>
        <w:numPr>
          <w:ilvl w:val="0"/>
          <w:numId w:val="85"/>
        </w:numPr>
        <w:spacing w:after="60"/>
      </w:pPr>
      <w:r>
        <w:rPr>
          <w:rFonts w:ascii="Calibri" w:cs="Calibri" w:eastAsia="Calibri" w:hAnsi="Calibri"/>
          <w:b w:val="false"/>
          <w:bCs w:val="false"/>
          <w:i w:val="false"/>
          <w:iCs w:val="false"/>
        </w:rPr>
        <w:t xml:space="preserve">Departmental Salaries (allocated directly): Department A N50,000; Department B N40,000</w:t>
      </w:r>
    </w:p>
    <w:p>
      <w:pPr>
        <w:spacing w:after="60" w:before="160"/>
      </w:pPr>
      <w:r>
        <w:rPr>
          <w:rFonts w:ascii="Calibri" w:cs="Calibri" w:eastAsia="Calibri" w:hAnsi="Calibri"/>
          <w:b/>
          <w:bCs/>
        </w:rPr>
        <w:t xml:space="preserve">Balogun Stores: Departmental Trading, Profit and Loss Account for the Year</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Details</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Dept A (N)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Dept B (N)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Total (N)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Sales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800,000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Less: Cost of Sales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Opening Stock</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80,000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Purchases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300,000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180,000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480,000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Closing Stock</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(60,000)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Cost of Sales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290,000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170,000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460,000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Gross Profit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210,000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130,000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340,000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Less: Expenses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Rent (3:2)</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Heating and Lighting (3:2)</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20,000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Insurance on Stock (3:2)</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6,000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Advertising (5:3)</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16,000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Salaries (Allocated)</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 Expenses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108,000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78,000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186,000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Net Profit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102,000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52,000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154,000</w:t>
            </w:r>
          </w:p>
        </w:tc>
      </w:tr>
    </w:tbl>
    <w:p>
      <w:pPr>
        <w:spacing w:after="120"/>
      </w:pPr>
    </w:p>
    <w:p>
      <w:pPr>
        <w:spacing w:after="100"/>
      </w:pPr>
      <w:r>
        <w:rPr>
          <w:rFonts w:ascii="Calibri" w:cs="Calibri" w:eastAsia="Calibri" w:hAnsi="Calibri"/>
          <w:b w:val="false"/>
          <w:bCs w:val="false"/>
          <w:i w:val="false"/>
          <w:iCs w:val="false"/>
        </w:rPr>
        <w:t xml:space="preserve">This account shows that although Department A generates a higher gross profit, both departments are profitable, with Department A contributing N102,000 and Department B contributing N52,000 to the total net profit of N154,000.</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departmental accounts and explains their purpose.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difference between allocation and apportionment of expenses.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preparation of a departmental trading, profit and loss account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decide whether given expenses should be allocated or apportioned.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expenses as allocated or apportioned.</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calculating expense apportionment for a new example.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calculation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departmental accounts.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86"/>
        </w:numPr>
        <w:spacing w:after="60"/>
      </w:pPr>
      <w:r>
        <w:rPr>
          <w:rFonts w:ascii="Calibri" w:cs="Calibri" w:eastAsia="Calibri" w:hAnsi="Calibri"/>
          <w:b w:val="false"/>
          <w:bCs w:val="false"/>
          <w:i w:val="false"/>
          <w:iCs w:val="false"/>
        </w:rPr>
        <w:t xml:space="preserve">Define departmental accounts.</w:t>
      </w:r>
    </w:p>
    <w:p>
      <w:pPr>
        <w:pStyle w:val="ListParagraph"/>
        <w:numPr>
          <w:ilvl w:val="0"/>
          <w:numId w:val="86"/>
        </w:numPr>
        <w:spacing w:after="60"/>
      </w:pPr>
      <w:r>
        <w:rPr>
          <w:rFonts w:ascii="Calibri" w:cs="Calibri" w:eastAsia="Calibri" w:hAnsi="Calibri"/>
          <w:b w:val="false"/>
          <w:bCs w:val="false"/>
          <w:i w:val="false"/>
          <w:iCs w:val="false"/>
        </w:rPr>
        <w:t xml:space="preserve">Distinguish between allocation and apportionment.</w:t>
      </w:r>
    </w:p>
    <w:p>
      <w:pPr>
        <w:pStyle w:val="ListParagraph"/>
        <w:numPr>
          <w:ilvl w:val="0"/>
          <w:numId w:val="86"/>
        </w:numPr>
        <w:spacing w:after="60"/>
      </w:pPr>
      <w:r>
        <w:rPr>
          <w:rFonts w:ascii="Calibri" w:cs="Calibri" w:eastAsia="Calibri" w:hAnsi="Calibri"/>
          <w:b w:val="false"/>
          <w:bCs w:val="false"/>
          <w:i w:val="false"/>
          <w:iCs w:val="false"/>
        </w:rPr>
        <w:t xml:space="preserve">State the basis used to apportion rent between departments.</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87"/>
        </w:numPr>
        <w:spacing w:after="60"/>
      </w:pPr>
      <w:r>
        <w:rPr>
          <w:rFonts w:ascii="Calibri" w:cs="Calibri" w:eastAsia="Calibri" w:hAnsi="Calibri"/>
          <w:b w:val="false"/>
          <w:bCs w:val="false"/>
          <w:i w:val="false"/>
          <w:iCs w:val="false"/>
        </w:rPr>
        <w:t xml:space="preserve">What are departmental accounts? State three reasons for preparing them.</w:t>
      </w:r>
    </w:p>
    <w:p>
      <w:pPr>
        <w:pStyle w:val="ListParagraph"/>
        <w:numPr>
          <w:ilvl w:val="0"/>
          <w:numId w:val="87"/>
        </w:numPr>
        <w:spacing w:after="60"/>
      </w:pPr>
      <w:r>
        <w:rPr>
          <w:rFonts w:ascii="Calibri" w:cs="Calibri" w:eastAsia="Calibri" w:hAnsi="Calibri"/>
          <w:b w:val="false"/>
          <w:bCs w:val="false"/>
          <w:i w:val="false"/>
          <w:iCs w:val="false"/>
        </w:rPr>
        <w:t xml:space="preserve">Distinguish between allocation and apportionment of expenses.</w:t>
      </w:r>
    </w:p>
    <w:p>
      <w:pPr>
        <w:pStyle w:val="ListParagraph"/>
        <w:numPr>
          <w:ilvl w:val="0"/>
          <w:numId w:val="87"/>
        </w:numPr>
        <w:spacing w:after="60"/>
      </w:pPr>
      <w:r>
        <w:rPr>
          <w:rFonts w:ascii="Calibri" w:cs="Calibri" w:eastAsia="Calibri" w:hAnsi="Calibri"/>
          <w:b w:val="false"/>
          <w:bCs w:val="false"/>
          <w:i w:val="false"/>
          <w:iCs w:val="false"/>
        </w:rPr>
        <w:t xml:space="preserve">State the common basis of apportionment for four given expenses.</w:t>
      </w:r>
    </w:p>
    <w:p>
      <w:pPr>
        <w:pStyle w:val="ListParagraph"/>
        <w:numPr>
          <w:ilvl w:val="0"/>
          <w:numId w:val="87"/>
        </w:numPr>
        <w:spacing w:after="60"/>
      </w:pPr>
      <w:r>
        <w:rPr>
          <w:rFonts w:ascii="Calibri" w:cs="Calibri" w:eastAsia="Calibri" w:hAnsi="Calibri"/>
          <w:b w:val="false"/>
          <w:bCs w:val="false"/>
          <w:i w:val="false"/>
          <w:iCs w:val="false"/>
        </w:rPr>
        <w:t xml:space="preserve">Prepare a departmental trading, profit and loss account from given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88"/>
        </w:numPr>
        <w:spacing w:after="60"/>
      </w:pPr>
      <w:r>
        <w:rPr>
          <w:rFonts w:ascii="Calibri" w:cs="Calibri" w:eastAsia="Calibri" w:hAnsi="Calibri"/>
          <w:b w:val="false"/>
          <w:bCs w:val="false"/>
          <w:i w:val="false"/>
          <w:iCs w:val="false"/>
        </w:rPr>
        <w:t xml:space="preserve">Departmental accounts show the trading results of each department separately.</w:t>
      </w:r>
    </w:p>
    <w:p>
      <w:pPr>
        <w:pStyle w:val="ListParagraph"/>
        <w:numPr>
          <w:ilvl w:val="0"/>
          <w:numId w:val="88"/>
        </w:numPr>
        <w:spacing w:after="60"/>
      </w:pPr>
      <w:r>
        <w:rPr>
          <w:rFonts w:ascii="Calibri" w:cs="Calibri" w:eastAsia="Calibri" w:hAnsi="Calibri"/>
          <w:b w:val="false"/>
          <w:bCs w:val="false"/>
          <w:i w:val="false"/>
          <w:iCs w:val="false"/>
        </w:rPr>
        <w:t xml:space="preserve">Allocation charges an expense directly to a department, while apportionment shares a common expense fairly among departments.</w:t>
      </w:r>
    </w:p>
    <w:p>
      <w:pPr>
        <w:pStyle w:val="ListParagraph"/>
        <w:numPr>
          <w:ilvl w:val="0"/>
          <w:numId w:val="88"/>
        </w:numPr>
        <w:spacing w:after="60"/>
      </w:pPr>
      <w:r>
        <w:rPr>
          <w:rFonts w:ascii="Calibri" w:cs="Calibri" w:eastAsia="Calibri" w:hAnsi="Calibri"/>
          <w:b w:val="false"/>
          <w:bCs w:val="false"/>
          <w:i w:val="false"/>
          <w:iCs w:val="false"/>
        </w:rPr>
        <w:t xml:space="preserve">Preparing departmental accounts helps management assess and compare the performance of each department.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departmental accounts give management the detailed information needed to make informed decisions about each part of the business.</w:t>
      </w:r>
    </w:p>
    <w:p>
      <w:pPr>
        <w:spacing w:after="80" w:before="240"/>
      </w:pPr>
      <w:r>
        <w:rPr>
          <w:rFonts w:ascii="Calibri" w:cs="Calibri" w:eastAsia="Calibri" w:hAnsi="Calibri"/>
          <w:b/>
          <w:bCs/>
          <w:color w:val="5B9BD5"/>
        </w:rPr>
        <w:t xml:space="preserve">ASSIGNMENT</w:t>
      </w:r>
    </w:p>
    <w:p>
      <w:pPr>
        <w:pStyle w:val="ListParagraph"/>
        <w:numPr>
          <w:ilvl w:val="0"/>
          <w:numId w:val="89"/>
        </w:numPr>
        <w:spacing w:after="60"/>
      </w:pPr>
      <w:r>
        <w:rPr>
          <w:rFonts w:ascii="Calibri" w:cs="Calibri" w:eastAsia="Calibri" w:hAnsi="Calibri"/>
          <w:b w:val="false"/>
          <w:bCs w:val="false"/>
          <w:i w:val="false"/>
          <w:iCs w:val="false"/>
        </w:rPr>
        <w:t xml:space="preserve">Define departmental accounts and state four reasons for preparing them.</w:t>
      </w:r>
    </w:p>
    <w:p>
      <w:pPr>
        <w:pStyle w:val="ListParagraph"/>
        <w:numPr>
          <w:ilvl w:val="0"/>
          <w:numId w:val="89"/>
        </w:numPr>
        <w:spacing w:after="60"/>
      </w:pPr>
      <w:r>
        <w:rPr>
          <w:rFonts w:ascii="Calibri" w:cs="Calibri" w:eastAsia="Calibri" w:hAnsi="Calibri"/>
          <w:b w:val="false"/>
          <w:bCs w:val="false"/>
          <w:i w:val="false"/>
          <w:iCs w:val="false"/>
        </w:rPr>
        <w:t xml:space="preserve">Distinguish between allocation and apportionment, giving two examples of each.</w:t>
      </w:r>
    </w:p>
    <w:p>
      <w:pPr>
        <w:pStyle w:val="ListParagraph"/>
        <w:numPr>
          <w:ilvl w:val="0"/>
          <w:numId w:val="89"/>
        </w:numPr>
        <w:spacing w:after="60"/>
      </w:pPr>
      <w:r>
        <w:rPr>
          <w:rFonts w:ascii="Calibri" w:cs="Calibri" w:eastAsia="Calibri" w:hAnsi="Calibri"/>
          <w:b w:val="false"/>
          <w:bCs w:val="false"/>
          <w:i w:val="false"/>
          <w:iCs w:val="false"/>
        </w:rPr>
        <w:t xml:space="preserve">Prepare a departmental trading, profit and loss account from a given set of figures.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9</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BRANCH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90"/>
        </w:numPr>
        <w:spacing w:after="60"/>
      </w:pPr>
      <w:r>
        <w:rPr>
          <w:rFonts w:ascii="Calibri" w:cs="Calibri" w:eastAsia="Calibri" w:hAnsi="Calibri"/>
        </w:rPr>
        <w:t xml:space="preserve">Meaning of Branch Accounts</w:t>
      </w:r>
    </w:p>
    <w:p>
      <w:pPr>
        <w:pStyle w:val="ListParagraph"/>
        <w:numPr>
          <w:ilvl w:val="0"/>
          <w:numId w:val="90"/>
        </w:numPr>
        <w:spacing w:after="60"/>
      </w:pPr>
      <w:r>
        <w:rPr>
          <w:rFonts w:ascii="Calibri" w:cs="Calibri" w:eastAsia="Calibri" w:hAnsi="Calibri"/>
        </w:rPr>
        <w:t xml:space="preserve">Types of Branches: Dependent and Independent</w:t>
      </w:r>
    </w:p>
    <w:p>
      <w:pPr>
        <w:pStyle w:val="ListParagraph"/>
        <w:numPr>
          <w:ilvl w:val="0"/>
          <w:numId w:val="90"/>
        </w:numPr>
        <w:spacing w:after="60"/>
      </w:pPr>
      <w:r>
        <w:rPr>
          <w:rFonts w:ascii="Calibri" w:cs="Calibri" w:eastAsia="Calibri" w:hAnsi="Calibri"/>
        </w:rPr>
        <w:t xml:space="preserve">Systems of Branch Accounting</w:t>
      </w:r>
    </w:p>
    <w:p>
      <w:pPr>
        <w:pStyle w:val="ListParagraph"/>
        <w:numPr>
          <w:ilvl w:val="0"/>
          <w:numId w:val="90"/>
        </w:numPr>
        <w:spacing w:after="60"/>
      </w:pPr>
      <w:r>
        <w:rPr>
          <w:rFonts w:ascii="Calibri" w:cs="Calibri" w:eastAsia="Calibri" w:hAnsi="Calibri"/>
        </w:rPr>
        <w:t xml:space="preserve">Preparation of Branch Accounts under the Debtors System</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91"/>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91"/>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91"/>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91"/>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92"/>
        </w:numPr>
        <w:spacing w:after="60"/>
      </w:pPr>
      <w:r>
        <w:rPr>
          <w:rFonts w:ascii="Calibri" w:cs="Calibri" w:eastAsia="Calibri" w:hAnsi="Calibri"/>
          <w:b w:val="false"/>
          <w:bCs w:val="false"/>
          <w:i w:val="false"/>
          <w:iCs w:val="false"/>
        </w:rPr>
        <w:t xml:space="preserve">Lecture Method</w:t>
      </w:r>
    </w:p>
    <w:p>
      <w:pPr>
        <w:pStyle w:val="ListParagraph"/>
        <w:numPr>
          <w:ilvl w:val="0"/>
          <w:numId w:val="92"/>
        </w:numPr>
        <w:spacing w:after="60"/>
      </w:pPr>
      <w:r>
        <w:rPr>
          <w:rFonts w:ascii="Calibri" w:cs="Calibri" w:eastAsia="Calibri" w:hAnsi="Calibri"/>
          <w:b w:val="false"/>
          <w:bCs w:val="false"/>
          <w:i w:val="false"/>
          <w:iCs w:val="false"/>
        </w:rPr>
        <w:t xml:space="preserve">Discussion Method</w:t>
      </w:r>
    </w:p>
    <w:p>
      <w:pPr>
        <w:pStyle w:val="ListParagraph"/>
        <w:numPr>
          <w:ilvl w:val="0"/>
          <w:numId w:val="92"/>
        </w:numPr>
        <w:spacing w:after="60"/>
      </w:pPr>
      <w:r>
        <w:rPr>
          <w:rFonts w:ascii="Calibri" w:cs="Calibri" w:eastAsia="Calibri" w:hAnsi="Calibri"/>
          <w:b w:val="false"/>
          <w:bCs w:val="false"/>
          <w:i w:val="false"/>
          <w:iCs w:val="false"/>
        </w:rPr>
        <w:t xml:space="preserve">Demonstration Method</w:t>
      </w:r>
    </w:p>
    <w:p>
      <w:pPr>
        <w:pStyle w:val="ListParagraph"/>
        <w:numPr>
          <w:ilvl w:val="0"/>
          <w:numId w:val="92"/>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93"/>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93"/>
        </w:numPr>
        <w:spacing w:after="60"/>
      </w:pPr>
      <w:r>
        <w:rPr>
          <w:rFonts w:ascii="Calibri" w:cs="Calibri" w:eastAsia="Calibri" w:hAnsi="Calibri"/>
          <w:b w:val="false"/>
          <w:bCs w:val="false"/>
          <w:i w:val="false"/>
          <w:iCs w:val="false"/>
        </w:rPr>
        <w:t xml:space="preserve">Whiteboard and marker</w:t>
      </w:r>
    </w:p>
    <w:p>
      <w:pPr>
        <w:pStyle w:val="ListParagraph"/>
        <w:numPr>
          <w:ilvl w:val="0"/>
          <w:numId w:val="93"/>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93"/>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93"/>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departmental accounts and the apportionment of expenses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94"/>
        </w:numPr>
        <w:spacing w:after="60"/>
      </w:pPr>
      <w:r>
        <w:rPr>
          <w:rFonts w:ascii="Calibri" w:cs="Calibri" w:eastAsia="Calibri" w:hAnsi="Calibri"/>
          <w:b w:val="false"/>
          <w:bCs w:val="false"/>
          <w:i w:val="false"/>
          <w:iCs w:val="false"/>
        </w:rPr>
        <w:t xml:space="preserve">Define branch accounts.</w:t>
      </w:r>
    </w:p>
    <w:p>
      <w:pPr>
        <w:pStyle w:val="ListParagraph"/>
        <w:numPr>
          <w:ilvl w:val="0"/>
          <w:numId w:val="94"/>
        </w:numPr>
        <w:spacing w:after="60"/>
      </w:pPr>
      <w:r>
        <w:rPr>
          <w:rFonts w:ascii="Calibri" w:cs="Calibri" w:eastAsia="Calibri" w:hAnsi="Calibri"/>
          <w:b w:val="false"/>
          <w:bCs w:val="false"/>
          <w:i w:val="false"/>
          <w:iCs w:val="false"/>
        </w:rPr>
        <w:t xml:space="preserve">Distinguish between dependent and independent branches.</w:t>
      </w:r>
    </w:p>
    <w:p>
      <w:pPr>
        <w:pStyle w:val="ListParagraph"/>
        <w:numPr>
          <w:ilvl w:val="0"/>
          <w:numId w:val="94"/>
        </w:numPr>
        <w:spacing w:after="60"/>
      </w:pPr>
      <w:r>
        <w:rPr>
          <w:rFonts w:ascii="Calibri" w:cs="Calibri" w:eastAsia="Calibri" w:hAnsi="Calibri"/>
          <w:b w:val="false"/>
          <w:bCs w:val="false"/>
          <w:i w:val="false"/>
          <w:iCs w:val="false"/>
        </w:rPr>
        <w:t xml:space="preserve">Explain the three systems of branch accounting.</w:t>
      </w:r>
    </w:p>
    <w:p>
      <w:pPr>
        <w:pStyle w:val="ListParagraph"/>
        <w:numPr>
          <w:ilvl w:val="0"/>
          <w:numId w:val="94"/>
        </w:numPr>
        <w:spacing w:after="60"/>
      </w:pPr>
      <w:r>
        <w:rPr>
          <w:rFonts w:ascii="Calibri" w:cs="Calibri" w:eastAsia="Calibri" w:hAnsi="Calibri"/>
          <w:b w:val="false"/>
          <w:bCs w:val="false"/>
          <w:i w:val="false"/>
          <w:iCs w:val="false"/>
        </w:rPr>
        <w:t xml:space="preserve">Prepare a branch account under the debtors system from given information.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95"/>
        </w:numPr>
        <w:spacing w:after="60"/>
      </w:pPr>
      <w:r>
        <w:rPr>
          <w:rFonts w:ascii="Calibri" w:cs="Calibri" w:eastAsia="Calibri" w:hAnsi="Calibri"/>
          <w:b w:val="false"/>
          <w:bCs w:val="false"/>
          <w:i w:val="false"/>
          <w:iCs w:val="false"/>
        </w:rPr>
        <w:t xml:space="preserve">Have you seen a business, such as a bank or supermarket chain, with branches in different locations?</w:t>
      </w:r>
    </w:p>
    <w:p>
      <w:pPr>
        <w:pStyle w:val="ListParagraph"/>
        <w:numPr>
          <w:ilvl w:val="0"/>
          <w:numId w:val="95"/>
        </w:numPr>
        <w:spacing w:after="60"/>
      </w:pPr>
      <w:r>
        <w:rPr>
          <w:rFonts w:ascii="Calibri" w:cs="Calibri" w:eastAsia="Calibri" w:hAnsi="Calibri"/>
          <w:b w:val="false"/>
          <w:bCs w:val="false"/>
          <w:i w:val="false"/>
          <w:iCs w:val="false"/>
        </w:rPr>
        <w:t xml:space="preserve">Do you think the head office needs to know how much profit each branch is making?</w:t>
      </w:r>
    </w:p>
    <w:p>
      <w:pPr>
        <w:pStyle w:val="ListParagraph"/>
        <w:numPr>
          <w:ilvl w:val="0"/>
          <w:numId w:val="95"/>
        </w:numPr>
        <w:spacing w:after="60"/>
      </w:pPr>
      <w:r>
        <w:rPr>
          <w:rFonts w:ascii="Calibri" w:cs="Calibri" w:eastAsia="Calibri" w:hAnsi="Calibri"/>
          <w:b w:val="false"/>
          <w:bCs w:val="false"/>
          <w:i w:val="false"/>
          <w:iCs w:val="false"/>
        </w:rPr>
        <w:t xml:space="preserve">How do you think the head office keeps track of goods and cash sent to and received from a branch?</w:t>
      </w:r>
    </w:p>
    <w:p>
      <w:pPr>
        <w:spacing w:after="100"/>
      </w:pPr>
      <w:r>
        <w:rPr>
          <w:rFonts w:ascii="Calibri" w:cs="Calibri" w:eastAsia="Calibri" w:hAnsi="Calibri"/>
          <w:b w:val="false"/>
          <w:bCs w:val="false"/>
          <w:i w:val="false"/>
          <w:iCs w:val="false"/>
        </w:rPr>
        <w:t xml:space="preserve">The teacher links students' responses to the lesson and introduces branch accounts as the accounts kept by a head office to record and determine the profit or loss of its branches.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Branch Accounts</w:t>
      </w:r>
    </w:p>
    <w:p>
      <w:pPr>
        <w:spacing w:after="100"/>
      </w:pPr>
      <w:r>
        <w:rPr>
          <w:rFonts w:ascii="Calibri" w:cs="Calibri" w:eastAsia="Calibri" w:hAnsi="Calibri"/>
          <w:b w:val="false"/>
          <w:bCs w:val="false"/>
          <w:i w:val="false"/>
          <w:iCs w:val="false"/>
        </w:rPr>
        <w:t xml:space="preserve">Branch accounts are accounts kept by a business (the head office) to record the transactions and determine the profit or loss of its branches, which are business outlets located away from the head office but under its ownership and control.</w:t>
      </w:r>
    </w:p>
    <w:p>
      <w:pPr>
        <w:spacing w:after="60" w:before="160"/>
      </w:pPr>
      <w:r>
        <w:rPr>
          <w:rFonts w:ascii="Calibri" w:cs="Calibri" w:eastAsia="Calibri" w:hAnsi="Calibri"/>
          <w:b/>
          <w:bCs/>
        </w:rPr>
        <w:t xml:space="preserve">Types of Branches</w:t>
      </w:r>
    </w:p>
    <w:p>
      <w:pPr>
        <w:pStyle w:val="ListParagraph"/>
        <w:numPr>
          <w:ilvl w:val="0"/>
          <w:numId w:val="96"/>
        </w:numPr>
        <w:spacing w:after="60"/>
      </w:pPr>
      <w:r>
        <w:rPr>
          <w:rFonts w:ascii="Calibri" w:cs="Calibri" w:eastAsia="Calibri" w:hAnsi="Calibri"/>
          <w:b w:val="false"/>
          <w:bCs w:val="false"/>
          <w:i w:val="false"/>
          <w:iCs w:val="false"/>
        </w:rPr>
        <w:t xml:space="preserve">Dependent Branch: A branch that does not keep a full, independent set of accounting records. Goods are usually supplied by the head office (often at cost or at a fixed invoice price), and the head office maintains the branch's accounts.</w:t>
      </w:r>
    </w:p>
    <w:p>
      <w:pPr>
        <w:pStyle w:val="ListParagraph"/>
        <w:numPr>
          <w:ilvl w:val="0"/>
          <w:numId w:val="96"/>
        </w:numPr>
        <w:spacing w:after="60"/>
      </w:pPr>
      <w:r>
        <w:rPr>
          <w:rFonts w:ascii="Calibri" w:cs="Calibri" w:eastAsia="Calibri" w:hAnsi="Calibri"/>
          <w:b w:val="false"/>
          <w:bCs w:val="false"/>
          <w:i w:val="false"/>
          <w:iCs w:val="false"/>
        </w:rPr>
        <w:t xml:space="preserve">Independent Branch: A branch that keeps a full set of double-entry accounting records, including its own trial balance and final accounts, and periodically sends returns or copies of accounts to the head office for combination with the overall business accounts.</w:t>
      </w:r>
    </w:p>
    <w:p>
      <w:pPr>
        <w:spacing w:after="60" w:before="160"/>
      </w:pPr>
      <w:r>
        <w:rPr>
          <w:rFonts w:ascii="Calibri" w:cs="Calibri" w:eastAsia="Calibri" w:hAnsi="Calibri"/>
          <w:b/>
          <w:bCs/>
        </w:rPr>
        <w:t xml:space="preserve">Systems of Branch Accounting (for Dependent Branches)</w:t>
      </w:r>
    </w:p>
    <w:p>
      <w:pPr>
        <w:pStyle w:val="ListParagraph"/>
        <w:numPr>
          <w:ilvl w:val="0"/>
          <w:numId w:val="97"/>
        </w:numPr>
        <w:spacing w:after="60"/>
      </w:pPr>
      <w:r>
        <w:rPr>
          <w:rFonts w:ascii="Calibri" w:cs="Calibri" w:eastAsia="Calibri" w:hAnsi="Calibri"/>
          <w:b w:val="false"/>
          <w:bCs w:val="false"/>
          <w:i w:val="false"/>
          <w:iCs w:val="false"/>
        </w:rPr>
        <w:t xml:space="preserve">Debtors System: The simplest system, in which a single Branch Account is opened in the head office's books, treating the branch like a debtor. The account is debited with all goods and cash sent to the branch and any expenses paid on the branch's behalf, and credited with cash received from the branch and the value of unsold goods and debtors at the branch. The balancing figure represents the branch's profit or loss.</w:t>
      </w:r>
    </w:p>
    <w:p>
      <w:pPr>
        <w:pStyle w:val="ListParagraph"/>
        <w:numPr>
          <w:ilvl w:val="0"/>
          <w:numId w:val="97"/>
        </w:numPr>
        <w:spacing w:after="60"/>
      </w:pPr>
      <w:r>
        <w:rPr>
          <w:rFonts w:ascii="Calibri" w:cs="Calibri" w:eastAsia="Calibri" w:hAnsi="Calibri"/>
          <w:b w:val="false"/>
          <w:bCs w:val="false"/>
          <w:i w:val="false"/>
          <w:iCs w:val="false"/>
        </w:rPr>
        <w:t xml:space="preserve">Stock and Debtors System: A more detailed system in which separate accounts are kept for branch stock, branch debtors, branch expenses, and (where goods are invoiced above cost) a branch adjustment account, giving management better control and more detailed information than the debtors system.</w:t>
      </w:r>
    </w:p>
    <w:p>
      <w:pPr>
        <w:pStyle w:val="ListParagraph"/>
        <w:numPr>
          <w:ilvl w:val="0"/>
          <w:numId w:val="97"/>
        </w:numPr>
        <w:spacing w:after="60"/>
      </w:pPr>
      <w:r>
        <w:rPr>
          <w:rFonts w:ascii="Calibri" w:cs="Calibri" w:eastAsia="Calibri" w:hAnsi="Calibri"/>
          <w:b w:val="false"/>
          <w:bCs w:val="false"/>
          <w:i w:val="false"/>
          <w:iCs w:val="false"/>
        </w:rPr>
        <w:t xml:space="preserve">Final Accounts System: The branch's trial balance is used to prepare a full branch trading and profit and loss account, similar to preparing final accounts for a separate, independent business.</w:t>
      </w:r>
    </w:p>
    <w:p>
      <w:pPr>
        <w:spacing w:after="60" w:before="160"/>
      </w:pPr>
      <w:r>
        <w:rPr>
          <w:rFonts w:ascii="Calibri" w:cs="Calibri" w:eastAsia="Calibri" w:hAnsi="Calibri"/>
          <w:b/>
          <w:bCs/>
        </w:rPr>
        <w:t xml:space="preserve">Preparation of Branch Accounts under the Debtors System</w:t>
      </w:r>
    </w:p>
    <w:p>
      <w:pPr>
        <w:spacing w:after="100"/>
      </w:pPr>
      <w:r>
        <w:rPr>
          <w:rFonts w:ascii="Calibri" w:cs="Calibri" w:eastAsia="Calibri" w:hAnsi="Calibri"/>
          <w:b w:val="false"/>
          <w:bCs w:val="false"/>
          <w:i w:val="false"/>
          <w:iCs w:val="false"/>
        </w:rPr>
        <w:t xml:space="preserve">Under the debtors system, the head office opens a Branch Account, which is debited with the opening balances of branch stock and debtors, goods sent to the branch, and cash sent for branch expenses, and credited with cash received from the branch and the closing balances of branch stock and debtors.</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The following information relates to a branch of Okonkwo Ventures for the year, under the debtors system:</w:t>
      </w:r>
    </w:p>
    <w:p>
      <w:pPr>
        <w:pStyle w:val="ListParagraph"/>
        <w:numPr>
          <w:ilvl w:val="0"/>
          <w:numId w:val="98"/>
        </w:numPr>
        <w:spacing w:after="60"/>
      </w:pPr>
      <w:r>
        <w:rPr>
          <w:rFonts w:ascii="Calibri" w:cs="Calibri" w:eastAsia="Calibri" w:hAnsi="Calibri"/>
          <w:b w:val="false"/>
          <w:bCs w:val="false"/>
          <w:i w:val="false"/>
          <w:iCs w:val="false"/>
        </w:rPr>
        <w:t xml:space="preserve">Opening Branch Stock: N30,000</w:t>
      </w:r>
    </w:p>
    <w:p>
      <w:pPr>
        <w:pStyle w:val="ListParagraph"/>
        <w:numPr>
          <w:ilvl w:val="0"/>
          <w:numId w:val="98"/>
        </w:numPr>
        <w:spacing w:after="60"/>
      </w:pPr>
      <w:r>
        <w:rPr>
          <w:rFonts w:ascii="Calibri" w:cs="Calibri" w:eastAsia="Calibri" w:hAnsi="Calibri"/>
          <w:b w:val="false"/>
          <w:bCs w:val="false"/>
          <w:i w:val="false"/>
          <w:iCs w:val="false"/>
        </w:rPr>
        <w:t xml:space="preserve">Opening Branch Debtors: N15,000</w:t>
      </w:r>
    </w:p>
    <w:p>
      <w:pPr>
        <w:pStyle w:val="ListParagraph"/>
        <w:numPr>
          <w:ilvl w:val="0"/>
          <w:numId w:val="98"/>
        </w:numPr>
        <w:spacing w:after="60"/>
      </w:pPr>
      <w:r>
        <w:rPr>
          <w:rFonts w:ascii="Calibri" w:cs="Calibri" w:eastAsia="Calibri" w:hAnsi="Calibri"/>
          <w:b w:val="false"/>
          <w:bCs w:val="false"/>
          <w:i w:val="false"/>
          <w:iCs w:val="false"/>
        </w:rPr>
        <w:t xml:space="preserve">Goods sent to Branch during the year (at cost): N200,000</w:t>
      </w:r>
    </w:p>
    <w:p>
      <w:pPr>
        <w:pStyle w:val="ListParagraph"/>
        <w:numPr>
          <w:ilvl w:val="0"/>
          <w:numId w:val="98"/>
        </w:numPr>
        <w:spacing w:after="60"/>
      </w:pPr>
      <w:r>
        <w:rPr>
          <w:rFonts w:ascii="Calibri" w:cs="Calibri" w:eastAsia="Calibri" w:hAnsi="Calibri"/>
          <w:b w:val="false"/>
          <w:bCs w:val="false"/>
          <w:i w:val="false"/>
          <w:iCs w:val="false"/>
        </w:rPr>
        <w:t xml:space="preserve">Cash sent to Branch for expenses: N20,000</w:t>
      </w:r>
    </w:p>
    <w:p>
      <w:pPr>
        <w:pStyle w:val="ListParagraph"/>
        <w:numPr>
          <w:ilvl w:val="0"/>
          <w:numId w:val="98"/>
        </w:numPr>
        <w:spacing w:after="60"/>
      </w:pPr>
      <w:r>
        <w:rPr>
          <w:rFonts w:ascii="Calibri" w:cs="Calibri" w:eastAsia="Calibri" w:hAnsi="Calibri"/>
          <w:b w:val="false"/>
          <w:bCs w:val="false"/>
          <w:i w:val="false"/>
          <w:iCs w:val="false"/>
        </w:rPr>
        <w:t xml:space="preserve">Cash received from Branch (remittances): N250,000</w:t>
      </w:r>
    </w:p>
    <w:p>
      <w:pPr>
        <w:pStyle w:val="ListParagraph"/>
        <w:numPr>
          <w:ilvl w:val="0"/>
          <w:numId w:val="98"/>
        </w:numPr>
        <w:spacing w:after="60"/>
      </w:pPr>
      <w:r>
        <w:rPr>
          <w:rFonts w:ascii="Calibri" w:cs="Calibri" w:eastAsia="Calibri" w:hAnsi="Calibri"/>
          <w:b w:val="false"/>
          <w:bCs w:val="false"/>
          <w:i w:val="false"/>
          <w:iCs w:val="false"/>
        </w:rPr>
        <w:t xml:space="preserve">Closing Branch Stock: N35,000</w:t>
      </w:r>
    </w:p>
    <w:p>
      <w:pPr>
        <w:pStyle w:val="ListParagraph"/>
        <w:numPr>
          <w:ilvl w:val="0"/>
          <w:numId w:val="98"/>
        </w:numPr>
        <w:spacing w:after="60"/>
      </w:pPr>
      <w:r>
        <w:rPr>
          <w:rFonts w:ascii="Calibri" w:cs="Calibri" w:eastAsia="Calibri" w:hAnsi="Calibri"/>
          <w:b w:val="false"/>
          <w:bCs w:val="false"/>
          <w:i w:val="false"/>
          <w:iCs w:val="false"/>
        </w:rPr>
        <w:t xml:space="preserve">Closing Branch Debtors: N18,000</w:t>
      </w:r>
    </w:p>
    <w:p>
      <w:pPr>
        <w:spacing w:after="60" w:before="160"/>
      </w:pPr>
      <w:r>
        <w:rPr>
          <w:rFonts w:ascii="Calibri" w:cs="Calibri" w:eastAsia="Calibri" w:hAnsi="Calibri"/>
          <w:b/>
          <w:bCs/>
        </w:rPr>
        <w:t xml:space="preserve">Branch Account (in Head Office Books)</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b/d: Stock</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Bank (Cash received from Branch)</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250,000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Balance b/d: Debtors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15,000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Balance c/d: Stock</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35,000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Goods Sent to Branch</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 Debtors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18,000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Bank (Cash sent for expenses)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Profit and Loss (Branch Profit)</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38,000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303,000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303,000</w:t>
            </w:r>
          </w:p>
        </w:tc>
      </w:tr>
    </w:tbl>
    <w:p>
      <w:pPr>
        <w:spacing w:after="120"/>
      </w:pPr>
    </w:p>
    <w:p>
      <w:pPr>
        <w:spacing w:after="100"/>
      </w:pPr>
      <w:r>
        <w:rPr>
          <w:rFonts w:ascii="Calibri" w:cs="Calibri" w:eastAsia="Calibri" w:hAnsi="Calibri"/>
          <w:b w:val="false"/>
          <w:bCs w:val="false"/>
          <w:i w:val="false"/>
          <w:iCs w:val="false"/>
        </w:rPr>
        <w:t xml:space="preserve">The branch profit of N38,000 is the balancing figure needed to make the account balance, and is transferred to the head office's General Profit and Loss Account.</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branch accounts and explains the types of branches.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three systems of branch accounting for dependent branches.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preparation of a branch account under the debtors system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which items go on the debit side and which go on the credit side of the branch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items as debit or credit entries.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preparing a branch account as a class, using new figures.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account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branch accounts.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99"/>
        </w:numPr>
        <w:spacing w:after="60"/>
      </w:pPr>
      <w:r>
        <w:rPr>
          <w:rFonts w:ascii="Calibri" w:cs="Calibri" w:eastAsia="Calibri" w:hAnsi="Calibri"/>
          <w:b w:val="false"/>
          <w:bCs w:val="false"/>
          <w:i w:val="false"/>
          <w:iCs w:val="false"/>
        </w:rPr>
        <w:t xml:space="preserve">Define branch accounts.</w:t>
      </w:r>
    </w:p>
    <w:p>
      <w:pPr>
        <w:pStyle w:val="ListParagraph"/>
        <w:numPr>
          <w:ilvl w:val="0"/>
          <w:numId w:val="99"/>
        </w:numPr>
        <w:spacing w:after="60"/>
      </w:pPr>
      <w:r>
        <w:rPr>
          <w:rFonts w:ascii="Calibri" w:cs="Calibri" w:eastAsia="Calibri" w:hAnsi="Calibri"/>
          <w:b w:val="false"/>
          <w:bCs w:val="false"/>
          <w:i w:val="false"/>
          <w:iCs w:val="false"/>
        </w:rPr>
        <w:t xml:space="preserve">Distinguish between a dependent branch and an independent branch.</w:t>
      </w:r>
    </w:p>
    <w:p>
      <w:pPr>
        <w:pStyle w:val="ListParagraph"/>
        <w:numPr>
          <w:ilvl w:val="0"/>
          <w:numId w:val="99"/>
        </w:numPr>
        <w:spacing w:after="60"/>
      </w:pPr>
      <w:r>
        <w:rPr>
          <w:rFonts w:ascii="Calibri" w:cs="Calibri" w:eastAsia="Calibri" w:hAnsi="Calibri"/>
          <w:b w:val="false"/>
          <w:bCs w:val="false"/>
          <w:i w:val="false"/>
          <w:iCs w:val="false"/>
        </w:rPr>
        <w:t xml:space="preserve">Mention the three systems of branch accounting.</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00"/>
        </w:numPr>
        <w:spacing w:after="60"/>
      </w:pPr>
      <w:r>
        <w:rPr>
          <w:rFonts w:ascii="Calibri" w:cs="Calibri" w:eastAsia="Calibri" w:hAnsi="Calibri"/>
          <w:b w:val="false"/>
          <w:bCs w:val="false"/>
          <w:i w:val="false"/>
          <w:iCs w:val="false"/>
        </w:rPr>
        <w:t xml:space="preserve">What are branch accounts?</w:t>
      </w:r>
    </w:p>
    <w:p>
      <w:pPr>
        <w:pStyle w:val="ListParagraph"/>
        <w:numPr>
          <w:ilvl w:val="0"/>
          <w:numId w:val="100"/>
        </w:numPr>
        <w:spacing w:after="60"/>
      </w:pPr>
      <w:r>
        <w:rPr>
          <w:rFonts w:ascii="Calibri" w:cs="Calibri" w:eastAsia="Calibri" w:hAnsi="Calibri"/>
          <w:b w:val="false"/>
          <w:bCs w:val="false"/>
          <w:i w:val="false"/>
          <w:iCs w:val="false"/>
        </w:rPr>
        <w:t xml:space="preserve">Distinguish between dependent and independent branches.</w:t>
      </w:r>
    </w:p>
    <w:p>
      <w:pPr>
        <w:pStyle w:val="ListParagraph"/>
        <w:numPr>
          <w:ilvl w:val="0"/>
          <w:numId w:val="100"/>
        </w:numPr>
        <w:spacing w:after="60"/>
      </w:pPr>
      <w:r>
        <w:rPr>
          <w:rFonts w:ascii="Calibri" w:cs="Calibri" w:eastAsia="Calibri" w:hAnsi="Calibri"/>
          <w:b w:val="false"/>
          <w:bCs w:val="false"/>
          <w:i w:val="false"/>
          <w:iCs w:val="false"/>
        </w:rPr>
        <w:t xml:space="preserve">Explain the three systems of branch accounting for dependent branches.</w:t>
      </w:r>
    </w:p>
    <w:p>
      <w:pPr>
        <w:pStyle w:val="ListParagraph"/>
        <w:numPr>
          <w:ilvl w:val="0"/>
          <w:numId w:val="100"/>
        </w:numPr>
        <w:spacing w:after="60"/>
      </w:pPr>
      <w:r>
        <w:rPr>
          <w:rFonts w:ascii="Calibri" w:cs="Calibri" w:eastAsia="Calibri" w:hAnsi="Calibri"/>
          <w:b w:val="false"/>
          <w:bCs w:val="false"/>
          <w:i w:val="false"/>
          <w:iCs w:val="false"/>
        </w:rPr>
        <w:t xml:space="preserve">Prepare a branch account under the debtors system from given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01"/>
        </w:numPr>
        <w:spacing w:after="60"/>
      </w:pPr>
      <w:r>
        <w:rPr>
          <w:rFonts w:ascii="Calibri" w:cs="Calibri" w:eastAsia="Calibri" w:hAnsi="Calibri"/>
          <w:b w:val="false"/>
          <w:bCs w:val="false"/>
          <w:i w:val="false"/>
          <w:iCs w:val="false"/>
        </w:rPr>
        <w:t xml:space="preserve">Branch accounts help a head office record and determine the profit or loss of its branches.</w:t>
      </w:r>
    </w:p>
    <w:p>
      <w:pPr>
        <w:pStyle w:val="ListParagraph"/>
        <w:numPr>
          <w:ilvl w:val="0"/>
          <w:numId w:val="101"/>
        </w:numPr>
        <w:spacing w:after="60"/>
      </w:pPr>
      <w:r>
        <w:rPr>
          <w:rFonts w:ascii="Calibri" w:cs="Calibri" w:eastAsia="Calibri" w:hAnsi="Calibri"/>
          <w:b w:val="false"/>
          <w:bCs w:val="false"/>
          <w:i w:val="false"/>
          <w:iCs w:val="false"/>
        </w:rPr>
        <w:t xml:space="preserve">Branches can be dependent (relying on head office for records) or independent (keeping full records).</w:t>
      </w:r>
    </w:p>
    <w:p>
      <w:pPr>
        <w:pStyle w:val="ListParagraph"/>
        <w:numPr>
          <w:ilvl w:val="0"/>
          <w:numId w:val="101"/>
        </w:numPr>
        <w:spacing w:after="60"/>
      </w:pPr>
      <w:r>
        <w:rPr>
          <w:rFonts w:ascii="Calibri" w:cs="Calibri" w:eastAsia="Calibri" w:hAnsi="Calibri"/>
          <w:b w:val="false"/>
          <w:bCs w:val="false"/>
          <w:i w:val="false"/>
          <w:iCs w:val="false"/>
        </w:rPr>
        <w:t xml:space="preserve">Under the debtors system, the branch account's balancing figure represents branch profit or loss.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branch accounts allow a business with multiple locations to monitor and control the performance of each branch effectively.</w:t>
      </w:r>
    </w:p>
    <w:p>
      <w:pPr>
        <w:spacing w:after="80" w:before="240"/>
      </w:pPr>
      <w:r>
        <w:rPr>
          <w:rFonts w:ascii="Calibri" w:cs="Calibri" w:eastAsia="Calibri" w:hAnsi="Calibri"/>
          <w:b/>
          <w:bCs/>
          <w:color w:val="5B9BD5"/>
        </w:rPr>
        <w:t xml:space="preserve">ASSIGNMENT</w:t>
      </w:r>
    </w:p>
    <w:p>
      <w:pPr>
        <w:pStyle w:val="ListParagraph"/>
        <w:numPr>
          <w:ilvl w:val="0"/>
          <w:numId w:val="102"/>
        </w:numPr>
        <w:spacing w:after="60"/>
      </w:pPr>
      <w:r>
        <w:rPr>
          <w:rFonts w:ascii="Calibri" w:cs="Calibri" w:eastAsia="Calibri" w:hAnsi="Calibri"/>
          <w:b w:val="false"/>
          <w:bCs w:val="false"/>
          <w:i w:val="false"/>
          <w:iCs w:val="false"/>
        </w:rPr>
        <w:t xml:space="preserve">Define branch accounts and distinguish between dependent and independent branches.</w:t>
      </w:r>
    </w:p>
    <w:p>
      <w:pPr>
        <w:pStyle w:val="ListParagraph"/>
        <w:numPr>
          <w:ilvl w:val="0"/>
          <w:numId w:val="102"/>
        </w:numPr>
        <w:spacing w:after="60"/>
      </w:pPr>
      <w:r>
        <w:rPr>
          <w:rFonts w:ascii="Calibri" w:cs="Calibri" w:eastAsia="Calibri" w:hAnsi="Calibri"/>
          <w:b w:val="false"/>
          <w:bCs w:val="false"/>
          <w:i w:val="false"/>
          <w:iCs w:val="false"/>
        </w:rPr>
        <w:t xml:space="preserve">Explain the three systems of branch accounting.</w:t>
      </w:r>
    </w:p>
    <w:p>
      <w:pPr>
        <w:pStyle w:val="ListParagraph"/>
        <w:numPr>
          <w:ilvl w:val="0"/>
          <w:numId w:val="102"/>
        </w:numPr>
        <w:spacing w:after="60"/>
      </w:pPr>
      <w:r>
        <w:rPr>
          <w:rFonts w:ascii="Calibri" w:cs="Calibri" w:eastAsia="Calibri" w:hAnsi="Calibri"/>
          <w:b w:val="false"/>
          <w:bCs w:val="false"/>
          <w:i w:val="false"/>
          <w:iCs w:val="false"/>
        </w:rPr>
        <w:t xml:space="preserve">Prepare a branch account under the debtors system from a given set of figures.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10</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PUBLIC SECTOR ACCOUNTING</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03"/>
        </w:numPr>
        <w:spacing w:after="60"/>
      </w:pPr>
      <w:r>
        <w:rPr>
          <w:rFonts w:ascii="Calibri" w:cs="Calibri" w:eastAsia="Calibri" w:hAnsi="Calibri"/>
        </w:rPr>
        <w:t xml:space="preserve">Meaning and Objectives of Public Sector Accounting</w:t>
      </w:r>
    </w:p>
    <w:p>
      <w:pPr>
        <w:pStyle w:val="ListParagraph"/>
        <w:numPr>
          <w:ilvl w:val="0"/>
          <w:numId w:val="103"/>
        </w:numPr>
        <w:spacing w:after="60"/>
      </w:pPr>
      <w:r>
        <w:rPr>
          <w:rFonts w:ascii="Calibri" w:cs="Calibri" w:eastAsia="Calibri" w:hAnsi="Calibri"/>
        </w:rPr>
        <w:t xml:space="preserve">Sources of Government Revenue and Types of Expenditure</w:t>
      </w:r>
    </w:p>
    <w:p>
      <w:pPr>
        <w:pStyle w:val="ListParagraph"/>
        <w:numPr>
          <w:ilvl w:val="0"/>
          <w:numId w:val="103"/>
        </w:numPr>
        <w:spacing w:after="60"/>
      </w:pPr>
      <w:r>
        <w:rPr>
          <w:rFonts w:ascii="Calibri" w:cs="Calibri" w:eastAsia="Calibri" w:hAnsi="Calibri"/>
        </w:rPr>
        <w:t xml:space="preserve">Differences between Public Sector and Private Sector Accounting</w:t>
      </w:r>
    </w:p>
    <w:p>
      <w:pPr>
        <w:pStyle w:val="ListParagraph"/>
        <w:numPr>
          <w:ilvl w:val="0"/>
          <w:numId w:val="103"/>
        </w:numPr>
        <w:spacing w:after="60"/>
      </w:pPr>
      <w:r>
        <w:rPr>
          <w:rFonts w:ascii="Calibri" w:cs="Calibri" w:eastAsia="Calibri" w:hAnsi="Calibri"/>
        </w:rPr>
        <w:t xml:space="preserve">Structure of Government Accounting and Preparation of Simple Accounts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04"/>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104"/>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104"/>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104"/>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105"/>
        </w:numPr>
        <w:spacing w:after="60"/>
      </w:pPr>
      <w:r>
        <w:rPr>
          <w:rFonts w:ascii="Calibri" w:cs="Calibri" w:eastAsia="Calibri" w:hAnsi="Calibri"/>
          <w:b w:val="false"/>
          <w:bCs w:val="false"/>
          <w:i w:val="false"/>
          <w:iCs w:val="false"/>
        </w:rPr>
        <w:t xml:space="preserve">Lecture Method</w:t>
      </w:r>
    </w:p>
    <w:p>
      <w:pPr>
        <w:pStyle w:val="ListParagraph"/>
        <w:numPr>
          <w:ilvl w:val="0"/>
          <w:numId w:val="105"/>
        </w:numPr>
        <w:spacing w:after="60"/>
      </w:pPr>
      <w:r>
        <w:rPr>
          <w:rFonts w:ascii="Calibri" w:cs="Calibri" w:eastAsia="Calibri" w:hAnsi="Calibri"/>
          <w:b w:val="false"/>
          <w:bCs w:val="false"/>
          <w:i w:val="false"/>
          <w:iCs w:val="false"/>
        </w:rPr>
        <w:t xml:space="preserve">Discussion Method</w:t>
      </w:r>
    </w:p>
    <w:p>
      <w:pPr>
        <w:pStyle w:val="ListParagraph"/>
        <w:numPr>
          <w:ilvl w:val="0"/>
          <w:numId w:val="105"/>
        </w:numPr>
        <w:spacing w:after="60"/>
      </w:pPr>
      <w:r>
        <w:rPr>
          <w:rFonts w:ascii="Calibri" w:cs="Calibri" w:eastAsia="Calibri" w:hAnsi="Calibri"/>
          <w:b w:val="false"/>
          <w:bCs w:val="false"/>
          <w:i w:val="false"/>
          <w:iCs w:val="false"/>
        </w:rPr>
        <w:t xml:space="preserve">Demonstration Method</w:t>
      </w:r>
    </w:p>
    <w:p>
      <w:pPr>
        <w:pStyle w:val="ListParagraph"/>
        <w:numPr>
          <w:ilvl w:val="0"/>
          <w:numId w:val="105"/>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06"/>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106"/>
        </w:numPr>
        <w:spacing w:after="60"/>
      </w:pPr>
      <w:r>
        <w:rPr>
          <w:rFonts w:ascii="Calibri" w:cs="Calibri" w:eastAsia="Calibri" w:hAnsi="Calibri"/>
          <w:b w:val="false"/>
          <w:bCs w:val="false"/>
          <w:i w:val="false"/>
          <w:iCs w:val="false"/>
        </w:rPr>
        <w:t xml:space="preserve">Whiteboard and marker</w:t>
      </w:r>
    </w:p>
    <w:p>
      <w:pPr>
        <w:pStyle w:val="ListParagraph"/>
        <w:numPr>
          <w:ilvl w:val="0"/>
          <w:numId w:val="106"/>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106"/>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106"/>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branch accounts and the systems of branch accounting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07"/>
        </w:numPr>
        <w:spacing w:after="60"/>
      </w:pPr>
      <w:r>
        <w:rPr>
          <w:rFonts w:ascii="Calibri" w:cs="Calibri" w:eastAsia="Calibri" w:hAnsi="Calibri"/>
          <w:b w:val="false"/>
          <w:bCs w:val="false"/>
          <w:i w:val="false"/>
          <w:iCs w:val="false"/>
        </w:rPr>
        <w:t xml:space="preserve">Define public sector accounting and state its objectives.</w:t>
      </w:r>
    </w:p>
    <w:p>
      <w:pPr>
        <w:pStyle w:val="ListParagraph"/>
        <w:numPr>
          <w:ilvl w:val="0"/>
          <w:numId w:val="107"/>
        </w:numPr>
        <w:spacing w:after="60"/>
      </w:pPr>
      <w:r>
        <w:rPr>
          <w:rFonts w:ascii="Calibri" w:cs="Calibri" w:eastAsia="Calibri" w:hAnsi="Calibri"/>
          <w:b w:val="false"/>
          <w:bCs w:val="false"/>
          <w:i w:val="false"/>
          <w:iCs w:val="false"/>
        </w:rPr>
        <w:t xml:space="preserve">Mention the sources of government revenue and types of expenditure.</w:t>
      </w:r>
    </w:p>
    <w:p>
      <w:pPr>
        <w:pStyle w:val="ListParagraph"/>
        <w:numPr>
          <w:ilvl w:val="0"/>
          <w:numId w:val="107"/>
        </w:numPr>
        <w:spacing w:after="60"/>
      </w:pPr>
      <w:r>
        <w:rPr>
          <w:rFonts w:ascii="Calibri" w:cs="Calibri" w:eastAsia="Calibri" w:hAnsi="Calibri"/>
          <w:b w:val="false"/>
          <w:bCs w:val="false"/>
          <w:i w:val="false"/>
          <w:iCs w:val="false"/>
        </w:rPr>
        <w:t xml:space="preserve">Distinguish between public sector and private sector accounting.</w:t>
      </w:r>
    </w:p>
    <w:p>
      <w:pPr>
        <w:pStyle w:val="ListParagraph"/>
        <w:numPr>
          <w:ilvl w:val="0"/>
          <w:numId w:val="107"/>
        </w:numPr>
        <w:spacing w:after="60"/>
      </w:pPr>
      <w:r>
        <w:rPr>
          <w:rFonts w:ascii="Calibri" w:cs="Calibri" w:eastAsia="Calibri" w:hAnsi="Calibri"/>
          <w:b w:val="false"/>
          <w:bCs w:val="false"/>
          <w:i w:val="false"/>
          <w:iCs w:val="false"/>
        </w:rPr>
        <w:t xml:space="preserve">Prepare a simple receipts and payments account from given information.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08"/>
        </w:numPr>
        <w:spacing w:after="60"/>
      </w:pPr>
      <w:r>
        <w:rPr>
          <w:rFonts w:ascii="Calibri" w:cs="Calibri" w:eastAsia="Calibri" w:hAnsi="Calibri"/>
          <w:b w:val="false"/>
          <w:bCs w:val="false"/>
          <w:i w:val="false"/>
          <w:iCs w:val="false"/>
        </w:rPr>
        <w:t xml:space="preserve">Where do you think the government gets the money it uses to build roads and schools?</w:t>
      </w:r>
    </w:p>
    <w:p>
      <w:pPr>
        <w:pStyle w:val="ListParagraph"/>
        <w:numPr>
          <w:ilvl w:val="0"/>
          <w:numId w:val="108"/>
        </w:numPr>
        <w:spacing w:after="60"/>
      </w:pPr>
      <w:r>
        <w:rPr>
          <w:rFonts w:ascii="Calibri" w:cs="Calibri" w:eastAsia="Calibri" w:hAnsi="Calibri"/>
          <w:b w:val="false"/>
          <w:bCs w:val="false"/>
          <w:i w:val="false"/>
          <w:iCs w:val="false"/>
        </w:rPr>
        <w:t xml:space="preserve">Do you think government should be accountable to the public for how it spends money?</w:t>
      </w:r>
    </w:p>
    <w:p>
      <w:pPr>
        <w:pStyle w:val="ListParagraph"/>
        <w:numPr>
          <w:ilvl w:val="0"/>
          <w:numId w:val="108"/>
        </w:numPr>
        <w:spacing w:after="60"/>
      </w:pPr>
      <w:r>
        <w:rPr>
          <w:rFonts w:ascii="Calibri" w:cs="Calibri" w:eastAsia="Calibri" w:hAnsi="Calibri"/>
          <w:b w:val="false"/>
          <w:bCs w:val="false"/>
          <w:i w:val="false"/>
          <w:iCs w:val="false"/>
        </w:rPr>
        <w:t xml:space="preserve">Is the way government keeps its accounts likely to be the same as how a private business does?</w:t>
      </w:r>
    </w:p>
    <w:p>
      <w:pPr>
        <w:spacing w:after="100"/>
      </w:pPr>
      <w:r>
        <w:rPr>
          <w:rFonts w:ascii="Calibri" w:cs="Calibri" w:eastAsia="Calibri" w:hAnsi="Calibri"/>
          <w:b w:val="false"/>
          <w:bCs w:val="false"/>
          <w:i w:val="false"/>
          <w:iCs w:val="false"/>
        </w:rPr>
        <w:t xml:space="preserve">The teacher links students' responses to the lesson and introduces public sector accounting as the process of recording and reporting how government raises and spends public funds.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Public Sector Accounting</w:t>
      </w:r>
    </w:p>
    <w:p>
      <w:pPr>
        <w:spacing w:after="100"/>
      </w:pPr>
      <w:r>
        <w:rPr>
          <w:rFonts w:ascii="Calibri" w:cs="Calibri" w:eastAsia="Calibri" w:hAnsi="Calibri"/>
          <w:b w:val="false"/>
          <w:bCs w:val="false"/>
          <w:i w:val="false"/>
          <w:iCs w:val="false"/>
        </w:rPr>
        <w:t xml:space="preserve">Public sector accounting is the process of recording, classifying, summarizing and reporting the financial transactions of government and its agencies, at the federal, state and local government levels, to show how public funds are raised and spent.</w:t>
      </w:r>
    </w:p>
    <w:p>
      <w:pPr>
        <w:spacing w:after="60" w:before="160"/>
      </w:pPr>
      <w:r>
        <w:rPr>
          <w:rFonts w:ascii="Calibri" w:cs="Calibri" w:eastAsia="Calibri" w:hAnsi="Calibri"/>
          <w:b/>
          <w:bCs/>
        </w:rPr>
        <w:t xml:space="preserve">Objectives of Public Sector Accounting</w:t>
      </w:r>
    </w:p>
    <w:p>
      <w:pPr>
        <w:pStyle w:val="ListParagraph"/>
        <w:numPr>
          <w:ilvl w:val="0"/>
          <w:numId w:val="109"/>
        </w:numPr>
        <w:spacing w:after="60"/>
      </w:pPr>
      <w:r>
        <w:rPr>
          <w:rFonts w:ascii="Calibri" w:cs="Calibri" w:eastAsia="Calibri" w:hAnsi="Calibri"/>
          <w:b w:val="false"/>
          <w:bCs w:val="false"/>
          <w:i w:val="false"/>
          <w:iCs w:val="false"/>
        </w:rPr>
        <w:t xml:space="preserve">To ensure accountability and transparency in the use of public funds.</w:t>
      </w:r>
    </w:p>
    <w:p>
      <w:pPr>
        <w:pStyle w:val="ListParagraph"/>
        <w:numPr>
          <w:ilvl w:val="0"/>
          <w:numId w:val="109"/>
        </w:numPr>
        <w:spacing w:after="60"/>
      </w:pPr>
      <w:r>
        <w:rPr>
          <w:rFonts w:ascii="Calibri" w:cs="Calibri" w:eastAsia="Calibri" w:hAnsi="Calibri"/>
          <w:b w:val="false"/>
          <w:bCs w:val="false"/>
          <w:i w:val="false"/>
          <w:iCs w:val="false"/>
        </w:rPr>
        <w:t xml:space="preserve">To provide financial information for government planning, budgeting and control.</w:t>
      </w:r>
    </w:p>
    <w:p>
      <w:pPr>
        <w:pStyle w:val="ListParagraph"/>
        <w:numPr>
          <w:ilvl w:val="0"/>
          <w:numId w:val="109"/>
        </w:numPr>
        <w:spacing w:after="60"/>
      </w:pPr>
      <w:r>
        <w:rPr>
          <w:rFonts w:ascii="Calibri" w:cs="Calibri" w:eastAsia="Calibri" w:hAnsi="Calibri"/>
          <w:b w:val="false"/>
          <w:bCs w:val="false"/>
          <w:i w:val="false"/>
          <w:iCs w:val="false"/>
        </w:rPr>
        <w:t xml:space="preserve">To prevent misuse, fraud and mismanagement of public resources.</w:t>
      </w:r>
    </w:p>
    <w:p>
      <w:pPr>
        <w:pStyle w:val="ListParagraph"/>
        <w:numPr>
          <w:ilvl w:val="0"/>
          <w:numId w:val="109"/>
        </w:numPr>
        <w:spacing w:after="60"/>
      </w:pPr>
      <w:r>
        <w:rPr>
          <w:rFonts w:ascii="Calibri" w:cs="Calibri" w:eastAsia="Calibri" w:hAnsi="Calibri"/>
          <w:b w:val="false"/>
          <w:bCs w:val="false"/>
          <w:i w:val="false"/>
          <w:iCs w:val="false"/>
        </w:rPr>
        <w:t xml:space="preserve">To ensure compliance with statutory and constitutional financial requirements.</w:t>
      </w:r>
    </w:p>
    <w:p>
      <w:pPr>
        <w:pStyle w:val="ListParagraph"/>
        <w:numPr>
          <w:ilvl w:val="0"/>
          <w:numId w:val="109"/>
        </w:numPr>
        <w:spacing w:after="60"/>
      </w:pPr>
      <w:r>
        <w:rPr>
          <w:rFonts w:ascii="Calibri" w:cs="Calibri" w:eastAsia="Calibri" w:hAnsi="Calibri"/>
          <w:b w:val="false"/>
          <w:bCs w:val="false"/>
          <w:i w:val="false"/>
          <w:iCs w:val="false"/>
        </w:rPr>
        <w:t xml:space="preserve">To assist the government and the public in assessing whether resources have been used for their intended purposes.</w:t>
      </w:r>
    </w:p>
    <w:p>
      <w:pPr>
        <w:spacing w:after="60" w:before="160"/>
      </w:pPr>
      <w:r>
        <w:rPr>
          <w:rFonts w:ascii="Calibri" w:cs="Calibri" w:eastAsia="Calibri" w:hAnsi="Calibri"/>
          <w:b/>
          <w:bCs/>
        </w:rPr>
        <w:t xml:space="preserve">Sources of Government Revenue</w:t>
      </w:r>
    </w:p>
    <w:p>
      <w:pPr>
        <w:pStyle w:val="ListParagraph"/>
        <w:numPr>
          <w:ilvl w:val="0"/>
          <w:numId w:val="110"/>
        </w:numPr>
        <w:spacing w:after="60"/>
      </w:pPr>
      <w:r>
        <w:rPr>
          <w:rFonts w:ascii="Calibri" w:cs="Calibri" w:eastAsia="Calibri" w:hAnsi="Calibri"/>
          <w:b w:val="false"/>
          <w:bCs w:val="false"/>
          <w:i w:val="false"/>
          <w:iCs w:val="false"/>
        </w:rPr>
        <w:t xml:space="preserve">Taxes, such as income tax, value added tax (VAT), and customs and excise duties.</w:t>
      </w:r>
    </w:p>
    <w:p>
      <w:pPr>
        <w:pStyle w:val="ListParagraph"/>
        <w:numPr>
          <w:ilvl w:val="0"/>
          <w:numId w:val="110"/>
        </w:numPr>
        <w:spacing w:after="60"/>
      </w:pPr>
      <w:r>
        <w:rPr>
          <w:rFonts w:ascii="Calibri" w:cs="Calibri" w:eastAsia="Calibri" w:hAnsi="Calibri"/>
          <w:b w:val="false"/>
          <w:bCs w:val="false"/>
          <w:i w:val="false"/>
          <w:iCs w:val="false"/>
        </w:rPr>
        <w:t xml:space="preserve">Fees and licenses paid for government services and permits.</w:t>
      </w:r>
    </w:p>
    <w:p>
      <w:pPr>
        <w:pStyle w:val="ListParagraph"/>
        <w:numPr>
          <w:ilvl w:val="0"/>
          <w:numId w:val="110"/>
        </w:numPr>
        <w:spacing w:after="60"/>
      </w:pPr>
      <w:r>
        <w:rPr>
          <w:rFonts w:ascii="Calibri" w:cs="Calibri" w:eastAsia="Calibri" w:hAnsi="Calibri"/>
          <w:b w:val="false"/>
          <w:bCs w:val="false"/>
          <w:i w:val="false"/>
          <w:iCs w:val="false"/>
        </w:rPr>
        <w:t xml:space="preserve">Fines and penalties imposed for offences.</w:t>
      </w:r>
    </w:p>
    <w:p>
      <w:pPr>
        <w:pStyle w:val="ListParagraph"/>
        <w:numPr>
          <w:ilvl w:val="0"/>
          <w:numId w:val="110"/>
        </w:numPr>
        <w:spacing w:after="60"/>
      </w:pPr>
      <w:r>
        <w:rPr>
          <w:rFonts w:ascii="Calibri" w:cs="Calibri" w:eastAsia="Calibri" w:hAnsi="Calibri"/>
          <w:b w:val="false"/>
          <w:bCs w:val="false"/>
          <w:i w:val="false"/>
          <w:iCs w:val="false"/>
        </w:rPr>
        <w:t xml:space="preserve">Grants and aid received from other governments or international organisations.</w:t>
      </w:r>
    </w:p>
    <w:p>
      <w:pPr>
        <w:pStyle w:val="ListParagraph"/>
        <w:numPr>
          <w:ilvl w:val="0"/>
          <w:numId w:val="110"/>
        </w:numPr>
        <w:spacing w:after="60"/>
      </w:pPr>
      <w:r>
        <w:rPr>
          <w:rFonts w:ascii="Calibri" w:cs="Calibri" w:eastAsia="Calibri" w:hAnsi="Calibri"/>
          <w:b w:val="false"/>
          <w:bCs w:val="false"/>
          <w:i w:val="false"/>
          <w:iCs w:val="false"/>
        </w:rPr>
        <w:t xml:space="preserve">Loans obtained by government from local or foreign sources.</w:t>
      </w:r>
    </w:p>
    <w:p>
      <w:pPr>
        <w:pStyle w:val="ListParagraph"/>
        <w:numPr>
          <w:ilvl w:val="0"/>
          <w:numId w:val="110"/>
        </w:numPr>
        <w:spacing w:after="60"/>
      </w:pPr>
      <w:r>
        <w:rPr>
          <w:rFonts w:ascii="Calibri" w:cs="Calibri" w:eastAsia="Calibri" w:hAnsi="Calibri"/>
          <w:b w:val="false"/>
          <w:bCs w:val="false"/>
          <w:i w:val="false"/>
          <w:iCs w:val="false"/>
        </w:rPr>
        <w:t xml:space="preserve">Royalties from natural resources, such as crude oil and solid minerals.</w:t>
      </w:r>
    </w:p>
    <w:p>
      <w:pPr>
        <w:pStyle w:val="ListParagraph"/>
        <w:numPr>
          <w:ilvl w:val="0"/>
          <w:numId w:val="110"/>
        </w:numPr>
        <w:spacing w:after="60"/>
      </w:pPr>
      <w:r>
        <w:rPr>
          <w:rFonts w:ascii="Calibri" w:cs="Calibri" w:eastAsia="Calibri" w:hAnsi="Calibri"/>
          <w:b w:val="false"/>
          <w:bCs w:val="false"/>
          <w:i w:val="false"/>
          <w:iCs w:val="false"/>
        </w:rPr>
        <w:t xml:space="preserve">Earnings from government-owned businesses (parastatals) and investments.</w:t>
      </w:r>
    </w:p>
    <w:p>
      <w:pPr>
        <w:spacing w:after="60" w:before="160"/>
      </w:pPr>
      <w:r>
        <w:rPr>
          <w:rFonts w:ascii="Calibri" w:cs="Calibri" w:eastAsia="Calibri" w:hAnsi="Calibri"/>
          <w:b/>
          <w:bCs/>
        </w:rPr>
        <w:t xml:space="preserve">Types of Government Expenditure</w:t>
      </w:r>
    </w:p>
    <w:p>
      <w:pPr>
        <w:pStyle w:val="ListParagraph"/>
        <w:numPr>
          <w:ilvl w:val="0"/>
          <w:numId w:val="111"/>
        </w:numPr>
        <w:spacing w:after="60"/>
      </w:pPr>
      <w:r>
        <w:rPr>
          <w:rFonts w:ascii="Calibri" w:cs="Calibri" w:eastAsia="Calibri" w:hAnsi="Calibri"/>
          <w:b w:val="false"/>
          <w:bCs w:val="false"/>
          <w:i w:val="false"/>
          <w:iCs w:val="false"/>
        </w:rPr>
        <w:t xml:space="preserve">Recurrent Expenditure: Regular, day-to-day running costs of government, such as salaries, maintenance and administrative overheads.</w:t>
      </w:r>
    </w:p>
    <w:p>
      <w:pPr>
        <w:pStyle w:val="ListParagraph"/>
        <w:numPr>
          <w:ilvl w:val="0"/>
          <w:numId w:val="111"/>
        </w:numPr>
        <w:spacing w:after="60"/>
      </w:pPr>
      <w:r>
        <w:rPr>
          <w:rFonts w:ascii="Calibri" w:cs="Calibri" w:eastAsia="Calibri" w:hAnsi="Calibri"/>
          <w:b w:val="false"/>
          <w:bCs w:val="false"/>
          <w:i w:val="false"/>
          <w:iCs w:val="false"/>
        </w:rPr>
        <w:t xml:space="preserve">Capital Expenditure: Spending on long-term projects and assets that benefit the economy over many years, such as roads, hospitals, schools and other infrastructure.</w:t>
      </w:r>
    </w:p>
    <w:p>
      <w:pPr>
        <w:spacing w:after="60" w:before="160"/>
      </w:pPr>
      <w:r>
        <w:rPr>
          <w:rFonts w:ascii="Calibri" w:cs="Calibri" w:eastAsia="Calibri" w:hAnsi="Calibri"/>
          <w:b/>
          <w:bCs/>
        </w:rPr>
        <w:t xml:space="preserve">Differences between Public Sector and Private Sector Accounting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Public Sector Accounting</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Private Sector Accounting</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Main objective is to provide services for public welfare.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Main objective is to maximize profit for owners.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Funds mainly come from taxes and government revenue.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Funds mainly come from owners' capital, loans and sales revenue.</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Often uses cash basis or fund accounting.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Mainly uses accrual basis of accounting.</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Governed by government financial regulations and the Constitution.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Governed by the Companies and Allied Matters Act and accounting standards.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Owned collectively by citizens through government.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Owned by private individuals or shareholders.</w:t>
            </w:r>
          </w:p>
        </w:tc>
      </w:tr>
    </w:tbl>
    <w:p>
      <w:pPr>
        <w:spacing w:after="120"/>
      </w:pPr>
    </w:p>
    <w:p>
      <w:pPr>
        <w:spacing w:after="60" w:before="160"/>
      </w:pPr>
      <w:r>
        <w:rPr>
          <w:rFonts w:ascii="Calibri" w:cs="Calibri" w:eastAsia="Calibri" w:hAnsi="Calibri"/>
          <w:b/>
          <w:bCs/>
        </w:rPr>
        <w:t xml:space="preserve">Structure of Government Accounting</w:t>
      </w:r>
    </w:p>
    <w:p>
      <w:pPr>
        <w:pStyle w:val="ListParagraph"/>
        <w:numPr>
          <w:ilvl w:val="0"/>
          <w:numId w:val="112"/>
        </w:numPr>
        <w:spacing w:after="60"/>
      </w:pPr>
      <w:r>
        <w:rPr>
          <w:rFonts w:ascii="Calibri" w:cs="Calibri" w:eastAsia="Calibri" w:hAnsi="Calibri"/>
          <w:b w:val="false"/>
          <w:bCs w:val="false"/>
          <w:i w:val="false"/>
          <w:iCs w:val="false"/>
        </w:rPr>
        <w:t xml:space="preserve">Consolidated Revenue Fund: The main account into which all government revenues are paid, from which recurrent and other approved expenditures are made.</w:t>
      </w:r>
    </w:p>
    <w:p>
      <w:pPr>
        <w:pStyle w:val="ListParagraph"/>
        <w:numPr>
          <w:ilvl w:val="0"/>
          <w:numId w:val="112"/>
        </w:numPr>
        <w:spacing w:after="60"/>
      </w:pPr>
      <w:r>
        <w:rPr>
          <w:rFonts w:ascii="Calibri" w:cs="Calibri" w:eastAsia="Calibri" w:hAnsi="Calibri"/>
          <w:b w:val="false"/>
          <w:bCs w:val="false"/>
          <w:i w:val="false"/>
          <w:iCs w:val="false"/>
        </w:rPr>
        <w:t xml:space="preserve">Development Fund: An account used to finance capital projects and development activities.</w:t>
      </w:r>
    </w:p>
    <w:p>
      <w:pPr>
        <w:pStyle w:val="ListParagraph"/>
        <w:numPr>
          <w:ilvl w:val="0"/>
          <w:numId w:val="112"/>
        </w:numPr>
        <w:spacing w:after="60"/>
      </w:pPr>
      <w:r>
        <w:rPr>
          <w:rFonts w:ascii="Calibri" w:cs="Calibri" w:eastAsia="Calibri" w:hAnsi="Calibri"/>
          <w:b w:val="false"/>
          <w:bCs w:val="false"/>
          <w:i w:val="false"/>
          <w:iCs w:val="false"/>
        </w:rPr>
        <w:t xml:space="preserve">Sub-heads/Votes: Detailed headings under which specific types of revenue or expenditure are recorded and controlled within the budget.</w:t>
      </w:r>
    </w:p>
    <w:p>
      <w:pPr>
        <w:spacing w:after="60" w:before="160"/>
      </w:pPr>
      <w:r>
        <w:rPr>
          <w:rFonts w:ascii="Calibri" w:cs="Calibri" w:eastAsia="Calibri" w:hAnsi="Calibri"/>
          <w:b/>
          <w:bCs/>
        </w:rPr>
        <w:t xml:space="preserve">Preparation of Simple Public Sector Accounts</w:t>
      </w:r>
    </w:p>
    <w:p>
      <w:pPr>
        <w:spacing w:after="100"/>
      </w:pPr>
      <w:r>
        <w:rPr>
          <w:rFonts w:ascii="Calibri" w:cs="Calibri" w:eastAsia="Calibri" w:hAnsi="Calibri"/>
          <w:b w:val="false"/>
          <w:bCs w:val="false"/>
          <w:i w:val="false"/>
          <w:iCs w:val="false"/>
        </w:rPr>
        <w:t xml:space="preserve">A common statement prepared in public sector accounting is the Receipts and Payments Account, which summarizes all cash received and paid by a government agency during a period.</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A Local Government Education Authority had the following receipts and payments for the year:</w:t>
      </w:r>
    </w:p>
    <w:p>
      <w:pPr>
        <w:pStyle w:val="ListParagraph"/>
        <w:numPr>
          <w:ilvl w:val="0"/>
          <w:numId w:val="113"/>
        </w:numPr>
        <w:spacing w:after="60"/>
      </w:pPr>
      <w:r>
        <w:rPr>
          <w:rFonts w:ascii="Calibri" w:cs="Calibri" w:eastAsia="Calibri" w:hAnsi="Calibri"/>
          <w:b w:val="false"/>
          <w:bCs w:val="false"/>
          <w:i w:val="false"/>
          <w:iCs w:val="false"/>
        </w:rPr>
        <w:t xml:space="preserve">Balance at bank, beginning of year: N500,000</w:t>
      </w:r>
    </w:p>
    <w:p>
      <w:pPr>
        <w:pStyle w:val="ListParagraph"/>
        <w:numPr>
          <w:ilvl w:val="0"/>
          <w:numId w:val="113"/>
        </w:numPr>
        <w:spacing w:after="60"/>
      </w:pPr>
      <w:r>
        <w:rPr>
          <w:rFonts w:ascii="Calibri" w:cs="Calibri" w:eastAsia="Calibri" w:hAnsi="Calibri"/>
          <w:b w:val="false"/>
          <w:bCs w:val="false"/>
          <w:i w:val="false"/>
          <w:iCs w:val="false"/>
        </w:rPr>
        <w:t xml:space="preserve">Government subvention received: N8,000,000</w:t>
      </w:r>
    </w:p>
    <w:p>
      <w:pPr>
        <w:pStyle w:val="ListParagraph"/>
        <w:numPr>
          <w:ilvl w:val="0"/>
          <w:numId w:val="113"/>
        </w:numPr>
        <w:spacing w:after="60"/>
      </w:pPr>
      <w:r>
        <w:rPr>
          <w:rFonts w:ascii="Calibri" w:cs="Calibri" w:eastAsia="Calibri" w:hAnsi="Calibri"/>
          <w:b w:val="false"/>
          <w:bCs w:val="false"/>
          <w:i w:val="false"/>
          <w:iCs w:val="false"/>
        </w:rPr>
        <w:t xml:space="preserve">Internally generated revenue (fees, fines): N1,200,000</w:t>
      </w:r>
    </w:p>
    <w:p>
      <w:pPr>
        <w:pStyle w:val="ListParagraph"/>
        <w:numPr>
          <w:ilvl w:val="0"/>
          <w:numId w:val="113"/>
        </w:numPr>
        <w:spacing w:after="60"/>
      </w:pPr>
      <w:r>
        <w:rPr>
          <w:rFonts w:ascii="Calibri" w:cs="Calibri" w:eastAsia="Calibri" w:hAnsi="Calibri"/>
          <w:b w:val="false"/>
          <w:bCs w:val="false"/>
          <w:i w:val="false"/>
          <w:iCs w:val="false"/>
        </w:rPr>
        <w:t xml:space="preserve">Salaries and wages paid: N5,500,000</w:t>
      </w:r>
    </w:p>
    <w:p>
      <w:pPr>
        <w:pStyle w:val="ListParagraph"/>
        <w:numPr>
          <w:ilvl w:val="0"/>
          <w:numId w:val="113"/>
        </w:numPr>
        <w:spacing w:after="60"/>
      </w:pPr>
      <w:r>
        <w:rPr>
          <w:rFonts w:ascii="Calibri" w:cs="Calibri" w:eastAsia="Calibri" w:hAnsi="Calibri"/>
          <w:b w:val="false"/>
          <w:bCs w:val="false"/>
          <w:i w:val="false"/>
          <w:iCs w:val="false"/>
        </w:rPr>
        <w:t xml:space="preserve">Maintenance of school buildings: N1,000,000</w:t>
      </w:r>
    </w:p>
    <w:p>
      <w:pPr>
        <w:pStyle w:val="ListParagraph"/>
        <w:numPr>
          <w:ilvl w:val="0"/>
          <w:numId w:val="113"/>
        </w:numPr>
        <w:spacing w:after="60"/>
      </w:pPr>
      <w:r>
        <w:rPr>
          <w:rFonts w:ascii="Calibri" w:cs="Calibri" w:eastAsia="Calibri" w:hAnsi="Calibri"/>
          <w:b w:val="false"/>
          <w:bCs w:val="false"/>
          <w:i w:val="false"/>
          <w:iCs w:val="false"/>
        </w:rPr>
        <w:t xml:space="preserve">Purchase of school furniture (capital expenditure): N1,500,000</w:t>
      </w:r>
    </w:p>
    <w:p>
      <w:pPr>
        <w:pStyle w:val="ListParagraph"/>
        <w:numPr>
          <w:ilvl w:val="0"/>
          <w:numId w:val="113"/>
        </w:numPr>
        <w:spacing w:after="60"/>
      </w:pPr>
      <w:r>
        <w:rPr>
          <w:rFonts w:ascii="Calibri" w:cs="Calibri" w:eastAsia="Calibri" w:hAnsi="Calibri"/>
          <w:b w:val="false"/>
          <w:bCs w:val="false"/>
          <w:i w:val="false"/>
          <w:iCs w:val="false"/>
        </w:rPr>
        <w:t xml:space="preserve">Office running expenses: N400,000</w:t>
      </w:r>
    </w:p>
    <w:p>
      <w:pPr>
        <w:spacing w:after="60" w:before="160"/>
      </w:pPr>
      <w:r>
        <w:rPr>
          <w:rFonts w:ascii="Calibri" w:cs="Calibri" w:eastAsia="Calibri" w:hAnsi="Calibri"/>
          <w:b/>
          <w:bCs/>
        </w:rPr>
        <w:t xml:space="preserve">Receipts and Payments Account for the Year</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Receipts</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Payments</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b/f</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Salaries and Wages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5,500,000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Government Subvention</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8,000,000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Maintenance of Buildings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1,000,000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Internally Generated Revenue</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1,200,000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Purchase of Furniture</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Office Running Expenses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400,000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1,300,000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9,700,000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9,700,000</w:t>
            </w:r>
          </w:p>
        </w:tc>
      </w:tr>
    </w:tbl>
    <w:p>
      <w:pPr>
        <w:spacing w:after="120"/>
      </w:pP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public sector accounting and explains its objectives.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sources of government revenue and types of expenditure.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preparation of a simple receipts and payments account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classify given items as recurrent or capital expenditure.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examples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accountability is especially important for government funds.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public sector accounting.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14"/>
        </w:numPr>
        <w:spacing w:after="60"/>
      </w:pPr>
      <w:r>
        <w:rPr>
          <w:rFonts w:ascii="Calibri" w:cs="Calibri" w:eastAsia="Calibri" w:hAnsi="Calibri"/>
          <w:b w:val="false"/>
          <w:bCs w:val="false"/>
          <w:i w:val="false"/>
          <w:iCs w:val="false"/>
        </w:rPr>
        <w:t xml:space="preserve">Define public sector accounting.</w:t>
      </w:r>
    </w:p>
    <w:p>
      <w:pPr>
        <w:pStyle w:val="ListParagraph"/>
        <w:numPr>
          <w:ilvl w:val="0"/>
          <w:numId w:val="114"/>
        </w:numPr>
        <w:spacing w:after="60"/>
      </w:pPr>
      <w:r>
        <w:rPr>
          <w:rFonts w:ascii="Calibri" w:cs="Calibri" w:eastAsia="Calibri" w:hAnsi="Calibri"/>
          <w:b w:val="false"/>
          <w:bCs w:val="false"/>
          <w:i w:val="false"/>
          <w:iCs w:val="false"/>
        </w:rPr>
        <w:t xml:space="preserve">State three sources of government revenue.</w:t>
      </w:r>
    </w:p>
    <w:p>
      <w:pPr>
        <w:pStyle w:val="ListParagraph"/>
        <w:numPr>
          <w:ilvl w:val="0"/>
          <w:numId w:val="114"/>
        </w:numPr>
        <w:spacing w:after="60"/>
      </w:pPr>
      <w:r>
        <w:rPr>
          <w:rFonts w:ascii="Calibri" w:cs="Calibri" w:eastAsia="Calibri" w:hAnsi="Calibri"/>
          <w:b w:val="false"/>
          <w:bCs w:val="false"/>
          <w:i w:val="false"/>
          <w:iCs w:val="false"/>
        </w:rPr>
        <w:t xml:space="preserve">Distinguish between recurrent and capital expenditure.</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15"/>
        </w:numPr>
        <w:spacing w:after="60"/>
      </w:pPr>
      <w:r>
        <w:rPr>
          <w:rFonts w:ascii="Calibri" w:cs="Calibri" w:eastAsia="Calibri" w:hAnsi="Calibri"/>
          <w:b w:val="false"/>
          <w:bCs w:val="false"/>
          <w:i w:val="false"/>
          <w:iCs w:val="false"/>
        </w:rPr>
        <w:t xml:space="preserve">What is public sector accounting? State four of its objectives.</w:t>
      </w:r>
    </w:p>
    <w:p>
      <w:pPr>
        <w:pStyle w:val="ListParagraph"/>
        <w:numPr>
          <w:ilvl w:val="0"/>
          <w:numId w:val="115"/>
        </w:numPr>
        <w:spacing w:after="60"/>
      </w:pPr>
      <w:r>
        <w:rPr>
          <w:rFonts w:ascii="Calibri" w:cs="Calibri" w:eastAsia="Calibri" w:hAnsi="Calibri"/>
          <w:b w:val="false"/>
          <w:bCs w:val="false"/>
          <w:i w:val="false"/>
          <w:iCs w:val="false"/>
        </w:rPr>
        <w:t xml:space="preserve">Mention five sources of government revenue.</w:t>
      </w:r>
    </w:p>
    <w:p>
      <w:pPr>
        <w:pStyle w:val="ListParagraph"/>
        <w:numPr>
          <w:ilvl w:val="0"/>
          <w:numId w:val="115"/>
        </w:numPr>
        <w:spacing w:after="60"/>
      </w:pPr>
      <w:r>
        <w:rPr>
          <w:rFonts w:ascii="Calibri" w:cs="Calibri" w:eastAsia="Calibri" w:hAnsi="Calibri"/>
          <w:b w:val="false"/>
          <w:bCs w:val="false"/>
          <w:i w:val="false"/>
          <w:iCs w:val="false"/>
        </w:rPr>
        <w:t xml:space="preserve">Distinguish between recurrent and capital expenditure, giving two examples of each.</w:t>
      </w:r>
    </w:p>
    <w:p>
      <w:pPr>
        <w:pStyle w:val="ListParagraph"/>
        <w:numPr>
          <w:ilvl w:val="0"/>
          <w:numId w:val="115"/>
        </w:numPr>
        <w:spacing w:after="60"/>
      </w:pPr>
      <w:r>
        <w:rPr>
          <w:rFonts w:ascii="Calibri" w:cs="Calibri" w:eastAsia="Calibri" w:hAnsi="Calibri"/>
          <w:b w:val="false"/>
          <w:bCs w:val="false"/>
          <w:i w:val="false"/>
          <w:iCs w:val="false"/>
        </w:rPr>
        <w:t xml:space="preserve">State four differences between public sector and private sector accounting.</w:t>
      </w:r>
    </w:p>
    <w:p>
      <w:pPr>
        <w:pStyle w:val="ListParagraph"/>
        <w:numPr>
          <w:ilvl w:val="0"/>
          <w:numId w:val="115"/>
        </w:numPr>
        <w:spacing w:after="60"/>
      </w:pPr>
      <w:r>
        <w:rPr>
          <w:rFonts w:ascii="Calibri" w:cs="Calibri" w:eastAsia="Calibri" w:hAnsi="Calibri"/>
          <w:b w:val="false"/>
          <w:bCs w:val="false"/>
          <w:i w:val="false"/>
          <w:iCs w:val="false"/>
        </w:rPr>
        <w:t xml:space="preserve">Prepare a receipts and payments account from given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16"/>
        </w:numPr>
        <w:spacing w:after="60"/>
      </w:pPr>
      <w:r>
        <w:rPr>
          <w:rFonts w:ascii="Calibri" w:cs="Calibri" w:eastAsia="Calibri" w:hAnsi="Calibri"/>
          <w:b w:val="false"/>
          <w:bCs w:val="false"/>
          <w:i w:val="false"/>
          <w:iCs w:val="false"/>
        </w:rPr>
        <w:t xml:space="preserve">Public sector accounting shows how government raises and spends public funds.</w:t>
      </w:r>
    </w:p>
    <w:p>
      <w:pPr>
        <w:pStyle w:val="ListParagraph"/>
        <w:numPr>
          <w:ilvl w:val="0"/>
          <w:numId w:val="116"/>
        </w:numPr>
        <w:spacing w:after="60"/>
      </w:pPr>
      <w:r>
        <w:rPr>
          <w:rFonts w:ascii="Calibri" w:cs="Calibri" w:eastAsia="Calibri" w:hAnsi="Calibri"/>
          <w:b w:val="false"/>
          <w:bCs w:val="false"/>
          <w:i w:val="false"/>
          <w:iCs w:val="false"/>
        </w:rPr>
        <w:t xml:space="preserve">Government revenue comes mainly from taxes, fees, grants, loans and royalties.</w:t>
      </w:r>
    </w:p>
    <w:p>
      <w:pPr>
        <w:pStyle w:val="ListParagraph"/>
        <w:numPr>
          <w:ilvl w:val="0"/>
          <w:numId w:val="116"/>
        </w:numPr>
        <w:spacing w:after="60"/>
      </w:pPr>
      <w:r>
        <w:rPr>
          <w:rFonts w:ascii="Calibri" w:cs="Calibri" w:eastAsia="Calibri" w:hAnsi="Calibri"/>
          <w:b w:val="false"/>
          <w:bCs w:val="false"/>
          <w:i w:val="false"/>
          <w:iCs w:val="false"/>
        </w:rPr>
        <w:t xml:space="preserve">Public sector accounting differs from private sector accounting mainly in its objective, funding sources and regulatory framework.</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sound public sector accounting practices are essential for ensuring that public funds are used responsibly for the benefit of citizens.</w:t>
      </w:r>
    </w:p>
    <w:p>
      <w:pPr>
        <w:spacing w:after="80" w:before="240"/>
      </w:pPr>
      <w:r>
        <w:rPr>
          <w:rFonts w:ascii="Calibri" w:cs="Calibri" w:eastAsia="Calibri" w:hAnsi="Calibri"/>
          <w:b/>
          <w:bCs/>
          <w:color w:val="5B9BD5"/>
        </w:rPr>
        <w:t xml:space="preserve">ASSIGNMENT</w:t>
      </w:r>
    </w:p>
    <w:p>
      <w:pPr>
        <w:pStyle w:val="ListParagraph"/>
        <w:numPr>
          <w:ilvl w:val="0"/>
          <w:numId w:val="117"/>
        </w:numPr>
        <w:spacing w:after="60"/>
      </w:pPr>
      <w:r>
        <w:rPr>
          <w:rFonts w:ascii="Calibri" w:cs="Calibri" w:eastAsia="Calibri" w:hAnsi="Calibri"/>
          <w:b w:val="false"/>
          <w:bCs w:val="false"/>
          <w:i w:val="false"/>
          <w:iCs w:val="false"/>
        </w:rPr>
        <w:t xml:space="preserve">Define public sector accounting and state four of its objectives.</w:t>
      </w:r>
    </w:p>
    <w:p>
      <w:pPr>
        <w:pStyle w:val="ListParagraph"/>
        <w:numPr>
          <w:ilvl w:val="0"/>
          <w:numId w:val="117"/>
        </w:numPr>
        <w:spacing w:after="60"/>
      </w:pPr>
      <w:r>
        <w:rPr>
          <w:rFonts w:ascii="Calibri" w:cs="Calibri" w:eastAsia="Calibri" w:hAnsi="Calibri"/>
          <w:b w:val="false"/>
          <w:bCs w:val="false"/>
          <w:i w:val="false"/>
          <w:iCs w:val="false"/>
        </w:rPr>
        <w:t xml:space="preserve">List and explain five sources of government revenue.</w:t>
      </w:r>
    </w:p>
    <w:p>
      <w:pPr>
        <w:pStyle w:val="ListParagraph"/>
        <w:numPr>
          <w:ilvl w:val="0"/>
          <w:numId w:val="117"/>
        </w:numPr>
        <w:spacing w:after="60"/>
      </w:pPr>
      <w:r>
        <w:rPr>
          <w:rFonts w:ascii="Calibri" w:cs="Calibri" w:eastAsia="Calibri" w:hAnsi="Calibri"/>
          <w:b w:val="false"/>
          <w:bCs w:val="false"/>
          <w:i w:val="false"/>
          <w:iCs w:val="false"/>
        </w:rPr>
        <w:t xml:space="preserve">State four differences between public sector and private sector accounting.</w:t>
      </w:r>
    </w:p>
    <w:p>
      <w:pPr>
        <w:pStyle w:val="ListParagraph"/>
        <w:numPr>
          <w:ilvl w:val="0"/>
          <w:numId w:val="117"/>
        </w:numPr>
        <w:spacing w:after="60"/>
      </w:pPr>
      <w:r>
        <w:rPr>
          <w:rFonts w:ascii="Calibri" w:cs="Calibri" w:eastAsia="Calibri" w:hAnsi="Calibri"/>
          <w:b w:val="false"/>
          <w:bCs w:val="false"/>
          <w:i w:val="false"/>
          <w:iCs w:val="false"/>
        </w:rPr>
        <w:t xml:space="preserve">Prepare a receipts and payments account from a given set of figures.</w:t>
      </w:r>
    </w:p>
    <w:p>
      <w:pPr>
        <w:spacing w:after="300"/>
      </w:pPr>
    </w:p>
    <w:p>
      <w:pPr>
        <w:spacing w:after="80" w:before="240"/>
      </w:pPr>
      <w:r>
        <w:rPr>
          <w:rFonts w:ascii="Calibri" w:cs="Calibri" w:eastAsia="Calibri" w:hAnsi="Calibri"/>
          <w:b/>
          <w:bCs/>
          <w:color w:val="5B9BD5"/>
        </w:rPr>
        <w:t xml:space="preserve">WEEK 11 – REVISION</w:t>
      </w:r>
    </w:p>
    <w:p>
      <w:pPr>
        <w:spacing w:after="100"/>
      </w:pPr>
      <w:r>
        <w:rPr>
          <w:rFonts w:ascii="Calibri" w:cs="Calibri" w:eastAsia="Calibri" w:hAnsi="Calibri"/>
        </w:rPr>
        <w:t xml:space="preserve">Topics for Revision:</w:t>
      </w:r>
    </w:p>
    <w:p>
      <w:pPr>
        <w:pStyle w:val="ListParagraph"/>
        <w:numPr>
          <w:ilvl w:val="0"/>
          <w:numId w:val="118"/>
        </w:numPr>
        <w:spacing w:after="60"/>
      </w:pPr>
      <w:r>
        <w:rPr>
          <w:rFonts w:ascii="Calibri" w:cs="Calibri" w:eastAsia="Calibri" w:hAnsi="Calibri"/>
        </w:rPr>
        <w:t xml:space="preserve">Hire Purchase and Installment Payment</w:t>
      </w:r>
    </w:p>
    <w:p>
      <w:pPr>
        <w:pStyle w:val="ListParagraph"/>
        <w:numPr>
          <w:ilvl w:val="0"/>
          <w:numId w:val="118"/>
        </w:numPr>
        <w:spacing w:after="60"/>
      </w:pPr>
      <w:r>
        <w:rPr>
          <w:rFonts w:ascii="Calibri" w:cs="Calibri" w:eastAsia="Calibri" w:hAnsi="Calibri"/>
        </w:rPr>
        <w:t xml:space="preserve">Consignment Account</w:t>
      </w:r>
    </w:p>
    <w:p>
      <w:pPr>
        <w:pStyle w:val="ListParagraph"/>
        <w:numPr>
          <w:ilvl w:val="0"/>
          <w:numId w:val="118"/>
        </w:numPr>
        <w:spacing w:after="60"/>
      </w:pPr>
      <w:r>
        <w:rPr>
          <w:rFonts w:ascii="Calibri" w:cs="Calibri" w:eastAsia="Calibri" w:hAnsi="Calibri"/>
        </w:rPr>
        <w:t xml:space="preserve">Consignment Account - Accounting Treatment</w:t>
      </w:r>
    </w:p>
    <w:p>
      <w:pPr>
        <w:pStyle w:val="ListParagraph"/>
        <w:numPr>
          <w:ilvl w:val="0"/>
          <w:numId w:val="118"/>
        </w:numPr>
        <w:spacing w:after="60"/>
      </w:pPr>
      <w:r>
        <w:rPr>
          <w:rFonts w:ascii="Calibri" w:cs="Calibri" w:eastAsia="Calibri" w:hAnsi="Calibri"/>
        </w:rPr>
        <w:t xml:space="preserve">Joint Venture Account</w:t>
      </w:r>
    </w:p>
    <w:p>
      <w:pPr>
        <w:pStyle w:val="ListParagraph"/>
        <w:numPr>
          <w:ilvl w:val="0"/>
          <w:numId w:val="118"/>
        </w:numPr>
        <w:spacing w:after="60"/>
      </w:pPr>
      <w:r>
        <w:rPr>
          <w:rFonts w:ascii="Calibri" w:cs="Calibri" w:eastAsia="Calibri" w:hAnsi="Calibri"/>
        </w:rPr>
        <w:t xml:space="preserve">Contract Account</w:t>
      </w:r>
    </w:p>
    <w:p>
      <w:pPr>
        <w:pStyle w:val="ListParagraph"/>
        <w:numPr>
          <w:ilvl w:val="0"/>
          <w:numId w:val="118"/>
        </w:numPr>
        <w:spacing w:after="60"/>
      </w:pPr>
      <w:r>
        <w:rPr>
          <w:rFonts w:ascii="Calibri" w:cs="Calibri" w:eastAsia="Calibri" w:hAnsi="Calibri"/>
        </w:rPr>
        <w:t xml:space="preserve">Departmental Account</w:t>
      </w:r>
    </w:p>
    <w:p>
      <w:pPr>
        <w:pStyle w:val="ListParagraph"/>
        <w:numPr>
          <w:ilvl w:val="0"/>
          <w:numId w:val="118"/>
        </w:numPr>
        <w:spacing w:after="60"/>
      </w:pPr>
      <w:r>
        <w:rPr>
          <w:rFonts w:ascii="Calibri" w:cs="Calibri" w:eastAsia="Calibri" w:hAnsi="Calibri"/>
        </w:rPr>
        <w:t xml:space="preserve">Branch Account</w:t>
      </w:r>
    </w:p>
    <w:p>
      <w:pPr>
        <w:pStyle w:val="ListParagraph"/>
        <w:numPr>
          <w:ilvl w:val="0"/>
          <w:numId w:val="118"/>
        </w:numPr>
        <w:spacing w:after="60"/>
      </w:pPr>
      <w:r>
        <w:rPr>
          <w:rFonts w:ascii="Calibri" w:cs="Calibri" w:eastAsia="Calibri" w:hAnsi="Calibri"/>
        </w:rPr>
        <w:t xml:space="preserve">Public Sector Accounting</w:t>
      </w:r>
    </w:p>
    <w:p>
      <w:pPr>
        <w:spacing w:after="100"/>
      </w:pPr>
      <w:r>
        <w:rPr>
          <w:rFonts w:ascii="Calibri" w:cs="Calibri" w:eastAsia="Calibri" w:hAnsi="Calibri"/>
        </w:rPr>
        <w:t xml:space="preserve">Students should revise all notes, class exercises, evaluations and homework questions in preparation for the end-of-term examination.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abstractNum w:abstractNumId="4" w15:restartNumberingAfterBreak="0">
    <w:multiLevelType w:val="hybridMultilevel"/>
    <w:lvl w:ilvl="0" w15:tentative="1">
      <w:start w:val="1"/>
      <w:numFmt w:val="bullet"/>
      <w:lvlText w:val="•"/>
      <w:lvlJc w:val="left"/>
      <w:pPr>
        <w:ind w:left="504" w:hanging="288"/>
      </w:pPr>
    </w:lvl>
  </w:abstractNum>
  <w:abstractNum w:abstractNumId="5" w15:restartNumberingAfterBreak="0">
    <w:multiLevelType w:val="hybridMultilevel"/>
    <w:lvl w:ilvl="0" w15:tentative="1">
      <w:start w:val="1"/>
      <w:numFmt w:val="bullet"/>
      <w:lvlText w:val="•"/>
      <w:lvlJc w:val="left"/>
      <w:pPr>
        <w:ind w:left="504" w:hanging="288"/>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bullet"/>
      <w:lvlText w:val="•"/>
      <w:lvlJc w:val="left"/>
      <w:pPr>
        <w:ind w:left="504" w:hanging="288"/>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bullet"/>
      <w:lvlText w:val="•"/>
      <w:lvlJc w:val="left"/>
      <w:pPr>
        <w:ind w:left="504" w:hanging="288"/>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04" w:hanging="288"/>
      </w:pPr>
    </w:lvl>
  </w:abstractNum>
  <w:abstractNum w:abstractNumId="14" w15:restartNumberingAfterBreak="0">
    <w:multiLevelType w:val="hybridMultilevel"/>
    <w:lvl w:ilvl="0" w15:tentative="1">
      <w:start w:val="1"/>
      <w:numFmt w:val="bullet"/>
      <w:lvlText w:val="•"/>
      <w:lvlJc w:val="left"/>
      <w:pPr>
        <w:ind w:left="504" w:hanging="288"/>
      </w:pPr>
    </w:lvl>
  </w:abstractNum>
  <w:abstractNum w:abstractNumId="15" w15:restartNumberingAfterBreak="0">
    <w:multiLevelType w:val="hybridMultilevel"/>
    <w:lvl w:ilvl="0" w15:tentative="1">
      <w:start w:val="1"/>
      <w:numFmt w:val="bullet"/>
      <w:lvlText w:val="•"/>
      <w:lvlJc w:val="left"/>
      <w:pPr>
        <w:ind w:left="504" w:hanging="288"/>
      </w:pPr>
    </w:lvl>
  </w:abstractNum>
  <w:abstractNum w:abstractNumId="16" w15:restartNumberingAfterBreak="0">
    <w:multiLevelType w:val="hybridMultilevel"/>
    <w:lvl w:ilvl="0" w15:tentative="1">
      <w:start w:val="1"/>
      <w:numFmt w:val="bullet"/>
      <w:lvlText w:val="•"/>
      <w:lvlJc w:val="left"/>
      <w:pPr>
        <w:ind w:left="504" w:hanging="288"/>
      </w:pPr>
    </w:lvl>
  </w:abstractNum>
  <w:abstractNum w:abstractNumId="17" w15:restartNumberingAfterBreak="0">
    <w:multiLevelType w:val="hybridMultilevel"/>
    <w:lvl w:ilvl="0" w15:tentative="1">
      <w:start w:val="1"/>
      <w:numFmt w:val="decimal"/>
      <w:lvlText w:val="%1."/>
      <w:lvlJc w:val="left"/>
      <w:pPr>
        <w:ind w:left="576" w:hanging="360"/>
      </w:pPr>
    </w:lvl>
  </w:abstractNum>
  <w:abstractNum w:abstractNumId="18" w15:restartNumberingAfterBreak="0">
    <w:multiLevelType w:val="hybridMultilevel"/>
    <w:lvl w:ilvl="0" w15:tentative="1">
      <w:start w:val="1"/>
      <w:numFmt w:val="decimal"/>
      <w:lvlText w:val="%1."/>
      <w:lvlJc w:val="left"/>
      <w:pPr>
        <w:ind w:left="576" w:hanging="360"/>
      </w:pPr>
    </w:lvl>
  </w:abstractNum>
  <w:abstractNum w:abstractNumId="19" w15:restartNumberingAfterBreak="0">
    <w:multiLevelType w:val="hybridMultilevel"/>
    <w:lvl w:ilvl="0" w15:tentative="1">
      <w:start w:val="1"/>
      <w:numFmt w:val="bullet"/>
      <w:lvlText w:val="•"/>
      <w:lvlJc w:val="left"/>
      <w:pPr>
        <w:ind w:left="504" w:hanging="288"/>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bullet"/>
      <w:lvlText w:val="•"/>
      <w:lvlJc w:val="left"/>
      <w:pPr>
        <w:ind w:left="504" w:hanging="288"/>
      </w:pPr>
    </w:lvl>
  </w:abstractNum>
  <w:abstractNum w:abstractNumId="22" w15:restartNumberingAfterBreak="0">
    <w:multiLevelType w:val="hybridMultilevel"/>
    <w:lvl w:ilvl="0" w15:tentative="1">
      <w:start w:val="1"/>
      <w:numFmt w:val="decimal"/>
      <w:lvlText w:val="%1."/>
      <w:lvlJc w:val="left"/>
      <w:pPr>
        <w:ind w:left="576" w:hanging="360"/>
      </w:pPr>
    </w:lvl>
  </w:abstractNum>
  <w:abstractNum w:abstractNumId="23" w15:restartNumberingAfterBreak="0">
    <w:multiLevelType w:val="hybridMultilevel"/>
    <w:lvl w:ilvl="0" w15:tentative="1">
      <w:start w:val="1"/>
      <w:numFmt w:val="decimal"/>
      <w:lvlText w:val="%1."/>
      <w:lvlJc w:val="left"/>
      <w:pPr>
        <w:ind w:left="576" w:hanging="360"/>
      </w:pPr>
    </w:lvl>
  </w:abstractNum>
  <w:abstractNum w:abstractNumId="24" w15:restartNumberingAfterBreak="0">
    <w:multiLevelType w:val="hybridMultilevel"/>
    <w:lvl w:ilvl="0" w15:tentative="1">
      <w:start w:val="1"/>
      <w:numFmt w:val="bullet"/>
      <w:lvlText w:val="•"/>
      <w:lvlJc w:val="left"/>
      <w:pPr>
        <w:ind w:left="504" w:hanging="288"/>
      </w:pPr>
    </w:lvl>
  </w:abstractNum>
  <w:abstractNum w:abstractNumId="25" w15:restartNumberingAfterBreak="0">
    <w:multiLevelType w:val="hybridMultilevel"/>
    <w:lvl w:ilvl="0" w15:tentative="1">
      <w:start w:val="1"/>
      <w:numFmt w:val="decimal"/>
      <w:lvlText w:val="%1."/>
      <w:lvlJc w:val="left"/>
      <w:pPr>
        <w:ind w:left="576" w:hanging="360"/>
      </w:pPr>
    </w:lvl>
  </w:abstractNum>
  <w:abstractNum w:abstractNumId="26" w15:restartNumberingAfterBreak="0">
    <w:multiLevelType w:val="hybridMultilevel"/>
    <w:lvl w:ilvl="0" w15:tentative="1">
      <w:start w:val="1"/>
      <w:numFmt w:val="bullet"/>
      <w:lvlText w:val="•"/>
      <w:lvlJc w:val="left"/>
      <w:pPr>
        <w:ind w:left="504" w:hanging="288"/>
      </w:pPr>
    </w:lvl>
  </w:abstractNum>
  <w:abstractNum w:abstractNumId="27" w15:restartNumberingAfterBreak="0">
    <w:multiLevelType w:val="hybridMultilevel"/>
    <w:lvl w:ilvl="0" w15:tentative="1">
      <w:start w:val="1"/>
      <w:numFmt w:val="bullet"/>
      <w:lvlText w:val="•"/>
      <w:lvlJc w:val="left"/>
      <w:pPr>
        <w:ind w:left="504" w:hanging="288"/>
      </w:pPr>
    </w:lvl>
  </w:abstractNum>
  <w:abstractNum w:abstractNumId="28" w15:restartNumberingAfterBreak="0">
    <w:multiLevelType w:val="hybridMultilevel"/>
    <w:lvl w:ilvl="0" w15:tentative="1">
      <w:start w:val="1"/>
      <w:numFmt w:val="bullet"/>
      <w:lvlText w:val="•"/>
      <w:lvlJc w:val="left"/>
      <w:pPr>
        <w:ind w:left="504" w:hanging="288"/>
      </w:pPr>
    </w:lvl>
  </w:abstractNum>
  <w:abstractNum w:abstractNumId="29" w15:restartNumberingAfterBreak="0">
    <w:multiLevelType w:val="hybridMultilevel"/>
    <w:lvl w:ilvl="0" w15:tentative="1">
      <w:start w:val="1"/>
      <w:numFmt w:val="bullet"/>
      <w:lvlText w:val="•"/>
      <w:lvlJc w:val="left"/>
      <w:pPr>
        <w:ind w:left="504" w:hanging="288"/>
      </w:pPr>
    </w:lvl>
  </w:abstractNum>
  <w:abstractNum w:abstractNumId="30" w15:restartNumberingAfterBreak="0">
    <w:multiLevelType w:val="hybridMultilevel"/>
    <w:lvl w:ilvl="0" w15:tentative="1">
      <w:start w:val="1"/>
      <w:numFmt w:val="decimal"/>
      <w:lvlText w:val="%1."/>
      <w:lvlJc w:val="left"/>
      <w:pPr>
        <w:ind w:left="576" w:hanging="360"/>
      </w:pPr>
    </w:lvl>
  </w:abstractNum>
  <w:abstractNum w:abstractNumId="31" w15:restartNumberingAfterBreak="0">
    <w:multiLevelType w:val="hybridMultilevel"/>
    <w:lvl w:ilvl="0" w15:tentative="1">
      <w:start w:val="1"/>
      <w:numFmt w:val="decimal"/>
      <w:lvlText w:val="%1."/>
      <w:lvlJc w:val="left"/>
      <w:pPr>
        <w:ind w:left="576" w:hanging="360"/>
      </w:pPr>
    </w:lvl>
  </w:abstractNum>
  <w:abstractNum w:abstractNumId="32" w15:restartNumberingAfterBreak="0">
    <w:multiLevelType w:val="hybridMultilevel"/>
    <w:lvl w:ilvl="0" w15:tentative="1">
      <w:start w:val="1"/>
      <w:numFmt w:val="bullet"/>
      <w:lvlText w:val="•"/>
      <w:lvlJc w:val="left"/>
      <w:pPr>
        <w:ind w:left="504" w:hanging="288"/>
      </w:pPr>
    </w:lvl>
  </w:abstractNum>
  <w:abstractNum w:abstractNumId="33" w15:restartNumberingAfterBreak="0">
    <w:multiLevelType w:val="hybridMultilevel"/>
    <w:lvl w:ilvl="0" w15:tentative="1">
      <w:start w:val="1"/>
      <w:numFmt w:val="bullet"/>
      <w:lvlText w:val="•"/>
      <w:lvlJc w:val="left"/>
      <w:pPr>
        <w:ind w:left="504" w:hanging="288"/>
      </w:pPr>
    </w:lvl>
  </w:abstractNum>
  <w:abstractNum w:abstractNumId="34" w15:restartNumberingAfterBreak="0">
    <w:multiLevelType w:val="hybridMultilevel"/>
    <w:lvl w:ilvl="0" w15:tentative="1">
      <w:start w:val="1"/>
      <w:numFmt w:val="decimal"/>
      <w:lvlText w:val="%1."/>
      <w:lvlJc w:val="left"/>
      <w:pPr>
        <w:ind w:left="576" w:hanging="360"/>
      </w:pPr>
    </w:lvl>
  </w:abstractNum>
  <w:abstractNum w:abstractNumId="35" w15:restartNumberingAfterBreak="0">
    <w:multiLevelType w:val="hybridMultilevel"/>
    <w:lvl w:ilvl="0" w15:tentative="1">
      <w:start w:val="1"/>
      <w:numFmt w:val="decimal"/>
      <w:lvlText w:val="%1."/>
      <w:lvlJc w:val="left"/>
      <w:pPr>
        <w:ind w:left="576" w:hanging="360"/>
      </w:pPr>
    </w:lvl>
  </w:abstractNum>
  <w:abstractNum w:abstractNumId="36" w15:restartNumberingAfterBreak="0">
    <w:multiLevelType w:val="hybridMultilevel"/>
    <w:lvl w:ilvl="0" w15:tentative="1">
      <w:start w:val="1"/>
      <w:numFmt w:val="bullet"/>
      <w:lvlText w:val="•"/>
      <w:lvlJc w:val="left"/>
      <w:pPr>
        <w:ind w:left="504" w:hanging="288"/>
      </w:pPr>
    </w:lvl>
  </w:abstractNum>
  <w:abstractNum w:abstractNumId="37" w15:restartNumberingAfterBreak="0">
    <w:multiLevelType w:val="hybridMultilevel"/>
    <w:lvl w:ilvl="0" w15:tentative="1">
      <w:start w:val="1"/>
      <w:numFmt w:val="decimal"/>
      <w:lvlText w:val="%1."/>
      <w:lvlJc w:val="left"/>
      <w:pPr>
        <w:ind w:left="576" w:hanging="360"/>
      </w:pPr>
    </w:lvl>
  </w:abstractNum>
  <w:abstractNum w:abstractNumId="38" w15:restartNumberingAfterBreak="0">
    <w:multiLevelType w:val="hybridMultilevel"/>
    <w:lvl w:ilvl="0" w15:tentative="1">
      <w:start w:val="1"/>
      <w:numFmt w:val="bullet"/>
      <w:lvlText w:val="•"/>
      <w:lvlJc w:val="left"/>
      <w:pPr>
        <w:ind w:left="504" w:hanging="288"/>
      </w:pPr>
    </w:lvl>
  </w:abstractNum>
  <w:abstractNum w:abstractNumId="39" w15:restartNumberingAfterBreak="0">
    <w:multiLevelType w:val="hybridMultilevel"/>
    <w:lvl w:ilvl="0" w15:tentative="1">
      <w:start w:val="1"/>
      <w:numFmt w:val="bullet"/>
      <w:lvlText w:val="•"/>
      <w:lvlJc w:val="left"/>
      <w:pPr>
        <w:ind w:left="504" w:hanging="288"/>
      </w:pPr>
    </w:lvl>
  </w:abstractNum>
  <w:abstractNum w:abstractNumId="40" w15:restartNumberingAfterBreak="0">
    <w:multiLevelType w:val="hybridMultilevel"/>
    <w:lvl w:ilvl="0" w15:tentative="1">
      <w:start w:val="1"/>
      <w:numFmt w:val="bullet"/>
      <w:lvlText w:val="•"/>
      <w:lvlJc w:val="left"/>
      <w:pPr>
        <w:ind w:left="504" w:hanging="288"/>
      </w:pPr>
    </w:lvl>
  </w:abstractNum>
  <w:abstractNum w:abstractNumId="41" w15:restartNumberingAfterBreak="0">
    <w:multiLevelType w:val="hybridMultilevel"/>
    <w:lvl w:ilvl="0" w15:tentative="1">
      <w:start w:val="1"/>
      <w:numFmt w:val="bullet"/>
      <w:lvlText w:val="•"/>
      <w:lvlJc w:val="left"/>
      <w:pPr>
        <w:ind w:left="504" w:hanging="288"/>
      </w:pPr>
    </w:lvl>
  </w:abstractNum>
  <w:abstractNum w:abstractNumId="42" w15:restartNumberingAfterBreak="0">
    <w:multiLevelType w:val="hybridMultilevel"/>
    <w:lvl w:ilvl="0" w15:tentative="1">
      <w:start w:val="1"/>
      <w:numFmt w:val="decimal"/>
      <w:lvlText w:val="%1."/>
      <w:lvlJc w:val="left"/>
      <w:pPr>
        <w:ind w:left="576" w:hanging="360"/>
      </w:pPr>
    </w:lvl>
  </w:abstractNum>
  <w:abstractNum w:abstractNumId="43" w15:restartNumberingAfterBreak="0">
    <w:multiLevelType w:val="hybridMultilevel"/>
    <w:lvl w:ilvl="0" w15:tentative="1">
      <w:start w:val="1"/>
      <w:numFmt w:val="decimal"/>
      <w:lvlText w:val="%1."/>
      <w:lvlJc w:val="left"/>
      <w:pPr>
        <w:ind w:left="576" w:hanging="360"/>
      </w:pPr>
    </w:lvl>
  </w:abstractNum>
  <w:abstractNum w:abstractNumId="44" w15:restartNumberingAfterBreak="0">
    <w:multiLevelType w:val="hybridMultilevel"/>
    <w:lvl w:ilvl="0" w15:tentative="1">
      <w:start w:val="1"/>
      <w:numFmt w:val="decimal"/>
      <w:lvlText w:val="%1."/>
      <w:lvlJc w:val="left"/>
      <w:pPr>
        <w:ind w:left="576" w:hanging="360"/>
      </w:pPr>
    </w:lvl>
  </w:abstractNum>
  <w:abstractNum w:abstractNumId="45" w15:restartNumberingAfterBreak="0">
    <w:multiLevelType w:val="hybridMultilevel"/>
    <w:lvl w:ilvl="0" w15:tentative="1">
      <w:start w:val="1"/>
      <w:numFmt w:val="decimal"/>
      <w:lvlText w:val="%1."/>
      <w:lvlJc w:val="left"/>
      <w:pPr>
        <w:ind w:left="576" w:hanging="360"/>
      </w:pPr>
    </w:lvl>
  </w:abstractNum>
  <w:abstractNum w:abstractNumId="46" w15:restartNumberingAfterBreak="0">
    <w:multiLevelType w:val="hybridMultilevel"/>
    <w:lvl w:ilvl="0" w15:tentative="1">
      <w:start w:val="1"/>
      <w:numFmt w:val="decimal"/>
      <w:lvlText w:val="%1."/>
      <w:lvlJc w:val="left"/>
      <w:pPr>
        <w:ind w:left="576" w:hanging="360"/>
      </w:pPr>
    </w:lvl>
  </w:abstractNum>
  <w:abstractNum w:abstractNumId="47" w15:restartNumberingAfterBreak="0">
    <w:multiLevelType w:val="hybridMultilevel"/>
    <w:lvl w:ilvl="0" w15:tentative="1">
      <w:start w:val="1"/>
      <w:numFmt w:val="decimal"/>
      <w:lvlText w:val="%1."/>
      <w:lvlJc w:val="left"/>
      <w:pPr>
        <w:ind w:left="576" w:hanging="360"/>
      </w:pPr>
    </w:lvl>
  </w:abstractNum>
  <w:abstractNum w:abstractNumId="48" w15:restartNumberingAfterBreak="0">
    <w:multiLevelType w:val="hybridMultilevel"/>
    <w:lvl w:ilvl="0" w15:tentative="1">
      <w:start w:val="1"/>
      <w:numFmt w:val="bullet"/>
      <w:lvlText w:val="•"/>
      <w:lvlJc w:val="left"/>
      <w:pPr>
        <w:ind w:left="504" w:hanging="288"/>
      </w:pPr>
    </w:lvl>
  </w:abstractNum>
  <w:abstractNum w:abstractNumId="49" w15:restartNumberingAfterBreak="0">
    <w:multiLevelType w:val="hybridMultilevel"/>
    <w:lvl w:ilvl="0" w15:tentative="1">
      <w:start w:val="1"/>
      <w:numFmt w:val="decimal"/>
      <w:lvlText w:val="%1."/>
      <w:lvlJc w:val="left"/>
      <w:pPr>
        <w:ind w:left="576" w:hanging="360"/>
      </w:pPr>
    </w:lvl>
  </w:abstractNum>
  <w:abstractNum w:abstractNumId="50" w15:restartNumberingAfterBreak="0">
    <w:multiLevelType w:val="hybridMultilevel"/>
    <w:lvl w:ilvl="0" w15:tentative="1">
      <w:start w:val="1"/>
      <w:numFmt w:val="bullet"/>
      <w:lvlText w:val="•"/>
      <w:lvlJc w:val="left"/>
      <w:pPr>
        <w:ind w:left="504" w:hanging="288"/>
      </w:pPr>
    </w:lvl>
  </w:abstractNum>
  <w:abstractNum w:abstractNumId="51" w15:restartNumberingAfterBreak="0">
    <w:multiLevelType w:val="hybridMultilevel"/>
    <w:lvl w:ilvl="0" w15:tentative="1">
      <w:start w:val="1"/>
      <w:numFmt w:val="bullet"/>
      <w:lvlText w:val="•"/>
      <w:lvlJc w:val="left"/>
      <w:pPr>
        <w:ind w:left="504" w:hanging="288"/>
      </w:pPr>
    </w:lvl>
  </w:abstractNum>
  <w:abstractNum w:abstractNumId="52" w15:restartNumberingAfterBreak="0">
    <w:multiLevelType w:val="hybridMultilevel"/>
    <w:lvl w:ilvl="0" w15:tentative="1">
      <w:start w:val="1"/>
      <w:numFmt w:val="bullet"/>
      <w:lvlText w:val="•"/>
      <w:lvlJc w:val="left"/>
      <w:pPr>
        <w:ind w:left="504" w:hanging="288"/>
      </w:pPr>
    </w:lvl>
  </w:abstractNum>
  <w:abstractNum w:abstractNumId="53" w15:restartNumberingAfterBreak="0">
    <w:multiLevelType w:val="hybridMultilevel"/>
    <w:lvl w:ilvl="0" w15:tentative="1">
      <w:start w:val="1"/>
      <w:numFmt w:val="bullet"/>
      <w:lvlText w:val="•"/>
      <w:lvlJc w:val="left"/>
      <w:pPr>
        <w:ind w:left="504" w:hanging="288"/>
      </w:pPr>
    </w:lvl>
  </w:abstractNum>
  <w:abstractNum w:abstractNumId="54" w15:restartNumberingAfterBreak="0">
    <w:multiLevelType w:val="hybridMultilevel"/>
    <w:lvl w:ilvl="0" w15:tentative="1">
      <w:start w:val="1"/>
      <w:numFmt w:val="decimal"/>
      <w:lvlText w:val="%1."/>
      <w:lvlJc w:val="left"/>
      <w:pPr>
        <w:ind w:left="576" w:hanging="360"/>
      </w:pPr>
    </w:lvl>
  </w:abstractNum>
  <w:abstractNum w:abstractNumId="55" w15:restartNumberingAfterBreak="0">
    <w:multiLevelType w:val="hybridMultilevel"/>
    <w:lvl w:ilvl="0" w15:tentative="1">
      <w:start w:val="1"/>
      <w:numFmt w:val="decimal"/>
      <w:lvlText w:val="%1."/>
      <w:lvlJc w:val="left"/>
      <w:pPr>
        <w:ind w:left="576" w:hanging="360"/>
      </w:pPr>
    </w:lvl>
  </w:abstractNum>
  <w:abstractNum w:abstractNumId="56" w15:restartNumberingAfterBreak="0">
    <w:multiLevelType w:val="hybridMultilevel"/>
    <w:lvl w:ilvl="0" w15:tentative="1">
      <w:start w:val="1"/>
      <w:numFmt w:val="bullet"/>
      <w:lvlText w:val="•"/>
      <w:lvlJc w:val="left"/>
      <w:pPr>
        <w:ind w:left="504" w:hanging="288"/>
      </w:pPr>
    </w:lvl>
  </w:abstractNum>
  <w:abstractNum w:abstractNumId="57" w15:restartNumberingAfterBreak="0">
    <w:multiLevelType w:val="hybridMultilevel"/>
    <w:lvl w:ilvl="0" w15:tentative="1">
      <w:start w:val="1"/>
      <w:numFmt w:val="bullet"/>
      <w:lvlText w:val="•"/>
      <w:lvlJc w:val="left"/>
      <w:pPr>
        <w:ind w:left="504" w:hanging="288"/>
      </w:pPr>
    </w:lvl>
  </w:abstractNum>
  <w:abstractNum w:abstractNumId="58" w15:restartNumberingAfterBreak="0">
    <w:multiLevelType w:val="hybridMultilevel"/>
    <w:lvl w:ilvl="0" w15:tentative="1">
      <w:start w:val="1"/>
      <w:numFmt w:val="bullet"/>
      <w:lvlText w:val="•"/>
      <w:lvlJc w:val="left"/>
      <w:pPr>
        <w:ind w:left="504" w:hanging="288"/>
      </w:pPr>
    </w:lvl>
  </w:abstractNum>
  <w:abstractNum w:abstractNumId="59" w15:restartNumberingAfterBreak="0">
    <w:multiLevelType w:val="hybridMultilevel"/>
    <w:lvl w:ilvl="0" w15:tentative="1">
      <w:start w:val="1"/>
      <w:numFmt w:val="decimal"/>
      <w:lvlText w:val="%1."/>
      <w:lvlJc w:val="left"/>
      <w:pPr>
        <w:ind w:left="576" w:hanging="360"/>
      </w:pPr>
    </w:lvl>
  </w:abstractNum>
  <w:abstractNum w:abstractNumId="60" w15:restartNumberingAfterBreak="0">
    <w:multiLevelType w:val="hybridMultilevel"/>
    <w:lvl w:ilvl="0" w15:tentative="1">
      <w:start w:val="1"/>
      <w:numFmt w:val="decimal"/>
      <w:lvlText w:val="%1."/>
      <w:lvlJc w:val="left"/>
      <w:pPr>
        <w:ind w:left="576" w:hanging="360"/>
      </w:pPr>
    </w:lvl>
  </w:abstractNum>
  <w:abstractNum w:abstractNumId="61" w15:restartNumberingAfterBreak="0">
    <w:multiLevelType w:val="hybridMultilevel"/>
    <w:lvl w:ilvl="0" w15:tentative="1">
      <w:start w:val="1"/>
      <w:numFmt w:val="decimal"/>
      <w:lvlText w:val="%1."/>
      <w:lvlJc w:val="left"/>
      <w:pPr>
        <w:ind w:left="576" w:hanging="360"/>
      </w:pPr>
    </w:lvl>
  </w:abstractNum>
  <w:abstractNum w:abstractNumId="62" w15:restartNumberingAfterBreak="0">
    <w:multiLevelType w:val="hybridMultilevel"/>
    <w:lvl w:ilvl="0" w15:tentative="1">
      <w:start w:val="1"/>
      <w:numFmt w:val="bullet"/>
      <w:lvlText w:val="•"/>
      <w:lvlJc w:val="left"/>
      <w:pPr>
        <w:ind w:left="504" w:hanging="288"/>
      </w:pPr>
    </w:lvl>
  </w:abstractNum>
  <w:abstractNum w:abstractNumId="63" w15:restartNumberingAfterBreak="0">
    <w:multiLevelType w:val="hybridMultilevel"/>
    <w:lvl w:ilvl="0" w15:tentative="1">
      <w:start w:val="1"/>
      <w:numFmt w:val="decimal"/>
      <w:lvlText w:val="%1."/>
      <w:lvlJc w:val="left"/>
      <w:pPr>
        <w:ind w:left="576" w:hanging="360"/>
      </w:pPr>
    </w:lvl>
  </w:abstractNum>
  <w:abstractNum w:abstractNumId="64" w15:restartNumberingAfterBreak="0">
    <w:multiLevelType w:val="hybridMultilevel"/>
    <w:lvl w:ilvl="0" w15:tentative="1">
      <w:start w:val="1"/>
      <w:numFmt w:val="bullet"/>
      <w:lvlText w:val="•"/>
      <w:lvlJc w:val="left"/>
      <w:pPr>
        <w:ind w:left="504" w:hanging="288"/>
      </w:pPr>
    </w:lvl>
  </w:abstractNum>
  <w:abstractNum w:abstractNumId="65" w15:restartNumberingAfterBreak="0">
    <w:multiLevelType w:val="hybridMultilevel"/>
    <w:lvl w:ilvl="0" w15:tentative="1">
      <w:start w:val="1"/>
      <w:numFmt w:val="bullet"/>
      <w:lvlText w:val="•"/>
      <w:lvlJc w:val="left"/>
      <w:pPr>
        <w:ind w:left="504" w:hanging="288"/>
      </w:pPr>
    </w:lvl>
  </w:abstractNum>
  <w:abstractNum w:abstractNumId="66" w15:restartNumberingAfterBreak="0">
    <w:multiLevelType w:val="hybridMultilevel"/>
    <w:lvl w:ilvl="0" w15:tentative="1">
      <w:start w:val="1"/>
      <w:numFmt w:val="bullet"/>
      <w:lvlText w:val="•"/>
      <w:lvlJc w:val="left"/>
      <w:pPr>
        <w:ind w:left="504" w:hanging="288"/>
      </w:pPr>
    </w:lvl>
  </w:abstractNum>
  <w:abstractNum w:abstractNumId="67" w15:restartNumberingAfterBreak="0">
    <w:multiLevelType w:val="hybridMultilevel"/>
    <w:lvl w:ilvl="0" w15:tentative="1">
      <w:start w:val="1"/>
      <w:numFmt w:val="bullet"/>
      <w:lvlText w:val="•"/>
      <w:lvlJc w:val="left"/>
      <w:pPr>
        <w:ind w:left="504" w:hanging="288"/>
      </w:pPr>
    </w:lvl>
  </w:abstractNum>
  <w:abstractNum w:abstractNumId="68" w15:restartNumberingAfterBreak="0">
    <w:multiLevelType w:val="hybridMultilevel"/>
    <w:lvl w:ilvl="0" w15:tentative="1">
      <w:start w:val="1"/>
      <w:numFmt w:val="decimal"/>
      <w:lvlText w:val="%1."/>
      <w:lvlJc w:val="left"/>
      <w:pPr>
        <w:ind w:left="576" w:hanging="360"/>
      </w:pPr>
    </w:lvl>
  </w:abstractNum>
  <w:abstractNum w:abstractNumId="69" w15:restartNumberingAfterBreak="0">
    <w:multiLevelType w:val="hybridMultilevel"/>
    <w:lvl w:ilvl="0" w15:tentative="1">
      <w:start w:val="1"/>
      <w:numFmt w:val="decimal"/>
      <w:lvlText w:val="%1."/>
      <w:lvlJc w:val="left"/>
      <w:pPr>
        <w:ind w:left="576" w:hanging="360"/>
      </w:pPr>
    </w:lvl>
  </w:abstractNum>
  <w:abstractNum w:abstractNumId="70" w15:restartNumberingAfterBreak="0">
    <w:multiLevelType w:val="hybridMultilevel"/>
    <w:lvl w:ilvl="0" w15:tentative="1">
      <w:start w:val="1"/>
      <w:numFmt w:val="bullet"/>
      <w:lvlText w:val="•"/>
      <w:lvlJc w:val="left"/>
      <w:pPr>
        <w:ind w:left="504" w:hanging="288"/>
      </w:pPr>
    </w:lvl>
  </w:abstractNum>
  <w:abstractNum w:abstractNumId="71" w15:restartNumberingAfterBreak="0">
    <w:multiLevelType w:val="hybridMultilevel"/>
    <w:lvl w:ilvl="0" w15:tentative="1">
      <w:start w:val="1"/>
      <w:numFmt w:val="bullet"/>
      <w:lvlText w:val="•"/>
      <w:lvlJc w:val="left"/>
      <w:pPr>
        <w:ind w:left="504" w:hanging="288"/>
      </w:pPr>
    </w:lvl>
  </w:abstractNum>
  <w:abstractNum w:abstractNumId="72" w15:restartNumberingAfterBreak="0">
    <w:multiLevelType w:val="hybridMultilevel"/>
    <w:lvl w:ilvl="0" w15:tentative="1">
      <w:start w:val="1"/>
      <w:numFmt w:val="bullet"/>
      <w:lvlText w:val="•"/>
      <w:lvlJc w:val="left"/>
      <w:pPr>
        <w:ind w:left="504" w:hanging="288"/>
      </w:pPr>
    </w:lvl>
  </w:abstractNum>
  <w:abstractNum w:abstractNumId="73" w15:restartNumberingAfterBreak="0">
    <w:multiLevelType w:val="hybridMultilevel"/>
    <w:lvl w:ilvl="0" w15:tentative="1">
      <w:start w:val="1"/>
      <w:numFmt w:val="decimal"/>
      <w:lvlText w:val="%1."/>
      <w:lvlJc w:val="left"/>
      <w:pPr>
        <w:ind w:left="576" w:hanging="360"/>
      </w:pPr>
    </w:lvl>
  </w:abstractNum>
  <w:abstractNum w:abstractNumId="74" w15:restartNumberingAfterBreak="0">
    <w:multiLevelType w:val="hybridMultilevel"/>
    <w:lvl w:ilvl="0" w15:tentative="1">
      <w:start w:val="1"/>
      <w:numFmt w:val="decimal"/>
      <w:lvlText w:val="%1."/>
      <w:lvlJc w:val="left"/>
      <w:pPr>
        <w:ind w:left="576" w:hanging="360"/>
      </w:pPr>
    </w:lvl>
  </w:abstractNum>
  <w:abstractNum w:abstractNumId="75" w15:restartNumberingAfterBreak="0">
    <w:multiLevelType w:val="hybridMultilevel"/>
    <w:lvl w:ilvl="0" w15:tentative="1">
      <w:start w:val="1"/>
      <w:numFmt w:val="bullet"/>
      <w:lvlText w:val="•"/>
      <w:lvlJc w:val="left"/>
      <w:pPr>
        <w:ind w:left="504" w:hanging="288"/>
      </w:pPr>
    </w:lvl>
  </w:abstractNum>
  <w:abstractNum w:abstractNumId="76" w15:restartNumberingAfterBreak="0">
    <w:multiLevelType w:val="hybridMultilevel"/>
    <w:lvl w:ilvl="0" w15:tentative="1">
      <w:start w:val="1"/>
      <w:numFmt w:val="decimal"/>
      <w:lvlText w:val="%1."/>
      <w:lvlJc w:val="left"/>
      <w:pPr>
        <w:ind w:left="576" w:hanging="360"/>
      </w:pPr>
    </w:lvl>
  </w:abstractNum>
  <w:abstractNum w:abstractNumId="77" w15:restartNumberingAfterBreak="0">
    <w:multiLevelType w:val="hybridMultilevel"/>
    <w:lvl w:ilvl="0" w15:tentative="1">
      <w:start w:val="1"/>
      <w:numFmt w:val="bullet"/>
      <w:lvlText w:val="•"/>
      <w:lvlJc w:val="left"/>
      <w:pPr>
        <w:ind w:left="504" w:hanging="288"/>
      </w:pPr>
    </w:lvl>
  </w:abstractNum>
  <w:abstractNum w:abstractNumId="78" w15:restartNumberingAfterBreak="0">
    <w:multiLevelType w:val="hybridMultilevel"/>
    <w:lvl w:ilvl="0" w15:tentative="1">
      <w:start w:val="1"/>
      <w:numFmt w:val="bullet"/>
      <w:lvlText w:val="•"/>
      <w:lvlJc w:val="left"/>
      <w:pPr>
        <w:ind w:left="504" w:hanging="288"/>
      </w:pPr>
    </w:lvl>
  </w:abstractNum>
  <w:abstractNum w:abstractNumId="79" w15:restartNumberingAfterBreak="0">
    <w:multiLevelType w:val="hybridMultilevel"/>
    <w:lvl w:ilvl="0" w15:tentative="1">
      <w:start w:val="1"/>
      <w:numFmt w:val="bullet"/>
      <w:lvlText w:val="•"/>
      <w:lvlJc w:val="left"/>
      <w:pPr>
        <w:ind w:left="504" w:hanging="288"/>
      </w:pPr>
    </w:lvl>
  </w:abstractNum>
  <w:abstractNum w:abstractNumId="80" w15:restartNumberingAfterBreak="0">
    <w:multiLevelType w:val="hybridMultilevel"/>
    <w:lvl w:ilvl="0" w15:tentative="1">
      <w:start w:val="1"/>
      <w:numFmt w:val="bullet"/>
      <w:lvlText w:val="•"/>
      <w:lvlJc w:val="left"/>
      <w:pPr>
        <w:ind w:left="504" w:hanging="288"/>
      </w:pPr>
    </w:lvl>
  </w:abstractNum>
  <w:abstractNum w:abstractNumId="81" w15:restartNumberingAfterBreak="0">
    <w:multiLevelType w:val="hybridMultilevel"/>
    <w:lvl w:ilvl="0" w15:tentative="1">
      <w:start w:val="1"/>
      <w:numFmt w:val="decimal"/>
      <w:lvlText w:val="%1."/>
      <w:lvlJc w:val="left"/>
      <w:pPr>
        <w:ind w:left="576" w:hanging="360"/>
      </w:pPr>
    </w:lvl>
  </w:abstractNum>
  <w:abstractNum w:abstractNumId="82" w15:restartNumberingAfterBreak="0">
    <w:multiLevelType w:val="hybridMultilevel"/>
    <w:lvl w:ilvl="0" w15:tentative="1">
      <w:start w:val="1"/>
      <w:numFmt w:val="decimal"/>
      <w:lvlText w:val="%1."/>
      <w:lvlJc w:val="left"/>
      <w:pPr>
        <w:ind w:left="576" w:hanging="360"/>
      </w:pPr>
    </w:lvl>
  </w:abstractNum>
  <w:abstractNum w:abstractNumId="83" w15:restartNumberingAfterBreak="0">
    <w:multiLevelType w:val="hybridMultilevel"/>
    <w:lvl w:ilvl="0" w15:tentative="1">
      <w:start w:val="1"/>
      <w:numFmt w:val="decimal"/>
      <w:lvlText w:val="%1."/>
      <w:lvlJc w:val="left"/>
      <w:pPr>
        <w:ind w:left="576" w:hanging="360"/>
      </w:pPr>
    </w:lvl>
  </w:abstractNum>
  <w:abstractNum w:abstractNumId="84" w15:restartNumberingAfterBreak="0">
    <w:multiLevelType w:val="hybridMultilevel"/>
    <w:lvl w:ilvl="0" w15:tentative="1">
      <w:start w:val="1"/>
      <w:numFmt w:val="bullet"/>
      <w:lvlText w:val="•"/>
      <w:lvlJc w:val="left"/>
      <w:pPr>
        <w:ind w:left="504" w:hanging="288"/>
      </w:pPr>
    </w:lvl>
  </w:abstractNum>
  <w:abstractNum w:abstractNumId="85" w15:restartNumberingAfterBreak="0">
    <w:multiLevelType w:val="hybridMultilevel"/>
    <w:lvl w:ilvl="0" w15:tentative="1">
      <w:start w:val="1"/>
      <w:numFmt w:val="bullet"/>
      <w:lvlText w:val="•"/>
      <w:lvlJc w:val="left"/>
      <w:pPr>
        <w:ind w:left="504" w:hanging="288"/>
      </w:pPr>
    </w:lvl>
  </w:abstractNum>
  <w:abstractNum w:abstractNumId="86" w15:restartNumberingAfterBreak="0">
    <w:multiLevelType w:val="hybridMultilevel"/>
    <w:lvl w:ilvl="0" w15:tentative="1">
      <w:start w:val="1"/>
      <w:numFmt w:val="decimal"/>
      <w:lvlText w:val="%1."/>
      <w:lvlJc w:val="left"/>
      <w:pPr>
        <w:ind w:left="576" w:hanging="360"/>
      </w:pPr>
    </w:lvl>
  </w:abstractNum>
  <w:abstractNum w:abstractNumId="87" w15:restartNumberingAfterBreak="0">
    <w:multiLevelType w:val="hybridMultilevel"/>
    <w:lvl w:ilvl="0" w15:tentative="1">
      <w:start w:val="1"/>
      <w:numFmt w:val="decimal"/>
      <w:lvlText w:val="%1."/>
      <w:lvlJc w:val="left"/>
      <w:pPr>
        <w:ind w:left="576" w:hanging="360"/>
      </w:pPr>
    </w:lvl>
  </w:abstractNum>
  <w:abstractNum w:abstractNumId="88" w15:restartNumberingAfterBreak="0">
    <w:multiLevelType w:val="hybridMultilevel"/>
    <w:lvl w:ilvl="0" w15:tentative="1">
      <w:start w:val="1"/>
      <w:numFmt w:val="bullet"/>
      <w:lvlText w:val="•"/>
      <w:lvlJc w:val="left"/>
      <w:pPr>
        <w:ind w:left="504" w:hanging="288"/>
      </w:pPr>
    </w:lvl>
  </w:abstractNum>
  <w:abstractNum w:abstractNumId="89" w15:restartNumberingAfterBreak="0">
    <w:multiLevelType w:val="hybridMultilevel"/>
    <w:lvl w:ilvl="0" w15:tentative="1">
      <w:start w:val="1"/>
      <w:numFmt w:val="decimal"/>
      <w:lvlText w:val="%1."/>
      <w:lvlJc w:val="left"/>
      <w:pPr>
        <w:ind w:left="576" w:hanging="360"/>
      </w:pPr>
    </w:lvl>
  </w:abstractNum>
  <w:abstractNum w:abstractNumId="90" w15:restartNumberingAfterBreak="0">
    <w:multiLevelType w:val="hybridMultilevel"/>
    <w:lvl w:ilvl="0" w15:tentative="1">
      <w:start w:val="1"/>
      <w:numFmt w:val="bullet"/>
      <w:lvlText w:val="•"/>
      <w:lvlJc w:val="left"/>
      <w:pPr>
        <w:ind w:left="504" w:hanging="288"/>
      </w:pPr>
    </w:lvl>
  </w:abstractNum>
  <w:abstractNum w:abstractNumId="91" w15:restartNumberingAfterBreak="0">
    <w:multiLevelType w:val="hybridMultilevel"/>
    <w:lvl w:ilvl="0" w15:tentative="1">
      <w:start w:val="1"/>
      <w:numFmt w:val="bullet"/>
      <w:lvlText w:val="•"/>
      <w:lvlJc w:val="left"/>
      <w:pPr>
        <w:ind w:left="504" w:hanging="288"/>
      </w:pPr>
    </w:lvl>
  </w:abstractNum>
  <w:abstractNum w:abstractNumId="92" w15:restartNumberingAfterBreak="0">
    <w:multiLevelType w:val="hybridMultilevel"/>
    <w:lvl w:ilvl="0" w15:tentative="1">
      <w:start w:val="1"/>
      <w:numFmt w:val="bullet"/>
      <w:lvlText w:val="•"/>
      <w:lvlJc w:val="left"/>
      <w:pPr>
        <w:ind w:left="504" w:hanging="288"/>
      </w:pPr>
    </w:lvl>
  </w:abstractNum>
  <w:abstractNum w:abstractNumId="93" w15:restartNumberingAfterBreak="0">
    <w:multiLevelType w:val="hybridMultilevel"/>
    <w:lvl w:ilvl="0" w15:tentative="1">
      <w:start w:val="1"/>
      <w:numFmt w:val="bullet"/>
      <w:lvlText w:val="•"/>
      <w:lvlJc w:val="left"/>
      <w:pPr>
        <w:ind w:left="504" w:hanging="288"/>
      </w:pPr>
    </w:lvl>
  </w:abstractNum>
  <w:abstractNum w:abstractNumId="94" w15:restartNumberingAfterBreak="0">
    <w:multiLevelType w:val="hybridMultilevel"/>
    <w:lvl w:ilvl="0" w15:tentative="1">
      <w:start w:val="1"/>
      <w:numFmt w:val="decimal"/>
      <w:lvlText w:val="%1."/>
      <w:lvlJc w:val="left"/>
      <w:pPr>
        <w:ind w:left="576" w:hanging="360"/>
      </w:pPr>
    </w:lvl>
  </w:abstractNum>
  <w:abstractNum w:abstractNumId="95" w15:restartNumberingAfterBreak="0">
    <w:multiLevelType w:val="hybridMultilevel"/>
    <w:lvl w:ilvl="0" w15:tentative="1">
      <w:start w:val="1"/>
      <w:numFmt w:val="decimal"/>
      <w:lvlText w:val="%1."/>
      <w:lvlJc w:val="left"/>
      <w:pPr>
        <w:ind w:left="576" w:hanging="360"/>
      </w:pPr>
    </w:lvl>
  </w:abstractNum>
  <w:abstractNum w:abstractNumId="96" w15:restartNumberingAfterBreak="0">
    <w:multiLevelType w:val="hybridMultilevel"/>
    <w:lvl w:ilvl="0" w15:tentative="1">
      <w:start w:val="1"/>
      <w:numFmt w:val="bullet"/>
      <w:lvlText w:val="•"/>
      <w:lvlJc w:val="left"/>
      <w:pPr>
        <w:ind w:left="504" w:hanging="288"/>
      </w:pPr>
    </w:lvl>
  </w:abstractNum>
  <w:abstractNum w:abstractNumId="97" w15:restartNumberingAfterBreak="0">
    <w:multiLevelType w:val="hybridMultilevel"/>
    <w:lvl w:ilvl="0" w15:tentative="1">
      <w:start w:val="1"/>
      <w:numFmt w:val="decimal"/>
      <w:lvlText w:val="%1."/>
      <w:lvlJc w:val="left"/>
      <w:pPr>
        <w:ind w:left="576" w:hanging="360"/>
      </w:pPr>
    </w:lvl>
  </w:abstractNum>
  <w:abstractNum w:abstractNumId="98" w15:restartNumberingAfterBreak="0">
    <w:multiLevelType w:val="hybridMultilevel"/>
    <w:lvl w:ilvl="0" w15:tentative="1">
      <w:start w:val="1"/>
      <w:numFmt w:val="bullet"/>
      <w:lvlText w:val="•"/>
      <w:lvlJc w:val="left"/>
      <w:pPr>
        <w:ind w:left="504" w:hanging="288"/>
      </w:pPr>
    </w:lvl>
  </w:abstractNum>
  <w:abstractNum w:abstractNumId="99" w15:restartNumberingAfterBreak="0">
    <w:multiLevelType w:val="hybridMultilevel"/>
    <w:lvl w:ilvl="0" w15:tentative="1">
      <w:start w:val="1"/>
      <w:numFmt w:val="decimal"/>
      <w:lvlText w:val="%1."/>
      <w:lvlJc w:val="left"/>
      <w:pPr>
        <w:ind w:left="576" w:hanging="360"/>
      </w:pPr>
    </w:lvl>
  </w:abstractNum>
  <w:abstractNum w:abstractNumId="100" w15:restartNumberingAfterBreak="0">
    <w:multiLevelType w:val="hybridMultilevel"/>
    <w:lvl w:ilvl="0" w15:tentative="1">
      <w:start w:val="1"/>
      <w:numFmt w:val="decimal"/>
      <w:lvlText w:val="%1."/>
      <w:lvlJc w:val="left"/>
      <w:pPr>
        <w:ind w:left="576" w:hanging="360"/>
      </w:pPr>
    </w:lvl>
  </w:abstractNum>
  <w:abstractNum w:abstractNumId="101" w15:restartNumberingAfterBreak="0">
    <w:multiLevelType w:val="hybridMultilevel"/>
    <w:lvl w:ilvl="0" w15:tentative="1">
      <w:start w:val="1"/>
      <w:numFmt w:val="bullet"/>
      <w:lvlText w:val="•"/>
      <w:lvlJc w:val="left"/>
      <w:pPr>
        <w:ind w:left="504" w:hanging="288"/>
      </w:pPr>
    </w:lvl>
  </w:abstractNum>
  <w:abstractNum w:abstractNumId="102" w15:restartNumberingAfterBreak="0">
    <w:multiLevelType w:val="hybridMultilevel"/>
    <w:lvl w:ilvl="0" w15:tentative="1">
      <w:start w:val="1"/>
      <w:numFmt w:val="decimal"/>
      <w:lvlText w:val="%1."/>
      <w:lvlJc w:val="left"/>
      <w:pPr>
        <w:ind w:left="576" w:hanging="360"/>
      </w:pPr>
    </w:lvl>
  </w:abstractNum>
  <w:abstractNum w:abstractNumId="103" w15:restartNumberingAfterBreak="0">
    <w:multiLevelType w:val="hybridMultilevel"/>
    <w:lvl w:ilvl="0" w15:tentative="1">
      <w:start w:val="1"/>
      <w:numFmt w:val="bullet"/>
      <w:lvlText w:val="•"/>
      <w:lvlJc w:val="left"/>
      <w:pPr>
        <w:ind w:left="504" w:hanging="288"/>
      </w:pPr>
    </w:lvl>
  </w:abstractNum>
  <w:abstractNum w:abstractNumId="104" w15:restartNumberingAfterBreak="0">
    <w:multiLevelType w:val="hybridMultilevel"/>
    <w:lvl w:ilvl="0" w15:tentative="1">
      <w:start w:val="1"/>
      <w:numFmt w:val="bullet"/>
      <w:lvlText w:val="•"/>
      <w:lvlJc w:val="left"/>
      <w:pPr>
        <w:ind w:left="504" w:hanging="288"/>
      </w:pPr>
    </w:lvl>
  </w:abstractNum>
  <w:abstractNum w:abstractNumId="105" w15:restartNumberingAfterBreak="0">
    <w:multiLevelType w:val="hybridMultilevel"/>
    <w:lvl w:ilvl="0" w15:tentative="1">
      <w:start w:val="1"/>
      <w:numFmt w:val="bullet"/>
      <w:lvlText w:val="•"/>
      <w:lvlJc w:val="left"/>
      <w:pPr>
        <w:ind w:left="504" w:hanging="288"/>
      </w:pPr>
    </w:lvl>
  </w:abstractNum>
  <w:abstractNum w:abstractNumId="106" w15:restartNumberingAfterBreak="0">
    <w:multiLevelType w:val="hybridMultilevel"/>
    <w:lvl w:ilvl="0" w15:tentative="1">
      <w:start w:val="1"/>
      <w:numFmt w:val="bullet"/>
      <w:lvlText w:val="•"/>
      <w:lvlJc w:val="left"/>
      <w:pPr>
        <w:ind w:left="504" w:hanging="288"/>
      </w:pPr>
    </w:lvl>
  </w:abstractNum>
  <w:abstractNum w:abstractNumId="107" w15:restartNumberingAfterBreak="0">
    <w:multiLevelType w:val="hybridMultilevel"/>
    <w:lvl w:ilvl="0" w15:tentative="1">
      <w:start w:val="1"/>
      <w:numFmt w:val="decimal"/>
      <w:lvlText w:val="%1."/>
      <w:lvlJc w:val="left"/>
      <w:pPr>
        <w:ind w:left="576" w:hanging="360"/>
      </w:pPr>
    </w:lvl>
  </w:abstractNum>
  <w:abstractNum w:abstractNumId="108" w15:restartNumberingAfterBreak="0">
    <w:multiLevelType w:val="hybridMultilevel"/>
    <w:lvl w:ilvl="0" w15:tentative="1">
      <w:start w:val="1"/>
      <w:numFmt w:val="decimal"/>
      <w:lvlText w:val="%1."/>
      <w:lvlJc w:val="left"/>
      <w:pPr>
        <w:ind w:left="576" w:hanging="360"/>
      </w:pPr>
    </w:lvl>
  </w:abstractNum>
  <w:abstractNum w:abstractNumId="109" w15:restartNumberingAfterBreak="0">
    <w:multiLevelType w:val="hybridMultilevel"/>
    <w:lvl w:ilvl="0" w15:tentative="1">
      <w:start w:val="1"/>
      <w:numFmt w:val="decimal"/>
      <w:lvlText w:val="%1."/>
      <w:lvlJc w:val="left"/>
      <w:pPr>
        <w:ind w:left="576" w:hanging="360"/>
      </w:pPr>
    </w:lvl>
  </w:abstractNum>
  <w:abstractNum w:abstractNumId="110" w15:restartNumberingAfterBreak="0">
    <w:multiLevelType w:val="hybridMultilevel"/>
    <w:lvl w:ilvl="0" w15:tentative="1">
      <w:start w:val="1"/>
      <w:numFmt w:val="bullet"/>
      <w:lvlText w:val="•"/>
      <w:lvlJc w:val="left"/>
      <w:pPr>
        <w:ind w:left="504" w:hanging="288"/>
      </w:pPr>
    </w:lvl>
  </w:abstractNum>
  <w:abstractNum w:abstractNumId="111" w15:restartNumberingAfterBreak="0">
    <w:multiLevelType w:val="hybridMultilevel"/>
    <w:lvl w:ilvl="0" w15:tentative="1">
      <w:start w:val="1"/>
      <w:numFmt w:val="bullet"/>
      <w:lvlText w:val="•"/>
      <w:lvlJc w:val="left"/>
      <w:pPr>
        <w:ind w:left="504" w:hanging="288"/>
      </w:pPr>
    </w:lvl>
  </w:abstractNum>
  <w:abstractNum w:abstractNumId="112" w15:restartNumberingAfterBreak="0">
    <w:multiLevelType w:val="hybridMultilevel"/>
    <w:lvl w:ilvl="0" w15:tentative="1">
      <w:start w:val="1"/>
      <w:numFmt w:val="bullet"/>
      <w:lvlText w:val="•"/>
      <w:lvlJc w:val="left"/>
      <w:pPr>
        <w:ind w:left="504" w:hanging="288"/>
      </w:pPr>
    </w:lvl>
  </w:abstractNum>
  <w:abstractNum w:abstractNumId="113" w15:restartNumberingAfterBreak="0">
    <w:multiLevelType w:val="hybridMultilevel"/>
    <w:lvl w:ilvl="0" w15:tentative="1">
      <w:start w:val="1"/>
      <w:numFmt w:val="bullet"/>
      <w:lvlText w:val="•"/>
      <w:lvlJc w:val="left"/>
      <w:pPr>
        <w:ind w:left="504" w:hanging="288"/>
      </w:pPr>
    </w:lvl>
  </w:abstractNum>
  <w:abstractNum w:abstractNumId="114" w15:restartNumberingAfterBreak="0">
    <w:multiLevelType w:val="hybridMultilevel"/>
    <w:lvl w:ilvl="0" w15:tentative="1">
      <w:start w:val="1"/>
      <w:numFmt w:val="decimal"/>
      <w:lvlText w:val="%1."/>
      <w:lvlJc w:val="left"/>
      <w:pPr>
        <w:ind w:left="576" w:hanging="360"/>
      </w:pPr>
    </w:lvl>
  </w:abstractNum>
  <w:abstractNum w:abstractNumId="115" w15:restartNumberingAfterBreak="0">
    <w:multiLevelType w:val="hybridMultilevel"/>
    <w:lvl w:ilvl="0" w15:tentative="1">
      <w:start w:val="1"/>
      <w:numFmt w:val="decimal"/>
      <w:lvlText w:val="%1."/>
      <w:lvlJc w:val="left"/>
      <w:pPr>
        <w:ind w:left="576" w:hanging="360"/>
      </w:pPr>
    </w:lvl>
  </w:abstractNum>
  <w:abstractNum w:abstractNumId="116" w15:restartNumberingAfterBreak="0">
    <w:multiLevelType w:val="hybridMultilevel"/>
    <w:lvl w:ilvl="0" w15:tentative="1">
      <w:start w:val="1"/>
      <w:numFmt w:val="bullet"/>
      <w:lvlText w:val="•"/>
      <w:lvlJc w:val="left"/>
      <w:pPr>
        <w:ind w:left="504" w:hanging="288"/>
      </w:pPr>
    </w:lvl>
  </w:abstractNum>
  <w:abstractNum w:abstractNumId="117" w15:restartNumberingAfterBreak="0">
    <w:multiLevelType w:val="hybridMultilevel"/>
    <w:lvl w:ilvl="0" w15:tentative="1">
      <w:start w:val="1"/>
      <w:numFmt w:val="decimal"/>
      <w:lvlText w:val="%1."/>
      <w:lvlJc w:val="left"/>
      <w:pPr>
        <w:ind w:left="576" w:hanging="360"/>
      </w:pPr>
    </w:lvl>
  </w:abstractNum>
  <w:abstractNum w:abstractNumId="118"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2026-08-21T05:36:22.428Z</dcterms:created>
  <dcterms:modified xsi:type="dcterms:W3CDTF">2026-08-21T05:36:22.449Z</dcterms:modified>
</cp:coreProperties>
</file>

<file path=docProps/custom.xml><?xml version="1.0" encoding="utf-8"?>
<Properties xmlns="http://schemas.openxmlformats.org/officeDocument/2006/custom-properties" xmlns:vt="http://schemas.openxmlformats.org/officeDocument/2006/docPropsVTypes"/>
</file>