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5B9BD5"/>
          <w:sz w:val="28"/>
          <w:szCs w:val="28"/>
        </w:rPr>
        <w:t xml:space="preserve">SS3 ISLAMIC RELIGIOUS STUDIES SCHEME OF WORK</w:t>
      </w:r>
    </w:p>
    <w:p>
      <w:pPr>
        <w:spacing w:after="300"/>
        <w:jc w:val="center"/>
      </w:pPr>
      <w:r>
        <w:rPr>
          <w:rFonts w:ascii="Calibri" w:cs="Calibri" w:eastAsia="Calibri" w:hAnsi="Calibri"/>
          <w:b/>
          <w:bCs/>
          <w:color w:val="5B9BD5"/>
          <w:sz w:val="28"/>
          <w:szCs w:val="28"/>
        </w:rPr>
        <w:t xml:space="preserve">FIRST TERM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c>
          <w:tcPr>
            <w:tcW w:type="dxa" w:w="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Week</w:t>
            </w:r>
          </w:p>
        </w:tc>
        <w:tc>
          <w:tcPr>
            <w:tcW w:type="dxa" w:w="2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Topic</w:t>
            </w:r>
          </w:p>
        </w:tc>
        <w:tc>
          <w:tcPr>
            <w:tcW w:type="dxa" w:w="56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Content</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Uthman Dan Fodio</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Life and contributions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Hadith</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Selected Hadith from An-Nawawi</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3.</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Islamic Moral Education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Kindness to parents; honesty</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4.</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Moral Education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Modesty, trust and leadership</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5.</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Test</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6.</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Marriage (Nikah)</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importance and conditions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7.</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Midterm Break</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8.</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Divorce (Talaq)</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Meaning, procedure and effects</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9.</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Inheritance (Mirath)</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Basic principles</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10.</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Muslim Scholars</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Contributions to civilization</w:t>
            </w:r>
          </w:p>
        </w:tc>
      </w:tr>
      <w:tr>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11.</w:t>
            </w:r>
          </w:p>
        </w:tc>
        <w:tc>
          <w:tcPr>
            <w:tcW w:type="dxa" w:w="28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Revision</w:t>
            </w:r>
          </w:p>
        </w:tc>
        <w:tc>
          <w:tcPr>
            <w:tcW w:type="dxa" w:w="565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t>
            </w:r>
          </w:p>
        </w:tc>
      </w:tr>
      <w:tr>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12.</w:t>
            </w:r>
          </w:p>
        </w:tc>
        <w:tc>
          <w:tcPr>
            <w:tcW w:type="dxa" w:w="2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Examination</w:t>
            </w:r>
          </w:p>
        </w:tc>
        <w:tc>
          <w:tcPr>
            <w:tcW w:type="dxa" w:w="5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w:t>
            </w:r>
          </w:p>
        </w:tc>
      </w:tr>
    </w:tbl>
    <w:p>
      <w:pPr>
        <w:spacing w:after="2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UTHMAN DAN FODIO: LIFE AND CONTRIBUTIONS</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Early Life of Uthman Dan Fodio</w:t>
      </w:r>
    </w:p>
    <w:p>
      <w:pPr>
        <w:pStyle w:val="ListParagraph"/>
        <w:numPr>
          <w:ilvl w:val="0"/>
          <w:numId w:val="2"/>
        </w:numPr>
        <w:spacing w:after="60"/>
      </w:pPr>
      <w:r>
        <w:rPr>
          <w:rFonts w:ascii="Calibri" w:cs="Calibri" w:eastAsia="Calibri" w:hAnsi="Calibri"/>
        </w:rPr>
        <w:t xml:space="preserve">The Sokoto Jihad and the Sokoto Caliphate</w:t>
      </w:r>
    </w:p>
    <w:p>
      <w:pPr>
        <w:pStyle w:val="ListParagraph"/>
        <w:numPr>
          <w:ilvl w:val="0"/>
          <w:numId w:val="2"/>
        </w:numPr>
        <w:spacing w:after="60"/>
      </w:pPr>
      <w:r>
        <w:rPr>
          <w:rFonts w:ascii="Calibri" w:cs="Calibri" w:eastAsia="Calibri" w:hAnsi="Calibri"/>
        </w:rPr>
        <w:t xml:space="preserve">Religious, Political and Social Contributions</w:t>
      </w:r>
    </w:p>
    <w:p>
      <w:pPr>
        <w:pStyle w:val="ListParagraph"/>
        <w:numPr>
          <w:ilvl w:val="0"/>
          <w:numId w:val="2"/>
        </w:numPr>
        <w:spacing w:after="60"/>
      </w:pPr>
      <w:r>
        <w:rPr>
          <w:rFonts w:ascii="Calibri" w:cs="Calibri" w:eastAsia="Calibri" w:hAnsi="Calibri"/>
        </w:rPr>
        <w:t xml:space="preserve">Legacy of Uthman Dan Fodio</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3"/>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3"/>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
        </w:numPr>
        <w:spacing w:after="60"/>
      </w:pPr>
      <w:r>
        <w:rPr>
          <w:rFonts w:ascii="Calibri" w:cs="Calibri" w:eastAsia="Calibri" w:hAnsi="Calibri"/>
          <w:b w:val="false"/>
          <w:bCs w:val="false"/>
          <w:i w:val="false"/>
          <w:iCs w:val="false"/>
        </w:rPr>
        <w:t xml:space="preserve">Lecture Method</w:t>
      </w:r>
    </w:p>
    <w:p>
      <w:pPr>
        <w:pStyle w:val="ListParagraph"/>
        <w:numPr>
          <w:ilvl w:val="0"/>
          <w:numId w:val="4"/>
        </w:numPr>
        <w:spacing w:after="60"/>
      </w:pPr>
      <w:r>
        <w:rPr>
          <w:rFonts w:ascii="Calibri" w:cs="Calibri" w:eastAsia="Calibri" w:hAnsi="Calibri"/>
          <w:b w:val="false"/>
          <w:bCs w:val="false"/>
          <w:i w:val="false"/>
          <w:iCs w:val="false"/>
        </w:rPr>
        <w:t xml:space="preserve">Discussion Method</w:t>
      </w:r>
    </w:p>
    <w:p>
      <w:pPr>
        <w:pStyle w:val="ListParagraph"/>
        <w:numPr>
          <w:ilvl w:val="0"/>
          <w:numId w:val="4"/>
        </w:numPr>
        <w:spacing w:after="60"/>
      </w:pPr>
      <w:r>
        <w:rPr>
          <w:rFonts w:ascii="Calibri" w:cs="Calibri" w:eastAsia="Calibri" w:hAnsi="Calibri"/>
          <w:b w:val="false"/>
          <w:bCs w:val="false"/>
          <w:i w:val="false"/>
          <w:iCs w:val="false"/>
        </w:rPr>
        <w:t xml:space="preserve">Demonstration Method</w:t>
      </w:r>
    </w:p>
    <w:p>
      <w:pPr>
        <w:pStyle w:val="ListParagraph"/>
        <w:numPr>
          <w:ilvl w:val="0"/>
          <w:numId w:val="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5"/>
        </w:numPr>
        <w:spacing w:after="60"/>
      </w:pPr>
      <w:r>
        <w:rPr>
          <w:rFonts w:ascii="Calibri" w:cs="Calibri" w:eastAsia="Calibri" w:hAnsi="Calibri"/>
          <w:b w:val="false"/>
          <w:bCs w:val="false"/>
          <w:i w:val="false"/>
          <w:iCs w:val="false"/>
        </w:rPr>
        <w:t xml:space="preserve">Copy of the Holy Qur'an</w:t>
      </w:r>
    </w:p>
    <w:p>
      <w:pPr>
        <w:pStyle w:val="ListParagraph"/>
        <w:numPr>
          <w:ilvl w:val="0"/>
          <w:numId w:val="5"/>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5"/>
        </w:numPr>
        <w:spacing w:after="60"/>
      </w:pPr>
      <w:r>
        <w:rPr>
          <w:rFonts w:ascii="Calibri" w:cs="Calibri" w:eastAsia="Calibri" w:hAnsi="Calibri"/>
          <w:b w:val="false"/>
          <w:bCs w:val="false"/>
          <w:i w:val="false"/>
          <w:iCs w:val="false"/>
        </w:rPr>
        <w:t xml:space="preserve">Whiteboard and marker</w:t>
      </w:r>
    </w:p>
    <w:p>
      <w:pPr>
        <w:pStyle w:val="ListParagraph"/>
        <w:numPr>
          <w:ilvl w:val="0"/>
          <w:numId w:val="5"/>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5"/>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early Islamic history and selected scholars in SS1, and about Islamic political administration in SS2.</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
        </w:numPr>
        <w:spacing w:after="60"/>
      </w:pPr>
      <w:r>
        <w:rPr>
          <w:rFonts w:ascii="Calibri" w:cs="Calibri" w:eastAsia="Calibri" w:hAnsi="Calibri"/>
          <w:b w:val="false"/>
          <w:bCs w:val="false"/>
          <w:i w:val="false"/>
          <w:iCs w:val="false"/>
        </w:rPr>
        <w:t xml:space="preserve">Narrate the early life and education of Uthman Dan Fodio.</w:t>
      </w:r>
    </w:p>
    <w:p>
      <w:pPr>
        <w:pStyle w:val="ListParagraph"/>
        <w:numPr>
          <w:ilvl w:val="0"/>
          <w:numId w:val="6"/>
        </w:numPr>
        <w:spacing w:after="60"/>
      </w:pPr>
      <w:r>
        <w:rPr>
          <w:rFonts w:ascii="Calibri" w:cs="Calibri" w:eastAsia="Calibri" w:hAnsi="Calibri"/>
          <w:b w:val="false"/>
          <w:bCs w:val="false"/>
          <w:i w:val="false"/>
          <w:iCs w:val="false"/>
        </w:rPr>
        <w:t xml:space="preserve">Explain the events leading to the Sokoto Jihad and the establishment of the Sokoto Caliphate.</w:t>
      </w:r>
    </w:p>
    <w:p>
      <w:pPr>
        <w:pStyle w:val="ListParagraph"/>
        <w:numPr>
          <w:ilvl w:val="0"/>
          <w:numId w:val="6"/>
        </w:numPr>
        <w:spacing w:after="60"/>
      </w:pPr>
      <w:r>
        <w:rPr>
          <w:rFonts w:ascii="Calibri" w:cs="Calibri" w:eastAsia="Calibri" w:hAnsi="Calibri"/>
          <w:b w:val="false"/>
          <w:bCs w:val="false"/>
          <w:i w:val="false"/>
          <w:iCs w:val="false"/>
        </w:rPr>
        <w:t xml:space="preserve">State the religious, political and social contributions of Uthman Dan Fodio.</w:t>
      </w:r>
    </w:p>
    <w:p>
      <w:pPr>
        <w:pStyle w:val="ListParagraph"/>
        <w:numPr>
          <w:ilvl w:val="0"/>
          <w:numId w:val="6"/>
        </w:numPr>
        <w:spacing w:after="60"/>
      </w:pPr>
      <w:r>
        <w:rPr>
          <w:rFonts w:ascii="Calibri" w:cs="Calibri" w:eastAsia="Calibri" w:hAnsi="Calibri"/>
          <w:b w:val="false"/>
          <w:bCs w:val="false"/>
          <w:i w:val="false"/>
          <w:iCs w:val="false"/>
        </w:rPr>
        <w:t xml:space="preserve">Explain the legacy of Uthman Dan Fodio.</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
        </w:numPr>
        <w:spacing w:after="60"/>
      </w:pPr>
      <w:r>
        <w:rPr>
          <w:rFonts w:ascii="Calibri" w:cs="Calibri" w:eastAsia="Calibri" w:hAnsi="Calibri"/>
          <w:b w:val="false"/>
          <w:bCs w:val="false"/>
          <w:i w:val="false"/>
          <w:iCs w:val="false"/>
        </w:rPr>
        <w:t xml:space="preserve">Have you heard of the Sokoto Caliphate before?</w:t>
      </w:r>
    </w:p>
    <w:p>
      <w:pPr>
        <w:pStyle w:val="ListParagraph"/>
        <w:numPr>
          <w:ilvl w:val="0"/>
          <w:numId w:val="7"/>
        </w:numPr>
        <w:spacing w:after="60"/>
      </w:pPr>
      <w:r>
        <w:rPr>
          <w:rFonts w:ascii="Calibri" w:cs="Calibri" w:eastAsia="Calibri" w:hAnsi="Calibri"/>
          <w:b w:val="false"/>
          <w:bCs w:val="false"/>
          <w:i w:val="false"/>
          <w:iCs w:val="false"/>
        </w:rPr>
        <w:t xml:space="preserve">Do you know the name of any historical Islamic reformer or scholar from Nigeria?</w:t>
      </w:r>
    </w:p>
    <w:p>
      <w:pPr>
        <w:pStyle w:val="ListParagraph"/>
        <w:numPr>
          <w:ilvl w:val="0"/>
          <w:numId w:val="7"/>
        </w:numPr>
        <w:spacing w:after="60"/>
      </w:pPr>
      <w:r>
        <w:rPr>
          <w:rFonts w:ascii="Calibri" w:cs="Calibri" w:eastAsia="Calibri" w:hAnsi="Calibri"/>
          <w:b w:val="false"/>
          <w:bCs w:val="false"/>
          <w:i w:val="false"/>
          <w:iCs w:val="false"/>
        </w:rPr>
        <w:t xml:space="preserve">Why do you think education, including for women, might have been an important part of Dan Fodio's reforms?</w:t>
      </w:r>
    </w:p>
    <w:p>
      <w:pPr>
        <w:spacing w:after="100"/>
      </w:pPr>
      <w:r>
        <w:rPr>
          <w:rFonts w:ascii="Calibri" w:cs="Calibri" w:eastAsia="Calibri" w:hAnsi="Calibri"/>
          <w:b w:val="false"/>
          <w:bCs w:val="false"/>
          <w:i w:val="false"/>
          <w:iCs w:val="false"/>
        </w:rPr>
        <w:t xml:space="preserve">The teacher links students' responses to the lesson and introduces Uthman Dan Fodio as a major Islamic scholar and reformer who founded the Sokoto Caliphate.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Early Life of Uthman Dan Fodio</w:t>
      </w:r>
    </w:p>
    <w:p>
      <w:pPr>
        <w:spacing w:after="100"/>
      </w:pPr>
      <w:r>
        <w:rPr>
          <w:rFonts w:ascii="Calibri" w:cs="Calibri" w:eastAsia="Calibri" w:hAnsi="Calibri"/>
          <w:b w:val="false"/>
          <w:bCs w:val="false"/>
          <w:i w:val="false"/>
          <w:iCs w:val="false"/>
        </w:rPr>
        <w:t xml:space="preserve">Sheikh Uthman Dan Fodio (1754-1817) was a renowned Islamic scholar, reformer and statesman, born in Maratta, in the Hausa state of Gobir, in present-day northern Nigeria.</w:t>
      </w:r>
    </w:p>
    <w:p>
      <w:pPr>
        <w:spacing w:after="100"/>
      </w:pPr>
      <w:r>
        <w:rPr>
          <w:rFonts w:ascii="Calibri" w:cs="Calibri" w:eastAsia="Calibri" w:hAnsi="Calibri"/>
          <w:b w:val="false"/>
          <w:bCs w:val="false"/>
          <w:i w:val="false"/>
          <w:iCs w:val="false"/>
        </w:rPr>
        <w:t xml:space="preserve">He was born into the Torodbe clan, a Fulani scholarly lineage well known for its dedication to Islamic learning. From an early age, he studied under several respected scholars, including his father and his uncle, mastering the Qur'an, Hadith, Islamic law (Fiqh) and Sufism.</w:t>
      </w:r>
    </w:p>
    <w:p>
      <w:pPr>
        <w:spacing w:after="60" w:before="160"/>
      </w:pPr>
      <w:r>
        <w:rPr>
          <w:rFonts w:ascii="Calibri" w:cs="Calibri" w:eastAsia="Calibri" w:hAnsi="Calibri"/>
          <w:b/>
          <w:bCs/>
        </w:rPr>
        <w:t xml:space="preserve">Early Preaching and Reform Activities</w:t>
      </w:r>
    </w:p>
    <w:p>
      <w:pPr>
        <w:spacing w:after="100"/>
      </w:pPr>
      <w:r>
        <w:rPr>
          <w:rFonts w:ascii="Calibri" w:cs="Calibri" w:eastAsia="Calibri" w:hAnsi="Calibri"/>
          <w:b w:val="false"/>
          <w:bCs w:val="false"/>
          <w:i w:val="false"/>
          <w:iCs w:val="false"/>
        </w:rPr>
        <w:t xml:space="preserve">Dan Fodio became a travelling preacher and teacher, moving through Hausaland calling people to sincere Islamic practice. He criticized un-Islamic customs and practices that had become mixed with local traditions, and condemned the oppressive taxation and injustice practised by some Hausa rulers of the time.</w:t>
      </w:r>
    </w:p>
    <w:p>
      <w:pPr>
        <w:spacing w:after="100"/>
      </w:pPr>
      <w:r>
        <w:rPr>
          <w:rFonts w:ascii="Calibri" w:cs="Calibri" w:eastAsia="Calibri" w:hAnsi="Calibri"/>
          <w:b w:val="false"/>
          <w:bCs w:val="false"/>
          <w:i w:val="false"/>
          <w:iCs w:val="false"/>
        </w:rPr>
        <w:t xml:space="preserve">His preaching, marked by simplicity, sincerity and deep scholarship, attracted a large and devoted following among both commoners and some members of the ruling class.</w:t>
      </w:r>
    </w:p>
    <w:p>
      <w:pPr>
        <w:spacing w:after="60" w:before="160"/>
      </w:pPr>
      <w:r>
        <w:rPr>
          <w:rFonts w:ascii="Calibri" w:cs="Calibri" w:eastAsia="Calibri" w:hAnsi="Calibri"/>
          <w:b/>
          <w:bCs/>
        </w:rPr>
        <w:t xml:space="preserve">The Sokoto Jihad (1804)</w:t>
      </w:r>
    </w:p>
    <w:p>
      <w:pPr>
        <w:spacing w:after="100"/>
      </w:pPr>
      <w:r>
        <w:rPr>
          <w:rFonts w:ascii="Calibri" w:cs="Calibri" w:eastAsia="Calibri" w:hAnsi="Calibri"/>
          <w:b w:val="false"/>
          <w:bCs w:val="false"/>
          <w:i w:val="false"/>
          <w:iCs w:val="false"/>
        </w:rPr>
        <w:t xml:space="preserve">As tensions grew between Dan Fodio's reform movement and the ruling authorities, particularly Sarkin (King) Yunfa of Gobir, hostilities eventually broke out. In 1804, Dan Fodio declared a Jihad against rulers he viewed as oppressive and un-Islamic in their governance.</w:t>
      </w:r>
    </w:p>
    <w:p>
      <w:pPr>
        <w:spacing w:after="100"/>
      </w:pPr>
      <w:r>
        <w:rPr>
          <w:rFonts w:ascii="Calibri" w:cs="Calibri" w:eastAsia="Calibri" w:hAnsi="Calibri"/>
          <w:b w:val="false"/>
          <w:bCs w:val="false"/>
          <w:i w:val="false"/>
          <w:iCs w:val="false"/>
        </w:rPr>
        <w:t xml:space="preserve">This Jihad led to the overthrow of several Hausa kingdoms and the establishment of the Sokoto Caliphate, which became one of the largest and most influential states in 19th century West Africa, eventually encompassing much of present-day northern Nigeria and parts of neighbouring countries.</w:t>
      </w:r>
    </w:p>
    <w:p>
      <w:pPr>
        <w:spacing w:after="60" w:before="160"/>
      </w:pPr>
      <w:r>
        <w:rPr>
          <w:rFonts w:ascii="Calibri" w:cs="Calibri" w:eastAsia="Calibri" w:hAnsi="Calibri"/>
          <w:b/>
          <w:bCs/>
        </w:rPr>
        <w:t xml:space="preserve">Contributions of Uthman Dan Fodio</w:t>
      </w:r>
    </w:p>
    <w:p>
      <w:pPr>
        <w:spacing w:after="60" w:before="160"/>
      </w:pPr>
      <w:r>
        <w:rPr>
          <w:rFonts w:ascii="Calibri" w:cs="Calibri" w:eastAsia="Calibri" w:hAnsi="Calibri"/>
          <w:b/>
          <w:bCs/>
        </w:rPr>
        <w:t xml:space="preserve">Religious and Educational Contributions</w:t>
      </w:r>
    </w:p>
    <w:p>
      <w:pPr>
        <w:pStyle w:val="ListParagraph"/>
        <w:numPr>
          <w:ilvl w:val="0"/>
          <w:numId w:val="8"/>
        </w:numPr>
        <w:spacing w:after="60"/>
      </w:pPr>
      <w:r>
        <w:rPr>
          <w:rFonts w:ascii="Calibri" w:cs="Calibri" w:eastAsia="Calibri" w:hAnsi="Calibri"/>
          <w:b w:val="false"/>
          <w:bCs w:val="false"/>
          <w:i w:val="false"/>
          <w:iCs w:val="false"/>
        </w:rPr>
        <w:t xml:space="preserve">Wrote extensively on Islamic law, theology and Sufism, producing well over a hundred works still studied by scholars today.</w:t>
      </w:r>
    </w:p>
    <w:p>
      <w:pPr>
        <w:pStyle w:val="ListParagraph"/>
        <w:numPr>
          <w:ilvl w:val="0"/>
          <w:numId w:val="8"/>
        </w:numPr>
        <w:spacing w:after="60"/>
      </w:pPr>
      <w:r>
        <w:rPr>
          <w:rFonts w:ascii="Calibri" w:cs="Calibri" w:eastAsia="Calibri" w:hAnsi="Calibri"/>
          <w:b w:val="false"/>
          <w:bCs w:val="false"/>
          <w:i w:val="false"/>
          <w:iCs w:val="false"/>
        </w:rPr>
        <w:t xml:space="preserve">Strongly promoted Islamic education, including education for women, a notable emphasis for his time.</w:t>
      </w:r>
    </w:p>
    <w:p>
      <w:pPr>
        <w:pStyle w:val="ListParagraph"/>
        <w:numPr>
          <w:ilvl w:val="0"/>
          <w:numId w:val="8"/>
        </w:numPr>
        <w:spacing w:after="60"/>
      </w:pPr>
      <w:r>
        <w:rPr>
          <w:rFonts w:ascii="Calibri" w:cs="Calibri" w:eastAsia="Calibri" w:hAnsi="Calibri"/>
          <w:b w:val="false"/>
          <w:bCs w:val="false"/>
          <w:i w:val="false"/>
          <w:iCs w:val="false"/>
        </w:rPr>
        <w:t xml:space="preserve">His daughter, Nana Asma'u, continued this educational legacy, establishing the Yan Taru movement to educate women across the caliphate.</w:t>
      </w:r>
    </w:p>
    <w:p>
      <w:pPr>
        <w:spacing w:after="60" w:before="160"/>
      </w:pPr>
      <w:r>
        <w:rPr>
          <w:rFonts w:ascii="Calibri" w:cs="Calibri" w:eastAsia="Calibri" w:hAnsi="Calibri"/>
          <w:b/>
          <w:bCs/>
        </w:rPr>
        <w:t xml:space="preserve">Political and Administrative Contributions</w:t>
      </w:r>
    </w:p>
    <w:p>
      <w:pPr>
        <w:pStyle w:val="ListParagraph"/>
        <w:numPr>
          <w:ilvl w:val="0"/>
          <w:numId w:val="9"/>
        </w:numPr>
        <w:spacing w:after="60"/>
      </w:pPr>
      <w:r>
        <w:rPr>
          <w:rFonts w:ascii="Calibri" w:cs="Calibri" w:eastAsia="Calibri" w:hAnsi="Calibri"/>
          <w:b w:val="false"/>
          <w:bCs w:val="false"/>
          <w:i w:val="false"/>
          <w:iCs w:val="false"/>
        </w:rPr>
        <w:t xml:space="preserve">Established the Sokoto Caliphate as a structured Islamic state, organized into emirates under appointed emirs.</w:t>
      </w:r>
    </w:p>
    <w:p>
      <w:pPr>
        <w:pStyle w:val="ListParagraph"/>
        <w:numPr>
          <w:ilvl w:val="0"/>
          <w:numId w:val="9"/>
        </w:numPr>
        <w:spacing w:after="60"/>
      </w:pPr>
      <w:r>
        <w:rPr>
          <w:rFonts w:ascii="Calibri" w:cs="Calibri" w:eastAsia="Calibri" w:hAnsi="Calibri"/>
          <w:b w:val="false"/>
          <w:bCs w:val="false"/>
          <w:i w:val="false"/>
          <w:iCs w:val="false"/>
        </w:rPr>
        <w:t xml:space="preserve">Promoted governance based on justice, consultation and adherence to Islamic law (Shari'ah).</w:t>
      </w:r>
    </w:p>
    <w:p>
      <w:pPr>
        <w:pStyle w:val="ListParagraph"/>
        <w:numPr>
          <w:ilvl w:val="0"/>
          <w:numId w:val="9"/>
        </w:numPr>
        <w:spacing w:after="60"/>
      </w:pPr>
      <w:r>
        <w:rPr>
          <w:rFonts w:ascii="Calibri" w:cs="Calibri" w:eastAsia="Calibri" w:hAnsi="Calibri"/>
          <w:b w:val="false"/>
          <w:bCs w:val="false"/>
          <w:i w:val="false"/>
          <w:iCs w:val="false"/>
        </w:rPr>
        <w:t xml:space="preserve">Set standards of accountability for rulers, opposing the oppressive taxation and injustices of the previous Hausa administrations.</w:t>
      </w:r>
    </w:p>
    <w:p>
      <w:pPr>
        <w:spacing w:after="60" w:before="160"/>
      </w:pPr>
      <w:r>
        <w:rPr>
          <w:rFonts w:ascii="Calibri" w:cs="Calibri" w:eastAsia="Calibri" w:hAnsi="Calibri"/>
          <w:b/>
          <w:bCs/>
        </w:rPr>
        <w:t xml:space="preserve">Social Contributions</w:t>
      </w:r>
    </w:p>
    <w:p>
      <w:pPr>
        <w:pStyle w:val="ListParagraph"/>
        <w:numPr>
          <w:ilvl w:val="0"/>
          <w:numId w:val="10"/>
        </w:numPr>
        <w:spacing w:after="60"/>
      </w:pPr>
      <w:r>
        <w:rPr>
          <w:rFonts w:ascii="Calibri" w:cs="Calibri" w:eastAsia="Calibri" w:hAnsi="Calibri"/>
          <w:b w:val="false"/>
          <w:bCs w:val="false"/>
          <w:i w:val="false"/>
          <w:iCs w:val="false"/>
        </w:rPr>
        <w:t xml:space="preserve">Advocated for the rights of the poor and vulnerable members of society.</w:t>
      </w:r>
    </w:p>
    <w:p>
      <w:pPr>
        <w:pStyle w:val="ListParagraph"/>
        <w:numPr>
          <w:ilvl w:val="0"/>
          <w:numId w:val="10"/>
        </w:numPr>
        <w:spacing w:after="60"/>
      </w:pPr>
      <w:r>
        <w:rPr>
          <w:rFonts w:ascii="Calibri" w:cs="Calibri" w:eastAsia="Calibri" w:hAnsi="Calibri"/>
          <w:b w:val="false"/>
          <w:bCs w:val="false"/>
          <w:i w:val="false"/>
          <w:iCs w:val="false"/>
        </w:rPr>
        <w:t xml:space="preserve">Worked to correct un-Islamic social practices and superstitions prevalent at the time.</w:t>
      </w:r>
    </w:p>
    <w:p>
      <w:pPr>
        <w:pStyle w:val="ListParagraph"/>
        <w:numPr>
          <w:ilvl w:val="0"/>
          <w:numId w:val="10"/>
        </w:numPr>
        <w:spacing w:after="60"/>
      </w:pPr>
      <w:r>
        <w:rPr>
          <w:rFonts w:ascii="Calibri" w:cs="Calibri" w:eastAsia="Calibri" w:hAnsi="Calibri"/>
          <w:b w:val="false"/>
          <w:bCs w:val="false"/>
          <w:i w:val="false"/>
          <w:iCs w:val="false"/>
        </w:rPr>
        <w:t xml:space="preserve">Fostered a culture of scholarship and learning that spread throughout the region.</w:t>
      </w:r>
    </w:p>
    <w:p>
      <w:pPr>
        <w:spacing w:after="60" w:before="160"/>
      </w:pPr>
      <w:r>
        <w:rPr>
          <w:rFonts w:ascii="Calibri" w:cs="Calibri" w:eastAsia="Calibri" w:hAnsi="Calibri"/>
          <w:b/>
          <w:bCs/>
        </w:rPr>
        <w:t xml:space="preserve">Legacy of Uthman Dan Fodio</w:t>
      </w:r>
    </w:p>
    <w:p>
      <w:pPr>
        <w:spacing w:after="100"/>
      </w:pPr>
      <w:r>
        <w:rPr>
          <w:rFonts w:ascii="Calibri" w:cs="Calibri" w:eastAsia="Calibri" w:hAnsi="Calibri"/>
          <w:b w:val="false"/>
          <w:bCs w:val="false"/>
          <w:i w:val="false"/>
          <w:iCs w:val="false"/>
        </w:rPr>
        <w:t xml:space="preserve">The Sokoto Caliphate he founded became a major centre of Islamic learning and governance in West Africa for much of the 19th century. His writings continue to be studied by scholars, and his reforms significantly shaped the practice and spread of Islam in what is now northern Nigeria.</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the early life and education of Uthman Dan Fodio.</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Sokoto Jihad and the establishment of the Sokoto Caliphate.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religious, political and social contributions of Dan Fodio.</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examples of Dan Fodio's contributions in different areas (religious, political, social).</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his contributions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the importance of Nana Asma'u's role in women's education.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life and contributions of Uthman Dan Fodio.</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1"/>
        </w:numPr>
        <w:spacing w:after="60"/>
      </w:pPr>
      <w:r>
        <w:rPr>
          <w:rFonts w:ascii="Calibri" w:cs="Calibri" w:eastAsia="Calibri" w:hAnsi="Calibri"/>
          <w:b w:val="false"/>
          <w:bCs w:val="false"/>
          <w:i w:val="false"/>
          <w:iCs w:val="false"/>
        </w:rPr>
        <w:t xml:space="preserve">State the year and location of Uthman Dan Fodio's birth.</w:t>
      </w:r>
    </w:p>
    <w:p>
      <w:pPr>
        <w:pStyle w:val="ListParagraph"/>
        <w:numPr>
          <w:ilvl w:val="0"/>
          <w:numId w:val="11"/>
        </w:numPr>
        <w:spacing w:after="60"/>
      </w:pPr>
      <w:r>
        <w:rPr>
          <w:rFonts w:ascii="Calibri" w:cs="Calibri" w:eastAsia="Calibri" w:hAnsi="Calibri"/>
          <w:b w:val="false"/>
          <w:bCs w:val="false"/>
          <w:i w:val="false"/>
          <w:iCs w:val="false"/>
        </w:rPr>
        <w:t xml:space="preserve">State the year the Sokoto Jihad began.</w:t>
      </w:r>
    </w:p>
    <w:p>
      <w:pPr>
        <w:pStyle w:val="ListParagraph"/>
        <w:numPr>
          <w:ilvl w:val="0"/>
          <w:numId w:val="11"/>
        </w:numPr>
        <w:spacing w:after="60"/>
      </w:pPr>
      <w:r>
        <w:rPr>
          <w:rFonts w:ascii="Calibri" w:cs="Calibri" w:eastAsia="Calibri" w:hAnsi="Calibri"/>
          <w:b w:val="false"/>
          <w:bCs w:val="false"/>
          <w:i w:val="false"/>
          <w:iCs w:val="false"/>
        </w:rPr>
        <w:t xml:space="preserve">Mention two contributions of Uthman Dan Fodio.</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2"/>
        </w:numPr>
        <w:spacing w:after="60"/>
      </w:pPr>
      <w:r>
        <w:rPr>
          <w:rFonts w:ascii="Calibri" w:cs="Calibri" w:eastAsia="Calibri" w:hAnsi="Calibri"/>
          <w:b w:val="false"/>
          <w:bCs w:val="false"/>
          <w:i w:val="false"/>
          <w:iCs w:val="false"/>
        </w:rPr>
        <w:t xml:space="preserve">Narrate the early life of Uthman Dan Fodio.</w:t>
      </w:r>
    </w:p>
    <w:p>
      <w:pPr>
        <w:pStyle w:val="ListParagraph"/>
        <w:numPr>
          <w:ilvl w:val="0"/>
          <w:numId w:val="12"/>
        </w:numPr>
        <w:spacing w:after="60"/>
      </w:pPr>
      <w:r>
        <w:rPr>
          <w:rFonts w:ascii="Calibri" w:cs="Calibri" w:eastAsia="Calibri" w:hAnsi="Calibri"/>
          <w:b w:val="false"/>
          <w:bCs w:val="false"/>
          <w:i w:val="false"/>
          <w:iCs w:val="false"/>
        </w:rPr>
        <w:t xml:space="preserve">Explain the events that led to the Sokoto Jihad.</w:t>
      </w:r>
    </w:p>
    <w:p>
      <w:pPr>
        <w:pStyle w:val="ListParagraph"/>
        <w:numPr>
          <w:ilvl w:val="0"/>
          <w:numId w:val="12"/>
        </w:numPr>
        <w:spacing w:after="60"/>
      </w:pPr>
      <w:r>
        <w:rPr>
          <w:rFonts w:ascii="Calibri" w:cs="Calibri" w:eastAsia="Calibri" w:hAnsi="Calibri"/>
          <w:b w:val="false"/>
          <w:bCs w:val="false"/>
          <w:i w:val="false"/>
          <w:iCs w:val="false"/>
        </w:rPr>
        <w:t xml:space="preserve">State and explain five contributions of Uthman Dan Fodio.</w:t>
      </w:r>
    </w:p>
    <w:p>
      <w:pPr>
        <w:pStyle w:val="ListParagraph"/>
        <w:numPr>
          <w:ilvl w:val="0"/>
          <w:numId w:val="12"/>
        </w:numPr>
        <w:spacing w:after="60"/>
      </w:pPr>
      <w:r>
        <w:rPr>
          <w:rFonts w:ascii="Calibri" w:cs="Calibri" w:eastAsia="Calibri" w:hAnsi="Calibri"/>
          <w:b w:val="false"/>
          <w:bCs w:val="false"/>
          <w:i w:val="false"/>
          <w:iCs w:val="false"/>
        </w:rPr>
        <w:t xml:space="preserve">Explain the legacy of Uthman Dan Fodio in West Africa.</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3"/>
        </w:numPr>
        <w:spacing w:after="60"/>
      </w:pPr>
      <w:r>
        <w:rPr>
          <w:rFonts w:ascii="Calibri" w:cs="Calibri" w:eastAsia="Calibri" w:hAnsi="Calibri"/>
          <w:b w:val="false"/>
          <w:bCs w:val="false"/>
          <w:i w:val="false"/>
          <w:iCs w:val="false"/>
        </w:rPr>
        <w:t xml:space="preserve">Uthman Dan Fodio was a Fulani Islamic scholar and reformer born in Gobir in 1754.</w:t>
      </w:r>
    </w:p>
    <w:p>
      <w:pPr>
        <w:pStyle w:val="ListParagraph"/>
        <w:numPr>
          <w:ilvl w:val="0"/>
          <w:numId w:val="13"/>
        </w:numPr>
        <w:spacing w:after="60"/>
      </w:pPr>
      <w:r>
        <w:rPr>
          <w:rFonts w:ascii="Calibri" w:cs="Calibri" w:eastAsia="Calibri" w:hAnsi="Calibri"/>
          <w:b w:val="false"/>
          <w:bCs w:val="false"/>
          <w:i w:val="false"/>
          <w:iCs w:val="false"/>
        </w:rPr>
        <w:t xml:space="preserve">He led the Sokoto Jihad of 1804, resulting in the establishment of the Sokoto Caliphate.</w:t>
      </w:r>
    </w:p>
    <w:p>
      <w:pPr>
        <w:pStyle w:val="ListParagraph"/>
        <w:numPr>
          <w:ilvl w:val="0"/>
          <w:numId w:val="13"/>
        </w:numPr>
        <w:spacing w:after="60"/>
      </w:pPr>
      <w:r>
        <w:rPr>
          <w:rFonts w:ascii="Calibri" w:cs="Calibri" w:eastAsia="Calibri" w:hAnsi="Calibri"/>
          <w:b w:val="false"/>
          <w:bCs w:val="false"/>
          <w:i w:val="false"/>
          <w:iCs w:val="false"/>
        </w:rPr>
        <w:t xml:space="preserve">His contributions spanned religious scholarship, education (including for women), governance and social reform.</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Uthman Dan Fodio's reforms had a lasting impact on the practice, spread and governance of Islam in West Africa.</w:t>
      </w:r>
    </w:p>
    <w:p>
      <w:pPr>
        <w:spacing w:after="80" w:before="240"/>
      </w:pPr>
      <w:r>
        <w:rPr>
          <w:rFonts w:ascii="Calibri" w:cs="Calibri" w:eastAsia="Calibri" w:hAnsi="Calibri"/>
          <w:b/>
          <w:bCs/>
          <w:color w:val="5B9BD5"/>
        </w:rPr>
        <w:t xml:space="preserve">ASSIGNMENT</w:t>
      </w:r>
    </w:p>
    <w:p>
      <w:pPr>
        <w:pStyle w:val="ListParagraph"/>
        <w:numPr>
          <w:ilvl w:val="0"/>
          <w:numId w:val="14"/>
        </w:numPr>
        <w:spacing w:after="60"/>
      </w:pPr>
      <w:r>
        <w:rPr>
          <w:rFonts w:ascii="Calibri" w:cs="Calibri" w:eastAsia="Calibri" w:hAnsi="Calibri"/>
          <w:b w:val="false"/>
          <w:bCs w:val="false"/>
          <w:i w:val="false"/>
          <w:iCs w:val="false"/>
        </w:rPr>
        <w:t xml:space="preserve">Narrate the life of Uthman Dan Fodio in your own words.</w:t>
      </w:r>
    </w:p>
    <w:p>
      <w:pPr>
        <w:pStyle w:val="ListParagraph"/>
        <w:numPr>
          <w:ilvl w:val="0"/>
          <w:numId w:val="14"/>
        </w:numPr>
        <w:spacing w:after="60"/>
      </w:pPr>
      <w:r>
        <w:rPr>
          <w:rFonts w:ascii="Calibri" w:cs="Calibri" w:eastAsia="Calibri" w:hAnsi="Calibri"/>
          <w:b w:val="false"/>
          <w:bCs w:val="false"/>
          <w:i w:val="false"/>
          <w:iCs w:val="false"/>
        </w:rPr>
        <w:t xml:space="preserve">Explain the events leading to the Sokoto Jihad.</w:t>
      </w:r>
    </w:p>
    <w:p>
      <w:pPr>
        <w:pStyle w:val="ListParagraph"/>
        <w:numPr>
          <w:ilvl w:val="0"/>
          <w:numId w:val="14"/>
        </w:numPr>
        <w:spacing w:after="60"/>
      </w:pPr>
      <w:r>
        <w:rPr>
          <w:rFonts w:ascii="Calibri" w:cs="Calibri" w:eastAsia="Calibri" w:hAnsi="Calibri"/>
          <w:b w:val="false"/>
          <w:bCs w:val="false"/>
          <w:i w:val="false"/>
          <w:iCs w:val="false"/>
        </w:rPr>
        <w:t xml:space="preserve">State five contributions of Uthman Dan Fodio to religion, governance and society.</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2</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HADITH: SELECTED HADITH FROM AN-NAWAWI</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5"/>
        </w:numPr>
        <w:spacing w:after="60"/>
      </w:pPr>
      <w:r>
        <w:rPr>
          <w:rFonts w:ascii="Calibri" w:cs="Calibri" w:eastAsia="Calibri" w:hAnsi="Calibri"/>
        </w:rPr>
        <w:t xml:space="preserve">Introduction to Imam An-Nawawi and His Collection</w:t>
      </w:r>
    </w:p>
    <w:p>
      <w:pPr>
        <w:pStyle w:val="ListParagraph"/>
        <w:numPr>
          <w:ilvl w:val="0"/>
          <w:numId w:val="15"/>
        </w:numPr>
        <w:spacing w:after="60"/>
      </w:pPr>
      <w:r>
        <w:rPr>
          <w:rFonts w:ascii="Calibri" w:cs="Calibri" w:eastAsia="Calibri" w:hAnsi="Calibri"/>
        </w:rPr>
        <w:t xml:space="preserve">Hadith on Islam, Iman and Ihsan</w:t>
      </w:r>
    </w:p>
    <w:p>
      <w:pPr>
        <w:pStyle w:val="ListParagraph"/>
        <w:numPr>
          <w:ilvl w:val="0"/>
          <w:numId w:val="15"/>
        </w:numPr>
        <w:spacing w:after="60"/>
      </w:pPr>
      <w:r>
        <w:rPr>
          <w:rFonts w:ascii="Calibri" w:cs="Calibri" w:eastAsia="Calibri" w:hAnsi="Calibri"/>
        </w:rPr>
        <w:t xml:space="preserve">Hadith on Refraining from Harm</w:t>
      </w:r>
    </w:p>
    <w:p>
      <w:pPr>
        <w:pStyle w:val="ListParagraph"/>
        <w:numPr>
          <w:ilvl w:val="0"/>
          <w:numId w:val="15"/>
        </w:numPr>
        <w:spacing w:after="60"/>
      </w:pPr>
      <w:r>
        <w:rPr>
          <w:rFonts w:ascii="Calibri" w:cs="Calibri" w:eastAsia="Calibri" w:hAnsi="Calibri"/>
        </w:rPr>
        <w:t xml:space="preserve">Hadith on Leaving What Does Not Concern One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6"/>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6"/>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6"/>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7"/>
        </w:numPr>
        <w:spacing w:after="60"/>
      </w:pPr>
      <w:r>
        <w:rPr>
          <w:rFonts w:ascii="Calibri" w:cs="Calibri" w:eastAsia="Calibri" w:hAnsi="Calibri"/>
          <w:b w:val="false"/>
          <w:bCs w:val="false"/>
          <w:i w:val="false"/>
          <w:iCs w:val="false"/>
        </w:rPr>
        <w:t xml:space="preserve">Lecture Method</w:t>
      </w:r>
    </w:p>
    <w:p>
      <w:pPr>
        <w:pStyle w:val="ListParagraph"/>
        <w:numPr>
          <w:ilvl w:val="0"/>
          <w:numId w:val="17"/>
        </w:numPr>
        <w:spacing w:after="60"/>
      </w:pPr>
      <w:r>
        <w:rPr>
          <w:rFonts w:ascii="Calibri" w:cs="Calibri" w:eastAsia="Calibri" w:hAnsi="Calibri"/>
          <w:b w:val="false"/>
          <w:bCs w:val="false"/>
          <w:i w:val="false"/>
          <w:iCs w:val="false"/>
        </w:rPr>
        <w:t xml:space="preserve">Discussion Method</w:t>
      </w:r>
    </w:p>
    <w:p>
      <w:pPr>
        <w:pStyle w:val="ListParagraph"/>
        <w:numPr>
          <w:ilvl w:val="0"/>
          <w:numId w:val="17"/>
        </w:numPr>
        <w:spacing w:after="60"/>
      </w:pPr>
      <w:r>
        <w:rPr>
          <w:rFonts w:ascii="Calibri" w:cs="Calibri" w:eastAsia="Calibri" w:hAnsi="Calibri"/>
          <w:b w:val="false"/>
          <w:bCs w:val="false"/>
          <w:i w:val="false"/>
          <w:iCs w:val="false"/>
        </w:rPr>
        <w:t xml:space="preserve">Demonstration Method</w:t>
      </w:r>
    </w:p>
    <w:p>
      <w:pPr>
        <w:pStyle w:val="ListParagraph"/>
        <w:numPr>
          <w:ilvl w:val="0"/>
          <w:numId w:val="17"/>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8"/>
        </w:numPr>
        <w:spacing w:after="60"/>
      </w:pPr>
      <w:r>
        <w:rPr>
          <w:rFonts w:ascii="Calibri" w:cs="Calibri" w:eastAsia="Calibri" w:hAnsi="Calibri"/>
          <w:b w:val="false"/>
          <w:bCs w:val="false"/>
          <w:i w:val="false"/>
          <w:iCs w:val="false"/>
        </w:rPr>
        <w:t xml:space="preserve">Copy of the Holy Qur'an</w:t>
      </w:r>
    </w:p>
    <w:p>
      <w:pPr>
        <w:pStyle w:val="ListParagraph"/>
        <w:numPr>
          <w:ilvl w:val="0"/>
          <w:numId w:val="18"/>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8"/>
        </w:numPr>
        <w:spacing w:after="60"/>
      </w:pPr>
      <w:r>
        <w:rPr>
          <w:rFonts w:ascii="Calibri" w:cs="Calibri" w:eastAsia="Calibri" w:hAnsi="Calibri"/>
          <w:b w:val="false"/>
          <w:bCs w:val="false"/>
          <w:i w:val="false"/>
          <w:iCs w:val="false"/>
        </w:rPr>
        <w:t xml:space="preserve">Whiteboard and marker</w:t>
      </w:r>
    </w:p>
    <w:p>
      <w:pPr>
        <w:pStyle w:val="ListParagraph"/>
        <w:numPr>
          <w:ilvl w:val="0"/>
          <w:numId w:val="18"/>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8"/>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Uthman Dan Fodio in the previous lesson, and studied selected Hadiths in SS2.</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9"/>
        </w:numPr>
        <w:spacing w:after="60"/>
      </w:pPr>
      <w:r>
        <w:rPr>
          <w:rFonts w:ascii="Calibri" w:cs="Calibri" w:eastAsia="Calibri" w:hAnsi="Calibri"/>
          <w:b w:val="false"/>
          <w:bCs w:val="false"/>
          <w:i w:val="false"/>
          <w:iCs w:val="false"/>
        </w:rPr>
        <w:t xml:space="preserve">Introduce Imam An-Nawawi and his Forty Hadith collection.</w:t>
      </w:r>
    </w:p>
    <w:p>
      <w:pPr>
        <w:pStyle w:val="ListParagraph"/>
        <w:numPr>
          <w:ilvl w:val="0"/>
          <w:numId w:val="19"/>
        </w:numPr>
        <w:spacing w:after="60"/>
      </w:pPr>
      <w:r>
        <w:rPr>
          <w:rFonts w:ascii="Calibri" w:cs="Calibri" w:eastAsia="Calibri" w:hAnsi="Calibri"/>
          <w:b w:val="false"/>
          <w:bCs w:val="false"/>
          <w:i w:val="false"/>
          <w:iCs w:val="false"/>
        </w:rPr>
        <w:t xml:space="preserve">Explain the Hadith of Jibril on Islam, Iman and Ihsan.</w:t>
      </w:r>
    </w:p>
    <w:p>
      <w:pPr>
        <w:pStyle w:val="ListParagraph"/>
        <w:numPr>
          <w:ilvl w:val="0"/>
          <w:numId w:val="19"/>
        </w:numPr>
        <w:spacing w:after="60"/>
      </w:pPr>
      <w:r>
        <w:rPr>
          <w:rFonts w:ascii="Calibri" w:cs="Calibri" w:eastAsia="Calibri" w:hAnsi="Calibri"/>
          <w:b w:val="false"/>
          <w:bCs w:val="false"/>
          <w:i w:val="false"/>
          <w:iCs w:val="false"/>
        </w:rPr>
        <w:t xml:space="preserve">Explain the Hadiths on refraining from harm and leaving what does not concern one.</w:t>
      </w:r>
    </w:p>
    <w:p>
      <w:pPr>
        <w:pStyle w:val="ListParagraph"/>
        <w:numPr>
          <w:ilvl w:val="0"/>
          <w:numId w:val="19"/>
        </w:numPr>
        <w:spacing w:after="60"/>
      </w:pPr>
      <w:r>
        <w:rPr>
          <w:rFonts w:ascii="Calibri" w:cs="Calibri" w:eastAsia="Calibri" w:hAnsi="Calibri"/>
          <w:b w:val="false"/>
          <w:bCs w:val="false"/>
          <w:i w:val="false"/>
          <w:iCs w:val="false"/>
        </w:rPr>
        <w:t xml:space="preserve">State the lessons derived from each Hadith.</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20"/>
        </w:numPr>
        <w:spacing w:after="60"/>
      </w:pPr>
      <w:r>
        <w:rPr>
          <w:rFonts w:ascii="Calibri" w:cs="Calibri" w:eastAsia="Calibri" w:hAnsi="Calibri"/>
          <w:b w:val="false"/>
          <w:bCs w:val="false"/>
          <w:i w:val="false"/>
          <w:iCs w:val="false"/>
        </w:rPr>
        <w:t xml:space="preserve">Do you know the difference between belief, practice and excellence in worship?</w:t>
      </w:r>
    </w:p>
    <w:p>
      <w:pPr>
        <w:pStyle w:val="ListParagraph"/>
        <w:numPr>
          <w:ilvl w:val="0"/>
          <w:numId w:val="20"/>
        </w:numPr>
        <w:spacing w:after="60"/>
      </w:pPr>
      <w:r>
        <w:rPr>
          <w:rFonts w:ascii="Calibri" w:cs="Calibri" w:eastAsia="Calibri" w:hAnsi="Calibri"/>
          <w:b w:val="false"/>
          <w:bCs w:val="false"/>
          <w:i w:val="false"/>
          <w:iCs w:val="false"/>
        </w:rPr>
        <w:t xml:space="preserve">Do you think a Muslim should retaliate harm with harm?</w:t>
      </w:r>
    </w:p>
    <w:p>
      <w:pPr>
        <w:pStyle w:val="ListParagraph"/>
        <w:numPr>
          <w:ilvl w:val="0"/>
          <w:numId w:val="20"/>
        </w:numPr>
        <w:spacing w:after="60"/>
      </w:pPr>
      <w:r>
        <w:rPr>
          <w:rFonts w:ascii="Calibri" w:cs="Calibri" w:eastAsia="Calibri" w:hAnsi="Calibri"/>
          <w:b w:val="false"/>
          <w:bCs w:val="false"/>
          <w:i w:val="false"/>
          <w:iCs w:val="false"/>
        </w:rPr>
        <w:t xml:space="preserve">Have you ever been tempted to interfere in something that was not really your concern?</w:t>
      </w:r>
    </w:p>
    <w:p>
      <w:pPr>
        <w:spacing w:after="100"/>
      </w:pPr>
      <w:r>
        <w:rPr>
          <w:rFonts w:ascii="Calibri" w:cs="Calibri" w:eastAsia="Calibri" w:hAnsi="Calibri"/>
          <w:b w:val="false"/>
          <w:bCs w:val="false"/>
          <w:i w:val="false"/>
          <w:iCs w:val="false"/>
        </w:rPr>
        <w:t xml:space="preserve">The teacher links students' responses to the lesson and introduces selected Hadiths from Imam An-Nawawi's well-known Forty Hadith collection.</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Introduction to Imam An-Nawawi and His Collection</w:t>
      </w:r>
    </w:p>
    <w:p>
      <w:pPr>
        <w:spacing w:after="100"/>
      </w:pPr>
      <w:r>
        <w:rPr>
          <w:rFonts w:ascii="Calibri" w:cs="Calibri" w:eastAsia="Calibri" w:hAnsi="Calibri"/>
          <w:b w:val="false"/>
          <w:bCs w:val="false"/>
          <w:i w:val="false"/>
          <w:iCs w:val="false"/>
        </w:rPr>
        <w:t xml:space="preserve">Imam Yahya ibn Sharaf An-Nawawi (13th century CE) was a highly respected Islamic scholar known for his careful and authoritative works on Hadith and Islamic law. Among his most famous works is 'Al-Arba'in An-Nawawiyyah' (An-Nawawi's Forty Hadith), a collection of around 42 concise Hadiths covering foundational principles of Islamic belief and practice.</w:t>
      </w:r>
    </w:p>
    <w:p>
      <w:pPr>
        <w:spacing w:after="100"/>
      </w:pPr>
      <w:r>
        <w:rPr>
          <w:rFonts w:ascii="Calibri" w:cs="Calibri" w:eastAsia="Calibri" w:hAnsi="Calibri"/>
          <w:b w:val="false"/>
          <w:bCs w:val="false"/>
          <w:i w:val="false"/>
          <w:iCs w:val="false"/>
        </w:rPr>
        <w:t xml:space="preserve">This collection remains widely studied by Muslims around the world because of how comprehensively its short Hadiths capture the core teachings of Islam.</w:t>
      </w:r>
    </w:p>
    <w:p>
      <w:pPr>
        <w:spacing w:after="60" w:before="160"/>
      </w:pPr>
      <w:r>
        <w:rPr>
          <w:rFonts w:ascii="Calibri" w:cs="Calibri" w:eastAsia="Calibri" w:hAnsi="Calibri"/>
          <w:b/>
          <w:bCs/>
        </w:rPr>
        <w:t xml:space="preserve">Hadith 1: On Islam, Iman and Ihsan</w:t>
      </w:r>
    </w:p>
    <w:p>
      <w:pPr>
        <w:spacing w:after="100"/>
      </w:pPr>
      <w:r>
        <w:rPr>
          <w:rFonts w:ascii="Calibri" w:cs="Calibri" w:eastAsia="Calibri" w:hAnsi="Calibri"/>
          <w:b w:val="false"/>
          <w:bCs w:val="false"/>
          <w:i w:val="false"/>
          <w:iCs w:val="false"/>
        </w:rPr>
        <w:t xml:space="preserve">One well-known Hadith in the collection, commonly referred to as the Hadith of Jibril, describes a detailed conversation in which the Angel Jibril, appearing in human form, questioned the Prophet Muhammad (SAW) about Islam (submission through practice), Iman (faith and belief), and Ihsan (worshipping Allah with excellence, as though one sees Him).</w:t>
      </w:r>
    </w:p>
    <w:p>
      <w:pPr>
        <w:spacing w:after="60" w:before="160"/>
      </w:pPr>
      <w:r>
        <w:rPr>
          <w:rFonts w:ascii="Calibri" w:cs="Calibri" w:eastAsia="Calibri" w:hAnsi="Calibri"/>
          <w:b/>
          <w:bCs/>
        </w:rPr>
        <w:t xml:space="preserve">Lessons from this Hadith</w:t>
      </w:r>
    </w:p>
    <w:p>
      <w:pPr>
        <w:pStyle w:val="ListParagraph"/>
        <w:numPr>
          <w:ilvl w:val="0"/>
          <w:numId w:val="21"/>
        </w:numPr>
        <w:spacing w:after="60"/>
      </w:pPr>
      <w:r>
        <w:rPr>
          <w:rFonts w:ascii="Calibri" w:cs="Calibri" w:eastAsia="Calibri" w:hAnsi="Calibri"/>
          <w:b w:val="false"/>
          <w:bCs w:val="false"/>
          <w:i w:val="false"/>
          <w:iCs w:val="false"/>
        </w:rPr>
        <w:t xml:space="preserve">Islam consists of three interconnected dimensions: outward practice, inward belief, and excellence in worship.</w:t>
      </w:r>
    </w:p>
    <w:p>
      <w:pPr>
        <w:pStyle w:val="ListParagraph"/>
        <w:numPr>
          <w:ilvl w:val="0"/>
          <w:numId w:val="21"/>
        </w:numPr>
        <w:spacing w:after="60"/>
      </w:pPr>
      <w:r>
        <w:rPr>
          <w:rFonts w:ascii="Calibri" w:cs="Calibri" w:eastAsia="Calibri" w:hAnsi="Calibri"/>
          <w:b w:val="false"/>
          <w:bCs w:val="false"/>
          <w:i w:val="false"/>
          <w:iCs w:val="false"/>
        </w:rPr>
        <w:t xml:space="preserve">True religious devotion involves not just correct actions, but sincere belief and consciousness of Allah in all that one does.</w:t>
      </w:r>
    </w:p>
    <w:p>
      <w:pPr>
        <w:pStyle w:val="ListParagraph"/>
        <w:numPr>
          <w:ilvl w:val="0"/>
          <w:numId w:val="21"/>
        </w:numPr>
        <w:spacing w:after="60"/>
      </w:pPr>
      <w:r>
        <w:rPr>
          <w:rFonts w:ascii="Calibri" w:cs="Calibri" w:eastAsia="Calibri" w:hAnsi="Calibri"/>
          <w:b w:val="false"/>
          <w:bCs w:val="false"/>
          <w:i w:val="false"/>
          <w:iCs w:val="false"/>
        </w:rPr>
        <w:t xml:space="preserve">This Hadith is considered a comprehensive summary of the entire religion of Islam.</w:t>
      </w:r>
    </w:p>
    <w:p>
      <w:pPr>
        <w:spacing w:after="60" w:before="160"/>
      </w:pPr>
      <w:r>
        <w:rPr>
          <w:rFonts w:ascii="Calibri" w:cs="Calibri" w:eastAsia="Calibri" w:hAnsi="Calibri"/>
          <w:b/>
          <w:bCs/>
        </w:rPr>
        <w:t xml:space="preserve">Hadith 2: On Refraining from Harm</w:t>
      </w:r>
    </w:p>
    <w:p>
      <w:pPr>
        <w:spacing w:after="100"/>
      </w:pPr>
      <w:r>
        <w:rPr>
          <w:rFonts w:ascii="Calibri" w:cs="Calibri" w:eastAsia="Calibri" w:hAnsi="Calibri"/>
          <w:b w:val="false"/>
          <w:bCs w:val="false"/>
          <w:i w:val="false"/>
          <w:iCs w:val="false"/>
        </w:rPr>
        <w:t xml:space="preserve">Another Hadith in the collection teaches the principle that 'there should be no harming, nor reciprocating harm' (La darar wa la dirar), establishing a foundational legal and ethical principle in Islam against causing injury to others, whether initially or in retaliation.</w:t>
      </w:r>
    </w:p>
    <w:p>
      <w:pPr>
        <w:spacing w:after="60" w:before="160"/>
      </w:pPr>
      <w:r>
        <w:rPr>
          <w:rFonts w:ascii="Calibri" w:cs="Calibri" w:eastAsia="Calibri" w:hAnsi="Calibri"/>
          <w:b/>
          <w:bCs/>
        </w:rPr>
        <w:t xml:space="preserve">Lessons from this Hadith</w:t>
      </w:r>
    </w:p>
    <w:p>
      <w:pPr>
        <w:pStyle w:val="ListParagraph"/>
        <w:numPr>
          <w:ilvl w:val="0"/>
          <w:numId w:val="22"/>
        </w:numPr>
        <w:spacing w:after="60"/>
      </w:pPr>
      <w:r>
        <w:rPr>
          <w:rFonts w:ascii="Calibri" w:cs="Calibri" w:eastAsia="Calibri" w:hAnsi="Calibri"/>
          <w:b w:val="false"/>
          <w:bCs w:val="false"/>
          <w:i w:val="false"/>
          <w:iCs w:val="false"/>
        </w:rPr>
        <w:t xml:space="preserve">Muslims are obligated to avoid causing harm to others in their words, actions or dealings.</w:t>
      </w:r>
    </w:p>
    <w:p>
      <w:pPr>
        <w:pStyle w:val="ListParagraph"/>
        <w:numPr>
          <w:ilvl w:val="0"/>
          <w:numId w:val="22"/>
        </w:numPr>
        <w:spacing w:after="60"/>
      </w:pPr>
      <w:r>
        <w:rPr>
          <w:rFonts w:ascii="Calibri" w:cs="Calibri" w:eastAsia="Calibri" w:hAnsi="Calibri"/>
          <w:b w:val="false"/>
          <w:bCs w:val="false"/>
          <w:i w:val="false"/>
          <w:iCs w:val="false"/>
        </w:rPr>
        <w:t xml:space="preserve">Even in response to being wronged, a Muslim should not retaliate with harm beyond what is just and lawful.</w:t>
      </w:r>
    </w:p>
    <w:p>
      <w:pPr>
        <w:pStyle w:val="ListParagraph"/>
        <w:numPr>
          <w:ilvl w:val="0"/>
          <w:numId w:val="22"/>
        </w:numPr>
        <w:spacing w:after="60"/>
      </w:pPr>
      <w:r>
        <w:rPr>
          <w:rFonts w:ascii="Calibri" w:cs="Calibri" w:eastAsia="Calibri" w:hAnsi="Calibri"/>
          <w:b w:val="false"/>
          <w:bCs w:val="false"/>
          <w:i w:val="false"/>
          <w:iCs w:val="false"/>
        </w:rPr>
        <w:t xml:space="preserve">This principle underlies many areas of Islamic law relating to disputes, business dealings and personal conduct.</w:t>
      </w:r>
    </w:p>
    <w:p>
      <w:pPr>
        <w:spacing w:after="60" w:before="160"/>
      </w:pPr>
      <w:r>
        <w:rPr>
          <w:rFonts w:ascii="Calibri" w:cs="Calibri" w:eastAsia="Calibri" w:hAnsi="Calibri"/>
          <w:b/>
          <w:bCs/>
        </w:rPr>
        <w:t xml:space="preserve">Hadith 3: On Leaving What Does Not Concern One</w:t>
      </w:r>
    </w:p>
    <w:p>
      <w:pPr>
        <w:spacing w:after="100"/>
      </w:pPr>
      <w:r>
        <w:rPr>
          <w:rFonts w:ascii="Calibri" w:cs="Calibri" w:eastAsia="Calibri" w:hAnsi="Calibri"/>
          <w:b w:val="false"/>
          <w:bCs w:val="false"/>
          <w:i w:val="false"/>
          <w:iCs w:val="false"/>
        </w:rPr>
        <w:t xml:space="preserve">Another Hadith teaches that part of the perfection of a person's Islam is leaving alone that which does not concern them, encouraging Muslims to focus on matters that are genuinely their responsibility rather than interfering unnecessarily in the affairs of others.</w:t>
      </w:r>
    </w:p>
    <w:p>
      <w:pPr>
        <w:spacing w:after="60" w:before="160"/>
      </w:pPr>
      <w:r>
        <w:rPr>
          <w:rFonts w:ascii="Calibri" w:cs="Calibri" w:eastAsia="Calibri" w:hAnsi="Calibri"/>
          <w:b/>
          <w:bCs/>
        </w:rPr>
        <w:t xml:space="preserve">Lessons from this Hadith</w:t>
      </w:r>
    </w:p>
    <w:p>
      <w:pPr>
        <w:pStyle w:val="ListParagraph"/>
        <w:numPr>
          <w:ilvl w:val="0"/>
          <w:numId w:val="23"/>
        </w:numPr>
        <w:spacing w:after="60"/>
      </w:pPr>
      <w:r>
        <w:rPr>
          <w:rFonts w:ascii="Calibri" w:cs="Calibri" w:eastAsia="Calibri" w:hAnsi="Calibri"/>
          <w:b w:val="false"/>
          <w:bCs w:val="false"/>
          <w:i w:val="false"/>
          <w:iCs w:val="false"/>
        </w:rPr>
        <w:t xml:space="preserve">Good character includes avoiding unnecessary interference, gossip, or meddling in others' affairs.</w:t>
      </w:r>
    </w:p>
    <w:p>
      <w:pPr>
        <w:pStyle w:val="ListParagraph"/>
        <w:numPr>
          <w:ilvl w:val="0"/>
          <w:numId w:val="23"/>
        </w:numPr>
        <w:spacing w:after="60"/>
      </w:pPr>
      <w:r>
        <w:rPr>
          <w:rFonts w:ascii="Calibri" w:cs="Calibri" w:eastAsia="Calibri" w:hAnsi="Calibri"/>
          <w:b w:val="false"/>
          <w:bCs w:val="false"/>
          <w:i w:val="false"/>
          <w:iCs w:val="false"/>
        </w:rPr>
        <w:t xml:space="preserve">A Muslim is encouraged to focus their time and energy on self-improvement and matters within their responsibility.</w:t>
      </w:r>
    </w:p>
    <w:p>
      <w:pPr>
        <w:pStyle w:val="ListParagraph"/>
        <w:numPr>
          <w:ilvl w:val="0"/>
          <w:numId w:val="23"/>
        </w:numPr>
        <w:spacing w:after="60"/>
      </w:pPr>
      <w:r>
        <w:rPr>
          <w:rFonts w:ascii="Calibri" w:cs="Calibri" w:eastAsia="Calibri" w:hAnsi="Calibri"/>
          <w:b w:val="false"/>
          <w:bCs w:val="false"/>
          <w:i w:val="false"/>
          <w:iCs w:val="false"/>
        </w:rPr>
        <w:t xml:space="preserve">This teaching promotes peace and reduces unnecessary conflict within the community.</w:t>
      </w:r>
    </w:p>
    <w:p>
      <w:pPr>
        <w:spacing w:after="60" w:before="160"/>
      </w:pPr>
      <w:r>
        <w:rPr>
          <w:rFonts w:ascii="Calibri" w:cs="Calibri" w:eastAsia="Calibri" w:hAnsi="Calibri"/>
          <w:b/>
          <w:bCs/>
        </w:rPr>
        <w:t xml:space="preserve">Importance of Studying the Forty Hadith Collection</w:t>
      </w:r>
    </w:p>
    <w:p>
      <w:pPr>
        <w:pStyle w:val="ListParagraph"/>
        <w:numPr>
          <w:ilvl w:val="0"/>
          <w:numId w:val="24"/>
        </w:numPr>
        <w:spacing w:after="60"/>
      </w:pPr>
      <w:r>
        <w:rPr>
          <w:rFonts w:ascii="Calibri" w:cs="Calibri" w:eastAsia="Calibri" w:hAnsi="Calibri"/>
          <w:b w:val="false"/>
          <w:bCs w:val="false"/>
          <w:i w:val="false"/>
          <w:iCs w:val="false"/>
        </w:rPr>
        <w:t xml:space="preserve">Provides a concise, accessible summary of core Islamic teachings suitable for memorization and study.</w:t>
      </w:r>
    </w:p>
    <w:p>
      <w:pPr>
        <w:pStyle w:val="ListParagraph"/>
        <w:numPr>
          <w:ilvl w:val="0"/>
          <w:numId w:val="24"/>
        </w:numPr>
        <w:spacing w:after="60"/>
      </w:pPr>
      <w:r>
        <w:rPr>
          <w:rFonts w:ascii="Calibri" w:cs="Calibri" w:eastAsia="Calibri" w:hAnsi="Calibri"/>
          <w:b w:val="false"/>
          <w:bCs w:val="false"/>
          <w:i w:val="false"/>
          <w:iCs w:val="false"/>
        </w:rPr>
        <w:t xml:space="preserve">Covers foundational principles relevant to belief, worship, ethics and social conduct.</w:t>
      </w:r>
    </w:p>
    <w:p>
      <w:pPr>
        <w:pStyle w:val="ListParagraph"/>
        <w:numPr>
          <w:ilvl w:val="0"/>
          <w:numId w:val="24"/>
        </w:numPr>
        <w:spacing w:after="60"/>
      </w:pPr>
      <w:r>
        <w:rPr>
          <w:rFonts w:ascii="Calibri" w:cs="Calibri" w:eastAsia="Calibri" w:hAnsi="Calibri"/>
          <w:b w:val="false"/>
          <w:bCs w:val="false"/>
          <w:i w:val="false"/>
          <w:iCs w:val="false"/>
        </w:rPr>
        <w:t xml:space="preserve">Has been relied upon by scholars and students of Islamic knowledge for centuries as an introductory text.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Imam An-Nawawi and his Forty Hadith collection.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Hadith of Jibril on Islam, Iman and Ihsan.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Hadiths on refraining from harm and leaving what does not concern one.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give real-life examples illustrating each Hadith.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examples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the Hadith of Jibril is considered a summary of the entire religion.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selected Hadiths from An-Nawawi's collection.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25"/>
        </w:numPr>
        <w:spacing w:after="60"/>
      </w:pPr>
      <w:r>
        <w:rPr>
          <w:rFonts w:ascii="Calibri" w:cs="Calibri" w:eastAsia="Calibri" w:hAnsi="Calibri"/>
          <w:b w:val="false"/>
          <w:bCs w:val="false"/>
          <w:i w:val="false"/>
          <w:iCs w:val="false"/>
        </w:rPr>
        <w:t xml:space="preserve">Name the compiler of the Forty Hadith collection studied in this lesson.</w:t>
      </w:r>
    </w:p>
    <w:p>
      <w:pPr>
        <w:pStyle w:val="ListParagraph"/>
        <w:numPr>
          <w:ilvl w:val="0"/>
          <w:numId w:val="25"/>
        </w:numPr>
        <w:spacing w:after="60"/>
      </w:pPr>
      <w:r>
        <w:rPr>
          <w:rFonts w:ascii="Calibri" w:cs="Calibri" w:eastAsia="Calibri" w:hAnsi="Calibri"/>
          <w:b w:val="false"/>
          <w:bCs w:val="false"/>
          <w:i w:val="false"/>
          <w:iCs w:val="false"/>
        </w:rPr>
        <w:t xml:space="preserve">State the three dimensions described in the Hadith of Jibril.</w:t>
      </w:r>
    </w:p>
    <w:p>
      <w:pPr>
        <w:pStyle w:val="ListParagraph"/>
        <w:numPr>
          <w:ilvl w:val="0"/>
          <w:numId w:val="25"/>
        </w:numPr>
        <w:spacing w:after="60"/>
      </w:pPr>
      <w:r>
        <w:rPr>
          <w:rFonts w:ascii="Calibri" w:cs="Calibri" w:eastAsia="Calibri" w:hAnsi="Calibri"/>
          <w:b w:val="false"/>
          <w:bCs w:val="false"/>
          <w:i w:val="false"/>
          <w:iCs w:val="false"/>
        </w:rPr>
        <w:t xml:space="preserve">State the lesson from the Hadith on refraining from harm.</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26"/>
        </w:numPr>
        <w:spacing w:after="60"/>
      </w:pPr>
      <w:r>
        <w:rPr>
          <w:rFonts w:ascii="Calibri" w:cs="Calibri" w:eastAsia="Calibri" w:hAnsi="Calibri"/>
          <w:b w:val="false"/>
          <w:bCs w:val="false"/>
          <w:i w:val="false"/>
          <w:iCs w:val="false"/>
        </w:rPr>
        <w:t xml:space="preserve">Who was Imam An-Nawawi? Describe his Forty Hadith collection.</w:t>
      </w:r>
    </w:p>
    <w:p>
      <w:pPr>
        <w:pStyle w:val="ListParagraph"/>
        <w:numPr>
          <w:ilvl w:val="0"/>
          <w:numId w:val="26"/>
        </w:numPr>
        <w:spacing w:after="60"/>
      </w:pPr>
      <w:r>
        <w:rPr>
          <w:rFonts w:ascii="Calibri" w:cs="Calibri" w:eastAsia="Calibri" w:hAnsi="Calibri"/>
          <w:b w:val="false"/>
          <w:bCs w:val="false"/>
          <w:i w:val="false"/>
          <w:iCs w:val="false"/>
        </w:rPr>
        <w:t xml:space="preserve">Explain the Hadith of Jibril and state its lessons.</w:t>
      </w:r>
    </w:p>
    <w:p>
      <w:pPr>
        <w:pStyle w:val="ListParagraph"/>
        <w:numPr>
          <w:ilvl w:val="0"/>
          <w:numId w:val="26"/>
        </w:numPr>
        <w:spacing w:after="60"/>
      </w:pPr>
      <w:r>
        <w:rPr>
          <w:rFonts w:ascii="Calibri" w:cs="Calibri" w:eastAsia="Calibri" w:hAnsi="Calibri"/>
          <w:b w:val="false"/>
          <w:bCs w:val="false"/>
          <w:i w:val="false"/>
          <w:iCs w:val="false"/>
        </w:rPr>
        <w:t xml:space="preserve">Explain the Hadith on refraining from harm and state its lessons.</w:t>
      </w:r>
    </w:p>
    <w:p>
      <w:pPr>
        <w:pStyle w:val="ListParagraph"/>
        <w:numPr>
          <w:ilvl w:val="0"/>
          <w:numId w:val="26"/>
        </w:numPr>
        <w:spacing w:after="60"/>
      </w:pPr>
      <w:r>
        <w:rPr>
          <w:rFonts w:ascii="Calibri" w:cs="Calibri" w:eastAsia="Calibri" w:hAnsi="Calibri"/>
          <w:b w:val="false"/>
          <w:bCs w:val="false"/>
          <w:i w:val="false"/>
          <w:iCs w:val="false"/>
        </w:rPr>
        <w:t xml:space="preserve">Explain the Hadith on leaving what does not concern one and state its lessons.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27"/>
        </w:numPr>
        <w:spacing w:after="60"/>
      </w:pPr>
      <w:r>
        <w:rPr>
          <w:rFonts w:ascii="Calibri" w:cs="Calibri" w:eastAsia="Calibri" w:hAnsi="Calibri"/>
          <w:b w:val="false"/>
          <w:bCs w:val="false"/>
          <w:i w:val="false"/>
          <w:iCs w:val="false"/>
        </w:rPr>
        <w:t xml:space="preserve">Imam An-Nawawi's Forty Hadith collection is a widely studied summary of core Islamic teachings.</w:t>
      </w:r>
    </w:p>
    <w:p>
      <w:pPr>
        <w:pStyle w:val="ListParagraph"/>
        <w:numPr>
          <w:ilvl w:val="0"/>
          <w:numId w:val="27"/>
        </w:numPr>
        <w:spacing w:after="60"/>
      </w:pPr>
      <w:r>
        <w:rPr>
          <w:rFonts w:ascii="Calibri" w:cs="Calibri" w:eastAsia="Calibri" w:hAnsi="Calibri"/>
          <w:b w:val="false"/>
          <w:bCs w:val="false"/>
          <w:i w:val="false"/>
          <w:iCs w:val="false"/>
        </w:rPr>
        <w:t xml:space="preserve">The Hadith of Jibril summarizes Islam, Iman and Ihsan as three dimensions of the religion.</w:t>
      </w:r>
    </w:p>
    <w:p>
      <w:pPr>
        <w:pStyle w:val="ListParagraph"/>
        <w:numPr>
          <w:ilvl w:val="0"/>
          <w:numId w:val="27"/>
        </w:numPr>
        <w:spacing w:after="60"/>
      </w:pPr>
      <w:r>
        <w:rPr>
          <w:rFonts w:ascii="Calibri" w:cs="Calibri" w:eastAsia="Calibri" w:hAnsi="Calibri"/>
          <w:b w:val="false"/>
          <w:bCs w:val="false"/>
          <w:i w:val="false"/>
          <w:iCs w:val="false"/>
        </w:rPr>
        <w:t xml:space="preserve">Other selected Hadiths teach the avoidance of harm and unnecessary interference in others' affairs.</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these concise Hadiths provide comprehensive guidance on belief, worship and good conduct for every Muslim.</w:t>
      </w:r>
    </w:p>
    <w:p>
      <w:pPr>
        <w:spacing w:after="80" w:before="240"/>
      </w:pPr>
      <w:r>
        <w:rPr>
          <w:rFonts w:ascii="Calibri" w:cs="Calibri" w:eastAsia="Calibri" w:hAnsi="Calibri"/>
          <w:b/>
          <w:bCs/>
          <w:color w:val="5B9BD5"/>
        </w:rPr>
        <w:t xml:space="preserve">ASSIGNMENT</w:t>
      </w:r>
    </w:p>
    <w:p>
      <w:pPr>
        <w:pStyle w:val="ListParagraph"/>
        <w:numPr>
          <w:ilvl w:val="0"/>
          <w:numId w:val="28"/>
        </w:numPr>
        <w:spacing w:after="60"/>
      </w:pPr>
      <w:r>
        <w:rPr>
          <w:rFonts w:ascii="Calibri" w:cs="Calibri" w:eastAsia="Calibri" w:hAnsi="Calibri"/>
          <w:b w:val="false"/>
          <w:bCs w:val="false"/>
          <w:i w:val="false"/>
          <w:iCs w:val="false"/>
        </w:rPr>
        <w:t xml:space="preserve">Explain the Hadith of Jibril in your own words.</w:t>
      </w:r>
    </w:p>
    <w:p>
      <w:pPr>
        <w:pStyle w:val="ListParagraph"/>
        <w:numPr>
          <w:ilvl w:val="0"/>
          <w:numId w:val="28"/>
        </w:numPr>
        <w:spacing w:after="60"/>
      </w:pPr>
      <w:r>
        <w:rPr>
          <w:rFonts w:ascii="Calibri" w:cs="Calibri" w:eastAsia="Calibri" w:hAnsi="Calibri"/>
          <w:b w:val="false"/>
          <w:bCs w:val="false"/>
          <w:i w:val="false"/>
          <w:iCs w:val="false"/>
        </w:rPr>
        <w:t xml:space="preserve">State the lessons from the Hadiths on refraining from harm and leaving what does not concern one.</w:t>
      </w:r>
    </w:p>
    <w:p>
      <w:pPr>
        <w:pStyle w:val="ListParagraph"/>
        <w:numPr>
          <w:ilvl w:val="0"/>
          <w:numId w:val="28"/>
        </w:numPr>
        <w:spacing w:after="60"/>
      </w:pPr>
      <w:r>
        <w:rPr>
          <w:rFonts w:ascii="Calibri" w:cs="Calibri" w:eastAsia="Calibri" w:hAnsi="Calibri"/>
          <w:b w:val="false"/>
          <w:bCs w:val="false"/>
          <w:i w:val="false"/>
          <w:iCs w:val="false"/>
        </w:rPr>
        <w:t xml:space="preserve">Explain the importance of studying the Forty Hadith collection.</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3</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ISLAMIC MORAL EDUCATION: KINDNESS TO PARENTS, HONESTY</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29"/>
        </w:numPr>
        <w:spacing w:after="60"/>
      </w:pPr>
      <w:r>
        <w:rPr>
          <w:rFonts w:ascii="Calibri" w:cs="Calibri" w:eastAsia="Calibri" w:hAnsi="Calibri"/>
        </w:rPr>
        <w:t xml:space="preserve">Kindness to Parents (Birr al-Walidayn)</w:t>
      </w:r>
    </w:p>
    <w:p>
      <w:pPr>
        <w:pStyle w:val="ListParagraph"/>
        <w:numPr>
          <w:ilvl w:val="0"/>
          <w:numId w:val="29"/>
        </w:numPr>
        <w:spacing w:after="60"/>
      </w:pPr>
      <w:r>
        <w:rPr>
          <w:rFonts w:ascii="Calibri" w:cs="Calibri" w:eastAsia="Calibri" w:hAnsi="Calibri"/>
        </w:rPr>
        <w:t xml:space="preserve">Ways of Showing Kindness to Parents</w:t>
      </w:r>
    </w:p>
    <w:p>
      <w:pPr>
        <w:pStyle w:val="ListParagraph"/>
        <w:numPr>
          <w:ilvl w:val="0"/>
          <w:numId w:val="29"/>
        </w:numPr>
        <w:spacing w:after="60"/>
      </w:pPr>
      <w:r>
        <w:rPr>
          <w:rFonts w:ascii="Calibri" w:cs="Calibri" w:eastAsia="Calibri" w:hAnsi="Calibri"/>
        </w:rPr>
        <w:t xml:space="preserve">Honesty (Sidq) and Its Aspects</w:t>
      </w:r>
    </w:p>
    <w:p>
      <w:pPr>
        <w:pStyle w:val="ListParagraph"/>
        <w:numPr>
          <w:ilvl w:val="0"/>
          <w:numId w:val="29"/>
        </w:numPr>
        <w:spacing w:after="60"/>
      </w:pPr>
      <w:r>
        <w:rPr>
          <w:rFonts w:ascii="Calibri" w:cs="Calibri" w:eastAsia="Calibri" w:hAnsi="Calibri"/>
        </w:rPr>
        <w:t xml:space="preserve">Importance of Honesty</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30"/>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30"/>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30"/>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30"/>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31"/>
        </w:numPr>
        <w:spacing w:after="60"/>
      </w:pPr>
      <w:r>
        <w:rPr>
          <w:rFonts w:ascii="Calibri" w:cs="Calibri" w:eastAsia="Calibri" w:hAnsi="Calibri"/>
          <w:b w:val="false"/>
          <w:bCs w:val="false"/>
          <w:i w:val="false"/>
          <w:iCs w:val="false"/>
        </w:rPr>
        <w:t xml:space="preserve">Lecture Method</w:t>
      </w:r>
    </w:p>
    <w:p>
      <w:pPr>
        <w:pStyle w:val="ListParagraph"/>
        <w:numPr>
          <w:ilvl w:val="0"/>
          <w:numId w:val="31"/>
        </w:numPr>
        <w:spacing w:after="60"/>
      </w:pPr>
      <w:r>
        <w:rPr>
          <w:rFonts w:ascii="Calibri" w:cs="Calibri" w:eastAsia="Calibri" w:hAnsi="Calibri"/>
          <w:b w:val="false"/>
          <w:bCs w:val="false"/>
          <w:i w:val="false"/>
          <w:iCs w:val="false"/>
        </w:rPr>
        <w:t xml:space="preserve">Discussion Method</w:t>
      </w:r>
    </w:p>
    <w:p>
      <w:pPr>
        <w:pStyle w:val="ListParagraph"/>
        <w:numPr>
          <w:ilvl w:val="0"/>
          <w:numId w:val="31"/>
        </w:numPr>
        <w:spacing w:after="60"/>
      </w:pPr>
      <w:r>
        <w:rPr>
          <w:rFonts w:ascii="Calibri" w:cs="Calibri" w:eastAsia="Calibri" w:hAnsi="Calibri"/>
          <w:b w:val="false"/>
          <w:bCs w:val="false"/>
          <w:i w:val="false"/>
          <w:iCs w:val="false"/>
        </w:rPr>
        <w:t xml:space="preserve">Demonstration Method</w:t>
      </w:r>
    </w:p>
    <w:p>
      <w:pPr>
        <w:pStyle w:val="ListParagraph"/>
        <w:numPr>
          <w:ilvl w:val="0"/>
          <w:numId w:val="31"/>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32"/>
        </w:numPr>
        <w:spacing w:after="60"/>
      </w:pPr>
      <w:r>
        <w:rPr>
          <w:rFonts w:ascii="Calibri" w:cs="Calibri" w:eastAsia="Calibri" w:hAnsi="Calibri"/>
          <w:b w:val="false"/>
          <w:bCs w:val="false"/>
          <w:i w:val="false"/>
          <w:iCs w:val="false"/>
        </w:rPr>
        <w:t xml:space="preserve">Copy of the Holy Qur'an</w:t>
      </w:r>
    </w:p>
    <w:p>
      <w:pPr>
        <w:pStyle w:val="ListParagraph"/>
        <w:numPr>
          <w:ilvl w:val="0"/>
          <w:numId w:val="32"/>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32"/>
        </w:numPr>
        <w:spacing w:after="60"/>
      </w:pPr>
      <w:r>
        <w:rPr>
          <w:rFonts w:ascii="Calibri" w:cs="Calibri" w:eastAsia="Calibri" w:hAnsi="Calibri"/>
          <w:b w:val="false"/>
          <w:bCs w:val="false"/>
          <w:i w:val="false"/>
          <w:iCs w:val="false"/>
        </w:rPr>
        <w:t xml:space="preserve">Whiteboard and marker</w:t>
      </w:r>
    </w:p>
    <w:p>
      <w:pPr>
        <w:pStyle w:val="ListParagraph"/>
        <w:numPr>
          <w:ilvl w:val="0"/>
          <w:numId w:val="32"/>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32"/>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selected Hadiths from An-Nawawi's collection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33"/>
        </w:numPr>
        <w:spacing w:after="60"/>
      </w:pPr>
      <w:r>
        <w:rPr>
          <w:rFonts w:ascii="Calibri" w:cs="Calibri" w:eastAsia="Calibri" w:hAnsi="Calibri"/>
          <w:b w:val="false"/>
          <w:bCs w:val="false"/>
          <w:i w:val="false"/>
          <w:iCs w:val="false"/>
        </w:rPr>
        <w:t xml:space="preserve">Explain the significance of kindness to parents in Islam.</w:t>
      </w:r>
    </w:p>
    <w:p>
      <w:pPr>
        <w:pStyle w:val="ListParagraph"/>
        <w:numPr>
          <w:ilvl w:val="0"/>
          <w:numId w:val="33"/>
        </w:numPr>
        <w:spacing w:after="60"/>
      </w:pPr>
      <w:r>
        <w:rPr>
          <w:rFonts w:ascii="Calibri" w:cs="Calibri" w:eastAsia="Calibri" w:hAnsi="Calibri"/>
          <w:b w:val="false"/>
          <w:bCs w:val="false"/>
          <w:i w:val="false"/>
          <w:iCs w:val="false"/>
        </w:rPr>
        <w:t xml:space="preserve">State practical ways of showing kindness to parents.</w:t>
      </w:r>
    </w:p>
    <w:p>
      <w:pPr>
        <w:pStyle w:val="ListParagraph"/>
        <w:numPr>
          <w:ilvl w:val="0"/>
          <w:numId w:val="33"/>
        </w:numPr>
        <w:spacing w:after="60"/>
      </w:pPr>
      <w:r>
        <w:rPr>
          <w:rFonts w:ascii="Calibri" w:cs="Calibri" w:eastAsia="Calibri" w:hAnsi="Calibri"/>
          <w:b w:val="false"/>
          <w:bCs w:val="false"/>
          <w:i w:val="false"/>
          <w:iCs w:val="false"/>
        </w:rPr>
        <w:t xml:space="preserve">Define honesty (Sidq) and explain its aspects.</w:t>
      </w:r>
    </w:p>
    <w:p>
      <w:pPr>
        <w:pStyle w:val="ListParagraph"/>
        <w:numPr>
          <w:ilvl w:val="0"/>
          <w:numId w:val="33"/>
        </w:numPr>
        <w:spacing w:after="60"/>
      </w:pPr>
      <w:r>
        <w:rPr>
          <w:rFonts w:ascii="Calibri" w:cs="Calibri" w:eastAsia="Calibri" w:hAnsi="Calibri"/>
          <w:b w:val="false"/>
          <w:bCs w:val="false"/>
          <w:i w:val="false"/>
          <w:iCs w:val="false"/>
        </w:rPr>
        <w:t xml:space="preserve">State the importance of honesty.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34"/>
        </w:numPr>
        <w:spacing w:after="60"/>
      </w:pPr>
      <w:r>
        <w:rPr>
          <w:rFonts w:ascii="Calibri" w:cs="Calibri" w:eastAsia="Calibri" w:hAnsi="Calibri"/>
          <w:b w:val="false"/>
          <w:bCs w:val="false"/>
          <w:i w:val="false"/>
          <w:iCs w:val="false"/>
        </w:rPr>
        <w:t xml:space="preserve">What sacrifices do you think your parents have made for you?</w:t>
      </w:r>
    </w:p>
    <w:p>
      <w:pPr>
        <w:pStyle w:val="ListParagraph"/>
        <w:numPr>
          <w:ilvl w:val="0"/>
          <w:numId w:val="34"/>
        </w:numPr>
        <w:spacing w:after="60"/>
      </w:pPr>
      <w:r>
        <w:rPr>
          <w:rFonts w:ascii="Calibri" w:cs="Calibri" w:eastAsia="Calibri" w:hAnsi="Calibri"/>
          <w:b w:val="false"/>
          <w:bCs w:val="false"/>
          <w:i w:val="false"/>
          <w:iCs w:val="false"/>
        </w:rPr>
        <w:t xml:space="preserve">How do you think you should treat your parents as they grow older?</w:t>
      </w:r>
    </w:p>
    <w:p>
      <w:pPr>
        <w:pStyle w:val="ListParagraph"/>
        <w:numPr>
          <w:ilvl w:val="0"/>
          <w:numId w:val="34"/>
        </w:numPr>
        <w:spacing w:after="60"/>
      </w:pPr>
      <w:r>
        <w:rPr>
          <w:rFonts w:ascii="Calibri" w:cs="Calibri" w:eastAsia="Calibri" w:hAnsi="Calibri"/>
          <w:b w:val="false"/>
          <w:bCs w:val="false"/>
          <w:i w:val="false"/>
          <w:iCs w:val="false"/>
        </w:rPr>
        <w:t xml:space="preserve">Do you think honesty is always easy to practise?</w:t>
      </w:r>
    </w:p>
    <w:p>
      <w:pPr>
        <w:spacing w:after="100"/>
      </w:pPr>
      <w:r>
        <w:rPr>
          <w:rFonts w:ascii="Calibri" w:cs="Calibri" w:eastAsia="Calibri" w:hAnsi="Calibri"/>
          <w:b w:val="false"/>
          <w:bCs w:val="false"/>
          <w:i w:val="false"/>
          <w:iCs w:val="false"/>
        </w:rPr>
        <w:t xml:space="preserve">The teacher links students' responses to the lesson and introduces kindness to parents and honesty as two important aspects of Islamic moral education.</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Kindness to Parents (Birr al-Walidayn)</w:t>
      </w:r>
    </w:p>
    <w:p>
      <w:pPr>
        <w:spacing w:after="100"/>
      </w:pPr>
      <w:r>
        <w:rPr>
          <w:rFonts w:ascii="Calibri" w:cs="Calibri" w:eastAsia="Calibri" w:hAnsi="Calibri"/>
          <w:b w:val="false"/>
          <w:bCs w:val="false"/>
          <w:i w:val="false"/>
          <w:iCs w:val="false"/>
        </w:rPr>
        <w:t xml:space="preserve">Islam places great emphasis on kindness and good treatment towards parents, with the Qur'an frequently mentioning kindness to parents immediately alongside the worship of Allah alone, reflecting its exceptional importance.</w:t>
      </w:r>
    </w:p>
    <w:p>
      <w:pPr>
        <w:spacing w:after="60" w:before="160"/>
      </w:pPr>
      <w:r>
        <w:rPr>
          <w:rFonts w:ascii="Calibri" w:cs="Calibri" w:eastAsia="Calibri" w:hAnsi="Calibri"/>
          <w:b/>
          <w:bCs/>
        </w:rPr>
        <w:t xml:space="preserve">Ways of Showing Kindness to Parents</w:t>
      </w:r>
    </w:p>
    <w:p>
      <w:pPr>
        <w:pStyle w:val="ListParagraph"/>
        <w:numPr>
          <w:ilvl w:val="0"/>
          <w:numId w:val="35"/>
        </w:numPr>
        <w:spacing w:after="60"/>
      </w:pPr>
      <w:r>
        <w:rPr>
          <w:rFonts w:ascii="Calibri" w:cs="Calibri" w:eastAsia="Calibri" w:hAnsi="Calibri"/>
          <w:b w:val="false"/>
          <w:bCs w:val="false"/>
          <w:i w:val="false"/>
          <w:iCs w:val="false"/>
        </w:rPr>
        <w:t xml:space="preserve">Obeying parents in matters that do not conflict with Islamic teaching.</w:t>
      </w:r>
    </w:p>
    <w:p>
      <w:pPr>
        <w:pStyle w:val="ListParagraph"/>
        <w:numPr>
          <w:ilvl w:val="0"/>
          <w:numId w:val="35"/>
        </w:numPr>
        <w:spacing w:after="60"/>
      </w:pPr>
      <w:r>
        <w:rPr>
          <w:rFonts w:ascii="Calibri" w:cs="Calibri" w:eastAsia="Calibri" w:hAnsi="Calibri"/>
          <w:b w:val="false"/>
          <w:bCs w:val="false"/>
          <w:i w:val="false"/>
          <w:iCs w:val="false"/>
        </w:rPr>
        <w:t xml:space="preserve">Speaking to them gently and respectfully, avoiding harsh words, especially as they grow old.</w:t>
      </w:r>
    </w:p>
    <w:p>
      <w:pPr>
        <w:pStyle w:val="ListParagraph"/>
        <w:numPr>
          <w:ilvl w:val="0"/>
          <w:numId w:val="35"/>
        </w:numPr>
        <w:spacing w:after="60"/>
      </w:pPr>
      <w:r>
        <w:rPr>
          <w:rFonts w:ascii="Calibri" w:cs="Calibri" w:eastAsia="Calibri" w:hAnsi="Calibri"/>
          <w:b w:val="false"/>
          <w:bCs w:val="false"/>
          <w:i w:val="false"/>
          <w:iCs w:val="false"/>
        </w:rPr>
        <w:t xml:space="preserve">Providing financial and physical support and care, particularly in their old age.</w:t>
      </w:r>
    </w:p>
    <w:p>
      <w:pPr>
        <w:pStyle w:val="ListParagraph"/>
        <w:numPr>
          <w:ilvl w:val="0"/>
          <w:numId w:val="35"/>
        </w:numPr>
        <w:spacing w:after="60"/>
      </w:pPr>
      <w:r>
        <w:rPr>
          <w:rFonts w:ascii="Calibri" w:cs="Calibri" w:eastAsia="Calibri" w:hAnsi="Calibri"/>
          <w:b w:val="false"/>
          <w:bCs w:val="false"/>
          <w:i w:val="false"/>
          <w:iCs w:val="false"/>
        </w:rPr>
        <w:t xml:space="preserve">Spending time with them and attending to their needs and comfort.</w:t>
      </w:r>
    </w:p>
    <w:p>
      <w:pPr>
        <w:pStyle w:val="ListParagraph"/>
        <w:numPr>
          <w:ilvl w:val="0"/>
          <w:numId w:val="35"/>
        </w:numPr>
        <w:spacing w:after="60"/>
      </w:pPr>
      <w:r>
        <w:rPr>
          <w:rFonts w:ascii="Calibri" w:cs="Calibri" w:eastAsia="Calibri" w:hAnsi="Calibri"/>
          <w:b w:val="false"/>
          <w:bCs w:val="false"/>
          <w:i w:val="false"/>
          <w:iCs w:val="false"/>
        </w:rPr>
        <w:t xml:space="preserve">Making sincere supplication (Dua) for their forgiveness, mercy and wellbeing.</w:t>
      </w:r>
    </w:p>
    <w:p>
      <w:pPr>
        <w:pStyle w:val="ListParagraph"/>
        <w:numPr>
          <w:ilvl w:val="0"/>
          <w:numId w:val="35"/>
        </w:numPr>
        <w:spacing w:after="60"/>
      </w:pPr>
      <w:r>
        <w:rPr>
          <w:rFonts w:ascii="Calibri" w:cs="Calibri" w:eastAsia="Calibri" w:hAnsi="Calibri"/>
          <w:b w:val="false"/>
          <w:bCs w:val="false"/>
          <w:i w:val="false"/>
          <w:iCs w:val="false"/>
        </w:rPr>
        <w:t xml:space="preserve">Maintaining ties with their relatives and friends, and honouring their memory, even after their passing.</w:t>
      </w:r>
    </w:p>
    <w:p>
      <w:pPr>
        <w:spacing w:after="60" w:before="160"/>
      </w:pPr>
      <w:r>
        <w:rPr>
          <w:rFonts w:ascii="Calibri" w:cs="Calibri" w:eastAsia="Calibri" w:hAnsi="Calibri"/>
          <w:b/>
          <w:bCs/>
        </w:rPr>
        <w:t xml:space="preserve">Significance of Kindness to Parents</w:t>
      </w:r>
    </w:p>
    <w:p>
      <w:pPr>
        <w:pStyle w:val="ListParagraph"/>
        <w:numPr>
          <w:ilvl w:val="0"/>
          <w:numId w:val="36"/>
        </w:numPr>
        <w:spacing w:after="60"/>
      </w:pPr>
      <w:r>
        <w:rPr>
          <w:rFonts w:ascii="Calibri" w:cs="Calibri" w:eastAsia="Calibri" w:hAnsi="Calibri"/>
          <w:b w:val="false"/>
          <w:bCs w:val="false"/>
          <w:i w:val="false"/>
          <w:iCs w:val="false"/>
        </w:rPr>
        <w:t xml:space="preserve">Reflects gratitude for the sacrifices parents make in raising their children.</w:t>
      </w:r>
    </w:p>
    <w:p>
      <w:pPr>
        <w:pStyle w:val="ListParagraph"/>
        <w:numPr>
          <w:ilvl w:val="0"/>
          <w:numId w:val="36"/>
        </w:numPr>
        <w:spacing w:after="60"/>
      </w:pPr>
      <w:r>
        <w:rPr>
          <w:rFonts w:ascii="Calibri" w:cs="Calibri" w:eastAsia="Calibri" w:hAnsi="Calibri"/>
          <w:b w:val="false"/>
          <w:bCs w:val="false"/>
          <w:i w:val="false"/>
          <w:iCs w:val="false"/>
        </w:rPr>
        <w:t xml:space="preserve">Is regarded as one of the most rewarded acts of worship in Islam.</w:t>
      </w:r>
    </w:p>
    <w:p>
      <w:pPr>
        <w:pStyle w:val="ListParagraph"/>
        <w:numPr>
          <w:ilvl w:val="0"/>
          <w:numId w:val="36"/>
        </w:numPr>
        <w:spacing w:after="60"/>
      </w:pPr>
      <w:r>
        <w:rPr>
          <w:rFonts w:ascii="Calibri" w:cs="Calibri" w:eastAsia="Calibri" w:hAnsi="Calibri"/>
          <w:b w:val="false"/>
          <w:bCs w:val="false"/>
          <w:i w:val="false"/>
          <w:iCs w:val="false"/>
        </w:rPr>
        <w:t xml:space="preserve">Strengthens family bonds and social stability.</w:t>
      </w:r>
    </w:p>
    <w:p>
      <w:pPr>
        <w:pStyle w:val="ListParagraph"/>
        <w:numPr>
          <w:ilvl w:val="0"/>
          <w:numId w:val="36"/>
        </w:numPr>
        <w:spacing w:after="60"/>
      </w:pPr>
      <w:r>
        <w:rPr>
          <w:rFonts w:ascii="Calibri" w:cs="Calibri" w:eastAsia="Calibri" w:hAnsi="Calibri"/>
          <w:b w:val="false"/>
          <w:bCs w:val="false"/>
          <w:i w:val="false"/>
          <w:iCs w:val="false"/>
        </w:rPr>
        <w:t xml:space="preserve">Sets a moral example that children are likely to follow towards their own parents in future.</w:t>
      </w:r>
    </w:p>
    <w:p>
      <w:pPr>
        <w:spacing w:after="60" w:before="160"/>
      </w:pPr>
      <w:r>
        <w:rPr>
          <w:rFonts w:ascii="Calibri" w:cs="Calibri" w:eastAsia="Calibri" w:hAnsi="Calibri"/>
          <w:b/>
          <w:bCs/>
        </w:rPr>
        <w:t xml:space="preserve">Honesty (Sidq)</w:t>
      </w:r>
    </w:p>
    <w:p>
      <w:pPr>
        <w:spacing w:after="100"/>
      </w:pPr>
      <w:r>
        <w:rPr>
          <w:rFonts w:ascii="Calibri" w:cs="Calibri" w:eastAsia="Calibri" w:hAnsi="Calibri"/>
          <w:b w:val="false"/>
          <w:bCs w:val="false"/>
          <w:i w:val="false"/>
          <w:iCs w:val="false"/>
        </w:rPr>
        <w:t xml:space="preserve">Honesty, or Sidq, refers to truthfulness in speech, actions and dealings with others. It is considered a fundamental characteristic of a sincere believer and a quality strongly emphasized throughout Islamic teaching.</w:t>
      </w:r>
    </w:p>
    <w:p>
      <w:pPr>
        <w:spacing w:after="60" w:before="160"/>
      </w:pPr>
      <w:r>
        <w:rPr>
          <w:rFonts w:ascii="Calibri" w:cs="Calibri" w:eastAsia="Calibri" w:hAnsi="Calibri"/>
          <w:b/>
          <w:bCs/>
        </w:rPr>
        <w:t xml:space="preserve">Aspects of Honesty in Islam</w:t>
      </w:r>
    </w:p>
    <w:p>
      <w:pPr>
        <w:pStyle w:val="ListParagraph"/>
        <w:numPr>
          <w:ilvl w:val="0"/>
          <w:numId w:val="37"/>
        </w:numPr>
        <w:spacing w:after="60"/>
      </w:pPr>
      <w:r>
        <w:rPr>
          <w:rFonts w:ascii="Calibri" w:cs="Calibri" w:eastAsia="Calibri" w:hAnsi="Calibri"/>
          <w:b w:val="false"/>
          <w:bCs w:val="false"/>
          <w:i w:val="false"/>
          <w:iCs w:val="false"/>
        </w:rPr>
        <w:t xml:space="preserve">Truthfulness in Speech: Speaking only what is true, and avoiding lies, even in jest or seemingly harmless situations.</w:t>
      </w:r>
    </w:p>
    <w:p>
      <w:pPr>
        <w:pStyle w:val="ListParagraph"/>
        <w:numPr>
          <w:ilvl w:val="0"/>
          <w:numId w:val="37"/>
        </w:numPr>
        <w:spacing w:after="60"/>
      </w:pPr>
      <w:r>
        <w:rPr>
          <w:rFonts w:ascii="Calibri" w:cs="Calibri" w:eastAsia="Calibri" w:hAnsi="Calibri"/>
          <w:b w:val="false"/>
          <w:bCs w:val="false"/>
          <w:i w:val="false"/>
          <w:iCs w:val="false"/>
        </w:rPr>
        <w:t xml:space="preserve">Honesty in Business and Dealings: Being fair, transparent and truthful in trade, contracts and financial matters.</w:t>
      </w:r>
    </w:p>
    <w:p>
      <w:pPr>
        <w:pStyle w:val="ListParagraph"/>
        <w:numPr>
          <w:ilvl w:val="0"/>
          <w:numId w:val="37"/>
        </w:numPr>
        <w:spacing w:after="60"/>
      </w:pPr>
      <w:r>
        <w:rPr>
          <w:rFonts w:ascii="Calibri" w:cs="Calibri" w:eastAsia="Calibri" w:hAnsi="Calibri"/>
          <w:b w:val="false"/>
          <w:bCs w:val="false"/>
          <w:i w:val="false"/>
          <w:iCs w:val="false"/>
        </w:rPr>
        <w:t xml:space="preserve">Trustworthiness (Amanah): Being reliable in fulfilling promises, commitments and responsibilities entrusted to oneself.</w:t>
      </w:r>
    </w:p>
    <w:p>
      <w:pPr>
        <w:pStyle w:val="ListParagraph"/>
        <w:numPr>
          <w:ilvl w:val="0"/>
          <w:numId w:val="37"/>
        </w:numPr>
        <w:spacing w:after="60"/>
      </w:pPr>
      <w:r>
        <w:rPr>
          <w:rFonts w:ascii="Calibri" w:cs="Calibri" w:eastAsia="Calibri" w:hAnsi="Calibri"/>
          <w:b w:val="false"/>
          <w:bCs w:val="false"/>
          <w:i w:val="false"/>
          <w:iCs w:val="false"/>
        </w:rPr>
        <w:t xml:space="preserve">Sincerity of Intention: Aligning one's inner intentions with one's outward words and actions.</w:t>
      </w:r>
    </w:p>
    <w:p>
      <w:pPr>
        <w:spacing w:after="60" w:before="160"/>
      </w:pPr>
      <w:r>
        <w:rPr>
          <w:rFonts w:ascii="Calibri" w:cs="Calibri" w:eastAsia="Calibri" w:hAnsi="Calibri"/>
          <w:b/>
          <w:bCs/>
        </w:rPr>
        <w:t xml:space="preserve">Importance of Honesty</w:t>
      </w:r>
    </w:p>
    <w:p>
      <w:pPr>
        <w:pStyle w:val="ListParagraph"/>
        <w:numPr>
          <w:ilvl w:val="0"/>
          <w:numId w:val="38"/>
        </w:numPr>
        <w:spacing w:after="60"/>
      </w:pPr>
      <w:r>
        <w:rPr>
          <w:rFonts w:ascii="Calibri" w:cs="Calibri" w:eastAsia="Calibri" w:hAnsi="Calibri"/>
          <w:b w:val="false"/>
          <w:bCs w:val="false"/>
          <w:i w:val="false"/>
          <w:iCs w:val="false"/>
        </w:rPr>
        <w:t xml:space="preserve">Builds trust and strengthens relationships between individuals in society.</w:t>
      </w:r>
    </w:p>
    <w:p>
      <w:pPr>
        <w:pStyle w:val="ListParagraph"/>
        <w:numPr>
          <w:ilvl w:val="0"/>
          <w:numId w:val="38"/>
        </w:numPr>
        <w:spacing w:after="60"/>
      </w:pPr>
      <w:r>
        <w:rPr>
          <w:rFonts w:ascii="Calibri" w:cs="Calibri" w:eastAsia="Calibri" w:hAnsi="Calibri"/>
          <w:b w:val="false"/>
          <w:bCs w:val="false"/>
          <w:i w:val="false"/>
          <w:iCs w:val="false"/>
        </w:rPr>
        <w:t xml:space="preserve">Is closely linked to good character (Akhlaq) and true faith.</w:t>
      </w:r>
    </w:p>
    <w:p>
      <w:pPr>
        <w:pStyle w:val="ListParagraph"/>
        <w:numPr>
          <w:ilvl w:val="0"/>
          <w:numId w:val="38"/>
        </w:numPr>
        <w:spacing w:after="60"/>
      </w:pPr>
      <w:r>
        <w:rPr>
          <w:rFonts w:ascii="Calibri" w:cs="Calibri" w:eastAsia="Calibri" w:hAnsi="Calibri"/>
          <w:b w:val="false"/>
          <w:bCs w:val="false"/>
          <w:i w:val="false"/>
          <w:iCs w:val="false"/>
        </w:rPr>
        <w:t xml:space="preserve">Prevents disputes, fraud and injustice within the community.</w:t>
      </w:r>
    </w:p>
    <w:p>
      <w:pPr>
        <w:pStyle w:val="ListParagraph"/>
        <w:numPr>
          <w:ilvl w:val="0"/>
          <w:numId w:val="38"/>
        </w:numPr>
        <w:spacing w:after="60"/>
      </w:pPr>
      <w:r>
        <w:rPr>
          <w:rFonts w:ascii="Calibri" w:cs="Calibri" w:eastAsia="Calibri" w:hAnsi="Calibri"/>
          <w:b w:val="false"/>
          <w:bCs w:val="false"/>
          <w:i w:val="false"/>
          <w:iCs w:val="false"/>
        </w:rPr>
        <w:t xml:space="preserve">Contributes to a person's good reputation and the wellbeing of society as a whole.</w:t>
      </w:r>
    </w:p>
    <w:p>
      <w:pPr>
        <w:pStyle w:val="ListParagraph"/>
        <w:numPr>
          <w:ilvl w:val="0"/>
          <w:numId w:val="38"/>
        </w:numPr>
        <w:spacing w:after="60"/>
      </w:pPr>
      <w:r>
        <w:rPr>
          <w:rFonts w:ascii="Calibri" w:cs="Calibri" w:eastAsia="Calibri" w:hAnsi="Calibri"/>
          <w:b w:val="false"/>
          <w:bCs w:val="false"/>
          <w:i w:val="false"/>
          <w:iCs w:val="false"/>
        </w:rPr>
        <w:t xml:space="preserve">Dishonesty, by contrast, is strongly condemned in Islamic teaching, being closely associated with hypocrisy.</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significance of kindness to parents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practical ways of showing kindness to parents.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aspects and importance of honesty (Sidq).</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share practical ways they show or could show kindness to their parents.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Share examples from their own experiences, where comfortable.</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honesty is closely linked to true faith.</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kindness to parents and honesty.</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39"/>
        </w:numPr>
        <w:spacing w:after="60"/>
      </w:pPr>
      <w:r>
        <w:rPr>
          <w:rFonts w:ascii="Calibri" w:cs="Calibri" w:eastAsia="Calibri" w:hAnsi="Calibri"/>
          <w:b w:val="false"/>
          <w:bCs w:val="false"/>
          <w:i w:val="false"/>
          <w:iCs w:val="false"/>
        </w:rPr>
        <w:t xml:space="preserve">State three ways of showing kindness to parents.</w:t>
      </w:r>
    </w:p>
    <w:p>
      <w:pPr>
        <w:pStyle w:val="ListParagraph"/>
        <w:numPr>
          <w:ilvl w:val="0"/>
          <w:numId w:val="39"/>
        </w:numPr>
        <w:spacing w:after="60"/>
      </w:pPr>
      <w:r>
        <w:rPr>
          <w:rFonts w:ascii="Calibri" w:cs="Calibri" w:eastAsia="Calibri" w:hAnsi="Calibri"/>
          <w:b w:val="false"/>
          <w:bCs w:val="false"/>
          <w:i w:val="false"/>
          <w:iCs w:val="false"/>
        </w:rPr>
        <w:t xml:space="preserve">Define honesty.</w:t>
      </w:r>
    </w:p>
    <w:p>
      <w:pPr>
        <w:pStyle w:val="ListParagraph"/>
        <w:numPr>
          <w:ilvl w:val="0"/>
          <w:numId w:val="39"/>
        </w:numPr>
        <w:spacing w:after="60"/>
      </w:pPr>
      <w:r>
        <w:rPr>
          <w:rFonts w:ascii="Calibri" w:cs="Calibri" w:eastAsia="Calibri" w:hAnsi="Calibri"/>
          <w:b w:val="false"/>
          <w:bCs w:val="false"/>
          <w:i w:val="false"/>
          <w:iCs w:val="false"/>
        </w:rPr>
        <w:t xml:space="preserve">State two aspects of honesty in Islam.</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40"/>
        </w:numPr>
        <w:spacing w:after="60"/>
      </w:pPr>
      <w:r>
        <w:rPr>
          <w:rFonts w:ascii="Calibri" w:cs="Calibri" w:eastAsia="Calibri" w:hAnsi="Calibri"/>
          <w:b w:val="false"/>
          <w:bCs w:val="false"/>
          <w:i w:val="false"/>
          <w:iCs w:val="false"/>
        </w:rPr>
        <w:t xml:space="preserve">Explain the significance of kindness to parents in Islam.</w:t>
      </w:r>
    </w:p>
    <w:p>
      <w:pPr>
        <w:pStyle w:val="ListParagraph"/>
        <w:numPr>
          <w:ilvl w:val="0"/>
          <w:numId w:val="40"/>
        </w:numPr>
        <w:spacing w:after="60"/>
      </w:pPr>
      <w:r>
        <w:rPr>
          <w:rFonts w:ascii="Calibri" w:cs="Calibri" w:eastAsia="Calibri" w:hAnsi="Calibri"/>
          <w:b w:val="false"/>
          <w:bCs w:val="false"/>
          <w:i w:val="false"/>
          <w:iCs w:val="false"/>
        </w:rPr>
        <w:t xml:space="preserve">State and explain five ways of showing kindness to parents.</w:t>
      </w:r>
    </w:p>
    <w:p>
      <w:pPr>
        <w:pStyle w:val="ListParagraph"/>
        <w:numPr>
          <w:ilvl w:val="0"/>
          <w:numId w:val="40"/>
        </w:numPr>
        <w:spacing w:after="60"/>
      </w:pPr>
      <w:r>
        <w:rPr>
          <w:rFonts w:ascii="Calibri" w:cs="Calibri" w:eastAsia="Calibri" w:hAnsi="Calibri"/>
          <w:b w:val="false"/>
          <w:bCs w:val="false"/>
          <w:i w:val="false"/>
          <w:iCs w:val="false"/>
        </w:rPr>
        <w:t xml:space="preserve">Define honesty and explain four of its aspects.</w:t>
      </w:r>
    </w:p>
    <w:p>
      <w:pPr>
        <w:pStyle w:val="ListParagraph"/>
        <w:numPr>
          <w:ilvl w:val="0"/>
          <w:numId w:val="40"/>
        </w:numPr>
        <w:spacing w:after="60"/>
      </w:pPr>
      <w:r>
        <w:rPr>
          <w:rFonts w:ascii="Calibri" w:cs="Calibri" w:eastAsia="Calibri" w:hAnsi="Calibri"/>
          <w:b w:val="false"/>
          <w:bCs w:val="false"/>
          <w:i w:val="false"/>
          <w:iCs w:val="false"/>
        </w:rPr>
        <w:t xml:space="preserve">State five importance of honesty.</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41"/>
        </w:numPr>
        <w:spacing w:after="60"/>
      </w:pPr>
      <w:r>
        <w:rPr>
          <w:rFonts w:ascii="Calibri" w:cs="Calibri" w:eastAsia="Calibri" w:hAnsi="Calibri"/>
          <w:b w:val="false"/>
          <w:bCs w:val="false"/>
          <w:i w:val="false"/>
          <w:iCs w:val="false"/>
        </w:rPr>
        <w:t xml:space="preserve">Islam places great emphasis on kindness to parents, closely linking it with the worship of Allah.</w:t>
      </w:r>
    </w:p>
    <w:p>
      <w:pPr>
        <w:pStyle w:val="ListParagraph"/>
        <w:numPr>
          <w:ilvl w:val="0"/>
          <w:numId w:val="41"/>
        </w:numPr>
        <w:spacing w:after="60"/>
      </w:pPr>
      <w:r>
        <w:rPr>
          <w:rFonts w:ascii="Calibri" w:cs="Calibri" w:eastAsia="Calibri" w:hAnsi="Calibri"/>
          <w:b w:val="false"/>
          <w:bCs w:val="false"/>
          <w:i w:val="false"/>
          <w:iCs w:val="false"/>
        </w:rPr>
        <w:t xml:space="preserve">Kindness to parents includes obedience, respect, financial support and sincere prayer for them.</w:t>
      </w:r>
    </w:p>
    <w:p>
      <w:pPr>
        <w:pStyle w:val="ListParagraph"/>
        <w:numPr>
          <w:ilvl w:val="0"/>
          <w:numId w:val="41"/>
        </w:numPr>
        <w:spacing w:after="60"/>
      </w:pPr>
      <w:r>
        <w:rPr>
          <w:rFonts w:ascii="Calibri" w:cs="Calibri" w:eastAsia="Calibri" w:hAnsi="Calibri"/>
          <w:b w:val="false"/>
          <w:bCs w:val="false"/>
          <w:i w:val="false"/>
          <w:iCs w:val="false"/>
        </w:rPr>
        <w:t xml:space="preserve">Honesty (Sidq) covers truthful speech, fair dealings, and trustworthiness, and is central to good character.</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kindness to parents and honesty are foundational moral values that shape a Muslim's character and relationships throughout life.</w:t>
      </w:r>
    </w:p>
    <w:p>
      <w:pPr>
        <w:spacing w:after="80" w:before="240"/>
      </w:pPr>
      <w:r>
        <w:rPr>
          <w:rFonts w:ascii="Calibri" w:cs="Calibri" w:eastAsia="Calibri" w:hAnsi="Calibri"/>
          <w:b/>
          <w:bCs/>
          <w:color w:val="5B9BD5"/>
        </w:rPr>
        <w:t xml:space="preserve">ASSIGNMENT</w:t>
      </w:r>
    </w:p>
    <w:p>
      <w:pPr>
        <w:pStyle w:val="ListParagraph"/>
        <w:numPr>
          <w:ilvl w:val="0"/>
          <w:numId w:val="42"/>
        </w:numPr>
        <w:spacing w:after="60"/>
      </w:pPr>
      <w:r>
        <w:rPr>
          <w:rFonts w:ascii="Calibri" w:cs="Calibri" w:eastAsia="Calibri" w:hAnsi="Calibri"/>
          <w:b w:val="false"/>
          <w:bCs w:val="false"/>
          <w:i w:val="false"/>
          <w:iCs w:val="false"/>
        </w:rPr>
        <w:t xml:space="preserve">Explain the significance of kindness to parents in Islam.</w:t>
      </w:r>
    </w:p>
    <w:p>
      <w:pPr>
        <w:pStyle w:val="ListParagraph"/>
        <w:numPr>
          <w:ilvl w:val="0"/>
          <w:numId w:val="42"/>
        </w:numPr>
        <w:spacing w:after="60"/>
      </w:pPr>
      <w:r>
        <w:rPr>
          <w:rFonts w:ascii="Calibri" w:cs="Calibri" w:eastAsia="Calibri" w:hAnsi="Calibri"/>
          <w:b w:val="false"/>
          <w:bCs w:val="false"/>
          <w:i w:val="false"/>
          <w:iCs w:val="false"/>
        </w:rPr>
        <w:t xml:space="preserve">State five ways of showing kindness to parents.</w:t>
      </w:r>
    </w:p>
    <w:p>
      <w:pPr>
        <w:pStyle w:val="ListParagraph"/>
        <w:numPr>
          <w:ilvl w:val="0"/>
          <w:numId w:val="42"/>
        </w:numPr>
        <w:spacing w:after="60"/>
      </w:pPr>
      <w:r>
        <w:rPr>
          <w:rFonts w:ascii="Calibri" w:cs="Calibri" w:eastAsia="Calibri" w:hAnsi="Calibri"/>
          <w:b w:val="false"/>
          <w:bCs w:val="false"/>
          <w:i w:val="false"/>
          <w:iCs w:val="false"/>
        </w:rPr>
        <w:t xml:space="preserve">Define honesty and explain its importance in a Muslim's life.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4</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MORAL EDUCATION: MODESTY, TRUST AND LEADERSHIP</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43"/>
        </w:numPr>
        <w:spacing w:after="60"/>
      </w:pPr>
      <w:r>
        <w:rPr>
          <w:rFonts w:ascii="Calibri" w:cs="Calibri" w:eastAsia="Calibri" w:hAnsi="Calibri"/>
        </w:rPr>
        <w:t xml:space="preserve">Modesty (Haya)</w:t>
      </w:r>
    </w:p>
    <w:p>
      <w:pPr>
        <w:pStyle w:val="ListParagraph"/>
        <w:numPr>
          <w:ilvl w:val="0"/>
          <w:numId w:val="43"/>
        </w:numPr>
        <w:spacing w:after="60"/>
      </w:pPr>
      <w:r>
        <w:rPr>
          <w:rFonts w:ascii="Calibri" w:cs="Calibri" w:eastAsia="Calibri" w:hAnsi="Calibri"/>
        </w:rPr>
        <w:t xml:space="preserve">Trust (Amanah)</w:t>
      </w:r>
    </w:p>
    <w:p>
      <w:pPr>
        <w:pStyle w:val="ListParagraph"/>
        <w:numPr>
          <w:ilvl w:val="0"/>
          <w:numId w:val="43"/>
        </w:numPr>
        <w:spacing w:after="60"/>
      </w:pPr>
      <w:r>
        <w:rPr>
          <w:rFonts w:ascii="Calibri" w:cs="Calibri" w:eastAsia="Calibri" w:hAnsi="Calibri"/>
        </w:rPr>
        <w:t xml:space="preserve">Leadership (Qiyadah) as a Moral Trust</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44"/>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44"/>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44"/>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44"/>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45"/>
        </w:numPr>
        <w:spacing w:after="60"/>
      </w:pPr>
      <w:r>
        <w:rPr>
          <w:rFonts w:ascii="Calibri" w:cs="Calibri" w:eastAsia="Calibri" w:hAnsi="Calibri"/>
          <w:b w:val="false"/>
          <w:bCs w:val="false"/>
          <w:i w:val="false"/>
          <w:iCs w:val="false"/>
        </w:rPr>
        <w:t xml:space="preserve">Lecture Method</w:t>
      </w:r>
    </w:p>
    <w:p>
      <w:pPr>
        <w:pStyle w:val="ListParagraph"/>
        <w:numPr>
          <w:ilvl w:val="0"/>
          <w:numId w:val="45"/>
        </w:numPr>
        <w:spacing w:after="60"/>
      </w:pPr>
      <w:r>
        <w:rPr>
          <w:rFonts w:ascii="Calibri" w:cs="Calibri" w:eastAsia="Calibri" w:hAnsi="Calibri"/>
          <w:b w:val="false"/>
          <w:bCs w:val="false"/>
          <w:i w:val="false"/>
          <w:iCs w:val="false"/>
        </w:rPr>
        <w:t xml:space="preserve">Discussion Method</w:t>
      </w:r>
    </w:p>
    <w:p>
      <w:pPr>
        <w:pStyle w:val="ListParagraph"/>
        <w:numPr>
          <w:ilvl w:val="0"/>
          <w:numId w:val="45"/>
        </w:numPr>
        <w:spacing w:after="60"/>
      </w:pPr>
      <w:r>
        <w:rPr>
          <w:rFonts w:ascii="Calibri" w:cs="Calibri" w:eastAsia="Calibri" w:hAnsi="Calibri"/>
          <w:b w:val="false"/>
          <w:bCs w:val="false"/>
          <w:i w:val="false"/>
          <w:iCs w:val="false"/>
        </w:rPr>
        <w:t xml:space="preserve">Demonstration Method</w:t>
      </w:r>
    </w:p>
    <w:p>
      <w:pPr>
        <w:pStyle w:val="ListParagraph"/>
        <w:numPr>
          <w:ilvl w:val="0"/>
          <w:numId w:val="4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46"/>
        </w:numPr>
        <w:spacing w:after="60"/>
      </w:pPr>
      <w:r>
        <w:rPr>
          <w:rFonts w:ascii="Calibri" w:cs="Calibri" w:eastAsia="Calibri" w:hAnsi="Calibri"/>
          <w:b w:val="false"/>
          <w:bCs w:val="false"/>
          <w:i w:val="false"/>
          <w:iCs w:val="false"/>
        </w:rPr>
        <w:t xml:space="preserve">Copy of the Holy Qur'an</w:t>
      </w:r>
    </w:p>
    <w:p>
      <w:pPr>
        <w:pStyle w:val="ListParagraph"/>
        <w:numPr>
          <w:ilvl w:val="0"/>
          <w:numId w:val="46"/>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46"/>
        </w:numPr>
        <w:spacing w:after="60"/>
      </w:pPr>
      <w:r>
        <w:rPr>
          <w:rFonts w:ascii="Calibri" w:cs="Calibri" w:eastAsia="Calibri" w:hAnsi="Calibri"/>
          <w:b w:val="false"/>
          <w:bCs w:val="false"/>
          <w:i w:val="false"/>
          <w:iCs w:val="false"/>
        </w:rPr>
        <w:t xml:space="preserve">Whiteboard and marker</w:t>
      </w:r>
    </w:p>
    <w:p>
      <w:pPr>
        <w:pStyle w:val="ListParagraph"/>
        <w:numPr>
          <w:ilvl w:val="0"/>
          <w:numId w:val="46"/>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46"/>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kindness to parents and honesty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47"/>
        </w:numPr>
        <w:spacing w:after="60"/>
      </w:pPr>
      <w:r>
        <w:rPr>
          <w:rFonts w:ascii="Calibri" w:cs="Calibri" w:eastAsia="Calibri" w:hAnsi="Calibri"/>
          <w:b w:val="false"/>
          <w:bCs w:val="false"/>
          <w:i w:val="false"/>
          <w:iCs w:val="false"/>
        </w:rPr>
        <w:t xml:space="preserve">Explain the meaning and importance of modesty (Haya).</w:t>
      </w:r>
    </w:p>
    <w:p>
      <w:pPr>
        <w:pStyle w:val="ListParagraph"/>
        <w:numPr>
          <w:ilvl w:val="0"/>
          <w:numId w:val="47"/>
        </w:numPr>
        <w:spacing w:after="60"/>
      </w:pPr>
      <w:r>
        <w:rPr>
          <w:rFonts w:ascii="Calibri" w:cs="Calibri" w:eastAsia="Calibri" w:hAnsi="Calibri"/>
          <w:b w:val="false"/>
          <w:bCs w:val="false"/>
          <w:i w:val="false"/>
          <w:iCs w:val="false"/>
        </w:rPr>
        <w:t xml:space="preserve">Explain the meaning and importance of trust (Amanah).</w:t>
      </w:r>
    </w:p>
    <w:p>
      <w:pPr>
        <w:pStyle w:val="ListParagraph"/>
        <w:numPr>
          <w:ilvl w:val="0"/>
          <w:numId w:val="47"/>
        </w:numPr>
        <w:spacing w:after="60"/>
      </w:pPr>
      <w:r>
        <w:rPr>
          <w:rFonts w:ascii="Calibri" w:cs="Calibri" w:eastAsia="Calibri" w:hAnsi="Calibri"/>
          <w:b w:val="false"/>
          <w:bCs w:val="false"/>
          <w:i w:val="false"/>
          <w:iCs w:val="false"/>
        </w:rPr>
        <w:t xml:space="preserve">Explain leadership as a moral trust and state the qualities of a good leader.</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48"/>
        </w:numPr>
        <w:spacing w:after="60"/>
      </w:pPr>
      <w:r>
        <w:rPr>
          <w:rFonts w:ascii="Calibri" w:cs="Calibri" w:eastAsia="Calibri" w:hAnsi="Calibri"/>
          <w:b w:val="false"/>
          <w:bCs w:val="false"/>
          <w:i w:val="false"/>
          <w:iCs w:val="false"/>
        </w:rPr>
        <w:t xml:space="preserve">Do you think there is a sense of shame that stops people from doing wrong things?</w:t>
      </w:r>
    </w:p>
    <w:p>
      <w:pPr>
        <w:pStyle w:val="ListParagraph"/>
        <w:numPr>
          <w:ilvl w:val="0"/>
          <w:numId w:val="48"/>
        </w:numPr>
        <w:spacing w:after="60"/>
      </w:pPr>
      <w:r>
        <w:rPr>
          <w:rFonts w:ascii="Calibri" w:cs="Calibri" w:eastAsia="Calibri" w:hAnsi="Calibri"/>
          <w:b w:val="false"/>
          <w:bCs w:val="false"/>
          <w:i w:val="false"/>
          <w:iCs w:val="false"/>
        </w:rPr>
        <w:t xml:space="preserve">Have you ever been trusted with something important, such as keeping a secret or looking after an item?</w:t>
      </w:r>
    </w:p>
    <w:p>
      <w:pPr>
        <w:pStyle w:val="ListParagraph"/>
        <w:numPr>
          <w:ilvl w:val="0"/>
          <w:numId w:val="48"/>
        </w:numPr>
        <w:spacing w:after="60"/>
      </w:pPr>
      <w:r>
        <w:rPr>
          <w:rFonts w:ascii="Calibri" w:cs="Calibri" w:eastAsia="Calibri" w:hAnsi="Calibri"/>
          <w:b w:val="false"/>
          <w:bCs w:val="false"/>
          <w:i w:val="false"/>
          <w:iCs w:val="false"/>
        </w:rPr>
        <w:t xml:space="preserve">Do you think a leader should see their position as a privilege or as a responsibility?</w:t>
      </w:r>
    </w:p>
    <w:p>
      <w:pPr>
        <w:spacing w:after="100"/>
      </w:pPr>
      <w:r>
        <w:rPr>
          <w:rFonts w:ascii="Calibri" w:cs="Calibri" w:eastAsia="Calibri" w:hAnsi="Calibri"/>
          <w:b w:val="false"/>
          <w:bCs w:val="false"/>
          <w:i w:val="false"/>
          <w:iCs w:val="false"/>
        </w:rPr>
        <w:t xml:space="preserve">The teacher links students' responses to the lesson and introduces modesty, trust and leadership as important moral values in Islam.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Modesty (Haya)</w:t>
      </w:r>
    </w:p>
    <w:p>
      <w:pPr>
        <w:spacing w:after="100"/>
      </w:pPr>
      <w:r>
        <w:rPr>
          <w:rFonts w:ascii="Calibri" w:cs="Calibri" w:eastAsia="Calibri" w:hAnsi="Calibri"/>
          <w:b w:val="false"/>
          <w:bCs w:val="false"/>
          <w:i w:val="false"/>
          <w:iCs w:val="false"/>
        </w:rPr>
        <w:t xml:space="preserve">Haya refers to a sense of shame, shyness or modesty that prevents a person from indecent, inappropriate or shameful behaviour. Prophet Muhammad (SAW) is reported to have described Haya as a branch or part of faith (Iman).</w:t>
      </w:r>
    </w:p>
    <w:p>
      <w:pPr>
        <w:spacing w:after="60" w:before="160"/>
      </w:pPr>
      <w:r>
        <w:rPr>
          <w:rFonts w:ascii="Calibri" w:cs="Calibri" w:eastAsia="Calibri" w:hAnsi="Calibri"/>
          <w:b/>
          <w:bCs/>
        </w:rPr>
        <w:t xml:space="preserve">Aspects of Modesty in Islam</w:t>
      </w:r>
    </w:p>
    <w:p>
      <w:pPr>
        <w:pStyle w:val="ListParagraph"/>
        <w:numPr>
          <w:ilvl w:val="0"/>
          <w:numId w:val="49"/>
        </w:numPr>
        <w:spacing w:after="60"/>
      </w:pPr>
      <w:r>
        <w:rPr>
          <w:rFonts w:ascii="Calibri" w:cs="Calibri" w:eastAsia="Calibri" w:hAnsi="Calibri"/>
          <w:b w:val="false"/>
          <w:bCs w:val="false"/>
          <w:i w:val="false"/>
          <w:iCs w:val="false"/>
        </w:rPr>
        <w:t xml:space="preserve">Modesty in dress, avoiding clothing that is indecent or overly revealing.</w:t>
      </w:r>
    </w:p>
    <w:p>
      <w:pPr>
        <w:pStyle w:val="ListParagraph"/>
        <w:numPr>
          <w:ilvl w:val="0"/>
          <w:numId w:val="49"/>
        </w:numPr>
        <w:spacing w:after="60"/>
      </w:pPr>
      <w:r>
        <w:rPr>
          <w:rFonts w:ascii="Calibri" w:cs="Calibri" w:eastAsia="Calibri" w:hAnsi="Calibri"/>
          <w:b w:val="false"/>
          <w:bCs w:val="false"/>
          <w:i w:val="false"/>
          <w:iCs w:val="false"/>
        </w:rPr>
        <w:t xml:space="preserve">Modesty in speech, avoiding vulgar, indecent or boastful language.</w:t>
      </w:r>
    </w:p>
    <w:p>
      <w:pPr>
        <w:pStyle w:val="ListParagraph"/>
        <w:numPr>
          <w:ilvl w:val="0"/>
          <w:numId w:val="49"/>
        </w:numPr>
        <w:spacing w:after="60"/>
      </w:pPr>
      <w:r>
        <w:rPr>
          <w:rFonts w:ascii="Calibri" w:cs="Calibri" w:eastAsia="Calibri" w:hAnsi="Calibri"/>
          <w:b w:val="false"/>
          <w:bCs w:val="false"/>
          <w:i w:val="false"/>
          <w:iCs w:val="false"/>
        </w:rPr>
        <w:t xml:space="preserve">Modesty in conduct and interaction with the opposite sex, maintaining appropriate boundaries.</w:t>
      </w:r>
    </w:p>
    <w:p>
      <w:pPr>
        <w:pStyle w:val="ListParagraph"/>
        <w:numPr>
          <w:ilvl w:val="0"/>
          <w:numId w:val="49"/>
        </w:numPr>
        <w:spacing w:after="60"/>
      </w:pPr>
      <w:r>
        <w:rPr>
          <w:rFonts w:ascii="Calibri" w:cs="Calibri" w:eastAsia="Calibri" w:hAnsi="Calibri"/>
          <w:b w:val="false"/>
          <w:bCs w:val="false"/>
          <w:i w:val="false"/>
          <w:iCs w:val="false"/>
        </w:rPr>
        <w:t xml:space="preserve">Modesty as an inner quality, reflected in humility and avoiding arrogance.</w:t>
      </w:r>
    </w:p>
    <w:p>
      <w:pPr>
        <w:spacing w:after="60" w:before="160"/>
      </w:pPr>
      <w:r>
        <w:rPr>
          <w:rFonts w:ascii="Calibri" w:cs="Calibri" w:eastAsia="Calibri" w:hAnsi="Calibri"/>
          <w:b/>
          <w:bCs/>
        </w:rPr>
        <w:t xml:space="preserve">Importance of Modesty</w:t>
      </w:r>
    </w:p>
    <w:p>
      <w:pPr>
        <w:pStyle w:val="ListParagraph"/>
        <w:numPr>
          <w:ilvl w:val="0"/>
          <w:numId w:val="50"/>
        </w:numPr>
        <w:spacing w:after="60"/>
      </w:pPr>
      <w:r>
        <w:rPr>
          <w:rFonts w:ascii="Calibri" w:cs="Calibri" w:eastAsia="Calibri" w:hAnsi="Calibri"/>
          <w:b w:val="false"/>
          <w:bCs w:val="false"/>
          <w:i w:val="false"/>
          <w:iCs w:val="false"/>
        </w:rPr>
        <w:t xml:space="preserve">Protects individuals and society from indecency and immoral behaviour.</w:t>
      </w:r>
    </w:p>
    <w:p>
      <w:pPr>
        <w:pStyle w:val="ListParagraph"/>
        <w:numPr>
          <w:ilvl w:val="0"/>
          <w:numId w:val="50"/>
        </w:numPr>
        <w:spacing w:after="60"/>
      </w:pPr>
      <w:r>
        <w:rPr>
          <w:rFonts w:ascii="Calibri" w:cs="Calibri" w:eastAsia="Calibri" w:hAnsi="Calibri"/>
          <w:b w:val="false"/>
          <w:bCs w:val="false"/>
          <w:i w:val="false"/>
          <w:iCs w:val="false"/>
        </w:rPr>
        <w:t xml:space="preserve">Reflects a person's inner consciousness of Allah, even in private matters.</w:t>
      </w:r>
    </w:p>
    <w:p>
      <w:pPr>
        <w:pStyle w:val="ListParagraph"/>
        <w:numPr>
          <w:ilvl w:val="0"/>
          <w:numId w:val="50"/>
        </w:numPr>
        <w:spacing w:after="60"/>
      </w:pPr>
      <w:r>
        <w:rPr>
          <w:rFonts w:ascii="Calibri" w:cs="Calibri" w:eastAsia="Calibri" w:hAnsi="Calibri"/>
          <w:b w:val="false"/>
          <w:bCs w:val="false"/>
          <w:i w:val="false"/>
          <w:iCs w:val="false"/>
        </w:rPr>
        <w:t xml:space="preserve">Contributes to dignity, self-respect and respect for others.</w:t>
      </w:r>
    </w:p>
    <w:p>
      <w:pPr>
        <w:spacing w:after="60" w:before="160"/>
      </w:pPr>
      <w:r>
        <w:rPr>
          <w:rFonts w:ascii="Calibri" w:cs="Calibri" w:eastAsia="Calibri" w:hAnsi="Calibri"/>
          <w:b/>
          <w:bCs/>
        </w:rPr>
        <w:t xml:space="preserve">Trust (Amanah)</w:t>
      </w:r>
    </w:p>
    <w:p>
      <w:pPr>
        <w:spacing w:after="100"/>
      </w:pPr>
      <w:r>
        <w:rPr>
          <w:rFonts w:ascii="Calibri" w:cs="Calibri" w:eastAsia="Calibri" w:hAnsi="Calibri"/>
          <w:b w:val="false"/>
          <w:bCs w:val="false"/>
          <w:i w:val="false"/>
          <w:iCs w:val="false"/>
        </w:rPr>
        <w:t xml:space="preserve">Amanah refers to trustworthiness, the faithful safeguarding of anything entrusted to a person, whether it be property, secrets, responsibilities or positions of authority.</w:t>
      </w:r>
    </w:p>
    <w:p>
      <w:pPr>
        <w:spacing w:after="60" w:before="160"/>
      </w:pPr>
      <w:r>
        <w:rPr>
          <w:rFonts w:ascii="Calibri" w:cs="Calibri" w:eastAsia="Calibri" w:hAnsi="Calibri"/>
          <w:b/>
          <w:bCs/>
        </w:rPr>
        <w:t xml:space="preserve">Examples of Amanah</w:t>
      </w:r>
    </w:p>
    <w:p>
      <w:pPr>
        <w:pStyle w:val="ListParagraph"/>
        <w:numPr>
          <w:ilvl w:val="0"/>
          <w:numId w:val="51"/>
        </w:numPr>
        <w:spacing w:after="60"/>
      </w:pPr>
      <w:r>
        <w:rPr>
          <w:rFonts w:ascii="Calibri" w:cs="Calibri" w:eastAsia="Calibri" w:hAnsi="Calibri"/>
          <w:b w:val="false"/>
          <w:bCs w:val="false"/>
          <w:i w:val="false"/>
          <w:iCs w:val="false"/>
        </w:rPr>
        <w:t xml:space="preserve">Returning borrowed items or property in good condition and on time.</w:t>
      </w:r>
    </w:p>
    <w:p>
      <w:pPr>
        <w:pStyle w:val="ListParagraph"/>
        <w:numPr>
          <w:ilvl w:val="0"/>
          <w:numId w:val="51"/>
        </w:numPr>
        <w:spacing w:after="60"/>
      </w:pPr>
      <w:r>
        <w:rPr>
          <w:rFonts w:ascii="Calibri" w:cs="Calibri" w:eastAsia="Calibri" w:hAnsi="Calibri"/>
          <w:b w:val="false"/>
          <w:bCs w:val="false"/>
          <w:i w:val="false"/>
          <w:iCs w:val="false"/>
        </w:rPr>
        <w:t xml:space="preserve">Keeping confidential information or secrets shared in trust.</w:t>
      </w:r>
    </w:p>
    <w:p>
      <w:pPr>
        <w:pStyle w:val="ListParagraph"/>
        <w:numPr>
          <w:ilvl w:val="0"/>
          <w:numId w:val="51"/>
        </w:numPr>
        <w:spacing w:after="60"/>
      </w:pPr>
      <w:r>
        <w:rPr>
          <w:rFonts w:ascii="Calibri" w:cs="Calibri" w:eastAsia="Calibri" w:hAnsi="Calibri"/>
          <w:b w:val="false"/>
          <w:bCs w:val="false"/>
          <w:i w:val="false"/>
          <w:iCs w:val="false"/>
        </w:rPr>
        <w:t xml:space="preserve">Fulfilling the duties of a job, office or position of responsibility faithfully.</w:t>
      </w:r>
    </w:p>
    <w:p>
      <w:pPr>
        <w:pStyle w:val="ListParagraph"/>
        <w:numPr>
          <w:ilvl w:val="0"/>
          <w:numId w:val="51"/>
        </w:numPr>
        <w:spacing w:after="60"/>
      </w:pPr>
      <w:r>
        <w:rPr>
          <w:rFonts w:ascii="Calibri" w:cs="Calibri" w:eastAsia="Calibri" w:hAnsi="Calibri"/>
          <w:b w:val="false"/>
          <w:bCs w:val="false"/>
          <w:i w:val="false"/>
          <w:iCs w:val="false"/>
        </w:rPr>
        <w:t xml:space="preserve">Being honest in handling money or resources belonging to others.</w:t>
      </w:r>
    </w:p>
    <w:p>
      <w:pPr>
        <w:spacing w:after="60" w:before="160"/>
      </w:pPr>
      <w:r>
        <w:rPr>
          <w:rFonts w:ascii="Calibri" w:cs="Calibri" w:eastAsia="Calibri" w:hAnsi="Calibri"/>
          <w:b/>
          <w:bCs/>
        </w:rPr>
        <w:t xml:space="preserve">Importance of Amanah</w:t>
      </w:r>
    </w:p>
    <w:p>
      <w:pPr>
        <w:pStyle w:val="ListParagraph"/>
        <w:numPr>
          <w:ilvl w:val="0"/>
          <w:numId w:val="52"/>
        </w:numPr>
        <w:spacing w:after="60"/>
      </w:pPr>
      <w:r>
        <w:rPr>
          <w:rFonts w:ascii="Calibri" w:cs="Calibri" w:eastAsia="Calibri" w:hAnsi="Calibri"/>
          <w:b w:val="false"/>
          <w:bCs w:val="false"/>
          <w:i w:val="false"/>
          <w:iCs w:val="false"/>
        </w:rPr>
        <w:t xml:space="preserve">Builds trust and cooperation within families, workplaces and communities.</w:t>
      </w:r>
    </w:p>
    <w:p>
      <w:pPr>
        <w:pStyle w:val="ListParagraph"/>
        <w:numPr>
          <w:ilvl w:val="0"/>
          <w:numId w:val="52"/>
        </w:numPr>
        <w:spacing w:after="60"/>
      </w:pPr>
      <w:r>
        <w:rPr>
          <w:rFonts w:ascii="Calibri" w:cs="Calibri" w:eastAsia="Calibri" w:hAnsi="Calibri"/>
          <w:b w:val="false"/>
          <w:bCs w:val="false"/>
          <w:i w:val="false"/>
          <w:iCs w:val="false"/>
        </w:rPr>
        <w:t xml:space="preserve">Is considered a fundamental sign of true faith; the Prophet (SAW) taught that a person lacking trustworthiness lacks complete faith.</w:t>
      </w:r>
    </w:p>
    <w:p>
      <w:pPr>
        <w:pStyle w:val="ListParagraph"/>
        <w:numPr>
          <w:ilvl w:val="0"/>
          <w:numId w:val="52"/>
        </w:numPr>
        <w:spacing w:after="60"/>
      </w:pPr>
      <w:r>
        <w:rPr>
          <w:rFonts w:ascii="Calibri" w:cs="Calibri" w:eastAsia="Calibri" w:hAnsi="Calibri"/>
          <w:b w:val="false"/>
          <w:bCs w:val="false"/>
          <w:i w:val="false"/>
          <w:iCs w:val="false"/>
        </w:rPr>
        <w:t xml:space="preserve">Prevents corruption, betrayal and the abuse of responsibility.</w:t>
      </w:r>
    </w:p>
    <w:p>
      <w:pPr>
        <w:spacing w:after="60" w:before="160"/>
      </w:pPr>
      <w:r>
        <w:rPr>
          <w:rFonts w:ascii="Calibri" w:cs="Calibri" w:eastAsia="Calibri" w:hAnsi="Calibri"/>
          <w:b/>
          <w:bCs/>
        </w:rPr>
        <w:t xml:space="preserve">Leadership (Qiyadah) as a Moral Trust</w:t>
      </w:r>
    </w:p>
    <w:p>
      <w:pPr>
        <w:spacing w:after="100"/>
      </w:pPr>
      <w:r>
        <w:rPr>
          <w:rFonts w:ascii="Calibri" w:cs="Calibri" w:eastAsia="Calibri" w:hAnsi="Calibri"/>
          <w:b w:val="false"/>
          <w:bCs w:val="false"/>
          <w:i w:val="false"/>
          <w:iCs w:val="false"/>
        </w:rPr>
        <w:t xml:space="preserve">In Islamic moral teaching, leadership itself is regarded as a form of Amanah - a trust that must be exercised responsibly, justly and for the benefit of those being led, rather than for personal gain.</w:t>
      </w:r>
    </w:p>
    <w:p>
      <w:pPr>
        <w:spacing w:after="60" w:before="160"/>
      </w:pPr>
      <w:r>
        <w:rPr>
          <w:rFonts w:ascii="Calibri" w:cs="Calibri" w:eastAsia="Calibri" w:hAnsi="Calibri"/>
          <w:b/>
          <w:bCs/>
        </w:rPr>
        <w:t xml:space="preserve">Moral Qualities of a Good Leader</w:t>
      </w:r>
    </w:p>
    <w:p>
      <w:pPr>
        <w:pStyle w:val="ListParagraph"/>
        <w:numPr>
          <w:ilvl w:val="0"/>
          <w:numId w:val="53"/>
        </w:numPr>
        <w:spacing w:after="60"/>
      </w:pPr>
      <w:r>
        <w:rPr>
          <w:rFonts w:ascii="Calibri" w:cs="Calibri" w:eastAsia="Calibri" w:hAnsi="Calibri"/>
          <w:b w:val="false"/>
          <w:bCs w:val="false"/>
          <w:i w:val="false"/>
          <w:iCs w:val="false"/>
        </w:rPr>
        <w:t xml:space="preserve">Justice: Treating all people fairly, without favouritism.</w:t>
      </w:r>
    </w:p>
    <w:p>
      <w:pPr>
        <w:pStyle w:val="ListParagraph"/>
        <w:numPr>
          <w:ilvl w:val="0"/>
          <w:numId w:val="53"/>
        </w:numPr>
        <w:spacing w:after="60"/>
      </w:pPr>
      <w:r>
        <w:rPr>
          <w:rFonts w:ascii="Calibri" w:cs="Calibri" w:eastAsia="Calibri" w:hAnsi="Calibri"/>
          <w:b w:val="false"/>
          <w:bCs w:val="false"/>
          <w:i w:val="false"/>
          <w:iCs w:val="false"/>
        </w:rPr>
        <w:t xml:space="preserve">Accountability: Being answerable for one's decisions and actions.</w:t>
      </w:r>
    </w:p>
    <w:p>
      <w:pPr>
        <w:pStyle w:val="ListParagraph"/>
        <w:numPr>
          <w:ilvl w:val="0"/>
          <w:numId w:val="53"/>
        </w:numPr>
        <w:spacing w:after="60"/>
      </w:pPr>
      <w:r>
        <w:rPr>
          <w:rFonts w:ascii="Calibri" w:cs="Calibri" w:eastAsia="Calibri" w:hAnsi="Calibri"/>
          <w:b w:val="false"/>
          <w:bCs w:val="false"/>
          <w:i w:val="false"/>
          <w:iCs w:val="false"/>
        </w:rPr>
        <w:t xml:space="preserve">Service: Viewing leadership as an opportunity to serve others, not merely to hold power.</w:t>
      </w:r>
    </w:p>
    <w:p>
      <w:pPr>
        <w:pStyle w:val="ListParagraph"/>
        <w:numPr>
          <w:ilvl w:val="0"/>
          <w:numId w:val="53"/>
        </w:numPr>
        <w:spacing w:after="60"/>
      </w:pPr>
      <w:r>
        <w:rPr>
          <w:rFonts w:ascii="Calibri" w:cs="Calibri" w:eastAsia="Calibri" w:hAnsi="Calibri"/>
          <w:b w:val="false"/>
          <w:bCs w:val="false"/>
          <w:i w:val="false"/>
          <w:iCs w:val="false"/>
        </w:rPr>
        <w:t xml:space="preserve">Consultation: Seeking advice and input from knowledgeable, trustworthy people before making decisions.</w:t>
      </w:r>
    </w:p>
    <w:p>
      <w:pPr>
        <w:pStyle w:val="ListParagraph"/>
        <w:numPr>
          <w:ilvl w:val="0"/>
          <w:numId w:val="53"/>
        </w:numPr>
        <w:spacing w:after="60"/>
      </w:pPr>
      <w:r>
        <w:rPr>
          <w:rFonts w:ascii="Calibri" w:cs="Calibri" w:eastAsia="Calibri" w:hAnsi="Calibri"/>
          <w:b w:val="false"/>
          <w:bCs w:val="false"/>
          <w:i w:val="false"/>
          <w:iCs w:val="false"/>
        </w:rPr>
        <w:t xml:space="preserve">Humility: Avoiding arrogance and remaining approachable to those being led.</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meaning and importance of modesty (Haya).</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meaning and importance of trust (Amanah).</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leadership as a moral trust and the qualities of a good leader.</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give examples of modesty and trust from their daily lives.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examples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leadership is considered a trust (Amanah) rather than a privilege.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modesty, trust and leadership.</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54"/>
        </w:numPr>
        <w:spacing w:after="60"/>
      </w:pPr>
      <w:r>
        <w:rPr>
          <w:rFonts w:ascii="Calibri" w:cs="Calibri" w:eastAsia="Calibri" w:hAnsi="Calibri"/>
          <w:b w:val="false"/>
          <w:bCs w:val="false"/>
          <w:i w:val="false"/>
          <w:iCs w:val="false"/>
        </w:rPr>
        <w:t xml:space="preserve">Define modesty (Haya).</w:t>
      </w:r>
    </w:p>
    <w:p>
      <w:pPr>
        <w:pStyle w:val="ListParagraph"/>
        <w:numPr>
          <w:ilvl w:val="0"/>
          <w:numId w:val="54"/>
        </w:numPr>
        <w:spacing w:after="60"/>
      </w:pPr>
      <w:r>
        <w:rPr>
          <w:rFonts w:ascii="Calibri" w:cs="Calibri" w:eastAsia="Calibri" w:hAnsi="Calibri"/>
          <w:b w:val="false"/>
          <w:bCs w:val="false"/>
          <w:i w:val="false"/>
          <w:iCs w:val="false"/>
        </w:rPr>
        <w:t xml:space="preserve">Define trust (Amanah).</w:t>
      </w:r>
    </w:p>
    <w:p>
      <w:pPr>
        <w:pStyle w:val="ListParagraph"/>
        <w:numPr>
          <w:ilvl w:val="0"/>
          <w:numId w:val="54"/>
        </w:numPr>
        <w:spacing w:after="60"/>
      </w:pPr>
      <w:r>
        <w:rPr>
          <w:rFonts w:ascii="Calibri" w:cs="Calibri" w:eastAsia="Calibri" w:hAnsi="Calibri"/>
          <w:b w:val="false"/>
          <w:bCs w:val="false"/>
          <w:i w:val="false"/>
          <w:iCs w:val="false"/>
        </w:rPr>
        <w:t xml:space="preserve">State two moral qualities of a good leader.</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55"/>
        </w:numPr>
        <w:spacing w:after="60"/>
      </w:pPr>
      <w:r>
        <w:rPr>
          <w:rFonts w:ascii="Calibri" w:cs="Calibri" w:eastAsia="Calibri" w:hAnsi="Calibri"/>
          <w:b w:val="false"/>
          <w:bCs w:val="false"/>
          <w:i w:val="false"/>
          <w:iCs w:val="false"/>
        </w:rPr>
        <w:t xml:space="preserve">Explain the meaning of Haya and state three of its aspects.</w:t>
      </w:r>
    </w:p>
    <w:p>
      <w:pPr>
        <w:pStyle w:val="ListParagraph"/>
        <w:numPr>
          <w:ilvl w:val="0"/>
          <w:numId w:val="55"/>
        </w:numPr>
        <w:spacing w:after="60"/>
      </w:pPr>
      <w:r>
        <w:rPr>
          <w:rFonts w:ascii="Calibri" w:cs="Calibri" w:eastAsia="Calibri" w:hAnsi="Calibri"/>
          <w:b w:val="false"/>
          <w:bCs w:val="false"/>
          <w:i w:val="false"/>
          <w:iCs w:val="false"/>
        </w:rPr>
        <w:t xml:space="preserve">Explain the meaning of Amanah and give three examples.</w:t>
      </w:r>
    </w:p>
    <w:p>
      <w:pPr>
        <w:pStyle w:val="ListParagraph"/>
        <w:numPr>
          <w:ilvl w:val="0"/>
          <w:numId w:val="55"/>
        </w:numPr>
        <w:spacing w:after="60"/>
      </w:pPr>
      <w:r>
        <w:rPr>
          <w:rFonts w:ascii="Calibri" w:cs="Calibri" w:eastAsia="Calibri" w:hAnsi="Calibri"/>
          <w:b w:val="false"/>
          <w:bCs w:val="false"/>
          <w:i w:val="false"/>
          <w:iCs w:val="false"/>
        </w:rPr>
        <w:t xml:space="preserve">Explain why leadership is regarded as a moral trust in Islam.</w:t>
      </w:r>
    </w:p>
    <w:p>
      <w:pPr>
        <w:pStyle w:val="ListParagraph"/>
        <w:numPr>
          <w:ilvl w:val="0"/>
          <w:numId w:val="55"/>
        </w:numPr>
        <w:spacing w:after="60"/>
      </w:pPr>
      <w:r>
        <w:rPr>
          <w:rFonts w:ascii="Calibri" w:cs="Calibri" w:eastAsia="Calibri" w:hAnsi="Calibri"/>
          <w:b w:val="false"/>
          <w:bCs w:val="false"/>
          <w:i w:val="false"/>
          <w:iCs w:val="false"/>
        </w:rPr>
        <w:t xml:space="preserve">State and explain five moral qualities of a good leader.</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56"/>
        </w:numPr>
        <w:spacing w:after="60"/>
      </w:pPr>
      <w:r>
        <w:rPr>
          <w:rFonts w:ascii="Calibri" w:cs="Calibri" w:eastAsia="Calibri" w:hAnsi="Calibri"/>
          <w:b w:val="false"/>
          <w:bCs w:val="false"/>
          <w:i w:val="false"/>
          <w:iCs w:val="false"/>
        </w:rPr>
        <w:t xml:space="preserve">Haya (modesty) is a sense of shame that prevents indecent behaviour and is described as part of faith.</w:t>
      </w:r>
    </w:p>
    <w:p>
      <w:pPr>
        <w:pStyle w:val="ListParagraph"/>
        <w:numPr>
          <w:ilvl w:val="0"/>
          <w:numId w:val="56"/>
        </w:numPr>
        <w:spacing w:after="60"/>
      </w:pPr>
      <w:r>
        <w:rPr>
          <w:rFonts w:ascii="Calibri" w:cs="Calibri" w:eastAsia="Calibri" w:hAnsi="Calibri"/>
          <w:b w:val="false"/>
          <w:bCs w:val="false"/>
          <w:i w:val="false"/>
          <w:iCs w:val="false"/>
        </w:rPr>
        <w:t xml:space="preserve">Amanah (trust) involves faithfully safeguarding anything entrusted to a person, including positions of responsibility.</w:t>
      </w:r>
    </w:p>
    <w:p>
      <w:pPr>
        <w:pStyle w:val="ListParagraph"/>
        <w:numPr>
          <w:ilvl w:val="0"/>
          <w:numId w:val="56"/>
        </w:numPr>
        <w:spacing w:after="60"/>
      </w:pPr>
      <w:r>
        <w:rPr>
          <w:rFonts w:ascii="Calibri" w:cs="Calibri" w:eastAsia="Calibri" w:hAnsi="Calibri"/>
          <w:b w:val="false"/>
          <w:bCs w:val="false"/>
          <w:i w:val="false"/>
          <w:iCs w:val="false"/>
        </w:rPr>
        <w:t xml:space="preserve">Leadership in Islam is regarded as a moral trust, requiring justice, accountability, service and humility.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modesty, trust and responsible leadership are interconnected moral values that reflect a person's sincerity and integrity.</w:t>
      </w:r>
    </w:p>
    <w:p>
      <w:pPr>
        <w:spacing w:after="80" w:before="240"/>
      </w:pPr>
      <w:r>
        <w:rPr>
          <w:rFonts w:ascii="Calibri" w:cs="Calibri" w:eastAsia="Calibri" w:hAnsi="Calibri"/>
          <w:b/>
          <w:bCs/>
          <w:color w:val="5B9BD5"/>
        </w:rPr>
        <w:t xml:space="preserve">ASSIGNMENT</w:t>
      </w:r>
    </w:p>
    <w:p>
      <w:pPr>
        <w:pStyle w:val="ListParagraph"/>
        <w:numPr>
          <w:ilvl w:val="0"/>
          <w:numId w:val="57"/>
        </w:numPr>
        <w:spacing w:after="60"/>
      </w:pPr>
      <w:r>
        <w:rPr>
          <w:rFonts w:ascii="Calibri" w:cs="Calibri" w:eastAsia="Calibri" w:hAnsi="Calibri"/>
          <w:b w:val="false"/>
          <w:bCs w:val="false"/>
          <w:i w:val="false"/>
          <w:iCs w:val="false"/>
        </w:rPr>
        <w:t xml:space="preserve">Explain the meaning and importance of modesty (Haya).</w:t>
      </w:r>
    </w:p>
    <w:p>
      <w:pPr>
        <w:pStyle w:val="ListParagraph"/>
        <w:numPr>
          <w:ilvl w:val="0"/>
          <w:numId w:val="57"/>
        </w:numPr>
        <w:spacing w:after="60"/>
      </w:pPr>
      <w:r>
        <w:rPr>
          <w:rFonts w:ascii="Calibri" w:cs="Calibri" w:eastAsia="Calibri" w:hAnsi="Calibri"/>
          <w:b w:val="false"/>
          <w:bCs w:val="false"/>
          <w:i w:val="false"/>
          <w:iCs w:val="false"/>
        </w:rPr>
        <w:t xml:space="preserve">Explain the meaning and importance of trust (Amanah).</w:t>
      </w:r>
    </w:p>
    <w:p>
      <w:pPr>
        <w:pStyle w:val="ListParagraph"/>
        <w:numPr>
          <w:ilvl w:val="0"/>
          <w:numId w:val="57"/>
        </w:numPr>
        <w:spacing w:after="60"/>
      </w:pPr>
      <w:r>
        <w:rPr>
          <w:rFonts w:ascii="Calibri" w:cs="Calibri" w:eastAsia="Calibri" w:hAnsi="Calibri"/>
          <w:b w:val="false"/>
          <w:bCs w:val="false"/>
          <w:i w:val="false"/>
          <w:iCs w:val="false"/>
        </w:rPr>
        <w:t xml:space="preserve">State five moral qualities of a good leader.</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5</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MIDTERM TEST</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58"/>
        </w:numPr>
        <w:spacing w:after="60"/>
      </w:pPr>
      <w:r>
        <w:rPr>
          <w:rFonts w:ascii="Calibri" w:cs="Calibri" w:eastAsia="Calibri" w:hAnsi="Calibri"/>
        </w:rPr>
        <w:t xml:space="preserve">Uthman Dan Fodio: Life and Contributions</w:t>
      </w:r>
    </w:p>
    <w:p>
      <w:pPr>
        <w:pStyle w:val="ListParagraph"/>
        <w:numPr>
          <w:ilvl w:val="0"/>
          <w:numId w:val="58"/>
        </w:numPr>
        <w:spacing w:after="60"/>
      </w:pPr>
      <w:r>
        <w:rPr>
          <w:rFonts w:ascii="Calibri" w:cs="Calibri" w:eastAsia="Calibri" w:hAnsi="Calibri"/>
        </w:rPr>
        <w:t xml:space="preserve">Hadith: Selected Hadith from An-Nawawi</w:t>
      </w:r>
    </w:p>
    <w:p>
      <w:pPr>
        <w:pStyle w:val="ListParagraph"/>
        <w:numPr>
          <w:ilvl w:val="0"/>
          <w:numId w:val="58"/>
        </w:numPr>
        <w:spacing w:after="60"/>
      </w:pPr>
      <w:r>
        <w:rPr>
          <w:rFonts w:ascii="Calibri" w:cs="Calibri" w:eastAsia="Calibri" w:hAnsi="Calibri"/>
        </w:rPr>
        <w:t xml:space="preserve">Islamic Moral Education: Kindness to Parents, Honesty</w:t>
      </w:r>
    </w:p>
    <w:p>
      <w:pPr>
        <w:pStyle w:val="ListParagraph"/>
        <w:numPr>
          <w:ilvl w:val="0"/>
          <w:numId w:val="58"/>
        </w:numPr>
        <w:spacing w:after="60"/>
      </w:pPr>
      <w:r>
        <w:rPr>
          <w:rFonts w:ascii="Calibri" w:cs="Calibri" w:eastAsia="Calibri" w:hAnsi="Calibri"/>
        </w:rPr>
        <w:t xml:space="preserve">Moral Education: Modesty, Trust and Leadership</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59"/>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59"/>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59"/>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59"/>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60"/>
        </w:numPr>
        <w:spacing w:after="60"/>
      </w:pPr>
      <w:r>
        <w:rPr>
          <w:rFonts w:ascii="Calibri" w:cs="Calibri" w:eastAsia="Calibri" w:hAnsi="Calibri"/>
          <w:b w:val="false"/>
          <w:bCs w:val="false"/>
          <w:i w:val="false"/>
          <w:iCs w:val="false"/>
        </w:rPr>
        <w:t xml:space="preserve">Lecture Method</w:t>
      </w:r>
    </w:p>
    <w:p>
      <w:pPr>
        <w:pStyle w:val="ListParagraph"/>
        <w:numPr>
          <w:ilvl w:val="0"/>
          <w:numId w:val="60"/>
        </w:numPr>
        <w:spacing w:after="60"/>
      </w:pPr>
      <w:r>
        <w:rPr>
          <w:rFonts w:ascii="Calibri" w:cs="Calibri" w:eastAsia="Calibri" w:hAnsi="Calibri"/>
          <w:b w:val="false"/>
          <w:bCs w:val="false"/>
          <w:i w:val="false"/>
          <w:iCs w:val="false"/>
        </w:rPr>
        <w:t xml:space="preserve">Discussion Method</w:t>
      </w:r>
    </w:p>
    <w:p>
      <w:pPr>
        <w:pStyle w:val="ListParagraph"/>
        <w:numPr>
          <w:ilvl w:val="0"/>
          <w:numId w:val="60"/>
        </w:numPr>
        <w:spacing w:after="60"/>
      </w:pPr>
      <w:r>
        <w:rPr>
          <w:rFonts w:ascii="Calibri" w:cs="Calibri" w:eastAsia="Calibri" w:hAnsi="Calibri"/>
          <w:b w:val="false"/>
          <w:bCs w:val="false"/>
          <w:i w:val="false"/>
          <w:iCs w:val="false"/>
        </w:rPr>
        <w:t xml:space="preserve">Demonstration Method</w:t>
      </w:r>
    </w:p>
    <w:p>
      <w:pPr>
        <w:pStyle w:val="ListParagraph"/>
        <w:numPr>
          <w:ilvl w:val="0"/>
          <w:numId w:val="60"/>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61"/>
        </w:numPr>
        <w:spacing w:after="60"/>
      </w:pPr>
      <w:r>
        <w:rPr>
          <w:rFonts w:ascii="Calibri" w:cs="Calibri" w:eastAsia="Calibri" w:hAnsi="Calibri"/>
          <w:b w:val="false"/>
          <w:bCs w:val="false"/>
          <w:i w:val="false"/>
          <w:iCs w:val="false"/>
        </w:rPr>
        <w:t xml:space="preserve">Copy of the Holy Qur'an</w:t>
      </w:r>
    </w:p>
    <w:p>
      <w:pPr>
        <w:pStyle w:val="ListParagraph"/>
        <w:numPr>
          <w:ilvl w:val="0"/>
          <w:numId w:val="61"/>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61"/>
        </w:numPr>
        <w:spacing w:after="60"/>
      </w:pPr>
      <w:r>
        <w:rPr>
          <w:rFonts w:ascii="Calibri" w:cs="Calibri" w:eastAsia="Calibri" w:hAnsi="Calibri"/>
          <w:b w:val="false"/>
          <w:bCs w:val="false"/>
          <w:i w:val="false"/>
          <w:iCs w:val="false"/>
        </w:rPr>
        <w:t xml:space="preserve">Whiteboard and marker</w:t>
      </w:r>
    </w:p>
    <w:p>
      <w:pPr>
        <w:pStyle w:val="ListParagraph"/>
        <w:numPr>
          <w:ilvl w:val="0"/>
          <w:numId w:val="61"/>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61"/>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been taught Uthman Dan Fodio, selected Hadiths from An-Nawawi, and moral education topics in Weeks 1 to 4.</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62"/>
        </w:numPr>
        <w:spacing w:after="60"/>
      </w:pPr>
      <w:r>
        <w:rPr>
          <w:rFonts w:ascii="Calibri" w:cs="Calibri" w:eastAsia="Calibri" w:hAnsi="Calibri"/>
          <w:b w:val="false"/>
          <w:bCs w:val="false"/>
          <w:i w:val="false"/>
          <w:iCs w:val="false"/>
        </w:rPr>
        <w:t xml:space="preserve">Demonstrate understanding of the topics covered in Weeks 1 to 4.</w:t>
      </w:r>
    </w:p>
    <w:p>
      <w:pPr>
        <w:pStyle w:val="ListParagraph"/>
        <w:numPr>
          <w:ilvl w:val="0"/>
          <w:numId w:val="62"/>
        </w:numPr>
        <w:spacing w:after="60"/>
      </w:pPr>
      <w:r>
        <w:rPr>
          <w:rFonts w:ascii="Calibri" w:cs="Calibri" w:eastAsia="Calibri" w:hAnsi="Calibri"/>
          <w:b w:val="false"/>
          <w:bCs w:val="false"/>
          <w:i w:val="false"/>
          <w:iCs w:val="false"/>
        </w:rPr>
        <w:t xml:space="preserve">Apply knowledge gained from previous lessons to answer test questions.</w:t>
      </w:r>
    </w:p>
    <w:p>
      <w:pPr>
        <w:pStyle w:val="ListParagraph"/>
        <w:numPr>
          <w:ilvl w:val="0"/>
          <w:numId w:val="62"/>
        </w:numPr>
        <w:spacing w:after="60"/>
      </w:pPr>
      <w:r>
        <w:rPr>
          <w:rFonts w:ascii="Calibri" w:cs="Calibri" w:eastAsia="Calibri" w:hAnsi="Calibri"/>
          <w:b w:val="false"/>
          <w:bCs w:val="false"/>
          <w:i w:val="false"/>
          <w:iCs w:val="false"/>
        </w:rPr>
        <w:t xml:space="preserve">Answer objective and theory questions correctly and confidently.</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63"/>
        </w:numPr>
        <w:spacing w:after="60"/>
      </w:pPr>
      <w:r>
        <w:rPr>
          <w:rFonts w:ascii="Calibri" w:cs="Calibri" w:eastAsia="Calibri" w:hAnsi="Calibri"/>
          <w:b w:val="false"/>
          <w:bCs w:val="false"/>
          <w:i w:val="false"/>
          <w:iCs w:val="false"/>
        </w:rPr>
        <w:t xml:space="preserve">What topics have we covered so far this term?</w:t>
      </w:r>
    </w:p>
    <w:p>
      <w:pPr>
        <w:pStyle w:val="ListParagraph"/>
        <w:numPr>
          <w:ilvl w:val="0"/>
          <w:numId w:val="63"/>
        </w:numPr>
        <w:spacing w:after="60"/>
      </w:pPr>
      <w:r>
        <w:rPr>
          <w:rFonts w:ascii="Calibri" w:cs="Calibri" w:eastAsia="Calibri" w:hAnsi="Calibri"/>
          <w:b w:val="false"/>
          <w:bCs w:val="false"/>
          <w:i w:val="false"/>
          <w:iCs w:val="false"/>
        </w:rPr>
        <w:t xml:space="preserve">Which of these topics do you find most interesting?</w:t>
      </w:r>
    </w:p>
    <w:p>
      <w:pPr>
        <w:spacing w:after="100"/>
      </w:pPr>
      <w:r>
        <w:rPr>
          <w:rFonts w:ascii="Calibri" w:cs="Calibri" w:eastAsia="Calibri" w:hAnsi="Calibri"/>
          <w:b w:val="false"/>
          <w:bCs w:val="false"/>
          <w:i w:val="false"/>
          <w:iCs w:val="false"/>
        </w:rPr>
        <w:t xml:space="preserve">The teacher informs students that the lesson will be used to assess their understanding of the topics covered so far through a mid-term test.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REVISION OF PREVIOUS TOPICS</w:t>
      </w:r>
    </w:p>
    <w:p>
      <w:pPr>
        <w:spacing w:after="60" w:before="160"/>
      </w:pPr>
      <w:r>
        <w:rPr>
          <w:rFonts w:ascii="Calibri" w:cs="Calibri" w:eastAsia="Calibri" w:hAnsi="Calibri"/>
          <w:b/>
          <w:bCs/>
        </w:rPr>
        <w:t xml:space="preserve">Uthman Dan Fodio: Life and Contributions</w:t>
      </w:r>
    </w:p>
    <w:p>
      <w:pPr>
        <w:pStyle w:val="ListParagraph"/>
        <w:numPr>
          <w:ilvl w:val="0"/>
          <w:numId w:val="64"/>
        </w:numPr>
        <w:spacing w:after="60"/>
      </w:pPr>
      <w:r>
        <w:rPr>
          <w:rFonts w:ascii="Calibri" w:cs="Calibri" w:eastAsia="Calibri" w:hAnsi="Calibri"/>
          <w:b w:val="false"/>
          <w:bCs w:val="false"/>
          <w:i w:val="false"/>
          <w:iCs w:val="false"/>
        </w:rPr>
        <w:t xml:space="preserve">Early life and education</w:t>
      </w:r>
    </w:p>
    <w:p>
      <w:pPr>
        <w:pStyle w:val="ListParagraph"/>
        <w:numPr>
          <w:ilvl w:val="0"/>
          <w:numId w:val="64"/>
        </w:numPr>
        <w:spacing w:after="60"/>
      </w:pPr>
      <w:r>
        <w:rPr>
          <w:rFonts w:ascii="Calibri" w:cs="Calibri" w:eastAsia="Calibri" w:hAnsi="Calibri"/>
          <w:b w:val="false"/>
          <w:bCs w:val="false"/>
          <w:i w:val="false"/>
          <w:iCs w:val="false"/>
        </w:rPr>
        <w:t xml:space="preserve">The Sokoto Jihad and Caliphate</w:t>
      </w:r>
    </w:p>
    <w:p>
      <w:pPr>
        <w:pStyle w:val="ListParagraph"/>
        <w:numPr>
          <w:ilvl w:val="0"/>
          <w:numId w:val="64"/>
        </w:numPr>
        <w:spacing w:after="60"/>
      </w:pPr>
      <w:r>
        <w:rPr>
          <w:rFonts w:ascii="Calibri" w:cs="Calibri" w:eastAsia="Calibri" w:hAnsi="Calibri"/>
          <w:b w:val="false"/>
          <w:bCs w:val="false"/>
          <w:i w:val="false"/>
          <w:iCs w:val="false"/>
        </w:rPr>
        <w:t xml:space="preserve">Religious, political and social contributions</w:t>
      </w:r>
    </w:p>
    <w:p>
      <w:pPr>
        <w:spacing w:after="60" w:before="160"/>
      </w:pPr>
      <w:r>
        <w:rPr>
          <w:rFonts w:ascii="Calibri" w:cs="Calibri" w:eastAsia="Calibri" w:hAnsi="Calibri"/>
          <w:b/>
          <w:bCs/>
        </w:rPr>
        <w:t xml:space="preserve">Hadith: Selected Hadith from An-Nawawi</w:t>
      </w:r>
    </w:p>
    <w:p>
      <w:pPr>
        <w:pStyle w:val="ListParagraph"/>
        <w:numPr>
          <w:ilvl w:val="0"/>
          <w:numId w:val="65"/>
        </w:numPr>
        <w:spacing w:after="60"/>
      </w:pPr>
      <w:r>
        <w:rPr>
          <w:rFonts w:ascii="Calibri" w:cs="Calibri" w:eastAsia="Calibri" w:hAnsi="Calibri"/>
          <w:b w:val="false"/>
          <w:bCs w:val="false"/>
          <w:i w:val="false"/>
          <w:iCs w:val="false"/>
        </w:rPr>
        <w:t xml:space="preserve">Hadith of Jibril: Islam, Iman and Ihsan</w:t>
      </w:r>
    </w:p>
    <w:p>
      <w:pPr>
        <w:pStyle w:val="ListParagraph"/>
        <w:numPr>
          <w:ilvl w:val="0"/>
          <w:numId w:val="65"/>
        </w:numPr>
        <w:spacing w:after="60"/>
      </w:pPr>
      <w:r>
        <w:rPr>
          <w:rFonts w:ascii="Calibri" w:cs="Calibri" w:eastAsia="Calibri" w:hAnsi="Calibri"/>
          <w:b w:val="false"/>
          <w:bCs w:val="false"/>
          <w:i w:val="false"/>
          <w:iCs w:val="false"/>
        </w:rPr>
        <w:t xml:space="preserve">Hadith on refraining from harm</w:t>
      </w:r>
    </w:p>
    <w:p>
      <w:pPr>
        <w:pStyle w:val="ListParagraph"/>
        <w:numPr>
          <w:ilvl w:val="0"/>
          <w:numId w:val="65"/>
        </w:numPr>
        <w:spacing w:after="60"/>
      </w:pPr>
      <w:r>
        <w:rPr>
          <w:rFonts w:ascii="Calibri" w:cs="Calibri" w:eastAsia="Calibri" w:hAnsi="Calibri"/>
          <w:b w:val="false"/>
          <w:bCs w:val="false"/>
          <w:i w:val="false"/>
          <w:iCs w:val="false"/>
        </w:rPr>
        <w:t xml:space="preserve">Hadith on leaving what does not concern one</w:t>
      </w:r>
    </w:p>
    <w:p>
      <w:pPr>
        <w:spacing w:after="60" w:before="160"/>
      </w:pPr>
      <w:r>
        <w:rPr>
          <w:rFonts w:ascii="Calibri" w:cs="Calibri" w:eastAsia="Calibri" w:hAnsi="Calibri"/>
          <w:b/>
          <w:bCs/>
        </w:rPr>
        <w:t xml:space="preserve">Islamic Moral Education: Kindness to Parents, Honesty</w:t>
      </w:r>
    </w:p>
    <w:p>
      <w:pPr>
        <w:pStyle w:val="ListParagraph"/>
        <w:numPr>
          <w:ilvl w:val="0"/>
          <w:numId w:val="66"/>
        </w:numPr>
        <w:spacing w:after="60"/>
      </w:pPr>
      <w:r>
        <w:rPr>
          <w:rFonts w:ascii="Calibri" w:cs="Calibri" w:eastAsia="Calibri" w:hAnsi="Calibri"/>
          <w:b w:val="false"/>
          <w:bCs w:val="false"/>
          <w:i w:val="false"/>
          <w:iCs w:val="false"/>
        </w:rPr>
        <w:t xml:space="preserve">Ways of showing kindness to parents</w:t>
      </w:r>
    </w:p>
    <w:p>
      <w:pPr>
        <w:pStyle w:val="ListParagraph"/>
        <w:numPr>
          <w:ilvl w:val="0"/>
          <w:numId w:val="66"/>
        </w:numPr>
        <w:spacing w:after="60"/>
      </w:pPr>
      <w:r>
        <w:rPr>
          <w:rFonts w:ascii="Calibri" w:cs="Calibri" w:eastAsia="Calibri" w:hAnsi="Calibri"/>
          <w:b w:val="false"/>
          <w:bCs w:val="false"/>
          <w:i w:val="false"/>
          <w:iCs w:val="false"/>
        </w:rPr>
        <w:t xml:space="preserve">Aspects and importance of honesty</w:t>
      </w:r>
    </w:p>
    <w:p>
      <w:pPr>
        <w:spacing w:after="60" w:before="160"/>
      </w:pPr>
      <w:r>
        <w:rPr>
          <w:rFonts w:ascii="Calibri" w:cs="Calibri" w:eastAsia="Calibri" w:hAnsi="Calibri"/>
          <w:b/>
          <w:bCs/>
        </w:rPr>
        <w:t xml:space="preserve">Moral Education: Modesty, Trust and Leadership</w:t>
      </w:r>
    </w:p>
    <w:p>
      <w:pPr>
        <w:pStyle w:val="ListParagraph"/>
        <w:numPr>
          <w:ilvl w:val="0"/>
          <w:numId w:val="67"/>
        </w:numPr>
        <w:spacing w:after="60"/>
      </w:pPr>
      <w:r>
        <w:rPr>
          <w:rFonts w:ascii="Calibri" w:cs="Calibri" w:eastAsia="Calibri" w:hAnsi="Calibri"/>
          <w:b w:val="false"/>
          <w:bCs w:val="false"/>
          <w:i w:val="false"/>
          <w:iCs w:val="false"/>
        </w:rPr>
        <w:t xml:space="preserve">Modesty (Haya)</w:t>
      </w:r>
    </w:p>
    <w:p>
      <w:pPr>
        <w:pStyle w:val="ListParagraph"/>
        <w:numPr>
          <w:ilvl w:val="0"/>
          <w:numId w:val="67"/>
        </w:numPr>
        <w:spacing w:after="60"/>
      </w:pPr>
      <w:r>
        <w:rPr>
          <w:rFonts w:ascii="Calibri" w:cs="Calibri" w:eastAsia="Calibri" w:hAnsi="Calibri"/>
          <w:b w:val="false"/>
          <w:bCs w:val="false"/>
          <w:i w:val="false"/>
          <w:iCs w:val="false"/>
        </w:rPr>
        <w:t xml:space="preserve">Trust (Amanah)</w:t>
      </w:r>
    </w:p>
    <w:p>
      <w:pPr>
        <w:pStyle w:val="ListParagraph"/>
        <w:numPr>
          <w:ilvl w:val="0"/>
          <w:numId w:val="67"/>
        </w:numPr>
        <w:spacing w:after="60"/>
      </w:pPr>
      <w:r>
        <w:rPr>
          <w:rFonts w:ascii="Calibri" w:cs="Calibri" w:eastAsia="Calibri" w:hAnsi="Calibri"/>
          <w:b w:val="false"/>
          <w:bCs w:val="false"/>
          <w:i w:val="false"/>
          <w:iCs w:val="false"/>
        </w:rPr>
        <w:t xml:space="preserve">Leadership as a moral trust</w:t>
      </w:r>
    </w:p>
    <w:p>
      <w:pPr>
        <w:spacing w:after="60" w:before="160"/>
      </w:pPr>
      <w:r>
        <w:rPr>
          <w:rFonts w:ascii="Calibri" w:cs="Calibri" w:eastAsia="Calibri" w:hAnsi="Calibri"/>
          <w:b/>
          <w:bCs/>
        </w:rPr>
        <w:t xml:space="preserve">MID-TERM TEST</w:t>
      </w:r>
    </w:p>
    <w:p>
      <w:pPr>
        <w:spacing w:after="60" w:before="160"/>
      </w:pPr>
      <w:r>
        <w:rPr>
          <w:rFonts w:ascii="Calibri" w:cs="Calibri" w:eastAsia="Calibri" w:hAnsi="Calibri"/>
          <w:b/>
          <w:bCs/>
        </w:rPr>
        <w:t xml:space="preserve">SECTION A: OBJECTIVE QUESTIONS</w:t>
      </w:r>
    </w:p>
    <w:p>
      <w:pPr>
        <w:spacing w:after="100"/>
      </w:pPr>
      <w:r>
        <w:rPr>
          <w:rFonts w:ascii="Calibri" w:cs="Calibri" w:eastAsia="Calibri" w:hAnsi="Calibri"/>
          <w:b w:val="false"/>
          <w:bCs w:val="false"/>
          <w:i w:val="false"/>
          <w:iCs w:val="false"/>
        </w:rPr>
        <w:t xml:space="preserve">Choose the correct answer.</w:t>
      </w:r>
    </w:p>
    <w:p>
      <w:pPr>
        <w:pStyle w:val="ListParagraph"/>
        <w:numPr>
          <w:ilvl w:val="0"/>
          <w:numId w:val="68"/>
        </w:numPr>
        <w:spacing w:after="60"/>
      </w:pPr>
      <w:r>
        <w:rPr>
          <w:rFonts w:ascii="Calibri" w:cs="Calibri" w:eastAsia="Calibri" w:hAnsi="Calibri"/>
          <w:b w:val="false"/>
          <w:bCs w:val="false"/>
          <w:i w:val="false"/>
          <w:iCs w:val="false"/>
        </w:rPr>
        <w:t xml:space="preserve">Uthman Dan Fodio was born in the Hausa state of _____.</w:t>
      </w:r>
    </w:p>
    <w:p>
      <w:pPr>
        <w:pStyle w:val="ListParagraph"/>
        <w:numPr>
          <w:ilvl w:val="0"/>
          <w:numId w:val="68"/>
        </w:numPr>
        <w:spacing w:after="60"/>
      </w:pPr>
      <w:r>
        <w:rPr>
          <w:rFonts w:ascii="Calibri" w:cs="Calibri" w:eastAsia="Calibri" w:hAnsi="Calibri"/>
          <w:b w:val="false"/>
          <w:bCs w:val="false"/>
          <w:i w:val="false"/>
          <w:iCs w:val="false"/>
        </w:rPr>
        <w:t xml:space="preserve">The Sokoto Jihad took place in the year _____.</w:t>
      </w:r>
    </w:p>
    <w:p>
      <w:pPr>
        <w:pStyle w:val="ListParagraph"/>
        <w:numPr>
          <w:ilvl w:val="0"/>
          <w:numId w:val="68"/>
        </w:numPr>
        <w:spacing w:after="60"/>
      </w:pPr>
      <w:r>
        <w:rPr>
          <w:rFonts w:ascii="Calibri" w:cs="Calibri" w:eastAsia="Calibri" w:hAnsi="Calibri"/>
          <w:b w:val="false"/>
          <w:bCs w:val="false"/>
          <w:i w:val="false"/>
          <w:iCs w:val="false"/>
        </w:rPr>
        <w:t xml:space="preserve">Nana Asma'u was known for her contribution to _____.</w:t>
      </w:r>
    </w:p>
    <w:p>
      <w:pPr>
        <w:pStyle w:val="ListParagraph"/>
        <w:numPr>
          <w:ilvl w:val="0"/>
          <w:numId w:val="68"/>
        </w:numPr>
        <w:spacing w:after="60"/>
      </w:pPr>
      <w:r>
        <w:rPr>
          <w:rFonts w:ascii="Calibri" w:cs="Calibri" w:eastAsia="Calibri" w:hAnsi="Calibri"/>
          <w:b w:val="false"/>
          <w:bCs w:val="false"/>
          <w:i w:val="false"/>
          <w:iCs w:val="false"/>
        </w:rPr>
        <w:t xml:space="preserve">The compiler of the well-known Forty Hadith collection is Imam _____.</w:t>
      </w:r>
    </w:p>
    <w:p>
      <w:pPr>
        <w:pStyle w:val="ListParagraph"/>
        <w:numPr>
          <w:ilvl w:val="0"/>
          <w:numId w:val="68"/>
        </w:numPr>
        <w:spacing w:after="60"/>
      </w:pPr>
      <w:r>
        <w:rPr>
          <w:rFonts w:ascii="Calibri" w:cs="Calibri" w:eastAsia="Calibri" w:hAnsi="Calibri"/>
          <w:b w:val="false"/>
          <w:bCs w:val="false"/>
          <w:i w:val="false"/>
          <w:iCs w:val="false"/>
        </w:rPr>
        <w:t xml:space="preserve">The Hadith of Jibril describes Islam, Iman and _____.</w:t>
      </w:r>
    </w:p>
    <w:p>
      <w:pPr>
        <w:pStyle w:val="ListParagraph"/>
        <w:numPr>
          <w:ilvl w:val="0"/>
          <w:numId w:val="68"/>
        </w:numPr>
        <w:spacing w:after="60"/>
      </w:pPr>
      <w:r>
        <w:rPr>
          <w:rFonts w:ascii="Calibri" w:cs="Calibri" w:eastAsia="Calibri" w:hAnsi="Calibri"/>
          <w:b w:val="false"/>
          <w:bCs w:val="false"/>
          <w:i w:val="false"/>
          <w:iCs w:val="false"/>
        </w:rPr>
        <w:t xml:space="preserve">Kindness to parents in the Qur'an is frequently mentioned alongside _____.</w:t>
      </w:r>
    </w:p>
    <w:p>
      <w:pPr>
        <w:pStyle w:val="ListParagraph"/>
        <w:numPr>
          <w:ilvl w:val="0"/>
          <w:numId w:val="68"/>
        </w:numPr>
        <w:spacing w:after="60"/>
      </w:pPr>
      <w:r>
        <w:rPr>
          <w:rFonts w:ascii="Calibri" w:cs="Calibri" w:eastAsia="Calibri" w:hAnsi="Calibri"/>
          <w:b w:val="false"/>
          <w:bCs w:val="false"/>
          <w:i w:val="false"/>
          <w:iCs w:val="false"/>
        </w:rPr>
        <w:t xml:space="preserve">The Arabic term for trustworthiness is _____.</w:t>
      </w:r>
    </w:p>
    <w:p>
      <w:pPr>
        <w:spacing w:after="60" w:before="160"/>
      </w:pPr>
      <w:r>
        <w:rPr>
          <w:rFonts w:ascii="Calibri" w:cs="Calibri" w:eastAsia="Calibri" w:hAnsi="Calibri"/>
          <w:b/>
          <w:bCs/>
        </w:rPr>
        <w:t xml:space="preserve">SECTION B: THEORY QUESTIONS</w:t>
      </w:r>
    </w:p>
    <w:p>
      <w:pPr>
        <w:pStyle w:val="ListParagraph"/>
        <w:numPr>
          <w:ilvl w:val="0"/>
          <w:numId w:val="69"/>
        </w:numPr>
        <w:spacing w:after="60"/>
      </w:pPr>
      <w:r>
        <w:rPr>
          <w:rFonts w:ascii="Calibri" w:cs="Calibri" w:eastAsia="Calibri" w:hAnsi="Calibri"/>
          <w:b w:val="false"/>
          <w:bCs w:val="false"/>
          <w:i w:val="false"/>
          <w:iCs w:val="false"/>
        </w:rPr>
        <w:t xml:space="preserve">Explain the contributions of Uthman Dan Fodio to religion and governance.</w:t>
      </w:r>
    </w:p>
    <w:p>
      <w:pPr>
        <w:pStyle w:val="ListParagraph"/>
        <w:numPr>
          <w:ilvl w:val="0"/>
          <w:numId w:val="69"/>
        </w:numPr>
        <w:spacing w:after="60"/>
      </w:pPr>
      <w:r>
        <w:rPr>
          <w:rFonts w:ascii="Calibri" w:cs="Calibri" w:eastAsia="Calibri" w:hAnsi="Calibri"/>
          <w:b w:val="false"/>
          <w:bCs w:val="false"/>
          <w:i w:val="false"/>
          <w:iCs w:val="false"/>
        </w:rPr>
        <w:t xml:space="preserve">Explain the Hadith of Jibril and state its lessons.</w:t>
      </w:r>
    </w:p>
    <w:p>
      <w:pPr>
        <w:pStyle w:val="ListParagraph"/>
        <w:numPr>
          <w:ilvl w:val="0"/>
          <w:numId w:val="69"/>
        </w:numPr>
        <w:spacing w:after="60"/>
      </w:pPr>
      <w:r>
        <w:rPr>
          <w:rFonts w:ascii="Calibri" w:cs="Calibri" w:eastAsia="Calibri" w:hAnsi="Calibri"/>
          <w:b w:val="false"/>
          <w:bCs w:val="false"/>
          <w:i w:val="false"/>
          <w:iCs w:val="false"/>
        </w:rPr>
        <w:t xml:space="preserve">State five ways of showing kindness to parents.</w:t>
      </w:r>
    </w:p>
    <w:p>
      <w:pPr>
        <w:pStyle w:val="ListParagraph"/>
        <w:numPr>
          <w:ilvl w:val="0"/>
          <w:numId w:val="69"/>
        </w:numPr>
        <w:spacing w:after="60"/>
      </w:pPr>
      <w:r>
        <w:rPr>
          <w:rFonts w:ascii="Calibri" w:cs="Calibri" w:eastAsia="Calibri" w:hAnsi="Calibri"/>
          <w:b w:val="false"/>
          <w:bCs w:val="false"/>
          <w:i w:val="false"/>
          <w:iCs w:val="false"/>
        </w:rPr>
        <w:t xml:space="preserve">Explain the meaning of Amanah and its importance in leadership.</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Welcomes students and briefly revises key concepts from Weeks 1-4.</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ask clarifying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format and instructions for the test.</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Take note of instructions.</w:t>
            </w:r>
          </w:p>
        </w:tc>
      </w:tr>
    </w:tbl>
    <w:p>
      <w:pPr>
        <w:spacing w:after="120"/>
      </w:pPr>
    </w:p>
    <w:p>
      <w:pPr>
        <w:spacing w:after="60" w:before="160"/>
      </w:pPr>
      <w:r>
        <w:rPr>
          <w:rFonts w:ascii="Calibri" w:cs="Calibri" w:eastAsia="Calibri" w:hAnsi="Calibri"/>
          <w:b/>
          <w:bCs/>
        </w:rPr>
        <w:t xml:space="preserve">WE DO (Guided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Leads a short question-and-answer revision session.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actively, answering revision questions.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Clarifies any areas of difficulty raised by students.</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Ask questions on unclear areas.</w:t>
            </w:r>
          </w:p>
        </w:tc>
      </w:tr>
    </w:tbl>
    <w:p>
      <w:pPr>
        <w:spacing w:after="120"/>
      </w:pPr>
    </w:p>
    <w:p>
      <w:pPr>
        <w:spacing w:after="60" w:before="160"/>
      </w:pPr>
      <w:r>
        <w:rPr>
          <w:rFonts w:ascii="Calibri" w:cs="Calibri" w:eastAsia="Calibri" w:hAnsi="Calibri"/>
          <w:b/>
          <w:bCs/>
        </w:rPr>
        <w:t xml:space="preserve">YOU DO (Independent Practice Stage) - 40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Distributes test papers and supervises the test.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the test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Collects scripts at the end of the allotted time.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Submit completed scripts.</w:t>
            </w:r>
          </w:p>
        </w:tc>
      </w:tr>
    </w:tbl>
    <w:p>
      <w:pPr>
        <w:spacing w:after="120"/>
      </w:pP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70"/>
        </w:numPr>
        <w:spacing w:after="60"/>
      </w:pPr>
      <w:r>
        <w:rPr>
          <w:rFonts w:ascii="Calibri" w:cs="Calibri" w:eastAsia="Calibri" w:hAnsi="Calibri"/>
          <w:b w:val="false"/>
          <w:bCs w:val="false"/>
          <w:i w:val="false"/>
          <w:iCs w:val="false"/>
        </w:rPr>
        <w:t xml:space="preserve">Oral revision questions.</w:t>
      </w:r>
    </w:p>
    <w:p>
      <w:pPr>
        <w:pStyle w:val="ListParagraph"/>
        <w:numPr>
          <w:ilvl w:val="0"/>
          <w:numId w:val="70"/>
        </w:numPr>
        <w:spacing w:after="60"/>
      </w:pPr>
      <w:r>
        <w:rPr>
          <w:rFonts w:ascii="Calibri" w:cs="Calibri" w:eastAsia="Calibri" w:hAnsi="Calibri"/>
          <w:b w:val="false"/>
          <w:bCs w:val="false"/>
          <w:i w:val="false"/>
          <w:iCs w:val="false"/>
        </w:rPr>
        <w:t xml:space="preserve">Class participation during revision.</w:t>
      </w:r>
    </w:p>
    <w:p>
      <w:pPr>
        <w:pStyle w:val="ListParagraph"/>
        <w:numPr>
          <w:ilvl w:val="0"/>
          <w:numId w:val="70"/>
        </w:numPr>
        <w:spacing w:after="60"/>
      </w:pPr>
      <w:r>
        <w:rPr>
          <w:rFonts w:ascii="Calibri" w:cs="Calibri" w:eastAsia="Calibri" w:hAnsi="Calibri"/>
          <w:b w:val="false"/>
          <w:bCs w:val="false"/>
          <w:i w:val="false"/>
          <w:iCs w:val="false"/>
        </w:rPr>
        <w:t xml:space="preserve">Performance in the mid-term test.</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71"/>
        </w:numPr>
        <w:spacing w:after="60"/>
      </w:pPr>
      <w:r>
        <w:rPr>
          <w:rFonts w:ascii="Calibri" w:cs="Calibri" w:eastAsia="Calibri" w:hAnsi="Calibri"/>
          <w:b w:val="false"/>
          <w:bCs w:val="false"/>
          <w:i w:val="false"/>
          <w:iCs w:val="false"/>
        </w:rPr>
        <w:t xml:space="preserve">The mid-term test covers Uthman Dan Fodio, selected Hadiths, and moral education topics.</w:t>
      </w:r>
    </w:p>
    <w:p>
      <w:pPr>
        <w:pStyle w:val="ListParagraph"/>
        <w:numPr>
          <w:ilvl w:val="0"/>
          <w:numId w:val="71"/>
        </w:numPr>
        <w:spacing w:after="60"/>
      </w:pPr>
      <w:r>
        <w:rPr>
          <w:rFonts w:ascii="Calibri" w:cs="Calibri" w:eastAsia="Calibri" w:hAnsi="Calibri"/>
          <w:b w:val="false"/>
          <w:bCs w:val="false"/>
          <w:i w:val="false"/>
          <w:iCs w:val="false"/>
        </w:rPr>
        <w:t xml:space="preserve">Students should review areas of difficulty identified during the test.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encouraging students to study their notes regularly and prepare for the remaining topics of the term.</w:t>
      </w:r>
    </w:p>
    <w:p>
      <w:pPr>
        <w:spacing w:after="80" w:before="240"/>
      </w:pPr>
      <w:r>
        <w:rPr>
          <w:rFonts w:ascii="Calibri" w:cs="Calibri" w:eastAsia="Calibri" w:hAnsi="Calibri"/>
          <w:b/>
          <w:bCs/>
          <w:color w:val="5B9BD5"/>
        </w:rPr>
        <w:t xml:space="preserve">ASSIGNMENT</w:t>
      </w:r>
    </w:p>
    <w:p>
      <w:pPr>
        <w:pStyle w:val="ListParagraph"/>
        <w:numPr>
          <w:ilvl w:val="0"/>
          <w:numId w:val="72"/>
        </w:numPr>
        <w:spacing w:after="60"/>
      </w:pPr>
      <w:r>
        <w:rPr>
          <w:rFonts w:ascii="Calibri" w:cs="Calibri" w:eastAsia="Calibri" w:hAnsi="Calibri"/>
          <w:b w:val="false"/>
          <w:bCs w:val="false"/>
          <w:i w:val="false"/>
          <w:iCs w:val="false"/>
        </w:rPr>
        <w:t xml:space="preserve">Correct all mistakes made in the test.</w:t>
      </w:r>
    </w:p>
    <w:p>
      <w:pPr>
        <w:pStyle w:val="ListParagraph"/>
        <w:numPr>
          <w:ilvl w:val="0"/>
          <w:numId w:val="72"/>
        </w:numPr>
        <w:spacing w:after="60"/>
      </w:pPr>
      <w:r>
        <w:rPr>
          <w:rFonts w:ascii="Calibri" w:cs="Calibri" w:eastAsia="Calibri" w:hAnsi="Calibri"/>
          <w:b w:val="false"/>
          <w:bCs w:val="false"/>
          <w:i w:val="false"/>
          <w:iCs w:val="false"/>
        </w:rPr>
        <w:t xml:space="preserve">Study ahead on Marriage (Nikah).</w:t>
      </w:r>
    </w:p>
    <w:p>
      <w:pPr>
        <w:pStyle w:val="ListParagraph"/>
        <w:numPr>
          <w:ilvl w:val="0"/>
          <w:numId w:val="72"/>
        </w:numPr>
        <w:spacing w:after="60"/>
      </w:pPr>
      <w:r>
        <w:rPr>
          <w:rFonts w:ascii="Calibri" w:cs="Calibri" w:eastAsia="Calibri" w:hAnsi="Calibri"/>
          <w:b w:val="false"/>
          <w:bCs w:val="false"/>
          <w:i w:val="false"/>
          <w:iCs w:val="false"/>
        </w:rPr>
        <w:t xml:space="preserve">Read about the meaning and importance of Nikah in Islam.</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6</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MARRIAGE (NIKAH): MEANING, IMPORTANCE AND CONDITIONS</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73"/>
        </w:numPr>
        <w:spacing w:after="60"/>
      </w:pPr>
      <w:r>
        <w:rPr>
          <w:rFonts w:ascii="Calibri" w:cs="Calibri" w:eastAsia="Calibri" w:hAnsi="Calibri"/>
        </w:rPr>
        <w:t xml:space="preserve">Meaning of Nikah</w:t>
      </w:r>
    </w:p>
    <w:p>
      <w:pPr>
        <w:pStyle w:val="ListParagraph"/>
        <w:numPr>
          <w:ilvl w:val="0"/>
          <w:numId w:val="73"/>
        </w:numPr>
        <w:spacing w:after="60"/>
      </w:pPr>
      <w:r>
        <w:rPr>
          <w:rFonts w:ascii="Calibri" w:cs="Calibri" w:eastAsia="Calibri" w:hAnsi="Calibri"/>
        </w:rPr>
        <w:t xml:space="preserve">Importance of Marriage in Islam</w:t>
      </w:r>
    </w:p>
    <w:p>
      <w:pPr>
        <w:pStyle w:val="ListParagraph"/>
        <w:numPr>
          <w:ilvl w:val="0"/>
          <w:numId w:val="73"/>
        </w:numPr>
        <w:spacing w:after="60"/>
      </w:pPr>
      <w:r>
        <w:rPr>
          <w:rFonts w:ascii="Calibri" w:cs="Calibri" w:eastAsia="Calibri" w:hAnsi="Calibri"/>
        </w:rPr>
        <w:t xml:space="preserve">Conditions for a Valid Marriage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74"/>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74"/>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74"/>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74"/>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75"/>
        </w:numPr>
        <w:spacing w:after="60"/>
      </w:pPr>
      <w:r>
        <w:rPr>
          <w:rFonts w:ascii="Calibri" w:cs="Calibri" w:eastAsia="Calibri" w:hAnsi="Calibri"/>
          <w:b w:val="false"/>
          <w:bCs w:val="false"/>
          <w:i w:val="false"/>
          <w:iCs w:val="false"/>
        </w:rPr>
        <w:t xml:space="preserve">Lecture Method</w:t>
      </w:r>
    </w:p>
    <w:p>
      <w:pPr>
        <w:pStyle w:val="ListParagraph"/>
        <w:numPr>
          <w:ilvl w:val="0"/>
          <w:numId w:val="75"/>
        </w:numPr>
        <w:spacing w:after="60"/>
      </w:pPr>
      <w:r>
        <w:rPr>
          <w:rFonts w:ascii="Calibri" w:cs="Calibri" w:eastAsia="Calibri" w:hAnsi="Calibri"/>
          <w:b w:val="false"/>
          <w:bCs w:val="false"/>
          <w:i w:val="false"/>
          <w:iCs w:val="false"/>
        </w:rPr>
        <w:t xml:space="preserve">Discussion Method</w:t>
      </w:r>
    </w:p>
    <w:p>
      <w:pPr>
        <w:pStyle w:val="ListParagraph"/>
        <w:numPr>
          <w:ilvl w:val="0"/>
          <w:numId w:val="75"/>
        </w:numPr>
        <w:spacing w:after="60"/>
      </w:pPr>
      <w:r>
        <w:rPr>
          <w:rFonts w:ascii="Calibri" w:cs="Calibri" w:eastAsia="Calibri" w:hAnsi="Calibri"/>
          <w:b w:val="false"/>
          <w:bCs w:val="false"/>
          <w:i w:val="false"/>
          <w:iCs w:val="false"/>
        </w:rPr>
        <w:t xml:space="preserve">Demonstration Method</w:t>
      </w:r>
    </w:p>
    <w:p>
      <w:pPr>
        <w:pStyle w:val="ListParagraph"/>
        <w:numPr>
          <w:ilvl w:val="0"/>
          <w:numId w:val="75"/>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76"/>
        </w:numPr>
        <w:spacing w:after="60"/>
      </w:pPr>
      <w:r>
        <w:rPr>
          <w:rFonts w:ascii="Calibri" w:cs="Calibri" w:eastAsia="Calibri" w:hAnsi="Calibri"/>
          <w:b w:val="false"/>
          <w:bCs w:val="false"/>
          <w:i w:val="false"/>
          <w:iCs w:val="false"/>
        </w:rPr>
        <w:t xml:space="preserve">Copy of the Holy Qur'an</w:t>
      </w:r>
    </w:p>
    <w:p>
      <w:pPr>
        <w:pStyle w:val="ListParagraph"/>
        <w:numPr>
          <w:ilvl w:val="0"/>
          <w:numId w:val="76"/>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76"/>
        </w:numPr>
        <w:spacing w:after="60"/>
      </w:pPr>
      <w:r>
        <w:rPr>
          <w:rFonts w:ascii="Calibri" w:cs="Calibri" w:eastAsia="Calibri" w:hAnsi="Calibri"/>
          <w:b w:val="false"/>
          <w:bCs w:val="false"/>
          <w:i w:val="false"/>
          <w:iCs w:val="false"/>
        </w:rPr>
        <w:t xml:space="preserve">Whiteboard and marker</w:t>
      </w:r>
    </w:p>
    <w:p>
      <w:pPr>
        <w:pStyle w:val="ListParagraph"/>
        <w:numPr>
          <w:ilvl w:val="0"/>
          <w:numId w:val="76"/>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76"/>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Nikah in SS2, and about modesty, trust and leadership in a previous lesson this term.</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77"/>
        </w:numPr>
        <w:spacing w:after="60"/>
      </w:pPr>
      <w:r>
        <w:rPr>
          <w:rFonts w:ascii="Calibri" w:cs="Calibri" w:eastAsia="Calibri" w:hAnsi="Calibri"/>
          <w:b w:val="false"/>
          <w:bCs w:val="false"/>
          <w:i w:val="false"/>
          <w:iCs w:val="false"/>
        </w:rPr>
        <w:t xml:space="preserve">Define Nikah.</w:t>
      </w:r>
    </w:p>
    <w:p>
      <w:pPr>
        <w:pStyle w:val="ListParagraph"/>
        <w:numPr>
          <w:ilvl w:val="0"/>
          <w:numId w:val="77"/>
        </w:numPr>
        <w:spacing w:after="60"/>
      </w:pPr>
      <w:r>
        <w:rPr>
          <w:rFonts w:ascii="Calibri" w:cs="Calibri" w:eastAsia="Calibri" w:hAnsi="Calibri"/>
          <w:b w:val="false"/>
          <w:bCs w:val="false"/>
          <w:i w:val="false"/>
          <w:iCs w:val="false"/>
        </w:rPr>
        <w:t xml:space="preserve">State the importance of marriage in Islam.</w:t>
      </w:r>
    </w:p>
    <w:p>
      <w:pPr>
        <w:pStyle w:val="ListParagraph"/>
        <w:numPr>
          <w:ilvl w:val="0"/>
          <w:numId w:val="77"/>
        </w:numPr>
        <w:spacing w:after="60"/>
      </w:pPr>
      <w:r>
        <w:rPr>
          <w:rFonts w:ascii="Calibri" w:cs="Calibri" w:eastAsia="Calibri" w:hAnsi="Calibri"/>
          <w:b w:val="false"/>
          <w:bCs w:val="false"/>
          <w:i w:val="false"/>
          <w:iCs w:val="false"/>
        </w:rPr>
        <w:t xml:space="preserve">Explain the conditions for a valid marriage.</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78"/>
        </w:numPr>
        <w:spacing w:after="60"/>
      </w:pPr>
      <w:r>
        <w:rPr>
          <w:rFonts w:ascii="Calibri" w:cs="Calibri" w:eastAsia="Calibri" w:hAnsi="Calibri"/>
          <w:b w:val="false"/>
          <w:bCs w:val="false"/>
          <w:i w:val="false"/>
          <w:iCs w:val="false"/>
        </w:rPr>
        <w:t xml:space="preserve">Can you recall what you learnt about marriage (Nikah) previously?</w:t>
      </w:r>
    </w:p>
    <w:p>
      <w:pPr>
        <w:pStyle w:val="ListParagraph"/>
        <w:numPr>
          <w:ilvl w:val="0"/>
          <w:numId w:val="78"/>
        </w:numPr>
        <w:spacing w:after="60"/>
      </w:pPr>
      <w:r>
        <w:rPr>
          <w:rFonts w:ascii="Calibri" w:cs="Calibri" w:eastAsia="Calibri" w:hAnsi="Calibri"/>
          <w:b w:val="false"/>
          <w:bCs w:val="false"/>
          <w:i w:val="false"/>
          <w:iCs w:val="false"/>
        </w:rPr>
        <w:t xml:space="preserve">Why do you think marriage is considered so important in Islam?</w:t>
      </w:r>
    </w:p>
    <w:p>
      <w:pPr>
        <w:pStyle w:val="ListParagraph"/>
        <w:numPr>
          <w:ilvl w:val="0"/>
          <w:numId w:val="78"/>
        </w:numPr>
        <w:spacing w:after="60"/>
      </w:pPr>
      <w:r>
        <w:rPr>
          <w:rFonts w:ascii="Calibri" w:cs="Calibri" w:eastAsia="Calibri" w:hAnsi="Calibri"/>
          <w:b w:val="false"/>
          <w:bCs w:val="false"/>
          <w:i w:val="false"/>
          <w:iCs w:val="false"/>
        </w:rPr>
        <w:t xml:space="preserve">Do you think there should be conditions guiding who can marry whom?</w:t>
      </w:r>
    </w:p>
    <w:p>
      <w:pPr>
        <w:spacing w:after="100"/>
      </w:pPr>
      <w:r>
        <w:rPr>
          <w:rFonts w:ascii="Calibri" w:cs="Calibri" w:eastAsia="Calibri" w:hAnsi="Calibri"/>
          <w:b w:val="false"/>
          <w:bCs w:val="false"/>
          <w:i w:val="false"/>
          <w:iCs w:val="false"/>
        </w:rPr>
        <w:t xml:space="preserve">The teacher links students' responses to previous lessons and introduces the importance and conditions of a valid Nikah in Islam.</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Nikah</w:t>
      </w:r>
    </w:p>
    <w:p>
      <w:pPr>
        <w:spacing w:after="100"/>
      </w:pPr>
      <w:r>
        <w:rPr>
          <w:rFonts w:ascii="Calibri" w:cs="Calibri" w:eastAsia="Calibri" w:hAnsi="Calibri"/>
          <w:b w:val="false"/>
          <w:bCs w:val="false"/>
          <w:i w:val="false"/>
          <w:iCs w:val="false"/>
        </w:rPr>
        <w:t xml:space="preserve">Nikah is the Arabic term for the Islamic contract of marriage, a lawful and sacred bond between a man and a woman, entered into with mutual consent and in accordance with the requirements of Islamic law.</w:t>
      </w:r>
    </w:p>
    <w:p>
      <w:pPr>
        <w:spacing w:after="60" w:before="160"/>
      </w:pPr>
      <w:r>
        <w:rPr>
          <w:rFonts w:ascii="Calibri" w:cs="Calibri" w:eastAsia="Calibri" w:hAnsi="Calibri"/>
          <w:b/>
          <w:bCs/>
        </w:rPr>
        <w:t xml:space="preserve">Importance of Marriage in Islam</w:t>
      </w:r>
    </w:p>
    <w:p>
      <w:pPr>
        <w:pStyle w:val="ListParagraph"/>
        <w:numPr>
          <w:ilvl w:val="0"/>
          <w:numId w:val="79"/>
        </w:numPr>
        <w:spacing w:after="60"/>
      </w:pPr>
      <w:r>
        <w:rPr>
          <w:rFonts w:ascii="Calibri" w:cs="Calibri" w:eastAsia="Calibri" w:hAnsi="Calibri"/>
          <w:b w:val="false"/>
          <w:bCs w:val="false"/>
          <w:i w:val="false"/>
          <w:iCs w:val="false"/>
        </w:rPr>
        <w:t xml:space="preserve">Marriage is strongly encouraged in Islam and is regarded by many scholars as completing half of a Muslim's religious obligations.</w:t>
      </w:r>
    </w:p>
    <w:p>
      <w:pPr>
        <w:pStyle w:val="ListParagraph"/>
        <w:numPr>
          <w:ilvl w:val="0"/>
          <w:numId w:val="79"/>
        </w:numPr>
        <w:spacing w:after="60"/>
      </w:pPr>
      <w:r>
        <w:rPr>
          <w:rFonts w:ascii="Calibri" w:cs="Calibri" w:eastAsia="Calibri" w:hAnsi="Calibri"/>
          <w:b w:val="false"/>
          <w:bCs w:val="false"/>
          <w:i w:val="false"/>
          <w:iCs w:val="false"/>
        </w:rPr>
        <w:t xml:space="preserve">It provides a lawful and dignified means of fulfilling natural human needs and desires.</w:t>
      </w:r>
    </w:p>
    <w:p>
      <w:pPr>
        <w:pStyle w:val="ListParagraph"/>
        <w:numPr>
          <w:ilvl w:val="0"/>
          <w:numId w:val="79"/>
        </w:numPr>
        <w:spacing w:after="60"/>
      </w:pPr>
      <w:r>
        <w:rPr>
          <w:rFonts w:ascii="Calibri" w:cs="Calibri" w:eastAsia="Calibri" w:hAnsi="Calibri"/>
          <w:b w:val="false"/>
          <w:bCs w:val="false"/>
          <w:i w:val="false"/>
          <w:iCs w:val="false"/>
        </w:rPr>
        <w:t xml:space="preserve">It establishes the family unit, which Islam regards as the foundation of a stable and moral society.</w:t>
      </w:r>
    </w:p>
    <w:p>
      <w:pPr>
        <w:pStyle w:val="ListParagraph"/>
        <w:numPr>
          <w:ilvl w:val="0"/>
          <w:numId w:val="79"/>
        </w:numPr>
        <w:spacing w:after="60"/>
      </w:pPr>
      <w:r>
        <w:rPr>
          <w:rFonts w:ascii="Calibri" w:cs="Calibri" w:eastAsia="Calibri" w:hAnsi="Calibri"/>
          <w:b w:val="false"/>
          <w:bCs w:val="false"/>
          <w:i w:val="false"/>
          <w:iCs w:val="false"/>
        </w:rPr>
        <w:t xml:space="preserve">It fosters emotional companionship, love and mutual support between spouses.</w:t>
      </w:r>
    </w:p>
    <w:p>
      <w:pPr>
        <w:pStyle w:val="ListParagraph"/>
        <w:numPr>
          <w:ilvl w:val="0"/>
          <w:numId w:val="79"/>
        </w:numPr>
        <w:spacing w:after="60"/>
      </w:pPr>
      <w:r>
        <w:rPr>
          <w:rFonts w:ascii="Calibri" w:cs="Calibri" w:eastAsia="Calibri" w:hAnsi="Calibri"/>
          <w:b w:val="false"/>
          <w:bCs w:val="false"/>
          <w:i w:val="false"/>
          <w:iCs w:val="false"/>
        </w:rPr>
        <w:t xml:space="preserve">It enables the lawful continuation of family lineage through the upbringing of children.</w:t>
      </w:r>
    </w:p>
    <w:p>
      <w:pPr>
        <w:pStyle w:val="ListParagraph"/>
        <w:numPr>
          <w:ilvl w:val="0"/>
          <w:numId w:val="79"/>
        </w:numPr>
        <w:spacing w:after="60"/>
      </w:pPr>
      <w:r>
        <w:rPr>
          <w:rFonts w:ascii="Calibri" w:cs="Calibri" w:eastAsia="Calibri" w:hAnsi="Calibri"/>
          <w:b w:val="false"/>
          <w:bCs w:val="false"/>
          <w:i w:val="false"/>
          <w:iCs w:val="false"/>
        </w:rPr>
        <w:t xml:space="preserve">It provides a structured framework for the mutual rights and responsibilities of husband and wife.</w:t>
      </w:r>
    </w:p>
    <w:p>
      <w:pPr>
        <w:spacing w:after="60" w:before="160"/>
      </w:pPr>
      <w:r>
        <w:rPr>
          <w:rFonts w:ascii="Calibri" w:cs="Calibri" w:eastAsia="Calibri" w:hAnsi="Calibri"/>
          <w:b/>
          <w:bCs/>
        </w:rPr>
        <w:t xml:space="preserve">Conditions for a Valid Marriage</w:t>
      </w:r>
    </w:p>
    <w:p>
      <w:pPr>
        <w:spacing w:after="100"/>
      </w:pPr>
      <w:r>
        <w:rPr>
          <w:rFonts w:ascii="Calibri" w:cs="Calibri" w:eastAsia="Calibri" w:hAnsi="Calibri"/>
          <w:b w:val="false"/>
          <w:bCs w:val="false"/>
          <w:i w:val="false"/>
          <w:iCs w:val="false"/>
        </w:rPr>
        <w:t xml:space="preserve">For a Nikah to be considered valid under Islamic law, certain conditions must be satisfied, in addition to the requirements of consent, Wali, Mahr and witnesses studied previously:</w:t>
      </w:r>
    </w:p>
    <w:p>
      <w:pPr>
        <w:pStyle w:val="ListParagraph"/>
        <w:numPr>
          <w:ilvl w:val="0"/>
          <w:numId w:val="80"/>
        </w:numPr>
        <w:spacing w:after="60"/>
      </w:pPr>
      <w:r>
        <w:rPr>
          <w:rFonts w:ascii="Calibri" w:cs="Calibri" w:eastAsia="Calibri" w:hAnsi="Calibri"/>
          <w:b w:val="false"/>
          <w:bCs w:val="false"/>
          <w:i w:val="false"/>
          <w:iCs w:val="false"/>
        </w:rPr>
        <w:t xml:space="preserve">Eligibility of the Parties: Both parties must be of sound mind and have reached an appropriate age of maturity and understanding.</w:t>
      </w:r>
    </w:p>
    <w:p>
      <w:pPr>
        <w:pStyle w:val="ListParagraph"/>
        <w:numPr>
          <w:ilvl w:val="0"/>
          <w:numId w:val="80"/>
        </w:numPr>
        <w:spacing w:after="60"/>
      </w:pPr>
      <w:r>
        <w:rPr>
          <w:rFonts w:ascii="Calibri" w:cs="Calibri" w:eastAsia="Calibri" w:hAnsi="Calibri"/>
          <w:b w:val="false"/>
          <w:bCs w:val="false"/>
          <w:i w:val="false"/>
          <w:iCs w:val="false"/>
        </w:rPr>
        <w:t xml:space="preserve">Absence of Prohibited Relationship (Mahram): The man and woman must not be within the degrees of relationship that Islam prohibits from marrying, such as close blood relatives.</w:t>
      </w:r>
    </w:p>
    <w:p>
      <w:pPr>
        <w:pStyle w:val="ListParagraph"/>
        <w:numPr>
          <w:ilvl w:val="0"/>
          <w:numId w:val="80"/>
        </w:numPr>
        <w:spacing w:after="60"/>
      </w:pPr>
      <w:r>
        <w:rPr>
          <w:rFonts w:ascii="Calibri" w:cs="Calibri" w:eastAsia="Calibri" w:hAnsi="Calibri"/>
          <w:b w:val="false"/>
          <w:bCs w:val="false"/>
          <w:i w:val="false"/>
          <w:iCs w:val="false"/>
        </w:rPr>
        <w:t xml:space="preserve">Free and Genuine Consent: Both parties must consent to the marriage freely, without coercion or deception.</w:t>
      </w:r>
    </w:p>
    <w:p>
      <w:pPr>
        <w:pStyle w:val="ListParagraph"/>
        <w:numPr>
          <w:ilvl w:val="0"/>
          <w:numId w:val="80"/>
        </w:numPr>
        <w:spacing w:after="60"/>
      </w:pPr>
      <w:r>
        <w:rPr>
          <w:rFonts w:ascii="Calibri" w:cs="Calibri" w:eastAsia="Calibri" w:hAnsi="Calibri"/>
          <w:b w:val="false"/>
          <w:bCs w:val="false"/>
          <w:i w:val="false"/>
          <w:iCs w:val="false"/>
        </w:rPr>
        <w:t xml:space="preserve">No Conflicting Existing Marriage: The marriage must not conflict with existing marital obligations, such as a woman being already validly married, or (for a man wishing to marry an additional wife) exceeding the number of wives permitted under Islamic law, or failing to meet the associated conditions of fairness.</w:t>
      </w:r>
    </w:p>
    <w:p>
      <w:pPr>
        <w:pStyle w:val="ListParagraph"/>
        <w:numPr>
          <w:ilvl w:val="0"/>
          <w:numId w:val="80"/>
        </w:numPr>
        <w:spacing w:after="60"/>
      </w:pPr>
      <w:r>
        <w:rPr>
          <w:rFonts w:ascii="Calibri" w:cs="Calibri" w:eastAsia="Calibri" w:hAnsi="Calibri"/>
          <w:b w:val="false"/>
          <w:bCs w:val="false"/>
          <w:i w:val="false"/>
          <w:iCs w:val="false"/>
        </w:rPr>
        <w:t xml:space="preserve">Completion of Iddah (Where Applicable): A woman who has been divorced or widowed must complete her prescribed waiting period (Iddah) before entering into a new marriage.</w:t>
      </w:r>
    </w:p>
    <w:p>
      <w:pPr>
        <w:pStyle w:val="ListParagraph"/>
        <w:numPr>
          <w:ilvl w:val="0"/>
          <w:numId w:val="80"/>
        </w:numPr>
        <w:spacing w:after="60"/>
      </w:pPr>
      <w:r>
        <w:rPr>
          <w:rFonts w:ascii="Calibri" w:cs="Calibri" w:eastAsia="Calibri" w:hAnsi="Calibri"/>
          <w:b w:val="false"/>
          <w:bCs w:val="false"/>
          <w:i w:val="false"/>
          <w:iCs w:val="false"/>
        </w:rPr>
        <w:t xml:space="preserve">Proper Announcement: The marriage should be conducted openly and announced publicly, rather than kept secret, to distinguish it clearly from unlawful relationships.</w:t>
      </w:r>
    </w:p>
    <w:p>
      <w:pPr>
        <w:spacing w:after="60" w:before="160"/>
      </w:pPr>
      <w:r>
        <w:rPr>
          <w:rFonts w:ascii="Calibri" w:cs="Calibri" w:eastAsia="Calibri" w:hAnsi="Calibri"/>
          <w:b/>
          <w:bCs/>
        </w:rPr>
        <w:t xml:space="preserve">Significance of These Conditions</w:t>
      </w:r>
    </w:p>
    <w:p>
      <w:pPr>
        <w:pStyle w:val="ListParagraph"/>
        <w:numPr>
          <w:ilvl w:val="0"/>
          <w:numId w:val="81"/>
        </w:numPr>
        <w:spacing w:after="60"/>
      </w:pPr>
      <w:r>
        <w:rPr>
          <w:rFonts w:ascii="Calibri" w:cs="Calibri" w:eastAsia="Calibri" w:hAnsi="Calibri"/>
          <w:b w:val="false"/>
          <w:bCs w:val="false"/>
          <w:i w:val="false"/>
          <w:iCs w:val="false"/>
        </w:rPr>
        <w:t xml:space="preserve">Protects the rights and wellbeing of both parties entering the marriage.</w:t>
      </w:r>
    </w:p>
    <w:p>
      <w:pPr>
        <w:pStyle w:val="ListParagraph"/>
        <w:numPr>
          <w:ilvl w:val="0"/>
          <w:numId w:val="81"/>
        </w:numPr>
        <w:spacing w:after="60"/>
      </w:pPr>
      <w:r>
        <w:rPr>
          <w:rFonts w:ascii="Calibri" w:cs="Calibri" w:eastAsia="Calibri" w:hAnsi="Calibri"/>
          <w:b w:val="false"/>
          <w:bCs w:val="false"/>
          <w:i w:val="false"/>
          <w:iCs w:val="false"/>
        </w:rPr>
        <w:t xml:space="preserve">Ensures that marriages are entered into with clarity, transparency and mutual understanding.</w:t>
      </w:r>
    </w:p>
    <w:p>
      <w:pPr>
        <w:pStyle w:val="ListParagraph"/>
        <w:numPr>
          <w:ilvl w:val="0"/>
          <w:numId w:val="81"/>
        </w:numPr>
        <w:spacing w:after="60"/>
      </w:pPr>
      <w:r>
        <w:rPr>
          <w:rFonts w:ascii="Calibri" w:cs="Calibri" w:eastAsia="Calibri" w:hAnsi="Calibri"/>
          <w:b w:val="false"/>
          <w:bCs w:val="false"/>
          <w:i w:val="false"/>
          <w:iCs w:val="false"/>
        </w:rPr>
        <w:t xml:space="preserve">Prevents disputes and uncertainty regarding the validity of the marriage in future.</w:t>
      </w:r>
    </w:p>
    <w:p>
      <w:pPr>
        <w:pStyle w:val="ListParagraph"/>
        <w:numPr>
          <w:ilvl w:val="0"/>
          <w:numId w:val="81"/>
        </w:numPr>
        <w:spacing w:after="60"/>
      </w:pPr>
      <w:r>
        <w:rPr>
          <w:rFonts w:ascii="Calibri" w:cs="Calibri" w:eastAsia="Calibri" w:hAnsi="Calibri"/>
          <w:b w:val="false"/>
          <w:bCs w:val="false"/>
          <w:i w:val="false"/>
          <w:iCs w:val="false"/>
        </w:rPr>
        <w:t xml:space="preserve">Reflects the seriousness with which Islam regards the marriage contract.</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Nikah and explains the importance of marriage in Islam.</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conditions for a valid marriage.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significance of these conditions.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identify which conditions relate to the parties themselves and which relate to the process of marriage.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Classify the conditions given by the teacher.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public announcement of marriage is required in Islam.</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the meaning, importance and conditions of Nikah.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82"/>
        </w:numPr>
        <w:spacing w:after="60"/>
      </w:pPr>
      <w:r>
        <w:rPr>
          <w:rFonts w:ascii="Calibri" w:cs="Calibri" w:eastAsia="Calibri" w:hAnsi="Calibri"/>
          <w:b w:val="false"/>
          <w:bCs w:val="false"/>
          <w:i w:val="false"/>
          <w:iCs w:val="false"/>
        </w:rPr>
        <w:t xml:space="preserve">Define Nikah.</w:t>
      </w:r>
    </w:p>
    <w:p>
      <w:pPr>
        <w:pStyle w:val="ListParagraph"/>
        <w:numPr>
          <w:ilvl w:val="0"/>
          <w:numId w:val="82"/>
        </w:numPr>
        <w:spacing w:after="60"/>
      </w:pPr>
      <w:r>
        <w:rPr>
          <w:rFonts w:ascii="Calibri" w:cs="Calibri" w:eastAsia="Calibri" w:hAnsi="Calibri"/>
          <w:b w:val="false"/>
          <w:bCs w:val="false"/>
          <w:i w:val="false"/>
          <w:iCs w:val="false"/>
        </w:rPr>
        <w:t xml:space="preserve">State three importance of marriage in Islam.</w:t>
      </w:r>
    </w:p>
    <w:p>
      <w:pPr>
        <w:pStyle w:val="ListParagraph"/>
        <w:numPr>
          <w:ilvl w:val="0"/>
          <w:numId w:val="82"/>
        </w:numPr>
        <w:spacing w:after="60"/>
      </w:pPr>
      <w:r>
        <w:rPr>
          <w:rFonts w:ascii="Calibri" w:cs="Calibri" w:eastAsia="Calibri" w:hAnsi="Calibri"/>
          <w:b w:val="false"/>
          <w:bCs w:val="false"/>
          <w:i w:val="false"/>
          <w:iCs w:val="false"/>
        </w:rPr>
        <w:t xml:space="preserve">Mention three conditions for a valid marriage.</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83"/>
        </w:numPr>
        <w:spacing w:after="60"/>
      </w:pPr>
      <w:r>
        <w:rPr>
          <w:rFonts w:ascii="Calibri" w:cs="Calibri" w:eastAsia="Calibri" w:hAnsi="Calibri"/>
          <w:b w:val="false"/>
          <w:bCs w:val="false"/>
          <w:i w:val="false"/>
          <w:iCs w:val="false"/>
        </w:rPr>
        <w:t xml:space="preserve">What is Nikah?</w:t>
      </w:r>
    </w:p>
    <w:p>
      <w:pPr>
        <w:pStyle w:val="ListParagraph"/>
        <w:numPr>
          <w:ilvl w:val="0"/>
          <w:numId w:val="83"/>
        </w:numPr>
        <w:spacing w:after="60"/>
      </w:pPr>
      <w:r>
        <w:rPr>
          <w:rFonts w:ascii="Calibri" w:cs="Calibri" w:eastAsia="Calibri" w:hAnsi="Calibri"/>
          <w:b w:val="false"/>
          <w:bCs w:val="false"/>
          <w:i w:val="false"/>
          <w:iCs w:val="false"/>
        </w:rPr>
        <w:t xml:space="preserve">State and explain five importance of marriage in Islam.</w:t>
      </w:r>
    </w:p>
    <w:p>
      <w:pPr>
        <w:pStyle w:val="ListParagraph"/>
        <w:numPr>
          <w:ilvl w:val="0"/>
          <w:numId w:val="83"/>
        </w:numPr>
        <w:spacing w:after="60"/>
      </w:pPr>
      <w:r>
        <w:rPr>
          <w:rFonts w:ascii="Calibri" w:cs="Calibri" w:eastAsia="Calibri" w:hAnsi="Calibri"/>
          <w:b w:val="false"/>
          <w:bCs w:val="false"/>
          <w:i w:val="false"/>
          <w:iCs w:val="false"/>
        </w:rPr>
        <w:t xml:space="preserve">Explain six conditions for a valid marriage.</w:t>
      </w:r>
    </w:p>
    <w:p>
      <w:pPr>
        <w:pStyle w:val="ListParagraph"/>
        <w:numPr>
          <w:ilvl w:val="0"/>
          <w:numId w:val="83"/>
        </w:numPr>
        <w:spacing w:after="60"/>
      </w:pPr>
      <w:r>
        <w:rPr>
          <w:rFonts w:ascii="Calibri" w:cs="Calibri" w:eastAsia="Calibri" w:hAnsi="Calibri"/>
          <w:b w:val="false"/>
          <w:bCs w:val="false"/>
          <w:i w:val="false"/>
          <w:iCs w:val="false"/>
        </w:rPr>
        <w:t xml:space="preserve">State the significance of these conditions.</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84"/>
        </w:numPr>
        <w:spacing w:after="60"/>
      </w:pPr>
      <w:r>
        <w:rPr>
          <w:rFonts w:ascii="Calibri" w:cs="Calibri" w:eastAsia="Calibri" w:hAnsi="Calibri"/>
          <w:b w:val="false"/>
          <w:bCs w:val="false"/>
          <w:i w:val="false"/>
          <w:iCs w:val="false"/>
        </w:rPr>
        <w:t xml:space="preserve">Nikah is the Islamic contract of marriage, considered highly important for individual and social wellbeing.</w:t>
      </w:r>
    </w:p>
    <w:p>
      <w:pPr>
        <w:pStyle w:val="ListParagraph"/>
        <w:numPr>
          <w:ilvl w:val="0"/>
          <w:numId w:val="84"/>
        </w:numPr>
        <w:spacing w:after="60"/>
      </w:pPr>
      <w:r>
        <w:rPr>
          <w:rFonts w:ascii="Calibri" w:cs="Calibri" w:eastAsia="Calibri" w:hAnsi="Calibri"/>
          <w:b w:val="false"/>
          <w:bCs w:val="false"/>
          <w:i w:val="false"/>
          <w:iCs w:val="false"/>
        </w:rPr>
        <w:t xml:space="preserve">Marriage fosters companionship, lawful fulfilment of desires, and the stability of the family and society.</w:t>
      </w:r>
    </w:p>
    <w:p>
      <w:pPr>
        <w:pStyle w:val="ListParagraph"/>
        <w:numPr>
          <w:ilvl w:val="0"/>
          <w:numId w:val="84"/>
        </w:numPr>
        <w:spacing w:after="60"/>
      </w:pPr>
      <w:r>
        <w:rPr>
          <w:rFonts w:ascii="Calibri" w:cs="Calibri" w:eastAsia="Calibri" w:hAnsi="Calibri"/>
          <w:b w:val="false"/>
          <w:bCs w:val="false"/>
          <w:i w:val="false"/>
          <w:iCs w:val="false"/>
        </w:rPr>
        <w:t xml:space="preserve">A valid marriage must satisfy conditions relating to eligibility, absence of prohibited relationships, consent, and proper announcement.</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conditions attached to marriage in Islam protect the rights and dignity of both parties and ensure the marriage is entered into with clarity and seriousness.</w:t>
      </w:r>
    </w:p>
    <w:p>
      <w:pPr>
        <w:spacing w:after="80" w:before="240"/>
      </w:pPr>
      <w:r>
        <w:rPr>
          <w:rFonts w:ascii="Calibri" w:cs="Calibri" w:eastAsia="Calibri" w:hAnsi="Calibri"/>
          <w:b/>
          <w:bCs/>
          <w:color w:val="5B9BD5"/>
        </w:rPr>
        <w:t xml:space="preserve">ASSIGNMENT</w:t>
      </w:r>
    </w:p>
    <w:p>
      <w:pPr>
        <w:pStyle w:val="ListParagraph"/>
        <w:numPr>
          <w:ilvl w:val="0"/>
          <w:numId w:val="85"/>
        </w:numPr>
        <w:spacing w:after="60"/>
      </w:pPr>
      <w:r>
        <w:rPr>
          <w:rFonts w:ascii="Calibri" w:cs="Calibri" w:eastAsia="Calibri" w:hAnsi="Calibri"/>
          <w:b w:val="false"/>
          <w:bCs w:val="false"/>
          <w:i w:val="false"/>
          <w:iCs w:val="false"/>
        </w:rPr>
        <w:t xml:space="preserve">State five importance of marriage in Islam.</w:t>
      </w:r>
    </w:p>
    <w:p>
      <w:pPr>
        <w:pStyle w:val="ListParagraph"/>
        <w:numPr>
          <w:ilvl w:val="0"/>
          <w:numId w:val="85"/>
        </w:numPr>
        <w:spacing w:after="60"/>
      </w:pPr>
      <w:r>
        <w:rPr>
          <w:rFonts w:ascii="Calibri" w:cs="Calibri" w:eastAsia="Calibri" w:hAnsi="Calibri"/>
          <w:b w:val="false"/>
          <w:bCs w:val="false"/>
          <w:i w:val="false"/>
          <w:iCs w:val="false"/>
        </w:rPr>
        <w:t xml:space="preserve">Explain six conditions for a valid marriage.</w:t>
      </w:r>
    </w:p>
    <w:p>
      <w:pPr>
        <w:pStyle w:val="ListParagraph"/>
        <w:numPr>
          <w:ilvl w:val="0"/>
          <w:numId w:val="85"/>
        </w:numPr>
        <w:spacing w:after="60"/>
      </w:pPr>
      <w:r>
        <w:rPr>
          <w:rFonts w:ascii="Calibri" w:cs="Calibri" w:eastAsia="Calibri" w:hAnsi="Calibri"/>
          <w:b w:val="false"/>
          <w:bCs w:val="false"/>
          <w:i w:val="false"/>
          <w:iCs w:val="false"/>
        </w:rPr>
        <w:t xml:space="preserve">Explain the significance of these conditions to the rights of both spouses.</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8</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DIVORCE (TALAQ)</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86"/>
        </w:numPr>
        <w:spacing w:after="60"/>
      </w:pPr>
      <w:r>
        <w:rPr>
          <w:rFonts w:ascii="Calibri" w:cs="Calibri" w:eastAsia="Calibri" w:hAnsi="Calibri"/>
        </w:rPr>
        <w:t xml:space="preserve">Meaning of Talaq</w:t>
      </w:r>
    </w:p>
    <w:p>
      <w:pPr>
        <w:pStyle w:val="ListParagraph"/>
        <w:numPr>
          <w:ilvl w:val="0"/>
          <w:numId w:val="86"/>
        </w:numPr>
        <w:spacing w:after="60"/>
      </w:pPr>
      <w:r>
        <w:rPr>
          <w:rFonts w:ascii="Calibri" w:cs="Calibri" w:eastAsia="Calibri" w:hAnsi="Calibri"/>
        </w:rPr>
        <w:t xml:space="preserve">Types of Marital Dissolution</w:t>
      </w:r>
    </w:p>
    <w:p>
      <w:pPr>
        <w:pStyle w:val="ListParagraph"/>
        <w:numPr>
          <w:ilvl w:val="0"/>
          <w:numId w:val="86"/>
        </w:numPr>
        <w:spacing w:after="60"/>
      </w:pPr>
      <w:r>
        <w:rPr>
          <w:rFonts w:ascii="Calibri" w:cs="Calibri" w:eastAsia="Calibri" w:hAnsi="Calibri"/>
        </w:rPr>
        <w:t xml:space="preserve">Procedure of Divorce</w:t>
      </w:r>
    </w:p>
    <w:p>
      <w:pPr>
        <w:pStyle w:val="ListParagraph"/>
        <w:numPr>
          <w:ilvl w:val="0"/>
          <w:numId w:val="86"/>
        </w:numPr>
        <w:spacing w:after="60"/>
      </w:pPr>
      <w:r>
        <w:rPr>
          <w:rFonts w:ascii="Calibri" w:cs="Calibri" w:eastAsia="Calibri" w:hAnsi="Calibri"/>
        </w:rPr>
        <w:t xml:space="preserve">Effects of Divorce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87"/>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87"/>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87"/>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87"/>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88"/>
        </w:numPr>
        <w:spacing w:after="60"/>
      </w:pPr>
      <w:r>
        <w:rPr>
          <w:rFonts w:ascii="Calibri" w:cs="Calibri" w:eastAsia="Calibri" w:hAnsi="Calibri"/>
          <w:b w:val="false"/>
          <w:bCs w:val="false"/>
          <w:i w:val="false"/>
          <w:iCs w:val="false"/>
        </w:rPr>
        <w:t xml:space="preserve">Lecture Method</w:t>
      </w:r>
    </w:p>
    <w:p>
      <w:pPr>
        <w:pStyle w:val="ListParagraph"/>
        <w:numPr>
          <w:ilvl w:val="0"/>
          <w:numId w:val="88"/>
        </w:numPr>
        <w:spacing w:after="60"/>
      </w:pPr>
      <w:r>
        <w:rPr>
          <w:rFonts w:ascii="Calibri" w:cs="Calibri" w:eastAsia="Calibri" w:hAnsi="Calibri"/>
          <w:b w:val="false"/>
          <w:bCs w:val="false"/>
          <w:i w:val="false"/>
          <w:iCs w:val="false"/>
        </w:rPr>
        <w:t xml:space="preserve">Discussion Method</w:t>
      </w:r>
    </w:p>
    <w:p>
      <w:pPr>
        <w:pStyle w:val="ListParagraph"/>
        <w:numPr>
          <w:ilvl w:val="0"/>
          <w:numId w:val="88"/>
        </w:numPr>
        <w:spacing w:after="60"/>
      </w:pPr>
      <w:r>
        <w:rPr>
          <w:rFonts w:ascii="Calibri" w:cs="Calibri" w:eastAsia="Calibri" w:hAnsi="Calibri"/>
          <w:b w:val="false"/>
          <w:bCs w:val="false"/>
          <w:i w:val="false"/>
          <w:iCs w:val="false"/>
        </w:rPr>
        <w:t xml:space="preserve">Demonstration Method</w:t>
      </w:r>
    </w:p>
    <w:p>
      <w:pPr>
        <w:pStyle w:val="ListParagraph"/>
        <w:numPr>
          <w:ilvl w:val="0"/>
          <w:numId w:val="88"/>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89"/>
        </w:numPr>
        <w:spacing w:after="60"/>
      </w:pPr>
      <w:r>
        <w:rPr>
          <w:rFonts w:ascii="Calibri" w:cs="Calibri" w:eastAsia="Calibri" w:hAnsi="Calibri"/>
          <w:b w:val="false"/>
          <w:bCs w:val="false"/>
          <w:i w:val="false"/>
          <w:iCs w:val="false"/>
        </w:rPr>
        <w:t xml:space="preserve">Copy of the Holy Qur'an</w:t>
      </w:r>
    </w:p>
    <w:p>
      <w:pPr>
        <w:pStyle w:val="ListParagraph"/>
        <w:numPr>
          <w:ilvl w:val="0"/>
          <w:numId w:val="89"/>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89"/>
        </w:numPr>
        <w:spacing w:after="60"/>
      </w:pPr>
      <w:r>
        <w:rPr>
          <w:rFonts w:ascii="Calibri" w:cs="Calibri" w:eastAsia="Calibri" w:hAnsi="Calibri"/>
          <w:b w:val="false"/>
          <w:bCs w:val="false"/>
          <w:i w:val="false"/>
          <w:iCs w:val="false"/>
        </w:rPr>
        <w:t xml:space="preserve">Whiteboard and marker</w:t>
      </w:r>
    </w:p>
    <w:p>
      <w:pPr>
        <w:pStyle w:val="ListParagraph"/>
        <w:numPr>
          <w:ilvl w:val="0"/>
          <w:numId w:val="89"/>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89"/>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marriage (Nikah), its importance and conditions,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90"/>
        </w:numPr>
        <w:spacing w:after="60"/>
      </w:pPr>
      <w:r>
        <w:rPr>
          <w:rFonts w:ascii="Calibri" w:cs="Calibri" w:eastAsia="Calibri" w:hAnsi="Calibri"/>
          <w:b w:val="false"/>
          <w:bCs w:val="false"/>
          <w:i w:val="false"/>
          <w:iCs w:val="false"/>
        </w:rPr>
        <w:t xml:space="preserve">Define Talaq.</w:t>
      </w:r>
    </w:p>
    <w:p>
      <w:pPr>
        <w:pStyle w:val="ListParagraph"/>
        <w:numPr>
          <w:ilvl w:val="0"/>
          <w:numId w:val="90"/>
        </w:numPr>
        <w:spacing w:after="60"/>
      </w:pPr>
      <w:r>
        <w:rPr>
          <w:rFonts w:ascii="Calibri" w:cs="Calibri" w:eastAsia="Calibri" w:hAnsi="Calibri"/>
          <w:b w:val="false"/>
          <w:bCs w:val="false"/>
          <w:i w:val="false"/>
          <w:iCs w:val="false"/>
        </w:rPr>
        <w:t xml:space="preserve">Distinguish between Talaq, Khul' and Faskh.</w:t>
      </w:r>
    </w:p>
    <w:p>
      <w:pPr>
        <w:pStyle w:val="ListParagraph"/>
        <w:numPr>
          <w:ilvl w:val="0"/>
          <w:numId w:val="90"/>
        </w:numPr>
        <w:spacing w:after="60"/>
      </w:pPr>
      <w:r>
        <w:rPr>
          <w:rFonts w:ascii="Calibri" w:cs="Calibri" w:eastAsia="Calibri" w:hAnsi="Calibri"/>
          <w:b w:val="false"/>
          <w:bCs w:val="false"/>
          <w:i w:val="false"/>
          <w:iCs w:val="false"/>
        </w:rPr>
        <w:t xml:space="preserve">Explain the procedure of divorce in Islam.</w:t>
      </w:r>
    </w:p>
    <w:p>
      <w:pPr>
        <w:pStyle w:val="ListParagraph"/>
        <w:numPr>
          <w:ilvl w:val="0"/>
          <w:numId w:val="90"/>
        </w:numPr>
        <w:spacing w:after="60"/>
      </w:pPr>
      <w:r>
        <w:rPr>
          <w:rFonts w:ascii="Calibri" w:cs="Calibri" w:eastAsia="Calibri" w:hAnsi="Calibri"/>
          <w:b w:val="false"/>
          <w:bCs w:val="false"/>
          <w:i w:val="false"/>
          <w:iCs w:val="false"/>
        </w:rPr>
        <w:t xml:space="preserve">State the effects of divorce.</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91"/>
        </w:numPr>
        <w:spacing w:after="60"/>
      </w:pPr>
      <w:r>
        <w:rPr>
          <w:rFonts w:ascii="Calibri" w:cs="Calibri" w:eastAsia="Calibri" w:hAnsi="Calibri"/>
          <w:b w:val="false"/>
          <w:bCs w:val="false"/>
          <w:i w:val="false"/>
          <w:iCs w:val="false"/>
        </w:rPr>
        <w:t xml:space="preserve">Can you recall what you learnt about the conditions for a valid marriage?</w:t>
      </w:r>
    </w:p>
    <w:p>
      <w:pPr>
        <w:pStyle w:val="ListParagraph"/>
        <w:numPr>
          <w:ilvl w:val="0"/>
          <w:numId w:val="91"/>
        </w:numPr>
        <w:spacing w:after="60"/>
      </w:pPr>
      <w:r>
        <w:rPr>
          <w:rFonts w:ascii="Calibri" w:cs="Calibri" w:eastAsia="Calibri" w:hAnsi="Calibri"/>
          <w:b w:val="false"/>
          <w:bCs w:val="false"/>
          <w:i w:val="false"/>
          <w:iCs w:val="false"/>
        </w:rPr>
        <w:t xml:space="preserve">Do you think Islam allows a marriage to be dissolved if it becomes unworkable?</w:t>
      </w:r>
    </w:p>
    <w:p>
      <w:pPr>
        <w:pStyle w:val="ListParagraph"/>
        <w:numPr>
          <w:ilvl w:val="0"/>
          <w:numId w:val="91"/>
        </w:numPr>
        <w:spacing w:after="60"/>
      </w:pPr>
      <w:r>
        <w:rPr>
          <w:rFonts w:ascii="Calibri" w:cs="Calibri" w:eastAsia="Calibri" w:hAnsi="Calibri"/>
          <w:b w:val="false"/>
          <w:bCs w:val="false"/>
          <w:i w:val="false"/>
          <w:iCs w:val="false"/>
        </w:rPr>
        <w:t xml:space="preserve">What do you think should happen before a couple decides to separate permanently?</w:t>
      </w:r>
    </w:p>
    <w:p>
      <w:pPr>
        <w:spacing w:after="100"/>
      </w:pPr>
      <w:r>
        <w:rPr>
          <w:rFonts w:ascii="Calibri" w:cs="Calibri" w:eastAsia="Calibri" w:hAnsi="Calibri"/>
          <w:b w:val="false"/>
          <w:bCs w:val="false"/>
          <w:i w:val="false"/>
          <w:iCs w:val="false"/>
        </w:rPr>
        <w:t xml:space="preserve">The teacher links students' responses to the previous lesson and introduces Talaq as the Islamic process of dissolving a marriage, permitted only as a last resort.</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Talaq</w:t>
      </w:r>
    </w:p>
    <w:p>
      <w:pPr>
        <w:spacing w:after="100"/>
      </w:pPr>
      <w:r>
        <w:rPr>
          <w:rFonts w:ascii="Calibri" w:cs="Calibri" w:eastAsia="Calibri" w:hAnsi="Calibri"/>
          <w:b w:val="false"/>
          <w:bCs w:val="false"/>
          <w:i w:val="false"/>
          <w:iCs w:val="false"/>
        </w:rPr>
        <w:t xml:space="preserve">Talaq refers to the dissolution of a valid marriage contract in accordance with Islamic law. While marriage is greatly encouraged in Islam, divorce is permitted as a last resort when a marriage cannot be sustained and reconciliation is not possible, though it is strongly discouraged and regarded as the most disliked of permissible acts.</w:t>
      </w:r>
    </w:p>
    <w:p>
      <w:pPr>
        <w:spacing w:after="60" w:before="160"/>
      </w:pPr>
      <w:r>
        <w:rPr>
          <w:rFonts w:ascii="Calibri" w:cs="Calibri" w:eastAsia="Calibri" w:hAnsi="Calibri"/>
          <w:b/>
          <w:bCs/>
        </w:rPr>
        <w:t xml:space="preserve">Types of Marital Dissolution</w:t>
      </w:r>
    </w:p>
    <w:p>
      <w:pPr>
        <w:pStyle w:val="ListParagraph"/>
        <w:numPr>
          <w:ilvl w:val="0"/>
          <w:numId w:val="92"/>
        </w:numPr>
        <w:spacing w:after="60"/>
      </w:pPr>
      <w:r>
        <w:rPr>
          <w:rFonts w:ascii="Calibri" w:cs="Calibri" w:eastAsia="Calibri" w:hAnsi="Calibri"/>
          <w:b w:val="false"/>
          <w:bCs w:val="false"/>
          <w:i w:val="false"/>
          <w:iCs w:val="false"/>
        </w:rPr>
        <w:t xml:space="preserve">Talaq: Divorce initiated by the husband, through a clear pronouncement of divorce.</w:t>
      </w:r>
    </w:p>
    <w:p>
      <w:pPr>
        <w:pStyle w:val="ListParagraph"/>
        <w:numPr>
          <w:ilvl w:val="0"/>
          <w:numId w:val="92"/>
        </w:numPr>
        <w:spacing w:after="60"/>
      </w:pPr>
      <w:r>
        <w:rPr>
          <w:rFonts w:ascii="Calibri" w:cs="Calibri" w:eastAsia="Calibri" w:hAnsi="Calibri"/>
          <w:b w:val="false"/>
          <w:bCs w:val="false"/>
          <w:i w:val="false"/>
          <w:iCs w:val="false"/>
        </w:rPr>
        <w:t xml:space="preserve">Khul': Divorce initiated by the wife, in which she seeks separation from her husband, typically by returning the Mahr or an agreed compensation.</w:t>
      </w:r>
    </w:p>
    <w:p>
      <w:pPr>
        <w:pStyle w:val="ListParagraph"/>
        <w:numPr>
          <w:ilvl w:val="0"/>
          <w:numId w:val="92"/>
        </w:numPr>
        <w:spacing w:after="60"/>
      </w:pPr>
      <w:r>
        <w:rPr>
          <w:rFonts w:ascii="Calibri" w:cs="Calibri" w:eastAsia="Calibri" w:hAnsi="Calibri"/>
          <w:b w:val="false"/>
          <w:bCs w:val="false"/>
          <w:i w:val="false"/>
          <w:iCs w:val="false"/>
        </w:rPr>
        <w:t xml:space="preserve">Faskh: Judicial annulment of the marriage granted by a Qadi (Islamic judge), where valid grounds exist, such as cruelty, failure to provide maintenance, or other serious harm.</w:t>
      </w:r>
    </w:p>
    <w:p>
      <w:pPr>
        <w:spacing w:after="60" w:before="160"/>
      </w:pPr>
      <w:r>
        <w:rPr>
          <w:rFonts w:ascii="Calibri" w:cs="Calibri" w:eastAsia="Calibri" w:hAnsi="Calibri"/>
          <w:b/>
          <w:bCs/>
        </w:rPr>
        <w:t xml:space="preserve">Procedure of Divorce</w:t>
      </w:r>
    </w:p>
    <w:p>
      <w:pPr>
        <w:pStyle w:val="ListParagraph"/>
        <w:numPr>
          <w:ilvl w:val="0"/>
          <w:numId w:val="93"/>
        </w:numPr>
        <w:spacing w:after="60"/>
      </w:pPr>
      <w:r>
        <w:rPr>
          <w:rFonts w:ascii="Calibri" w:cs="Calibri" w:eastAsia="Calibri" w:hAnsi="Calibri"/>
          <w:b w:val="false"/>
          <w:bCs w:val="false"/>
          <w:i w:val="false"/>
          <w:iCs w:val="false"/>
        </w:rPr>
        <w:t xml:space="preserve">Attempted Reconciliation: Before divorce is finalized, Islam encourages efforts at reconciliation, including the appointment of arbitrators from both the husband's and wife's families to attempt to resolve the conflict.</w:t>
      </w:r>
    </w:p>
    <w:p>
      <w:pPr>
        <w:pStyle w:val="ListParagraph"/>
        <w:numPr>
          <w:ilvl w:val="0"/>
          <w:numId w:val="93"/>
        </w:numPr>
        <w:spacing w:after="60"/>
      </w:pPr>
      <w:r>
        <w:rPr>
          <w:rFonts w:ascii="Calibri" w:cs="Calibri" w:eastAsia="Calibri" w:hAnsi="Calibri"/>
          <w:b w:val="false"/>
          <w:bCs w:val="false"/>
          <w:i w:val="false"/>
          <w:iCs w:val="false"/>
        </w:rPr>
        <w:t xml:space="preserve">Pronouncement of Talaq: If reconciliation fails, the husband may pronounce Talaq. Islamic teaching generally discourages pronouncing it multiple times at once, favouring a single, clear pronouncement.</w:t>
      </w:r>
    </w:p>
    <w:p>
      <w:pPr>
        <w:pStyle w:val="ListParagraph"/>
        <w:numPr>
          <w:ilvl w:val="0"/>
          <w:numId w:val="93"/>
        </w:numPr>
        <w:spacing w:after="60"/>
      </w:pPr>
      <w:r>
        <w:rPr>
          <w:rFonts w:ascii="Calibri" w:cs="Calibri" w:eastAsia="Calibri" w:hAnsi="Calibri"/>
          <w:b w:val="false"/>
          <w:bCs w:val="false"/>
          <w:i w:val="false"/>
          <w:iCs w:val="false"/>
        </w:rPr>
        <w:t xml:space="preserve">Observance of Iddah: Following the pronouncement, the wife observes a waiting period (Iddah), generally around three menstrual cycles, or until childbirth if she is pregnant, during which she remains in the marital home and reconciliation is still possible.</w:t>
      </w:r>
    </w:p>
    <w:p>
      <w:pPr>
        <w:pStyle w:val="ListParagraph"/>
        <w:numPr>
          <w:ilvl w:val="0"/>
          <w:numId w:val="93"/>
        </w:numPr>
        <w:spacing w:after="60"/>
      </w:pPr>
      <w:r>
        <w:rPr>
          <w:rFonts w:ascii="Calibri" w:cs="Calibri" w:eastAsia="Calibri" w:hAnsi="Calibri"/>
          <w:b w:val="false"/>
          <w:bCs w:val="false"/>
          <w:i w:val="false"/>
          <w:iCs w:val="false"/>
        </w:rPr>
        <w:t xml:space="preserve">Finality of Divorce: If reconciliation does not occur during the Iddah period, the divorce becomes final at the end of that period. Islamic law generally permits up to two revocable pronouncements of Talaq, after which a third pronouncement makes the separation final and, according to most schools of thought, the couple cannot remarry each other without an intervening marriage to another person.</w:t>
      </w:r>
    </w:p>
    <w:p>
      <w:pPr>
        <w:spacing w:after="60" w:before="160"/>
      </w:pPr>
      <w:r>
        <w:rPr>
          <w:rFonts w:ascii="Calibri" w:cs="Calibri" w:eastAsia="Calibri" w:hAnsi="Calibri"/>
          <w:b/>
          <w:bCs/>
        </w:rPr>
        <w:t xml:space="preserve">Effects of Divorce</w:t>
      </w:r>
    </w:p>
    <w:p>
      <w:pPr>
        <w:pStyle w:val="ListParagraph"/>
        <w:numPr>
          <w:ilvl w:val="0"/>
          <w:numId w:val="94"/>
        </w:numPr>
        <w:spacing w:after="60"/>
      </w:pPr>
      <w:r>
        <w:rPr>
          <w:rFonts w:ascii="Calibri" w:cs="Calibri" w:eastAsia="Calibri" w:hAnsi="Calibri"/>
          <w:b w:val="false"/>
          <w:bCs w:val="false"/>
          <w:i w:val="false"/>
          <w:iCs w:val="false"/>
        </w:rPr>
        <w:t xml:space="preserve">Termination of the Marital Relationship: The husband and wife are no longer married and the rights and obligations of marriage generally cease.</w:t>
      </w:r>
    </w:p>
    <w:p>
      <w:pPr>
        <w:pStyle w:val="ListParagraph"/>
        <w:numPr>
          <w:ilvl w:val="0"/>
          <w:numId w:val="94"/>
        </w:numPr>
        <w:spacing w:after="60"/>
      </w:pPr>
      <w:r>
        <w:rPr>
          <w:rFonts w:ascii="Calibri" w:cs="Calibri" w:eastAsia="Calibri" w:hAnsi="Calibri"/>
          <w:b w:val="false"/>
          <w:bCs w:val="false"/>
          <w:i w:val="false"/>
          <w:iCs w:val="false"/>
        </w:rPr>
        <w:t xml:space="preserve">Iddah Obligations: The wife's waiting period serves both to allow potential reconciliation and to establish clearly whether she is pregnant, which affects matters such as lineage and future remarriage.</w:t>
      </w:r>
    </w:p>
    <w:p>
      <w:pPr>
        <w:pStyle w:val="ListParagraph"/>
        <w:numPr>
          <w:ilvl w:val="0"/>
          <w:numId w:val="94"/>
        </w:numPr>
        <w:spacing w:after="60"/>
      </w:pPr>
      <w:r>
        <w:rPr>
          <w:rFonts w:ascii="Calibri" w:cs="Calibri" w:eastAsia="Calibri" w:hAnsi="Calibri"/>
          <w:b w:val="false"/>
          <w:bCs w:val="false"/>
          <w:i w:val="false"/>
          <w:iCs w:val="false"/>
        </w:rPr>
        <w:t xml:space="preserve">Financial Rights of the Wife: The wife retains her right to any outstanding Mahr, and is entitled to maintenance during the Iddah period.</w:t>
      </w:r>
    </w:p>
    <w:p>
      <w:pPr>
        <w:pStyle w:val="ListParagraph"/>
        <w:numPr>
          <w:ilvl w:val="0"/>
          <w:numId w:val="94"/>
        </w:numPr>
        <w:spacing w:after="60"/>
      </w:pPr>
      <w:r>
        <w:rPr>
          <w:rFonts w:ascii="Calibri" w:cs="Calibri" w:eastAsia="Calibri" w:hAnsi="Calibri"/>
          <w:b w:val="false"/>
          <w:bCs w:val="false"/>
          <w:i w:val="false"/>
          <w:iCs w:val="false"/>
        </w:rPr>
        <w:t xml:space="preserve">Custody and Welfare of Children: Arrangements must be made for the custody, care and upbringing of any children, guided by their best interests according to Islamic law.</w:t>
      </w:r>
    </w:p>
    <w:p>
      <w:pPr>
        <w:pStyle w:val="ListParagraph"/>
        <w:numPr>
          <w:ilvl w:val="0"/>
          <w:numId w:val="94"/>
        </w:numPr>
        <w:spacing w:after="60"/>
      </w:pPr>
      <w:r>
        <w:rPr>
          <w:rFonts w:ascii="Calibri" w:cs="Calibri" w:eastAsia="Calibri" w:hAnsi="Calibri"/>
          <w:b w:val="false"/>
          <w:bCs w:val="false"/>
          <w:i w:val="false"/>
          <w:iCs w:val="false"/>
        </w:rPr>
        <w:t xml:space="preserve">Social and Emotional Impact: Divorce affects not only the couple but also their children and extended families, which is part of why Islam strongly encourages reconciliation before resorting to it.</w:t>
      </w:r>
    </w:p>
    <w:p>
      <w:pPr>
        <w:spacing w:after="60" w:before="160"/>
      </w:pPr>
      <w:r>
        <w:rPr>
          <w:rFonts w:ascii="Calibri" w:cs="Calibri" w:eastAsia="Calibri" w:hAnsi="Calibri"/>
          <w:b/>
          <w:bCs/>
        </w:rPr>
        <w:t xml:space="preserve">Islam's Approach to Divorce</w:t>
      </w:r>
    </w:p>
    <w:p>
      <w:pPr>
        <w:spacing w:after="100"/>
      </w:pPr>
      <w:r>
        <w:rPr>
          <w:rFonts w:ascii="Calibri" w:cs="Calibri" w:eastAsia="Calibri" w:hAnsi="Calibri"/>
          <w:b w:val="false"/>
          <w:bCs w:val="false"/>
          <w:i w:val="false"/>
          <w:iCs w:val="false"/>
        </w:rPr>
        <w:t xml:space="preserve">While Islam permits divorce to prevent individuals from being trapped in a harmful or unworkable marriage, it consistently encourages patience, communication and reconciliation first, reflecting the seriousness with which the marriage contract is regarded.</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Talaq and introduces the types of marital dissolution.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procedure of divorce, including reconciliation and Iddah.</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effects of divorce and Islam's overall approach to it.</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distinguish between Talaq, Khul' and Faskh.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Contribute distinctions based on the lesson.</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Islam encourages reconciliation efforts before finalizing a divorce.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Talaq.</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95"/>
        </w:numPr>
        <w:spacing w:after="60"/>
      </w:pPr>
      <w:r>
        <w:rPr>
          <w:rFonts w:ascii="Calibri" w:cs="Calibri" w:eastAsia="Calibri" w:hAnsi="Calibri"/>
          <w:b w:val="false"/>
          <w:bCs w:val="false"/>
          <w:i w:val="false"/>
          <w:iCs w:val="false"/>
        </w:rPr>
        <w:t xml:space="preserve">Define Talaq.</w:t>
      </w:r>
    </w:p>
    <w:p>
      <w:pPr>
        <w:pStyle w:val="ListParagraph"/>
        <w:numPr>
          <w:ilvl w:val="0"/>
          <w:numId w:val="95"/>
        </w:numPr>
        <w:spacing w:after="60"/>
      </w:pPr>
      <w:r>
        <w:rPr>
          <w:rFonts w:ascii="Calibri" w:cs="Calibri" w:eastAsia="Calibri" w:hAnsi="Calibri"/>
          <w:b w:val="false"/>
          <w:bCs w:val="false"/>
          <w:i w:val="false"/>
          <w:iCs w:val="false"/>
        </w:rPr>
        <w:t xml:space="preserve">Distinguish between Talaq and Khul'.</w:t>
      </w:r>
    </w:p>
    <w:p>
      <w:pPr>
        <w:pStyle w:val="ListParagraph"/>
        <w:numPr>
          <w:ilvl w:val="0"/>
          <w:numId w:val="95"/>
        </w:numPr>
        <w:spacing w:after="60"/>
      </w:pPr>
      <w:r>
        <w:rPr>
          <w:rFonts w:ascii="Calibri" w:cs="Calibri" w:eastAsia="Calibri" w:hAnsi="Calibri"/>
          <w:b w:val="false"/>
          <w:bCs w:val="false"/>
          <w:i w:val="false"/>
          <w:iCs w:val="false"/>
        </w:rPr>
        <w:t xml:space="preserve">State the meaning of Iddah.</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96"/>
        </w:numPr>
        <w:spacing w:after="60"/>
      </w:pPr>
      <w:r>
        <w:rPr>
          <w:rFonts w:ascii="Calibri" w:cs="Calibri" w:eastAsia="Calibri" w:hAnsi="Calibri"/>
          <w:b w:val="false"/>
          <w:bCs w:val="false"/>
          <w:i w:val="false"/>
          <w:iCs w:val="false"/>
        </w:rPr>
        <w:t xml:space="preserve">What is Talaq?</w:t>
      </w:r>
    </w:p>
    <w:p>
      <w:pPr>
        <w:pStyle w:val="ListParagraph"/>
        <w:numPr>
          <w:ilvl w:val="0"/>
          <w:numId w:val="96"/>
        </w:numPr>
        <w:spacing w:after="60"/>
      </w:pPr>
      <w:r>
        <w:rPr>
          <w:rFonts w:ascii="Calibri" w:cs="Calibri" w:eastAsia="Calibri" w:hAnsi="Calibri"/>
          <w:b w:val="false"/>
          <w:bCs w:val="false"/>
          <w:i w:val="false"/>
          <w:iCs w:val="false"/>
        </w:rPr>
        <w:t xml:space="preserve">Distinguish between Talaq, Khul' and Faskh.</w:t>
      </w:r>
    </w:p>
    <w:p>
      <w:pPr>
        <w:pStyle w:val="ListParagraph"/>
        <w:numPr>
          <w:ilvl w:val="0"/>
          <w:numId w:val="96"/>
        </w:numPr>
        <w:spacing w:after="60"/>
      </w:pPr>
      <w:r>
        <w:rPr>
          <w:rFonts w:ascii="Calibri" w:cs="Calibri" w:eastAsia="Calibri" w:hAnsi="Calibri"/>
          <w:b w:val="false"/>
          <w:bCs w:val="false"/>
          <w:i w:val="false"/>
          <w:iCs w:val="false"/>
        </w:rPr>
        <w:t xml:space="preserve">Explain the procedure of divorce in Islam, including reconciliation and Iddah.</w:t>
      </w:r>
    </w:p>
    <w:p>
      <w:pPr>
        <w:pStyle w:val="ListParagraph"/>
        <w:numPr>
          <w:ilvl w:val="0"/>
          <w:numId w:val="96"/>
        </w:numPr>
        <w:spacing w:after="60"/>
      </w:pPr>
      <w:r>
        <w:rPr>
          <w:rFonts w:ascii="Calibri" w:cs="Calibri" w:eastAsia="Calibri" w:hAnsi="Calibri"/>
          <w:b w:val="false"/>
          <w:bCs w:val="false"/>
          <w:i w:val="false"/>
          <w:iCs w:val="false"/>
        </w:rPr>
        <w:t xml:space="preserve">State five effects of divorce.</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97"/>
        </w:numPr>
        <w:spacing w:after="60"/>
      </w:pPr>
      <w:r>
        <w:rPr>
          <w:rFonts w:ascii="Calibri" w:cs="Calibri" w:eastAsia="Calibri" w:hAnsi="Calibri"/>
          <w:b w:val="false"/>
          <w:bCs w:val="false"/>
          <w:i w:val="false"/>
          <w:iCs w:val="false"/>
        </w:rPr>
        <w:t xml:space="preserve">Talaq is the dissolution of marriage in Islam, permitted as a last resort after failed reconciliation.</w:t>
      </w:r>
    </w:p>
    <w:p>
      <w:pPr>
        <w:pStyle w:val="ListParagraph"/>
        <w:numPr>
          <w:ilvl w:val="0"/>
          <w:numId w:val="97"/>
        </w:numPr>
        <w:spacing w:after="60"/>
      </w:pPr>
      <w:r>
        <w:rPr>
          <w:rFonts w:ascii="Calibri" w:cs="Calibri" w:eastAsia="Calibri" w:hAnsi="Calibri"/>
          <w:b w:val="false"/>
          <w:bCs w:val="false"/>
          <w:i w:val="false"/>
          <w:iCs w:val="false"/>
        </w:rPr>
        <w:t xml:space="preserve">Divorce can occur through Talaq (by the husband), Khul' (by the wife) or Faskh (judicial annulment).</w:t>
      </w:r>
    </w:p>
    <w:p>
      <w:pPr>
        <w:pStyle w:val="ListParagraph"/>
        <w:numPr>
          <w:ilvl w:val="0"/>
          <w:numId w:val="97"/>
        </w:numPr>
        <w:spacing w:after="60"/>
      </w:pPr>
      <w:r>
        <w:rPr>
          <w:rFonts w:ascii="Calibri" w:cs="Calibri" w:eastAsia="Calibri" w:hAnsi="Calibri"/>
          <w:b w:val="false"/>
          <w:bCs w:val="false"/>
          <w:i w:val="false"/>
          <w:iCs w:val="false"/>
        </w:rPr>
        <w:t xml:space="preserve">Divorce involves the observance of Iddah and has financial, custodial and social effects on the family.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while Islam permits divorce, it places great emphasis on reconciliation and fairness, given the serious impact divorce has on both spouses and their children.</w:t>
      </w:r>
    </w:p>
    <w:p>
      <w:pPr>
        <w:spacing w:after="80" w:before="240"/>
      </w:pPr>
      <w:r>
        <w:rPr>
          <w:rFonts w:ascii="Calibri" w:cs="Calibri" w:eastAsia="Calibri" w:hAnsi="Calibri"/>
          <w:b/>
          <w:bCs/>
          <w:color w:val="5B9BD5"/>
        </w:rPr>
        <w:t xml:space="preserve">ASSIGNMENT</w:t>
      </w:r>
    </w:p>
    <w:p>
      <w:pPr>
        <w:pStyle w:val="ListParagraph"/>
        <w:numPr>
          <w:ilvl w:val="0"/>
          <w:numId w:val="98"/>
        </w:numPr>
        <w:spacing w:after="60"/>
      </w:pPr>
      <w:r>
        <w:rPr>
          <w:rFonts w:ascii="Calibri" w:cs="Calibri" w:eastAsia="Calibri" w:hAnsi="Calibri"/>
          <w:b w:val="false"/>
          <w:bCs w:val="false"/>
          <w:i w:val="false"/>
          <w:iCs w:val="false"/>
        </w:rPr>
        <w:t xml:space="preserve">Define Talaq and distinguish it from Khul' and Faskh.</w:t>
      </w:r>
    </w:p>
    <w:p>
      <w:pPr>
        <w:pStyle w:val="ListParagraph"/>
        <w:numPr>
          <w:ilvl w:val="0"/>
          <w:numId w:val="98"/>
        </w:numPr>
        <w:spacing w:after="60"/>
      </w:pPr>
      <w:r>
        <w:rPr>
          <w:rFonts w:ascii="Calibri" w:cs="Calibri" w:eastAsia="Calibri" w:hAnsi="Calibri"/>
          <w:b w:val="false"/>
          <w:bCs w:val="false"/>
          <w:i w:val="false"/>
          <w:iCs w:val="false"/>
        </w:rPr>
        <w:t xml:space="preserve">Explain the procedure of divorce in Islam.</w:t>
      </w:r>
    </w:p>
    <w:p>
      <w:pPr>
        <w:pStyle w:val="ListParagraph"/>
        <w:numPr>
          <w:ilvl w:val="0"/>
          <w:numId w:val="98"/>
        </w:numPr>
        <w:spacing w:after="60"/>
      </w:pPr>
      <w:r>
        <w:rPr>
          <w:rFonts w:ascii="Calibri" w:cs="Calibri" w:eastAsia="Calibri" w:hAnsi="Calibri"/>
          <w:b w:val="false"/>
          <w:bCs w:val="false"/>
          <w:i w:val="false"/>
          <w:iCs w:val="false"/>
        </w:rPr>
        <w:t xml:space="preserve">State five effects of divorce on the family.</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9</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INHERITANCE (MIRATH): BASIC PRINCIPLES</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99"/>
        </w:numPr>
        <w:spacing w:after="60"/>
      </w:pPr>
      <w:r>
        <w:rPr>
          <w:rFonts w:ascii="Calibri" w:cs="Calibri" w:eastAsia="Calibri" w:hAnsi="Calibri"/>
        </w:rPr>
        <w:t xml:space="preserve">Meaning of Mirath</w:t>
      </w:r>
    </w:p>
    <w:p>
      <w:pPr>
        <w:pStyle w:val="ListParagraph"/>
        <w:numPr>
          <w:ilvl w:val="0"/>
          <w:numId w:val="99"/>
        </w:numPr>
        <w:spacing w:after="60"/>
      </w:pPr>
      <w:r>
        <w:rPr>
          <w:rFonts w:ascii="Calibri" w:cs="Calibri" w:eastAsia="Calibri" w:hAnsi="Calibri"/>
        </w:rPr>
        <w:t xml:space="preserve">Steps Before Distribution of the Estate</w:t>
      </w:r>
    </w:p>
    <w:p>
      <w:pPr>
        <w:pStyle w:val="ListParagraph"/>
        <w:numPr>
          <w:ilvl w:val="0"/>
          <w:numId w:val="99"/>
        </w:numPr>
        <w:spacing w:after="60"/>
      </w:pPr>
      <w:r>
        <w:rPr>
          <w:rFonts w:ascii="Calibri" w:cs="Calibri" w:eastAsia="Calibri" w:hAnsi="Calibri"/>
        </w:rPr>
        <w:t xml:space="preserve">Basic Principles of Mirath</w:t>
      </w:r>
    </w:p>
    <w:p>
      <w:pPr>
        <w:pStyle w:val="ListParagraph"/>
        <w:numPr>
          <w:ilvl w:val="0"/>
          <w:numId w:val="99"/>
        </w:numPr>
        <w:spacing w:after="60"/>
      </w:pPr>
      <w:r>
        <w:rPr>
          <w:rFonts w:ascii="Calibri" w:cs="Calibri" w:eastAsia="Calibri" w:hAnsi="Calibri"/>
        </w:rPr>
        <w:t xml:space="preserve">Importance of the Islamic Law of Inheritance</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00"/>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00"/>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00"/>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00"/>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01"/>
        </w:numPr>
        <w:spacing w:after="60"/>
      </w:pPr>
      <w:r>
        <w:rPr>
          <w:rFonts w:ascii="Calibri" w:cs="Calibri" w:eastAsia="Calibri" w:hAnsi="Calibri"/>
          <w:b w:val="false"/>
          <w:bCs w:val="false"/>
          <w:i w:val="false"/>
          <w:iCs w:val="false"/>
        </w:rPr>
        <w:t xml:space="preserve">Lecture Method</w:t>
      </w:r>
    </w:p>
    <w:p>
      <w:pPr>
        <w:pStyle w:val="ListParagraph"/>
        <w:numPr>
          <w:ilvl w:val="0"/>
          <w:numId w:val="101"/>
        </w:numPr>
        <w:spacing w:after="60"/>
      </w:pPr>
      <w:r>
        <w:rPr>
          <w:rFonts w:ascii="Calibri" w:cs="Calibri" w:eastAsia="Calibri" w:hAnsi="Calibri"/>
          <w:b w:val="false"/>
          <w:bCs w:val="false"/>
          <w:i w:val="false"/>
          <w:iCs w:val="false"/>
        </w:rPr>
        <w:t xml:space="preserve">Discussion Method</w:t>
      </w:r>
    </w:p>
    <w:p>
      <w:pPr>
        <w:pStyle w:val="ListParagraph"/>
        <w:numPr>
          <w:ilvl w:val="0"/>
          <w:numId w:val="101"/>
        </w:numPr>
        <w:spacing w:after="60"/>
      </w:pPr>
      <w:r>
        <w:rPr>
          <w:rFonts w:ascii="Calibri" w:cs="Calibri" w:eastAsia="Calibri" w:hAnsi="Calibri"/>
          <w:b w:val="false"/>
          <w:bCs w:val="false"/>
          <w:i w:val="false"/>
          <w:iCs w:val="false"/>
        </w:rPr>
        <w:t xml:space="preserve">Demonstration Method</w:t>
      </w:r>
    </w:p>
    <w:p>
      <w:pPr>
        <w:pStyle w:val="ListParagraph"/>
        <w:numPr>
          <w:ilvl w:val="0"/>
          <w:numId w:val="101"/>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02"/>
        </w:numPr>
        <w:spacing w:after="60"/>
      </w:pPr>
      <w:r>
        <w:rPr>
          <w:rFonts w:ascii="Calibri" w:cs="Calibri" w:eastAsia="Calibri" w:hAnsi="Calibri"/>
          <w:b w:val="false"/>
          <w:bCs w:val="false"/>
          <w:i w:val="false"/>
          <w:iCs w:val="false"/>
        </w:rPr>
        <w:t xml:space="preserve">Copy of the Holy Qur'an</w:t>
      </w:r>
    </w:p>
    <w:p>
      <w:pPr>
        <w:pStyle w:val="ListParagraph"/>
        <w:numPr>
          <w:ilvl w:val="0"/>
          <w:numId w:val="102"/>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02"/>
        </w:numPr>
        <w:spacing w:after="60"/>
      </w:pPr>
      <w:r>
        <w:rPr>
          <w:rFonts w:ascii="Calibri" w:cs="Calibri" w:eastAsia="Calibri" w:hAnsi="Calibri"/>
          <w:b w:val="false"/>
          <w:bCs w:val="false"/>
          <w:i w:val="false"/>
          <w:iCs w:val="false"/>
        </w:rPr>
        <w:t xml:space="preserve">Whiteboard and marker</w:t>
      </w:r>
    </w:p>
    <w:p>
      <w:pPr>
        <w:pStyle w:val="ListParagraph"/>
        <w:numPr>
          <w:ilvl w:val="0"/>
          <w:numId w:val="102"/>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02"/>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divorce (Talaq)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03"/>
        </w:numPr>
        <w:spacing w:after="60"/>
      </w:pPr>
      <w:r>
        <w:rPr>
          <w:rFonts w:ascii="Calibri" w:cs="Calibri" w:eastAsia="Calibri" w:hAnsi="Calibri"/>
          <w:b w:val="false"/>
          <w:bCs w:val="false"/>
          <w:i w:val="false"/>
          <w:iCs w:val="false"/>
        </w:rPr>
        <w:t xml:space="preserve">Define Mirath.</w:t>
      </w:r>
    </w:p>
    <w:p>
      <w:pPr>
        <w:pStyle w:val="ListParagraph"/>
        <w:numPr>
          <w:ilvl w:val="0"/>
          <w:numId w:val="103"/>
        </w:numPr>
        <w:spacing w:after="60"/>
      </w:pPr>
      <w:r>
        <w:rPr>
          <w:rFonts w:ascii="Calibri" w:cs="Calibri" w:eastAsia="Calibri" w:hAnsi="Calibri"/>
          <w:b w:val="false"/>
          <w:bCs w:val="false"/>
          <w:i w:val="false"/>
          <w:iCs w:val="false"/>
        </w:rPr>
        <w:t xml:space="preserve">State the steps taken before an estate is distributed.</w:t>
      </w:r>
    </w:p>
    <w:p>
      <w:pPr>
        <w:pStyle w:val="ListParagraph"/>
        <w:numPr>
          <w:ilvl w:val="0"/>
          <w:numId w:val="103"/>
        </w:numPr>
        <w:spacing w:after="60"/>
      </w:pPr>
      <w:r>
        <w:rPr>
          <w:rFonts w:ascii="Calibri" w:cs="Calibri" w:eastAsia="Calibri" w:hAnsi="Calibri"/>
          <w:b w:val="false"/>
          <w:bCs w:val="false"/>
          <w:i w:val="false"/>
          <w:iCs w:val="false"/>
        </w:rPr>
        <w:t xml:space="preserve">Explain the basic principles of Islamic inheritance.</w:t>
      </w:r>
    </w:p>
    <w:p>
      <w:pPr>
        <w:pStyle w:val="ListParagraph"/>
        <w:numPr>
          <w:ilvl w:val="0"/>
          <w:numId w:val="103"/>
        </w:numPr>
        <w:spacing w:after="60"/>
      </w:pPr>
      <w:r>
        <w:rPr>
          <w:rFonts w:ascii="Calibri" w:cs="Calibri" w:eastAsia="Calibri" w:hAnsi="Calibri"/>
          <w:b w:val="false"/>
          <w:bCs w:val="false"/>
          <w:i w:val="false"/>
          <w:iCs w:val="false"/>
        </w:rPr>
        <w:t xml:space="preserve">State the importance of the Islamic law of inheritance.</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04"/>
        </w:numPr>
        <w:spacing w:after="60"/>
      </w:pPr>
      <w:r>
        <w:rPr>
          <w:rFonts w:ascii="Calibri" w:cs="Calibri" w:eastAsia="Calibri" w:hAnsi="Calibri"/>
          <w:b w:val="false"/>
          <w:bCs w:val="false"/>
          <w:i w:val="false"/>
          <w:iCs w:val="false"/>
        </w:rPr>
        <w:t xml:space="preserve">Do you think there should be clear rules for how a deceased person's property is shared among their family?</w:t>
      </w:r>
    </w:p>
    <w:p>
      <w:pPr>
        <w:pStyle w:val="ListParagraph"/>
        <w:numPr>
          <w:ilvl w:val="0"/>
          <w:numId w:val="104"/>
        </w:numPr>
        <w:spacing w:after="60"/>
      </w:pPr>
      <w:r>
        <w:rPr>
          <w:rFonts w:ascii="Calibri" w:cs="Calibri" w:eastAsia="Calibri" w:hAnsi="Calibri"/>
          <w:b w:val="false"/>
          <w:bCs w:val="false"/>
          <w:i w:val="false"/>
          <w:iCs w:val="false"/>
        </w:rPr>
        <w:t xml:space="preserve">Do you think all family members should have a right to inherit, or only some?</w:t>
      </w:r>
    </w:p>
    <w:p>
      <w:pPr>
        <w:pStyle w:val="ListParagraph"/>
        <w:numPr>
          <w:ilvl w:val="0"/>
          <w:numId w:val="104"/>
        </w:numPr>
        <w:spacing w:after="60"/>
      </w:pPr>
      <w:r>
        <w:rPr>
          <w:rFonts w:ascii="Calibri" w:cs="Calibri" w:eastAsia="Calibri" w:hAnsi="Calibri"/>
          <w:b w:val="false"/>
          <w:bCs w:val="false"/>
          <w:i w:val="false"/>
          <w:iCs w:val="false"/>
        </w:rPr>
        <w:t xml:space="preserve">What problems do you think could occur if there were no clear rules guiding inheritance?</w:t>
      </w:r>
    </w:p>
    <w:p>
      <w:pPr>
        <w:spacing w:after="100"/>
      </w:pPr>
      <w:r>
        <w:rPr>
          <w:rFonts w:ascii="Calibri" w:cs="Calibri" w:eastAsia="Calibri" w:hAnsi="Calibri"/>
          <w:b w:val="false"/>
          <w:bCs w:val="false"/>
          <w:i w:val="false"/>
          <w:iCs w:val="false"/>
        </w:rPr>
        <w:t xml:space="preserve">The teacher links students' responses to the lesson and introduces Mirath as the Islamic law governing the fair distribution of a deceased person's estate.</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Meaning of Mirath</w:t>
      </w:r>
    </w:p>
    <w:p>
      <w:pPr>
        <w:spacing w:after="100"/>
      </w:pPr>
      <w:r>
        <w:rPr>
          <w:rFonts w:ascii="Calibri" w:cs="Calibri" w:eastAsia="Calibri" w:hAnsi="Calibri"/>
          <w:b w:val="false"/>
          <w:bCs w:val="false"/>
          <w:i w:val="false"/>
          <w:iCs w:val="false"/>
        </w:rPr>
        <w:t xml:space="preserve">Mirath refers to the Islamic law governing the distribution of a deceased person's estate (property and wealth) among their rightful heirs, according to fixed shares prescribed primarily in the Qur'an.</w:t>
      </w:r>
    </w:p>
    <w:p>
      <w:pPr>
        <w:spacing w:after="100"/>
      </w:pPr>
      <w:r>
        <w:rPr>
          <w:rFonts w:ascii="Calibri" w:cs="Calibri" w:eastAsia="Calibri" w:hAnsi="Calibri"/>
          <w:b w:val="false"/>
          <w:bCs w:val="false"/>
          <w:i w:val="false"/>
          <w:iCs w:val="false"/>
        </w:rPr>
        <w:t xml:space="preserve">This system of inheritance is detailed mainly in Surah An-Nisa of the Qur'an, and is further explained through Hadith and the consensus of Islamic scholars.</w:t>
      </w:r>
    </w:p>
    <w:p>
      <w:pPr>
        <w:spacing w:after="60" w:before="160"/>
      </w:pPr>
      <w:r>
        <w:rPr>
          <w:rFonts w:ascii="Calibri" w:cs="Calibri" w:eastAsia="Calibri" w:hAnsi="Calibri"/>
          <w:b/>
          <w:bCs/>
        </w:rPr>
        <w:t xml:space="preserve">Steps Before Distribution of the Estate</w:t>
      </w:r>
    </w:p>
    <w:p>
      <w:pPr>
        <w:spacing w:after="100"/>
      </w:pPr>
      <w:r>
        <w:rPr>
          <w:rFonts w:ascii="Calibri" w:cs="Calibri" w:eastAsia="Calibri" w:hAnsi="Calibri"/>
          <w:b w:val="false"/>
          <w:bCs w:val="false"/>
          <w:i w:val="false"/>
          <w:iCs w:val="false"/>
        </w:rPr>
        <w:t xml:space="preserve">Before the estate can be distributed among the heirs, certain matters must first be settled:</w:t>
      </w:r>
    </w:p>
    <w:p>
      <w:pPr>
        <w:pStyle w:val="ListParagraph"/>
        <w:numPr>
          <w:ilvl w:val="0"/>
          <w:numId w:val="105"/>
        </w:numPr>
        <w:spacing w:after="60"/>
      </w:pPr>
      <w:r>
        <w:rPr>
          <w:rFonts w:ascii="Calibri" w:cs="Calibri" w:eastAsia="Calibri" w:hAnsi="Calibri"/>
          <w:b w:val="false"/>
          <w:bCs w:val="false"/>
          <w:i w:val="false"/>
          <w:iCs w:val="false"/>
        </w:rPr>
        <w:t xml:space="preserve">Funeral Expenses: Reasonable costs of burial are paid from the estate first.</w:t>
      </w:r>
    </w:p>
    <w:p>
      <w:pPr>
        <w:pStyle w:val="ListParagraph"/>
        <w:numPr>
          <w:ilvl w:val="0"/>
          <w:numId w:val="105"/>
        </w:numPr>
        <w:spacing w:after="60"/>
      </w:pPr>
      <w:r>
        <w:rPr>
          <w:rFonts w:ascii="Calibri" w:cs="Calibri" w:eastAsia="Calibri" w:hAnsi="Calibri"/>
          <w:b w:val="false"/>
          <w:bCs w:val="false"/>
          <w:i w:val="false"/>
          <w:iCs w:val="false"/>
        </w:rPr>
        <w:t xml:space="preserve">Outstanding Debts: Any debts owed by the deceased must be paid off from the estate.</w:t>
      </w:r>
    </w:p>
    <w:p>
      <w:pPr>
        <w:pStyle w:val="ListParagraph"/>
        <w:numPr>
          <w:ilvl w:val="0"/>
          <w:numId w:val="105"/>
        </w:numPr>
        <w:spacing w:after="60"/>
      </w:pPr>
      <w:r>
        <w:rPr>
          <w:rFonts w:ascii="Calibri" w:cs="Calibri" w:eastAsia="Calibri" w:hAnsi="Calibri"/>
          <w:b w:val="false"/>
          <w:bCs w:val="false"/>
          <w:i w:val="false"/>
          <w:iCs w:val="false"/>
        </w:rPr>
        <w:t xml:space="preserve">Bequest (Wasiyyah): If the deceased left a will, it may be honoured, but only up to a maximum of one-third of the estate, and generally may not be made in favour of those who are already entitled legal heirs.</w:t>
      </w:r>
    </w:p>
    <w:p>
      <w:pPr>
        <w:spacing w:after="100"/>
      </w:pPr>
      <w:r>
        <w:rPr>
          <w:rFonts w:ascii="Calibri" w:cs="Calibri" w:eastAsia="Calibri" w:hAnsi="Calibri"/>
          <w:b w:val="false"/>
          <w:bCs w:val="false"/>
          <w:i w:val="false"/>
          <w:iCs w:val="false"/>
        </w:rPr>
        <w:t xml:space="preserve">Only after these matters are settled is the remaining estate distributed among the rightful heirs according to their prescribed shares (Fara'id).</w:t>
      </w:r>
    </w:p>
    <w:p>
      <w:pPr>
        <w:spacing w:after="60" w:before="160"/>
      </w:pPr>
      <w:r>
        <w:rPr>
          <w:rFonts w:ascii="Calibri" w:cs="Calibri" w:eastAsia="Calibri" w:hAnsi="Calibri"/>
          <w:b/>
          <w:bCs/>
        </w:rPr>
        <w:t xml:space="preserve">Basic Principles of Mirath</w:t>
      </w:r>
    </w:p>
    <w:p>
      <w:pPr>
        <w:pStyle w:val="ListParagraph"/>
        <w:numPr>
          <w:ilvl w:val="0"/>
          <w:numId w:val="106"/>
        </w:numPr>
        <w:spacing w:after="60"/>
      </w:pPr>
      <w:r>
        <w:rPr>
          <w:rFonts w:ascii="Calibri" w:cs="Calibri" w:eastAsia="Calibri" w:hAnsi="Calibri"/>
          <w:b w:val="false"/>
          <w:bCs w:val="false"/>
          <w:i w:val="false"/>
          <w:iCs w:val="false"/>
        </w:rPr>
        <w:t xml:space="preserve">Fixed Shares: The Qur'an specifies fixed shares for certain close relatives, such as spouses, children and parents, ensuring that inheritance is not left entirely to personal discretion.</w:t>
      </w:r>
    </w:p>
    <w:p>
      <w:pPr>
        <w:pStyle w:val="ListParagraph"/>
        <w:numPr>
          <w:ilvl w:val="0"/>
          <w:numId w:val="106"/>
        </w:numPr>
        <w:spacing w:after="60"/>
      </w:pPr>
      <w:r>
        <w:rPr>
          <w:rFonts w:ascii="Calibri" w:cs="Calibri" w:eastAsia="Calibri" w:hAnsi="Calibri"/>
          <w:b w:val="false"/>
          <w:bCs w:val="false"/>
          <w:i w:val="false"/>
          <w:iCs w:val="false"/>
        </w:rPr>
        <w:t xml:space="preserve">Both Genders Inherit: Unlike some pre-Islamic and customary inheritance systems that excluded women entirely, Islamic law guarantees inheritance rights to both male and female relatives.</w:t>
      </w:r>
    </w:p>
    <w:p>
      <w:pPr>
        <w:pStyle w:val="ListParagraph"/>
        <w:numPr>
          <w:ilvl w:val="0"/>
          <w:numId w:val="106"/>
        </w:numPr>
        <w:spacing w:after="60"/>
      </w:pPr>
      <w:r>
        <w:rPr>
          <w:rFonts w:ascii="Calibri" w:cs="Calibri" w:eastAsia="Calibri" w:hAnsi="Calibri"/>
          <w:b w:val="false"/>
          <w:bCs w:val="false"/>
          <w:i w:val="false"/>
          <w:iCs w:val="false"/>
        </w:rPr>
        <w:t xml:space="preserve">Degree of Relationship Matters: Closer relatives generally take precedence over more distant relatives in inheritance.</w:t>
      </w:r>
    </w:p>
    <w:p>
      <w:pPr>
        <w:pStyle w:val="ListParagraph"/>
        <w:numPr>
          <w:ilvl w:val="0"/>
          <w:numId w:val="106"/>
        </w:numPr>
        <w:spacing w:after="60"/>
      </w:pPr>
      <w:r>
        <w:rPr>
          <w:rFonts w:ascii="Calibri" w:cs="Calibri" w:eastAsia="Calibri" w:hAnsi="Calibri"/>
          <w:b w:val="false"/>
          <w:bCs w:val="false"/>
          <w:i w:val="false"/>
          <w:iCs w:val="false"/>
        </w:rPr>
        <w:t xml:space="preserve">Differing Shares Reflect Differing Responsibilities: In many cases, a male heir receives a larger share than a corresponding female heir (such as a son receiving double the share of a daughter), a principle scholars generally explain by reference to the greater financial responsibility Islamic law places on men to maintain their families.</w:t>
      </w:r>
    </w:p>
    <w:p>
      <w:pPr>
        <w:pStyle w:val="ListParagraph"/>
        <w:numPr>
          <w:ilvl w:val="0"/>
          <w:numId w:val="106"/>
        </w:numPr>
        <w:spacing w:after="60"/>
      </w:pPr>
      <w:r>
        <w:rPr>
          <w:rFonts w:ascii="Calibri" w:cs="Calibri" w:eastAsia="Calibri" w:hAnsi="Calibri"/>
          <w:b w:val="false"/>
          <w:bCs w:val="false"/>
          <w:i w:val="false"/>
          <w:iCs w:val="false"/>
        </w:rPr>
        <w:t xml:space="preserve">Certainty and Fairness: The fixed nature of these shares is intended to prevent family disputes and ensure a fair, predictable distribution of the estate.</w:t>
      </w:r>
    </w:p>
    <w:p>
      <w:pPr>
        <w:spacing w:after="60" w:before="160"/>
      </w:pPr>
      <w:r>
        <w:rPr>
          <w:rFonts w:ascii="Calibri" w:cs="Calibri" w:eastAsia="Calibri" w:hAnsi="Calibri"/>
          <w:b/>
          <w:bCs/>
        </w:rPr>
        <w:t xml:space="preserve">Importance of the Islamic Law of Inheritance</w:t>
      </w:r>
    </w:p>
    <w:p>
      <w:pPr>
        <w:pStyle w:val="ListParagraph"/>
        <w:numPr>
          <w:ilvl w:val="0"/>
          <w:numId w:val="107"/>
        </w:numPr>
        <w:spacing w:after="60"/>
      </w:pPr>
      <w:r>
        <w:rPr>
          <w:rFonts w:ascii="Calibri" w:cs="Calibri" w:eastAsia="Calibri" w:hAnsi="Calibri"/>
          <w:b w:val="false"/>
          <w:bCs w:val="false"/>
          <w:i w:val="false"/>
          <w:iCs w:val="false"/>
        </w:rPr>
        <w:t xml:space="preserve">Ensures a fair and just distribution of a deceased person's wealth among family members.</w:t>
      </w:r>
    </w:p>
    <w:p>
      <w:pPr>
        <w:pStyle w:val="ListParagraph"/>
        <w:numPr>
          <w:ilvl w:val="0"/>
          <w:numId w:val="107"/>
        </w:numPr>
        <w:spacing w:after="60"/>
      </w:pPr>
      <w:r>
        <w:rPr>
          <w:rFonts w:ascii="Calibri" w:cs="Calibri" w:eastAsia="Calibri" w:hAnsi="Calibri"/>
          <w:b w:val="false"/>
          <w:bCs w:val="false"/>
          <w:i w:val="false"/>
          <w:iCs w:val="false"/>
        </w:rPr>
        <w:t xml:space="preserve">Protects the inheritance rights of women and children, who might otherwise be excluded under some customary systems.</w:t>
      </w:r>
    </w:p>
    <w:p>
      <w:pPr>
        <w:pStyle w:val="ListParagraph"/>
        <w:numPr>
          <w:ilvl w:val="0"/>
          <w:numId w:val="107"/>
        </w:numPr>
        <w:spacing w:after="60"/>
      </w:pPr>
      <w:r>
        <w:rPr>
          <w:rFonts w:ascii="Calibri" w:cs="Calibri" w:eastAsia="Calibri" w:hAnsi="Calibri"/>
          <w:b w:val="false"/>
          <w:bCs w:val="false"/>
          <w:i w:val="false"/>
          <w:iCs w:val="false"/>
        </w:rPr>
        <w:t xml:space="preserve">Reduces disputes and conflict among family members after a death.</w:t>
      </w:r>
    </w:p>
    <w:p>
      <w:pPr>
        <w:pStyle w:val="ListParagraph"/>
        <w:numPr>
          <w:ilvl w:val="0"/>
          <w:numId w:val="107"/>
        </w:numPr>
        <w:spacing w:after="60"/>
      </w:pPr>
      <w:r>
        <w:rPr>
          <w:rFonts w:ascii="Calibri" w:cs="Calibri" w:eastAsia="Calibri" w:hAnsi="Calibri"/>
          <w:b w:val="false"/>
          <w:bCs w:val="false"/>
          <w:i w:val="false"/>
          <w:iCs w:val="false"/>
        </w:rPr>
        <w:t xml:space="preserve">Reflects broader Islamic values of justice and the balancing of individual rights within the family.</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Defines Mirath and introduces the steps taken before distribution of the estate.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Explains the basic principles of Islamic inheritance.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Explains the importance of the Islamic law of inheritance.</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sequence the steps taken before an estate is distributed.</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Arrange the steps in the correct order.</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why Islamic inheritance law guarantees rights to both men and women.</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Mirath.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08"/>
        </w:numPr>
        <w:spacing w:after="60"/>
      </w:pPr>
      <w:r>
        <w:rPr>
          <w:rFonts w:ascii="Calibri" w:cs="Calibri" w:eastAsia="Calibri" w:hAnsi="Calibri"/>
          <w:b w:val="false"/>
          <w:bCs w:val="false"/>
          <w:i w:val="false"/>
          <w:iCs w:val="false"/>
        </w:rPr>
        <w:t xml:space="preserve">Define Mirath.</w:t>
      </w:r>
    </w:p>
    <w:p>
      <w:pPr>
        <w:pStyle w:val="ListParagraph"/>
        <w:numPr>
          <w:ilvl w:val="0"/>
          <w:numId w:val="108"/>
        </w:numPr>
        <w:spacing w:after="60"/>
      </w:pPr>
      <w:r>
        <w:rPr>
          <w:rFonts w:ascii="Calibri" w:cs="Calibri" w:eastAsia="Calibri" w:hAnsi="Calibri"/>
          <w:b w:val="false"/>
          <w:bCs w:val="false"/>
          <w:i w:val="false"/>
          <w:iCs w:val="false"/>
        </w:rPr>
        <w:t xml:space="preserve">State two steps taken before an estate is distributed.</w:t>
      </w:r>
    </w:p>
    <w:p>
      <w:pPr>
        <w:pStyle w:val="ListParagraph"/>
        <w:numPr>
          <w:ilvl w:val="0"/>
          <w:numId w:val="108"/>
        </w:numPr>
        <w:spacing w:after="60"/>
      </w:pPr>
      <w:r>
        <w:rPr>
          <w:rFonts w:ascii="Calibri" w:cs="Calibri" w:eastAsia="Calibri" w:hAnsi="Calibri"/>
          <w:b w:val="false"/>
          <w:bCs w:val="false"/>
          <w:i w:val="false"/>
          <w:iCs w:val="false"/>
        </w:rPr>
        <w:t xml:space="preserve">State two basic principles of Mirath.</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09"/>
        </w:numPr>
        <w:spacing w:after="60"/>
      </w:pPr>
      <w:r>
        <w:rPr>
          <w:rFonts w:ascii="Calibri" w:cs="Calibri" w:eastAsia="Calibri" w:hAnsi="Calibri"/>
          <w:b w:val="false"/>
          <w:bCs w:val="false"/>
          <w:i w:val="false"/>
          <w:iCs w:val="false"/>
        </w:rPr>
        <w:t xml:space="preserve">What is Mirath?</w:t>
      </w:r>
    </w:p>
    <w:p>
      <w:pPr>
        <w:pStyle w:val="ListParagraph"/>
        <w:numPr>
          <w:ilvl w:val="0"/>
          <w:numId w:val="109"/>
        </w:numPr>
        <w:spacing w:after="60"/>
      </w:pPr>
      <w:r>
        <w:rPr>
          <w:rFonts w:ascii="Calibri" w:cs="Calibri" w:eastAsia="Calibri" w:hAnsi="Calibri"/>
          <w:b w:val="false"/>
          <w:bCs w:val="false"/>
          <w:i w:val="false"/>
          <w:iCs w:val="false"/>
        </w:rPr>
        <w:t xml:space="preserve">State and explain the steps taken before an estate is distributed among heirs.</w:t>
      </w:r>
    </w:p>
    <w:p>
      <w:pPr>
        <w:pStyle w:val="ListParagraph"/>
        <w:numPr>
          <w:ilvl w:val="0"/>
          <w:numId w:val="109"/>
        </w:numPr>
        <w:spacing w:after="60"/>
      </w:pPr>
      <w:r>
        <w:rPr>
          <w:rFonts w:ascii="Calibri" w:cs="Calibri" w:eastAsia="Calibri" w:hAnsi="Calibri"/>
          <w:b w:val="false"/>
          <w:bCs w:val="false"/>
          <w:i w:val="false"/>
          <w:iCs w:val="false"/>
        </w:rPr>
        <w:t xml:space="preserve">Explain five basic principles of Islamic inheritance.</w:t>
      </w:r>
    </w:p>
    <w:p>
      <w:pPr>
        <w:pStyle w:val="ListParagraph"/>
        <w:numPr>
          <w:ilvl w:val="0"/>
          <w:numId w:val="109"/>
        </w:numPr>
        <w:spacing w:after="60"/>
      </w:pPr>
      <w:r>
        <w:rPr>
          <w:rFonts w:ascii="Calibri" w:cs="Calibri" w:eastAsia="Calibri" w:hAnsi="Calibri"/>
          <w:b w:val="false"/>
          <w:bCs w:val="false"/>
          <w:i w:val="false"/>
          <w:iCs w:val="false"/>
        </w:rPr>
        <w:t xml:space="preserve">State four importance of the Islamic law of inheritance.</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10"/>
        </w:numPr>
        <w:spacing w:after="60"/>
      </w:pPr>
      <w:r>
        <w:rPr>
          <w:rFonts w:ascii="Calibri" w:cs="Calibri" w:eastAsia="Calibri" w:hAnsi="Calibri"/>
          <w:b w:val="false"/>
          <w:bCs w:val="false"/>
          <w:i w:val="false"/>
          <w:iCs w:val="false"/>
        </w:rPr>
        <w:t xml:space="preserve">Mirath is the Islamic law governing the distribution of a deceased person's estate among rightful heirs.</w:t>
      </w:r>
    </w:p>
    <w:p>
      <w:pPr>
        <w:pStyle w:val="ListParagraph"/>
        <w:numPr>
          <w:ilvl w:val="0"/>
          <w:numId w:val="110"/>
        </w:numPr>
        <w:spacing w:after="60"/>
      </w:pPr>
      <w:r>
        <w:rPr>
          <w:rFonts w:ascii="Calibri" w:cs="Calibri" w:eastAsia="Calibri" w:hAnsi="Calibri"/>
          <w:b w:val="false"/>
          <w:bCs w:val="false"/>
          <w:i w:val="false"/>
          <w:iCs w:val="false"/>
        </w:rPr>
        <w:t xml:space="preserve">Debts, funeral expenses and any valid bequest (up to one-third of the estate) are settled before distribution.</w:t>
      </w:r>
    </w:p>
    <w:p>
      <w:pPr>
        <w:pStyle w:val="ListParagraph"/>
        <w:numPr>
          <w:ilvl w:val="0"/>
          <w:numId w:val="110"/>
        </w:numPr>
        <w:spacing w:after="60"/>
      </w:pPr>
      <w:r>
        <w:rPr>
          <w:rFonts w:ascii="Calibri" w:cs="Calibri" w:eastAsia="Calibri" w:hAnsi="Calibri"/>
          <w:b w:val="false"/>
          <w:bCs w:val="false"/>
          <w:i w:val="false"/>
          <w:iCs w:val="false"/>
        </w:rPr>
        <w:t xml:space="preserve">Islamic inheritance guarantees fixed shares to both male and female heirs, based on degree of relationship and responsibility.</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Islamic law of inheritance promotes fairness and reduces family disputes by clearly prescribing how a deceased person's estate should be shared.</w:t>
      </w:r>
    </w:p>
    <w:p>
      <w:pPr>
        <w:spacing w:after="80" w:before="240"/>
      </w:pPr>
      <w:r>
        <w:rPr>
          <w:rFonts w:ascii="Calibri" w:cs="Calibri" w:eastAsia="Calibri" w:hAnsi="Calibri"/>
          <w:b/>
          <w:bCs/>
          <w:color w:val="5B9BD5"/>
        </w:rPr>
        <w:t xml:space="preserve">ASSIGNMENT</w:t>
      </w:r>
    </w:p>
    <w:p>
      <w:pPr>
        <w:pStyle w:val="ListParagraph"/>
        <w:numPr>
          <w:ilvl w:val="0"/>
          <w:numId w:val="111"/>
        </w:numPr>
        <w:spacing w:after="60"/>
      </w:pPr>
      <w:r>
        <w:rPr>
          <w:rFonts w:ascii="Calibri" w:cs="Calibri" w:eastAsia="Calibri" w:hAnsi="Calibri"/>
          <w:b w:val="false"/>
          <w:bCs w:val="false"/>
          <w:i w:val="false"/>
          <w:iCs w:val="false"/>
        </w:rPr>
        <w:t xml:space="preserve">Define Mirath and state the steps taken before an estate is distributed.</w:t>
      </w:r>
    </w:p>
    <w:p>
      <w:pPr>
        <w:pStyle w:val="ListParagraph"/>
        <w:numPr>
          <w:ilvl w:val="0"/>
          <w:numId w:val="111"/>
        </w:numPr>
        <w:spacing w:after="60"/>
      </w:pPr>
      <w:r>
        <w:rPr>
          <w:rFonts w:ascii="Calibri" w:cs="Calibri" w:eastAsia="Calibri" w:hAnsi="Calibri"/>
          <w:b w:val="false"/>
          <w:bCs w:val="false"/>
          <w:i w:val="false"/>
          <w:iCs w:val="false"/>
        </w:rPr>
        <w:t xml:space="preserve">Explain five basic principles of Islamic inheritance.</w:t>
      </w:r>
    </w:p>
    <w:p>
      <w:pPr>
        <w:pStyle w:val="ListParagraph"/>
        <w:numPr>
          <w:ilvl w:val="0"/>
          <w:numId w:val="111"/>
        </w:numPr>
        <w:spacing w:after="60"/>
      </w:pPr>
      <w:r>
        <w:rPr>
          <w:rFonts w:ascii="Calibri" w:cs="Calibri" w:eastAsia="Calibri" w:hAnsi="Calibri"/>
          <w:b w:val="false"/>
          <w:bCs w:val="false"/>
          <w:i w:val="false"/>
          <w:iCs w:val="false"/>
        </w:rPr>
        <w:t xml:space="preserve">State four importance of the Islamic law of inheritance.</w:t>
      </w:r>
    </w:p>
    <w:p>
      <w:pPr>
        <w:spacing w:after="300"/>
      </w:pPr>
    </w:p>
    <w:p>
      <w:pPr>
        <w:spacing w:after="200"/>
        <w:jc w:val="center"/>
      </w:pPr>
      <w:r>
        <w:rPr>
          <w:rFonts w:ascii="Calibri" w:cs="Calibri" w:eastAsia="Calibri" w:hAnsi="Calibri"/>
          <w:b/>
          <w:bCs/>
          <w:color w:val="5B9BD5"/>
          <w:sz w:val="28"/>
          <w:szCs w:val="28"/>
        </w:rPr>
        <w:t xml:space="preserve">LESSON PLAN (Gradual Release Model · I Do — We Do — You Do)</w:t>
      </w:r>
    </w:p>
    <w:p>
      <w:pPr>
        <w:spacing w:after="100"/>
      </w:pPr>
      <w:r>
        <w:rPr>
          <w:rFonts w:ascii="Calibri" w:cs="Calibri" w:eastAsia="Calibri" w:hAnsi="Calibri"/>
          <w:b/>
          <w:bCs/>
          <w:color w:val="5B9BD5"/>
        </w:rPr>
        <w:t xml:space="preserve">WEEK</w:t>
      </w:r>
      <w:r>
        <w:rPr>
          <w:rFonts w:ascii="Calibri" w:cs="Calibri" w:eastAsia="Calibri" w:hAnsi="Calibri"/>
        </w:rPr>
        <w:t xml:space="preserve">: 10</w:t>
      </w:r>
    </w:p>
    <w:p>
      <w:pPr>
        <w:spacing w:after="100"/>
      </w:pPr>
      <w:r>
        <w:rPr>
          <w:rFonts w:ascii="Calibri" w:cs="Calibri" w:eastAsia="Calibri" w:hAnsi="Calibri"/>
          <w:b/>
          <w:bCs/>
          <w:color w:val="5B9BD5"/>
        </w:rPr>
        <w:t xml:space="preserve">DATE</w:t>
      </w:r>
      <w:r>
        <w:rPr>
          <w:rFonts w:ascii="Calibri" w:cs="Calibri" w:eastAsia="Calibri" w:hAnsi="Calibri"/>
        </w:rPr>
        <w:t xml:space="preserve">: </w:t>
      </w:r>
    </w:p>
    <w:p>
      <w:pPr>
        <w:spacing w:after="100"/>
      </w:pPr>
      <w:r>
        <w:rPr>
          <w:rFonts w:ascii="Calibri" w:cs="Calibri" w:eastAsia="Calibri" w:hAnsi="Calibri"/>
          <w:b/>
          <w:bCs/>
          <w:color w:val="5B9BD5"/>
        </w:rPr>
        <w:t xml:space="preserve">NAME OF TEACHER</w:t>
      </w:r>
      <w:r>
        <w:rPr>
          <w:rFonts w:ascii="Calibri" w:cs="Calibri" w:eastAsia="Calibri" w:hAnsi="Calibri"/>
        </w:rPr>
        <w:t xml:space="preserve">: YUSUF IBRAHIM</w:t>
      </w:r>
    </w:p>
    <w:p>
      <w:pPr>
        <w:spacing w:after="100"/>
      </w:pPr>
      <w:r>
        <w:rPr>
          <w:rFonts w:ascii="Calibri" w:cs="Calibri" w:eastAsia="Calibri" w:hAnsi="Calibri"/>
          <w:b/>
          <w:bCs/>
          <w:color w:val="5B9BD5"/>
        </w:rPr>
        <w:t xml:space="preserve">CLASS</w:t>
      </w:r>
      <w:r>
        <w:rPr>
          <w:rFonts w:ascii="Calibri" w:cs="Calibri" w:eastAsia="Calibri" w:hAnsi="Calibri"/>
        </w:rPr>
        <w:t xml:space="preserve">: SENIOR SECONDARY SCHOOL 3</w:t>
      </w:r>
    </w:p>
    <w:p>
      <w:pPr>
        <w:spacing w:after="100"/>
      </w:pPr>
      <w:r>
        <w:rPr>
          <w:rFonts w:ascii="Calibri" w:cs="Calibri" w:eastAsia="Calibri" w:hAnsi="Calibri"/>
          <w:b/>
          <w:bCs/>
          <w:color w:val="5B9BD5"/>
        </w:rPr>
        <w:t xml:space="preserve">SUBJECT</w:t>
      </w:r>
      <w:r>
        <w:rPr>
          <w:rFonts w:ascii="Calibri" w:cs="Calibri" w:eastAsia="Calibri" w:hAnsi="Calibri"/>
        </w:rPr>
        <w:t xml:space="preserve">: ISLAMIC RELIGIOUS STUDIES</w:t>
      </w:r>
    </w:p>
    <w:p>
      <w:pPr>
        <w:spacing w:after="100"/>
      </w:pPr>
      <w:r>
        <w:rPr>
          <w:rFonts w:ascii="Calibri" w:cs="Calibri" w:eastAsia="Calibri" w:hAnsi="Calibri"/>
          <w:b/>
          <w:bCs/>
          <w:color w:val="5B9BD5"/>
        </w:rPr>
        <w:t xml:space="preserve">TERM</w:t>
      </w:r>
      <w:r>
        <w:rPr>
          <w:rFonts w:ascii="Calibri" w:cs="Calibri" w:eastAsia="Calibri" w:hAnsi="Calibri"/>
        </w:rPr>
        <w:t xml:space="preserve">: FIRST TERM</w:t>
      </w:r>
    </w:p>
    <w:p>
      <w:pPr>
        <w:spacing w:after="100"/>
      </w:pPr>
      <w:r>
        <w:rPr>
          <w:rFonts w:ascii="Calibri" w:cs="Calibri" w:eastAsia="Calibri" w:hAnsi="Calibri"/>
          <w:b/>
          <w:bCs/>
          <w:color w:val="5B9BD5"/>
        </w:rPr>
        <w:t xml:space="preserve">TOPIC</w:t>
      </w:r>
      <w:r>
        <w:rPr>
          <w:rFonts w:ascii="Calibri" w:cs="Calibri" w:eastAsia="Calibri" w:hAnsi="Calibri"/>
        </w:rPr>
        <w:t xml:space="preserve">: MUSLIM SCHOLARS: CONTRIBUTIONS TO CIVILIZATION</w:t>
      </w:r>
    </w:p>
    <w:p>
      <w:pPr>
        <w:spacing w:after="60"/>
      </w:pPr>
      <w:r>
        <w:rPr>
          <w:rFonts w:ascii="Calibri" w:cs="Calibri" w:eastAsia="Calibri" w:hAnsi="Calibri"/>
          <w:b/>
          <w:bCs/>
          <w:color w:val="5B9BD5"/>
        </w:rPr>
        <w:t xml:space="preserve">SUB-TOPICS</w:t>
      </w:r>
      <w:r>
        <w:rPr>
          <w:rFonts w:ascii="Calibri" w:cs="Calibri" w:eastAsia="Calibri" w:hAnsi="Calibri"/>
        </w:rPr>
        <w:t xml:space="preserve">:</w:t>
      </w:r>
    </w:p>
    <w:p>
      <w:pPr>
        <w:pStyle w:val="ListParagraph"/>
        <w:numPr>
          <w:ilvl w:val="0"/>
          <w:numId w:val="112"/>
        </w:numPr>
        <w:spacing w:after="60"/>
      </w:pPr>
      <w:r>
        <w:rPr>
          <w:rFonts w:ascii="Calibri" w:cs="Calibri" w:eastAsia="Calibri" w:hAnsi="Calibri"/>
        </w:rPr>
        <w:t xml:space="preserve">Scholars of Islamic Law and Theology</w:t>
      </w:r>
    </w:p>
    <w:p>
      <w:pPr>
        <w:pStyle w:val="ListParagraph"/>
        <w:numPr>
          <w:ilvl w:val="0"/>
          <w:numId w:val="112"/>
        </w:numPr>
        <w:spacing w:after="60"/>
      </w:pPr>
      <w:r>
        <w:rPr>
          <w:rFonts w:ascii="Calibri" w:cs="Calibri" w:eastAsia="Calibri" w:hAnsi="Calibri"/>
        </w:rPr>
        <w:t xml:space="preserve">Scholars of Science and Medicine</w:t>
      </w:r>
    </w:p>
    <w:p>
      <w:pPr>
        <w:pStyle w:val="ListParagraph"/>
        <w:numPr>
          <w:ilvl w:val="0"/>
          <w:numId w:val="112"/>
        </w:numPr>
        <w:spacing w:after="60"/>
      </w:pPr>
      <w:r>
        <w:rPr>
          <w:rFonts w:ascii="Calibri" w:cs="Calibri" w:eastAsia="Calibri" w:hAnsi="Calibri"/>
        </w:rPr>
        <w:t xml:space="preserve">Scholars of Philosophy</w:t>
      </w:r>
    </w:p>
    <w:p>
      <w:pPr>
        <w:pStyle w:val="ListParagraph"/>
        <w:numPr>
          <w:ilvl w:val="0"/>
          <w:numId w:val="112"/>
        </w:numPr>
        <w:spacing w:after="60"/>
      </w:pPr>
      <w:r>
        <w:rPr>
          <w:rFonts w:ascii="Calibri" w:cs="Calibri" w:eastAsia="Calibri" w:hAnsi="Calibri"/>
        </w:rPr>
        <w:t xml:space="preserve">West African Muslim Scholars</w:t>
      </w:r>
    </w:p>
    <w:p>
      <w:pPr>
        <w:spacing w:after="100"/>
      </w:pPr>
      <w:r>
        <w:rPr>
          <w:rFonts w:ascii="Calibri" w:cs="Calibri" w:eastAsia="Calibri" w:hAnsi="Calibri"/>
          <w:b/>
          <w:bCs/>
          <w:color w:val="5B9BD5"/>
        </w:rPr>
        <w:t xml:space="preserve">DURATION</w:t>
      </w:r>
      <w:r>
        <w:rPr>
          <w:rFonts w:ascii="Calibri" w:cs="Calibri" w:eastAsia="Calibri" w:hAnsi="Calibri"/>
        </w:rPr>
        <w:t xml:space="preserve">: 1 HOUR</w:t>
      </w:r>
    </w:p>
    <w:p>
      <w:pPr>
        <w:spacing w:after="100"/>
      </w:pPr>
      <w:r>
        <w:rPr>
          <w:rFonts w:ascii="Calibri" w:cs="Calibri" w:eastAsia="Calibri" w:hAnsi="Calibri"/>
          <w:b/>
          <w:bCs/>
          <w:color w:val="5B9BD5"/>
        </w:rPr>
        <w:t xml:space="preserve">PERIOD</w:t>
      </w:r>
      <w:r>
        <w:rPr>
          <w:rFonts w:ascii="Calibri" w:cs="Calibri" w:eastAsia="Calibri" w:hAnsi="Calibri"/>
        </w:rPr>
        <w:t xml:space="preserve">: </w:t>
      </w:r>
    </w:p>
    <w:p>
      <w:pPr>
        <w:spacing w:after="100"/>
      </w:pPr>
      <w:r>
        <w:rPr>
          <w:rFonts w:ascii="Calibri" w:cs="Calibri" w:eastAsia="Calibri" w:hAnsi="Calibri"/>
          <w:b/>
          <w:bCs/>
          <w:color w:val="5B9BD5"/>
        </w:rPr>
        <w:t xml:space="preserve">AVERAGE AGE</w:t>
      </w:r>
      <w:r>
        <w:rPr>
          <w:rFonts w:ascii="Calibri" w:cs="Calibri" w:eastAsia="Calibri" w:hAnsi="Calibri"/>
        </w:rPr>
        <w:t xml:space="preserve">: 15 - 17 YEARS</w:t>
      </w:r>
    </w:p>
    <w:p>
      <w:pPr>
        <w:spacing w:after="100"/>
      </w:pPr>
      <w:r>
        <w:rPr>
          <w:rFonts w:ascii="Calibri" w:cs="Calibri" w:eastAsia="Calibri" w:hAnsi="Calibri"/>
          <w:b/>
          <w:bCs/>
          <w:color w:val="5B9BD5"/>
        </w:rPr>
        <w:t xml:space="preserve">GENDER</w:t>
      </w:r>
      <w:r>
        <w:rPr>
          <w:rFonts w:ascii="Calibri" w:cs="Calibri" w:eastAsia="Calibri" w:hAnsi="Calibri"/>
        </w:rPr>
        <w:t xml:space="preserve">: MALE AND FEMALE</w:t>
      </w:r>
    </w:p>
    <w:p>
      <w:pPr>
        <w:spacing w:after="80" w:before="240"/>
      </w:pPr>
      <w:r>
        <w:rPr>
          <w:rFonts w:ascii="Calibri" w:cs="Calibri" w:eastAsia="Calibri" w:hAnsi="Calibri"/>
          <w:b/>
          <w:bCs/>
          <w:color w:val="5B9BD5"/>
        </w:rPr>
        <w:t xml:space="preserve">REFERENCES:</w:t>
      </w:r>
    </w:p>
    <w:p>
      <w:pPr>
        <w:pStyle w:val="ListParagraph"/>
        <w:numPr>
          <w:ilvl w:val="0"/>
          <w:numId w:val="113"/>
        </w:numPr>
        <w:spacing w:after="60"/>
      </w:pPr>
      <w:r>
        <w:rPr>
          <w:rFonts w:ascii="Calibri" w:cs="Calibri" w:eastAsia="Calibri" w:hAnsi="Calibri"/>
          <w:b w:val="false"/>
          <w:bCs w:val="false"/>
          <w:i w:val="false"/>
          <w:iCs w:val="false"/>
        </w:rPr>
        <w:t xml:space="preserve">Nasiru, M. O. &amp; Adebayo, R. I. </w:t>
      </w:r>
      <w:r>
        <w:rPr>
          <w:rFonts w:ascii="Calibri" w:cs="Calibri" w:eastAsia="Calibri" w:hAnsi="Calibri"/>
          <w:b w:val="false"/>
          <w:bCs w:val="false"/>
          <w:i/>
          <w:iCs/>
        </w:rPr>
        <w:t xml:space="preserve">Islamic Studies for Senior Secondary Schools.</w:t>
      </w:r>
    </w:p>
    <w:p>
      <w:pPr>
        <w:pStyle w:val="ListParagraph"/>
        <w:numPr>
          <w:ilvl w:val="0"/>
          <w:numId w:val="113"/>
        </w:numPr>
        <w:spacing w:after="60"/>
      </w:pPr>
      <w:r>
        <w:rPr>
          <w:rFonts w:ascii="Calibri" w:cs="Calibri" w:eastAsia="Calibri" w:hAnsi="Calibri"/>
          <w:b w:val="false"/>
          <w:bCs w:val="false"/>
          <w:i w:val="false"/>
          <w:iCs w:val="false"/>
        </w:rPr>
        <w:t xml:space="preserve">Sulaiman, I. O. </w:t>
      </w:r>
      <w:r>
        <w:rPr>
          <w:rFonts w:ascii="Calibri" w:cs="Calibri" w:eastAsia="Calibri" w:hAnsi="Calibri"/>
          <w:b w:val="false"/>
          <w:bCs w:val="false"/>
          <w:i/>
          <w:iCs/>
        </w:rPr>
        <w:t xml:space="preserve">Fundamentals of Islamic Studies.</w:t>
      </w:r>
    </w:p>
    <w:p>
      <w:pPr>
        <w:pStyle w:val="ListParagraph"/>
        <w:numPr>
          <w:ilvl w:val="0"/>
          <w:numId w:val="113"/>
        </w:numPr>
        <w:spacing w:after="60"/>
      </w:pPr>
      <w:r>
        <w:rPr>
          <w:rFonts w:ascii="Calibri" w:cs="Calibri" w:eastAsia="Calibri" w:hAnsi="Calibri"/>
          <w:b w:val="false"/>
          <w:bCs w:val="false"/>
          <w:i w:val="false"/>
          <w:iCs w:val="false"/>
        </w:rPr>
        <w:t xml:space="preserve">Ashafa, A. M. </w:t>
      </w:r>
      <w:r>
        <w:rPr>
          <w:rFonts w:ascii="Calibri" w:cs="Calibri" w:eastAsia="Calibri" w:hAnsi="Calibri"/>
          <w:b w:val="false"/>
          <w:bCs w:val="false"/>
          <w:i/>
          <w:iCs/>
        </w:rPr>
        <w:t xml:space="preserve">Islamic Religious Knowledge for Senior Secondary Schools.</w:t>
      </w:r>
    </w:p>
    <w:p>
      <w:pPr>
        <w:pStyle w:val="ListParagraph"/>
        <w:numPr>
          <w:ilvl w:val="0"/>
          <w:numId w:val="113"/>
        </w:numPr>
        <w:spacing w:after="60"/>
      </w:pPr>
      <w:r>
        <w:rPr>
          <w:rFonts w:ascii="Calibri" w:cs="Calibri" w:eastAsia="Calibri" w:hAnsi="Calibri"/>
          <w:b w:val="false"/>
          <w:bCs w:val="false"/>
          <w:i w:val="false"/>
          <w:iCs w:val="false"/>
        </w:rPr>
        <w:t xml:space="preserve">The Noble Qur'an </w:t>
      </w:r>
      <w:r>
        <w:rPr>
          <w:rFonts w:ascii="Calibri" w:cs="Calibri" w:eastAsia="Calibri" w:hAnsi="Calibri"/>
          <w:b w:val="false"/>
          <w:bCs w:val="false"/>
          <w:i/>
          <w:iCs/>
        </w:rPr>
        <w:t xml:space="preserve">(Translation and Commentary).</w:t>
      </w:r>
    </w:p>
    <w:p>
      <w:pPr>
        <w:spacing w:after="80" w:before="240"/>
      </w:pPr>
      <w:r>
        <w:rPr>
          <w:rFonts w:ascii="Calibri" w:cs="Calibri" w:eastAsia="Calibri" w:hAnsi="Calibri"/>
          <w:b/>
          <w:bCs/>
          <w:color w:val="5B9BD5"/>
        </w:rPr>
        <w:t xml:space="preserve">METHOD OF TEACHING:</w:t>
      </w:r>
    </w:p>
    <w:p>
      <w:pPr>
        <w:pStyle w:val="ListParagraph"/>
        <w:numPr>
          <w:ilvl w:val="0"/>
          <w:numId w:val="114"/>
        </w:numPr>
        <w:spacing w:after="60"/>
      </w:pPr>
      <w:r>
        <w:rPr>
          <w:rFonts w:ascii="Calibri" w:cs="Calibri" w:eastAsia="Calibri" w:hAnsi="Calibri"/>
          <w:b w:val="false"/>
          <w:bCs w:val="false"/>
          <w:i w:val="false"/>
          <w:iCs w:val="false"/>
        </w:rPr>
        <w:t xml:space="preserve">Lecture Method</w:t>
      </w:r>
    </w:p>
    <w:p>
      <w:pPr>
        <w:pStyle w:val="ListParagraph"/>
        <w:numPr>
          <w:ilvl w:val="0"/>
          <w:numId w:val="114"/>
        </w:numPr>
        <w:spacing w:after="60"/>
      </w:pPr>
      <w:r>
        <w:rPr>
          <w:rFonts w:ascii="Calibri" w:cs="Calibri" w:eastAsia="Calibri" w:hAnsi="Calibri"/>
          <w:b w:val="false"/>
          <w:bCs w:val="false"/>
          <w:i w:val="false"/>
          <w:iCs w:val="false"/>
        </w:rPr>
        <w:t xml:space="preserve">Discussion Method</w:t>
      </w:r>
    </w:p>
    <w:p>
      <w:pPr>
        <w:pStyle w:val="ListParagraph"/>
        <w:numPr>
          <w:ilvl w:val="0"/>
          <w:numId w:val="114"/>
        </w:numPr>
        <w:spacing w:after="60"/>
      </w:pPr>
      <w:r>
        <w:rPr>
          <w:rFonts w:ascii="Calibri" w:cs="Calibri" w:eastAsia="Calibri" w:hAnsi="Calibri"/>
          <w:b w:val="false"/>
          <w:bCs w:val="false"/>
          <w:i w:val="false"/>
          <w:iCs w:val="false"/>
        </w:rPr>
        <w:t xml:space="preserve">Demonstration Method</w:t>
      </w:r>
    </w:p>
    <w:p>
      <w:pPr>
        <w:pStyle w:val="ListParagraph"/>
        <w:numPr>
          <w:ilvl w:val="0"/>
          <w:numId w:val="114"/>
        </w:numPr>
        <w:spacing w:after="60"/>
      </w:pPr>
      <w:r>
        <w:rPr>
          <w:rFonts w:ascii="Calibri" w:cs="Calibri" w:eastAsia="Calibri" w:hAnsi="Calibri"/>
          <w:b w:val="false"/>
          <w:bCs w:val="false"/>
          <w:i w:val="false"/>
          <w:iCs w:val="false"/>
        </w:rPr>
        <w:t xml:space="preserve">Question and Answer Method</w:t>
      </w:r>
    </w:p>
    <w:p>
      <w:pPr>
        <w:spacing w:after="80" w:before="240"/>
      </w:pPr>
      <w:r>
        <w:rPr>
          <w:rFonts w:ascii="Calibri" w:cs="Calibri" w:eastAsia="Calibri" w:hAnsi="Calibri"/>
          <w:b/>
          <w:bCs/>
          <w:color w:val="5B9BD5"/>
        </w:rPr>
        <w:t xml:space="preserve">INSTRUCTIONAL MATERIALS:</w:t>
      </w:r>
    </w:p>
    <w:p>
      <w:pPr>
        <w:pStyle w:val="ListParagraph"/>
        <w:numPr>
          <w:ilvl w:val="0"/>
          <w:numId w:val="115"/>
        </w:numPr>
        <w:spacing w:after="60"/>
      </w:pPr>
      <w:r>
        <w:rPr>
          <w:rFonts w:ascii="Calibri" w:cs="Calibri" w:eastAsia="Calibri" w:hAnsi="Calibri"/>
          <w:b w:val="false"/>
          <w:bCs w:val="false"/>
          <w:i w:val="false"/>
          <w:iCs w:val="false"/>
        </w:rPr>
        <w:t xml:space="preserve">Copy of the Holy Qur'an</w:t>
      </w:r>
    </w:p>
    <w:p>
      <w:pPr>
        <w:pStyle w:val="ListParagraph"/>
        <w:numPr>
          <w:ilvl w:val="0"/>
          <w:numId w:val="115"/>
        </w:numPr>
        <w:spacing w:after="60"/>
      </w:pPr>
      <w:r>
        <w:rPr>
          <w:rFonts w:ascii="Calibri" w:cs="Calibri" w:eastAsia="Calibri" w:hAnsi="Calibri"/>
          <w:b w:val="false"/>
          <w:bCs w:val="false"/>
          <w:i w:val="false"/>
          <w:iCs w:val="false"/>
        </w:rPr>
        <w:t xml:space="preserve">Islamic Studies textbooks</w:t>
      </w:r>
    </w:p>
    <w:p>
      <w:pPr>
        <w:pStyle w:val="ListParagraph"/>
        <w:numPr>
          <w:ilvl w:val="0"/>
          <w:numId w:val="115"/>
        </w:numPr>
        <w:spacing w:after="60"/>
      </w:pPr>
      <w:r>
        <w:rPr>
          <w:rFonts w:ascii="Calibri" w:cs="Calibri" w:eastAsia="Calibri" w:hAnsi="Calibri"/>
          <w:b w:val="false"/>
          <w:bCs w:val="false"/>
          <w:i w:val="false"/>
          <w:iCs w:val="false"/>
        </w:rPr>
        <w:t xml:space="preserve">Whiteboard and marker</w:t>
      </w:r>
    </w:p>
    <w:p>
      <w:pPr>
        <w:pStyle w:val="ListParagraph"/>
        <w:numPr>
          <w:ilvl w:val="0"/>
          <w:numId w:val="115"/>
        </w:numPr>
        <w:spacing w:after="60"/>
      </w:pPr>
      <w:r>
        <w:rPr>
          <w:rFonts w:ascii="Calibri" w:cs="Calibri" w:eastAsia="Calibri" w:hAnsi="Calibri"/>
          <w:b w:val="false"/>
          <w:bCs w:val="false"/>
          <w:i w:val="false"/>
          <w:iCs w:val="false"/>
        </w:rPr>
        <w:t xml:space="preserve">Charts showing the timeline of the Qur'an's compilation</w:t>
      </w:r>
    </w:p>
    <w:p>
      <w:pPr>
        <w:pStyle w:val="ListParagraph"/>
        <w:numPr>
          <w:ilvl w:val="0"/>
          <w:numId w:val="115"/>
        </w:numPr>
        <w:spacing w:after="60"/>
      </w:pPr>
      <w:r>
        <w:rPr>
          <w:rFonts w:ascii="Calibri" w:cs="Calibri" w:eastAsia="Calibri" w:hAnsi="Calibri"/>
          <w:b w:val="false"/>
          <w:bCs w:val="false"/>
          <w:i w:val="false"/>
          <w:iCs w:val="false"/>
        </w:rPr>
        <w:t xml:space="preserve">Relevant Hadith collections</w:t>
      </w:r>
    </w:p>
    <w:p>
      <w:pPr>
        <w:spacing w:after="80" w:before="240"/>
      </w:pPr>
      <w:r>
        <w:rPr>
          <w:rFonts w:ascii="Calibri" w:cs="Calibri" w:eastAsia="Calibri" w:hAnsi="Calibri"/>
          <w:b/>
          <w:bCs/>
          <w:color w:val="5B9BD5"/>
        </w:rPr>
        <w:t xml:space="preserve">PREVIOUS KNOWLEDGE:</w:t>
      </w:r>
    </w:p>
    <w:p>
      <w:pPr>
        <w:spacing w:after="100"/>
      </w:pPr>
      <w:r>
        <w:rPr>
          <w:rFonts w:ascii="Calibri" w:cs="Calibri" w:eastAsia="Calibri" w:hAnsi="Calibri"/>
          <w:b w:val="false"/>
          <w:bCs w:val="false"/>
          <w:i w:val="false"/>
          <w:iCs w:val="false"/>
        </w:rPr>
        <w:t xml:space="preserve">Students have learnt about Uthman Dan Fodio and the early Rightly Guided Caliphs in previous lessons, and have studied inheritance in the previous lesson.</w:t>
      </w:r>
    </w:p>
    <w:p>
      <w:pPr>
        <w:spacing w:after="80" w:before="240"/>
      </w:pPr>
      <w:r>
        <w:rPr>
          <w:rFonts w:ascii="Calibri" w:cs="Calibri" w:eastAsia="Calibri" w:hAnsi="Calibri"/>
          <w:b/>
          <w:bCs/>
          <w:color w:val="5B9BD5"/>
        </w:rPr>
        <w:t xml:space="preserve">BEHAVIOURAL OBJECTIVES:</w:t>
      </w:r>
    </w:p>
    <w:p>
      <w:pPr>
        <w:spacing w:after="100"/>
      </w:pPr>
      <w:r>
        <w:rPr>
          <w:rFonts w:ascii="Calibri" w:cs="Calibri" w:eastAsia="Calibri" w:hAnsi="Calibri"/>
          <w:b w:val="false"/>
          <w:bCs w:val="false"/>
          <w:i w:val="false"/>
          <w:iCs w:val="false"/>
        </w:rPr>
        <w:t xml:space="preserve">At the end of the lesson, students should be able to:</w:t>
      </w:r>
    </w:p>
    <w:p>
      <w:pPr>
        <w:pStyle w:val="ListParagraph"/>
        <w:numPr>
          <w:ilvl w:val="0"/>
          <w:numId w:val="116"/>
        </w:numPr>
        <w:spacing w:after="60"/>
      </w:pPr>
      <w:r>
        <w:rPr>
          <w:rFonts w:ascii="Calibri" w:cs="Calibri" w:eastAsia="Calibri" w:hAnsi="Calibri"/>
          <w:b w:val="false"/>
          <w:bCs w:val="false"/>
          <w:i w:val="false"/>
          <w:iCs w:val="false"/>
        </w:rPr>
        <w:t xml:space="preserve">Name scholars of Islamic law, theology and Hadith and state their contributions.</w:t>
      </w:r>
    </w:p>
    <w:p>
      <w:pPr>
        <w:pStyle w:val="ListParagraph"/>
        <w:numPr>
          <w:ilvl w:val="0"/>
          <w:numId w:val="116"/>
        </w:numPr>
        <w:spacing w:after="60"/>
      </w:pPr>
      <w:r>
        <w:rPr>
          <w:rFonts w:ascii="Calibri" w:cs="Calibri" w:eastAsia="Calibri" w:hAnsi="Calibri"/>
          <w:b w:val="false"/>
          <w:bCs w:val="false"/>
          <w:i w:val="false"/>
          <w:iCs w:val="false"/>
        </w:rPr>
        <w:t xml:space="preserve">Name scholars of science, medicine and philosophy and state their contributions.</w:t>
      </w:r>
    </w:p>
    <w:p>
      <w:pPr>
        <w:pStyle w:val="ListParagraph"/>
        <w:numPr>
          <w:ilvl w:val="0"/>
          <w:numId w:val="116"/>
        </w:numPr>
        <w:spacing w:after="60"/>
      </w:pPr>
      <w:r>
        <w:rPr>
          <w:rFonts w:ascii="Calibri" w:cs="Calibri" w:eastAsia="Calibri" w:hAnsi="Calibri"/>
          <w:b w:val="false"/>
          <w:bCs w:val="false"/>
          <w:i w:val="false"/>
          <w:iCs w:val="false"/>
        </w:rPr>
        <w:t xml:space="preserve">Name West African Muslim scholars and state their contributions.</w:t>
      </w:r>
    </w:p>
    <w:p>
      <w:pPr>
        <w:pStyle w:val="ListParagraph"/>
        <w:numPr>
          <w:ilvl w:val="0"/>
          <w:numId w:val="116"/>
        </w:numPr>
        <w:spacing w:after="60"/>
      </w:pPr>
      <w:r>
        <w:rPr>
          <w:rFonts w:ascii="Calibri" w:cs="Calibri" w:eastAsia="Calibri" w:hAnsi="Calibri"/>
          <w:b w:val="false"/>
          <w:bCs w:val="false"/>
          <w:i w:val="false"/>
          <w:iCs w:val="false"/>
        </w:rPr>
        <w:t xml:space="preserve">Explain the overall contributions of Muslim scholars to civilization.</w:t>
      </w:r>
    </w:p>
    <w:p>
      <w:pPr>
        <w:spacing w:after="80" w:before="240"/>
      </w:pPr>
      <w:r>
        <w:rPr>
          <w:rFonts w:ascii="Calibri" w:cs="Calibri" w:eastAsia="Calibri" w:hAnsi="Calibri"/>
          <w:b/>
          <w:bCs/>
          <w:color w:val="5B9BD5"/>
        </w:rPr>
        <w:t xml:space="preserve">INTRODUCTION (5 MINUTES)</w:t>
      </w:r>
    </w:p>
    <w:p>
      <w:pPr>
        <w:spacing w:after="100"/>
      </w:pPr>
      <w:r>
        <w:rPr>
          <w:rFonts w:ascii="Calibri" w:cs="Calibri" w:eastAsia="Calibri" w:hAnsi="Calibri"/>
          <w:b w:val="false"/>
          <w:bCs w:val="false"/>
          <w:i w:val="false"/>
          <w:iCs w:val="false"/>
        </w:rPr>
        <w:t xml:space="preserve">The teacher begins by asking students:</w:t>
      </w:r>
    </w:p>
    <w:p>
      <w:pPr>
        <w:pStyle w:val="ListParagraph"/>
        <w:numPr>
          <w:ilvl w:val="0"/>
          <w:numId w:val="117"/>
        </w:numPr>
        <w:spacing w:after="60"/>
      </w:pPr>
      <w:r>
        <w:rPr>
          <w:rFonts w:ascii="Calibri" w:cs="Calibri" w:eastAsia="Calibri" w:hAnsi="Calibri"/>
          <w:b w:val="false"/>
          <w:bCs w:val="false"/>
          <w:i w:val="false"/>
          <w:iCs w:val="false"/>
        </w:rPr>
        <w:t xml:space="preserve">Have you heard the term 'algorithm' before? Do you know where it comes from?</w:t>
      </w:r>
    </w:p>
    <w:p>
      <w:pPr>
        <w:pStyle w:val="ListParagraph"/>
        <w:numPr>
          <w:ilvl w:val="0"/>
          <w:numId w:val="117"/>
        </w:numPr>
        <w:spacing w:after="60"/>
      </w:pPr>
      <w:r>
        <w:rPr>
          <w:rFonts w:ascii="Calibri" w:cs="Calibri" w:eastAsia="Calibri" w:hAnsi="Calibri"/>
          <w:b w:val="false"/>
          <w:bCs w:val="false"/>
          <w:i w:val="false"/>
          <w:iCs w:val="false"/>
        </w:rPr>
        <w:t xml:space="preserve">Do you know of any Muslim scholar who contributed to medicine or science?</w:t>
      </w:r>
    </w:p>
    <w:p>
      <w:pPr>
        <w:pStyle w:val="ListParagraph"/>
        <w:numPr>
          <w:ilvl w:val="0"/>
          <w:numId w:val="117"/>
        </w:numPr>
        <w:spacing w:after="60"/>
      </w:pPr>
      <w:r>
        <w:rPr>
          <w:rFonts w:ascii="Calibri" w:cs="Calibri" w:eastAsia="Calibri" w:hAnsi="Calibri"/>
          <w:b w:val="false"/>
          <w:bCs w:val="false"/>
          <w:i w:val="false"/>
          <w:iCs w:val="false"/>
        </w:rPr>
        <w:t xml:space="preserve">Can you recall the contributions of Uthman Dan Fodio, studied earlier this term?</w:t>
      </w:r>
    </w:p>
    <w:p>
      <w:pPr>
        <w:spacing w:after="100"/>
      </w:pPr>
      <w:r>
        <w:rPr>
          <w:rFonts w:ascii="Calibri" w:cs="Calibri" w:eastAsia="Calibri" w:hAnsi="Calibri"/>
          <w:b w:val="false"/>
          <w:bCs w:val="false"/>
          <w:i w:val="false"/>
          <w:iCs w:val="false"/>
        </w:rPr>
        <w:t xml:space="preserve">The teacher links students' responses to the lesson and introduces the wide-ranging contributions of Muslim scholars to religious knowledge, science, philosophy and West African scholarship.</w:t>
      </w:r>
    </w:p>
    <w:p>
      <w:pPr>
        <w:spacing w:after="80" w:before="240"/>
      </w:pPr>
      <w:r>
        <w:rPr>
          <w:rFonts w:ascii="Calibri" w:cs="Calibri" w:eastAsia="Calibri" w:hAnsi="Calibri"/>
          <w:b/>
          <w:bCs/>
          <w:color w:val="5B9BD5"/>
        </w:rPr>
        <w:t xml:space="preserve">CONTENT DEVELOPMENT</w:t>
      </w:r>
    </w:p>
    <w:p>
      <w:pPr>
        <w:spacing w:after="60" w:before="160"/>
      </w:pPr>
      <w:r>
        <w:rPr>
          <w:rFonts w:ascii="Calibri" w:cs="Calibri" w:eastAsia="Calibri" w:hAnsi="Calibri"/>
          <w:b/>
          <w:bCs/>
        </w:rPr>
        <w:t xml:space="preserve">Introduction</w:t>
      </w:r>
    </w:p>
    <w:p>
      <w:pPr>
        <w:spacing w:after="100"/>
      </w:pPr>
      <w:r>
        <w:rPr>
          <w:rFonts w:ascii="Calibri" w:cs="Calibri" w:eastAsia="Calibri" w:hAnsi="Calibri"/>
          <w:b w:val="false"/>
          <w:bCs w:val="false"/>
          <w:i w:val="false"/>
          <w:iCs w:val="false"/>
        </w:rPr>
        <w:t xml:space="preserve">Throughout Islamic history, Muslim scholars have made extensive contributions to religious knowledge, science, philosophy and civilization more broadly, during a period often referred to as the Islamic Golden Age, and continuing through West African scholarship as already studied with Uthman Dan Fodio.</w:t>
      </w:r>
    </w:p>
    <w:p>
      <w:pPr>
        <w:spacing w:after="60" w:before="160"/>
      </w:pPr>
      <w:r>
        <w:rPr>
          <w:rFonts w:ascii="Calibri" w:cs="Calibri" w:eastAsia="Calibri" w:hAnsi="Calibri"/>
          <w:b/>
          <w:bCs/>
        </w:rPr>
        <w:t xml:space="preserve">Scholars of Islamic Law and Theology</w:t>
      </w:r>
    </w:p>
    <w:p>
      <w:pPr>
        <w:spacing w:after="100"/>
      </w:pPr>
      <w:r>
        <w:rPr>
          <w:rFonts w:ascii="Calibri" w:cs="Calibri" w:eastAsia="Calibri" w:hAnsi="Calibri"/>
          <w:b w:val="false"/>
          <w:bCs w:val="false"/>
          <w:i w:val="false"/>
          <w:iCs w:val="false"/>
        </w:rPr>
        <w:t xml:space="preserve">As studied previously, the four major schools of Islamic jurisprudence (Fiqh) were founded by:</w:t>
      </w:r>
    </w:p>
    <w:p>
      <w:pPr>
        <w:pStyle w:val="ListParagraph"/>
        <w:numPr>
          <w:ilvl w:val="0"/>
          <w:numId w:val="118"/>
        </w:numPr>
        <w:spacing w:after="60"/>
      </w:pPr>
      <w:r>
        <w:rPr>
          <w:rFonts w:ascii="Calibri" w:cs="Calibri" w:eastAsia="Calibri" w:hAnsi="Calibri"/>
          <w:b w:val="false"/>
          <w:bCs w:val="false"/>
          <w:i w:val="false"/>
          <w:iCs w:val="false"/>
        </w:rPr>
        <w:t xml:space="preserve">Imam Abu Hanifah: Founder of the Hanafi school.</w:t>
      </w:r>
    </w:p>
    <w:p>
      <w:pPr>
        <w:pStyle w:val="ListParagraph"/>
        <w:numPr>
          <w:ilvl w:val="0"/>
          <w:numId w:val="118"/>
        </w:numPr>
        <w:spacing w:after="60"/>
      </w:pPr>
      <w:r>
        <w:rPr>
          <w:rFonts w:ascii="Calibri" w:cs="Calibri" w:eastAsia="Calibri" w:hAnsi="Calibri"/>
          <w:b w:val="false"/>
          <w:bCs w:val="false"/>
          <w:i w:val="false"/>
          <w:iCs w:val="false"/>
        </w:rPr>
        <w:t xml:space="preserve">Imam Malik ibn Anas: Founder of the Maliki school.</w:t>
      </w:r>
    </w:p>
    <w:p>
      <w:pPr>
        <w:pStyle w:val="ListParagraph"/>
        <w:numPr>
          <w:ilvl w:val="0"/>
          <w:numId w:val="118"/>
        </w:numPr>
        <w:spacing w:after="60"/>
      </w:pPr>
      <w:r>
        <w:rPr>
          <w:rFonts w:ascii="Calibri" w:cs="Calibri" w:eastAsia="Calibri" w:hAnsi="Calibri"/>
          <w:b w:val="false"/>
          <w:bCs w:val="false"/>
          <w:i w:val="false"/>
          <w:iCs w:val="false"/>
        </w:rPr>
        <w:t xml:space="preserve">Imam Ash-Shafi'i: Founder of the Shafi'i school.</w:t>
      </w:r>
    </w:p>
    <w:p>
      <w:pPr>
        <w:pStyle w:val="ListParagraph"/>
        <w:numPr>
          <w:ilvl w:val="0"/>
          <w:numId w:val="118"/>
        </w:numPr>
        <w:spacing w:after="60"/>
      </w:pPr>
      <w:r>
        <w:rPr>
          <w:rFonts w:ascii="Calibri" w:cs="Calibri" w:eastAsia="Calibri" w:hAnsi="Calibri"/>
          <w:b w:val="false"/>
          <w:bCs w:val="false"/>
          <w:i w:val="false"/>
          <w:iCs w:val="false"/>
        </w:rPr>
        <w:t xml:space="preserve">Imam Ahmad ibn Hanbal: Founder of the Hanbali school.</w:t>
      </w:r>
    </w:p>
    <w:p>
      <w:pPr>
        <w:spacing w:after="100"/>
      </w:pPr>
      <w:r>
        <w:rPr>
          <w:rFonts w:ascii="Calibri" w:cs="Calibri" w:eastAsia="Calibri" w:hAnsi="Calibri"/>
          <w:b w:val="false"/>
          <w:bCs w:val="false"/>
          <w:i w:val="false"/>
          <w:iCs w:val="false"/>
        </w:rPr>
        <w:t xml:space="preserve">In the field of Hadith, Imam Bukhari and Imam Muslim compiled the two most highly regarded collections of authentic Hadith, Sahih Al-Bukhari and Sahih Muslim, while Imam An-Nawawi, studied earlier this term, produced widely used works including the Forty Hadith collection.</w:t>
      </w:r>
    </w:p>
    <w:p>
      <w:pPr>
        <w:spacing w:after="60" w:before="160"/>
      </w:pPr>
      <w:r>
        <w:rPr>
          <w:rFonts w:ascii="Calibri" w:cs="Calibri" w:eastAsia="Calibri" w:hAnsi="Calibri"/>
          <w:b/>
          <w:bCs/>
        </w:rPr>
        <w:t xml:space="preserve">Scholars of Science and Medicine</w:t>
      </w:r>
    </w:p>
    <w:p>
      <w:pPr>
        <w:pStyle w:val="ListParagraph"/>
        <w:numPr>
          <w:ilvl w:val="0"/>
          <w:numId w:val="119"/>
        </w:numPr>
        <w:spacing w:after="60"/>
      </w:pPr>
      <w:r>
        <w:rPr>
          <w:rFonts w:ascii="Calibri" w:cs="Calibri" w:eastAsia="Calibri" w:hAnsi="Calibri"/>
          <w:b w:val="false"/>
          <w:bCs w:val="false"/>
          <w:i w:val="false"/>
          <w:iCs w:val="false"/>
        </w:rPr>
        <w:t xml:space="preserve">Ibn Sina (Avicenna): A physician and philosopher whose medical text, 'The Canon of Medicine', was used as a standard reference in both the Islamic world and Europe for centuries.</w:t>
      </w:r>
    </w:p>
    <w:p>
      <w:pPr>
        <w:pStyle w:val="ListParagraph"/>
        <w:numPr>
          <w:ilvl w:val="0"/>
          <w:numId w:val="119"/>
        </w:numPr>
        <w:spacing w:after="60"/>
      </w:pPr>
      <w:r>
        <w:rPr>
          <w:rFonts w:ascii="Calibri" w:cs="Calibri" w:eastAsia="Calibri" w:hAnsi="Calibri"/>
          <w:b w:val="false"/>
          <w:bCs w:val="false"/>
          <w:i w:val="false"/>
          <w:iCs w:val="false"/>
        </w:rPr>
        <w:t xml:space="preserve">Al-Khwarizmi: A mathematician whose work laid the foundation for algebra; the term 'algorithm' is derived from his name.</w:t>
      </w:r>
    </w:p>
    <w:p>
      <w:pPr>
        <w:pStyle w:val="ListParagraph"/>
        <w:numPr>
          <w:ilvl w:val="0"/>
          <w:numId w:val="119"/>
        </w:numPr>
        <w:spacing w:after="60"/>
      </w:pPr>
      <w:r>
        <w:rPr>
          <w:rFonts w:ascii="Calibri" w:cs="Calibri" w:eastAsia="Calibri" w:hAnsi="Calibri"/>
          <w:b w:val="false"/>
          <w:bCs w:val="false"/>
          <w:i w:val="false"/>
          <w:iCs w:val="false"/>
        </w:rPr>
        <w:t xml:space="preserve">Ibn al-Haytham: A scientist whose work on optics and scientific methodology significantly influenced the later development of the scientific method.</w:t>
      </w:r>
    </w:p>
    <w:p>
      <w:pPr>
        <w:pStyle w:val="ListParagraph"/>
        <w:numPr>
          <w:ilvl w:val="0"/>
          <w:numId w:val="119"/>
        </w:numPr>
        <w:spacing w:after="60"/>
      </w:pPr>
      <w:r>
        <w:rPr>
          <w:rFonts w:ascii="Calibri" w:cs="Calibri" w:eastAsia="Calibri" w:hAnsi="Calibri"/>
          <w:b w:val="false"/>
          <w:bCs w:val="false"/>
          <w:i w:val="false"/>
          <w:iCs w:val="false"/>
        </w:rPr>
        <w:t xml:space="preserve">Al-Biruni: A scholar who made notable contributions to astronomy, geography and other sciences.</w:t>
      </w:r>
    </w:p>
    <w:p>
      <w:pPr>
        <w:spacing w:after="60" w:before="160"/>
      </w:pPr>
      <w:r>
        <w:rPr>
          <w:rFonts w:ascii="Calibri" w:cs="Calibri" w:eastAsia="Calibri" w:hAnsi="Calibri"/>
          <w:b/>
          <w:bCs/>
        </w:rPr>
        <w:t xml:space="preserve">Scholars of Philosophy</w:t>
      </w:r>
    </w:p>
    <w:p>
      <w:pPr>
        <w:pStyle w:val="ListParagraph"/>
        <w:numPr>
          <w:ilvl w:val="0"/>
          <w:numId w:val="120"/>
        </w:numPr>
        <w:spacing w:after="60"/>
      </w:pPr>
      <w:r>
        <w:rPr>
          <w:rFonts w:ascii="Calibri" w:cs="Calibri" w:eastAsia="Calibri" w:hAnsi="Calibri"/>
          <w:b w:val="false"/>
          <w:bCs w:val="false"/>
          <w:i w:val="false"/>
          <w:iCs w:val="false"/>
        </w:rPr>
        <w:t xml:space="preserve">Al-Ghazali: A theologian and philosopher whose works addressed both Islamic spirituality and philosophical inquiry.</w:t>
      </w:r>
    </w:p>
    <w:p>
      <w:pPr>
        <w:pStyle w:val="ListParagraph"/>
        <w:numPr>
          <w:ilvl w:val="0"/>
          <w:numId w:val="120"/>
        </w:numPr>
        <w:spacing w:after="60"/>
      </w:pPr>
      <w:r>
        <w:rPr>
          <w:rFonts w:ascii="Calibri" w:cs="Calibri" w:eastAsia="Calibri" w:hAnsi="Calibri"/>
          <w:b w:val="false"/>
          <w:bCs w:val="false"/>
          <w:i w:val="false"/>
          <w:iCs w:val="false"/>
        </w:rPr>
        <w:t xml:space="preserve">Ibn Rushd (Averroes): A philosopher whose commentaries on Aristotle greatly influenced both Islamic and later European philosophical thought.</w:t>
      </w:r>
    </w:p>
    <w:p>
      <w:pPr>
        <w:spacing w:after="60" w:before="160"/>
      </w:pPr>
      <w:r>
        <w:rPr>
          <w:rFonts w:ascii="Calibri" w:cs="Calibri" w:eastAsia="Calibri" w:hAnsi="Calibri"/>
          <w:b/>
          <w:bCs/>
        </w:rPr>
        <w:t xml:space="preserve">West African Muslim Scholars</w:t>
      </w:r>
    </w:p>
    <w:p>
      <w:pPr>
        <w:pStyle w:val="ListParagraph"/>
        <w:numPr>
          <w:ilvl w:val="0"/>
          <w:numId w:val="121"/>
        </w:numPr>
        <w:spacing w:after="60"/>
      </w:pPr>
      <w:r>
        <w:rPr>
          <w:rFonts w:ascii="Calibri" w:cs="Calibri" w:eastAsia="Calibri" w:hAnsi="Calibri"/>
          <w:b w:val="false"/>
          <w:bCs w:val="false"/>
          <w:i w:val="false"/>
          <w:iCs w:val="false"/>
        </w:rPr>
        <w:t xml:space="preserve">Uthman Dan Fodio: As studied earlier this term, founder of the Sokoto Caliphate and a prolific Islamic scholar.</w:t>
      </w:r>
    </w:p>
    <w:p>
      <w:pPr>
        <w:pStyle w:val="ListParagraph"/>
        <w:numPr>
          <w:ilvl w:val="0"/>
          <w:numId w:val="121"/>
        </w:numPr>
        <w:spacing w:after="60"/>
      </w:pPr>
      <w:r>
        <w:rPr>
          <w:rFonts w:ascii="Calibri" w:cs="Calibri" w:eastAsia="Calibri" w:hAnsi="Calibri"/>
          <w:b w:val="false"/>
          <w:bCs w:val="false"/>
          <w:i w:val="false"/>
          <w:iCs w:val="false"/>
        </w:rPr>
        <w:t xml:space="preserve">Nana Asma'u: Daughter of Uthman Dan Fodio, renowned for her contributions to women's education through the Yan Taru movement.</w:t>
      </w:r>
    </w:p>
    <w:p>
      <w:pPr>
        <w:pStyle w:val="ListParagraph"/>
        <w:numPr>
          <w:ilvl w:val="0"/>
          <w:numId w:val="121"/>
        </w:numPr>
        <w:spacing w:after="60"/>
      </w:pPr>
      <w:r>
        <w:rPr>
          <w:rFonts w:ascii="Calibri" w:cs="Calibri" w:eastAsia="Calibri" w:hAnsi="Calibri"/>
          <w:b w:val="false"/>
          <w:bCs w:val="false"/>
          <w:i w:val="false"/>
          <w:iCs w:val="false"/>
        </w:rPr>
        <w:t xml:space="preserve">Ahmad Baba of Timbuktu: A West African scholar associated with the intellectual tradition of Timbuktu, known for his extensive scholarly writings.</w:t>
      </w:r>
    </w:p>
    <w:p>
      <w:pPr>
        <w:spacing w:after="60" w:before="160"/>
      </w:pPr>
      <w:r>
        <w:rPr>
          <w:rFonts w:ascii="Calibri" w:cs="Calibri" w:eastAsia="Calibri" w:hAnsi="Calibri"/>
          <w:b/>
          <w:bCs/>
        </w:rPr>
        <w:t xml:space="preserve">Contributions of Muslim Scholars to Civilization</w:t>
      </w:r>
    </w:p>
    <w:p>
      <w:pPr>
        <w:pStyle w:val="ListParagraph"/>
        <w:numPr>
          <w:ilvl w:val="0"/>
          <w:numId w:val="122"/>
        </w:numPr>
        <w:spacing w:after="60"/>
      </w:pPr>
      <w:r>
        <w:rPr>
          <w:rFonts w:ascii="Calibri" w:cs="Calibri" w:eastAsia="Calibri" w:hAnsi="Calibri"/>
          <w:b w:val="false"/>
          <w:bCs w:val="false"/>
          <w:i w:val="false"/>
          <w:iCs w:val="false"/>
        </w:rPr>
        <w:t xml:space="preserve">Preserved and translated many works of Greek and other classical civilizations, which later contributed to the European Renaissance.</w:t>
      </w:r>
    </w:p>
    <w:p>
      <w:pPr>
        <w:pStyle w:val="ListParagraph"/>
        <w:numPr>
          <w:ilvl w:val="0"/>
          <w:numId w:val="122"/>
        </w:numPr>
        <w:spacing w:after="60"/>
      </w:pPr>
      <w:r>
        <w:rPr>
          <w:rFonts w:ascii="Calibri" w:cs="Calibri" w:eastAsia="Calibri" w:hAnsi="Calibri"/>
          <w:b w:val="false"/>
          <w:bCs w:val="false"/>
          <w:i w:val="false"/>
          <w:iCs w:val="false"/>
        </w:rPr>
        <w:t xml:space="preserve">Made significant advances in medicine, mathematics, astronomy and optics.</w:t>
      </w:r>
    </w:p>
    <w:p>
      <w:pPr>
        <w:pStyle w:val="ListParagraph"/>
        <w:numPr>
          <w:ilvl w:val="0"/>
          <w:numId w:val="122"/>
        </w:numPr>
        <w:spacing w:after="60"/>
      </w:pPr>
      <w:r>
        <w:rPr>
          <w:rFonts w:ascii="Calibri" w:cs="Calibri" w:eastAsia="Calibri" w:hAnsi="Calibri"/>
          <w:b w:val="false"/>
          <w:bCs w:val="false"/>
          <w:i w:val="false"/>
          <w:iCs w:val="false"/>
        </w:rPr>
        <w:t xml:space="preserve">Established centres of learning and early universities, such as Al-Qarawiyyin in Morocco and Al-Azhar in Egypt.</w:t>
      </w:r>
    </w:p>
    <w:p>
      <w:pPr>
        <w:pStyle w:val="ListParagraph"/>
        <w:numPr>
          <w:ilvl w:val="0"/>
          <w:numId w:val="122"/>
        </w:numPr>
        <w:spacing w:after="60"/>
      </w:pPr>
      <w:r>
        <w:rPr>
          <w:rFonts w:ascii="Calibri" w:cs="Calibri" w:eastAsia="Calibri" w:hAnsi="Calibri"/>
          <w:b w:val="false"/>
          <w:bCs w:val="false"/>
          <w:i w:val="false"/>
          <w:iCs w:val="false"/>
        </w:rPr>
        <w:t xml:space="preserve">Developed systematic approaches to Islamic law, theology and Hadith scholarship still relied upon today.</w:t>
      </w:r>
    </w:p>
    <w:p>
      <w:pPr>
        <w:pStyle w:val="ListParagraph"/>
        <w:numPr>
          <w:ilvl w:val="0"/>
          <w:numId w:val="122"/>
        </w:numPr>
        <w:spacing w:after="60"/>
      </w:pPr>
      <w:r>
        <w:rPr>
          <w:rFonts w:ascii="Calibri" w:cs="Calibri" w:eastAsia="Calibri" w:hAnsi="Calibri"/>
          <w:b w:val="false"/>
          <w:bCs w:val="false"/>
          <w:i w:val="false"/>
          <w:iCs w:val="false"/>
        </w:rPr>
        <w:t xml:space="preserve">Advanced education, including women's education, as seen in the work of Nana Asma'u.</w:t>
      </w:r>
    </w:p>
    <w:p>
      <w:pPr>
        <w:pStyle w:val="ListParagraph"/>
        <w:numPr>
          <w:ilvl w:val="0"/>
          <w:numId w:val="122"/>
        </w:numPr>
        <w:spacing w:after="60"/>
      </w:pPr>
      <w:r>
        <w:rPr>
          <w:rFonts w:ascii="Calibri" w:cs="Calibri" w:eastAsia="Calibri" w:hAnsi="Calibri"/>
          <w:b w:val="false"/>
          <w:bCs w:val="false"/>
          <w:i w:val="false"/>
          <w:iCs w:val="false"/>
        </w:rPr>
        <w:t xml:space="preserve">Left a lasting intellectual legacy that influenced both the Islamic world and global civilization.</w:t>
      </w:r>
    </w:p>
    <w:p>
      <w:pPr>
        <w:spacing w:after="80" w:before="240"/>
      </w:pPr>
      <w:r>
        <w:rPr>
          <w:rFonts w:ascii="Calibri" w:cs="Calibri" w:eastAsia="Calibri" w:hAnsi="Calibri"/>
          <w:b/>
          <w:bCs/>
          <w:color w:val="5B9BD5"/>
        </w:rPr>
        <w:t xml:space="preserve">LESSON PRESENTATION</w:t>
      </w:r>
    </w:p>
    <w:p>
      <w:pPr>
        <w:spacing w:after="60" w:before="160"/>
      </w:pPr>
      <w:r>
        <w:rPr>
          <w:rFonts w:ascii="Calibri" w:cs="Calibri" w:eastAsia="Calibri" w:hAnsi="Calibri"/>
          <w:b/>
          <w:bCs/>
        </w:rPr>
        <w:t xml:space="preserve">I DO (Teacher Modelling Stage) - 15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Recaps the scholars of Islamic law, theology and Hadith.</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Listen attentively and take notes.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Introduces scholars of science, medicine and philosophy.</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Observe and ask questions.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Introduces West African Muslim scholars and summarizes their contributions to civilization.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Participate in discussion.</w:t>
            </w:r>
          </w:p>
        </w:tc>
      </w:tr>
    </w:tbl>
    <w:p>
      <w:pPr>
        <w:spacing w:after="120"/>
      </w:pPr>
    </w:p>
    <w:p>
      <w:pPr>
        <w:spacing w:after="60" w:before="160"/>
      </w:pPr>
      <w:r>
        <w:rPr>
          <w:rFonts w:ascii="Calibri" w:cs="Calibri" w:eastAsia="Calibri" w:hAnsi="Calibri"/>
          <w:b/>
          <w:bCs/>
        </w:rPr>
        <w:t xml:space="preserve">WE DO (Guided Practice Stage) - 20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Guides students to match each scholar with their field of contribution.</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Match scholars to their fields.</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Leads discussion on how Muslim scholars influenced global civilization, including Europe.</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Contribute opinions based on the lesson.</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Asks oral questions to check understanding.</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Respond collectively.</w:t>
            </w:r>
          </w:p>
        </w:tc>
      </w:tr>
    </w:tbl>
    <w:p>
      <w:pPr>
        <w:spacing w:after="120"/>
      </w:pPr>
    </w:p>
    <w:p>
      <w:pPr>
        <w:spacing w:after="60" w:before="160"/>
      </w:pPr>
      <w:r>
        <w:rPr>
          <w:rFonts w:ascii="Calibri" w:cs="Calibri" w:eastAsia="Calibri" w:hAnsi="Calibri"/>
          <w:b/>
          <w:bCs/>
        </w:rPr>
        <w:t xml:space="preserve">YOU DO (Independent Practice Stage) - 10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Teacher's Activities</w:t>
            </w:r>
          </w:p>
        </w:tc>
        <w:tc>
          <w:tcPr>
            <w:tcW w:type="dxa" w:w="4675"/>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r>
              <w:rPr>
                <w:rFonts w:ascii="Calibri" w:cs="Calibri" w:eastAsia="Calibri" w:hAnsi="Calibri"/>
                <w:b/>
                <w:bCs/>
                <w:color w:val="FFFFFF"/>
              </w:rPr>
              <w:t xml:space="preserve">Students' Activities</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Gives class exercise on Muslim scholars and their contributions.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Answer questions individually.</w:t>
            </w:r>
          </w:p>
        </w:tc>
      </w:tr>
      <w:tr>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Supervises students as they work.</w:t>
            </w:r>
          </w:p>
        </w:tc>
        <w:tc>
          <w:tcPr>
            <w:tcW w:type="dxa" w:w="4675"/>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rFonts w:ascii="Calibri" w:cs="Calibri" w:eastAsia="Calibri" w:hAnsi="Calibri"/>
                <w:b w:val="false"/>
                <w:bCs w:val="false"/>
                <w:color w:val="000000"/>
              </w:rPr>
              <w:t xml:space="preserve">Complete tasks independently.</w:t>
            </w:r>
          </w:p>
        </w:tc>
      </w:tr>
      <w:tr>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Marks responses and provides corrections.</w:t>
            </w:r>
          </w:p>
        </w:tc>
        <w:tc>
          <w:tcPr>
            <w:tcW w:type="dxa" w:w="4675"/>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rFonts w:ascii="Calibri" w:cs="Calibri" w:eastAsia="Calibri" w:hAnsi="Calibri"/>
                <w:b w:val="false"/>
                <w:bCs w:val="false"/>
                <w:color w:val="000000"/>
              </w:rPr>
              <w:t xml:space="preserve">Make necessary corrections.</w:t>
            </w:r>
          </w:p>
        </w:tc>
      </w:tr>
    </w:tbl>
    <w:p>
      <w:pPr>
        <w:spacing w:after="120"/>
      </w:pPr>
    </w:p>
    <w:p>
      <w:pPr>
        <w:spacing w:after="80" w:before="240"/>
      </w:pPr>
      <w:r>
        <w:rPr>
          <w:rFonts w:ascii="Calibri" w:cs="Calibri" w:eastAsia="Calibri" w:hAnsi="Calibri"/>
          <w:b/>
          <w:bCs/>
          <w:color w:val="5B9BD5"/>
        </w:rPr>
        <w:t xml:space="preserve">CLASS EXERCISE</w:t>
      </w:r>
    </w:p>
    <w:p>
      <w:pPr>
        <w:pStyle w:val="ListParagraph"/>
        <w:numPr>
          <w:ilvl w:val="0"/>
          <w:numId w:val="123"/>
        </w:numPr>
        <w:spacing w:after="60"/>
      </w:pPr>
      <w:r>
        <w:rPr>
          <w:rFonts w:ascii="Calibri" w:cs="Calibri" w:eastAsia="Calibri" w:hAnsi="Calibri"/>
          <w:b w:val="false"/>
          <w:bCs w:val="false"/>
          <w:i w:val="false"/>
          <w:iCs w:val="false"/>
        </w:rPr>
        <w:t xml:space="preserve">Name the founders of the four schools of Islamic jurisprudence.</w:t>
      </w:r>
    </w:p>
    <w:p>
      <w:pPr>
        <w:pStyle w:val="ListParagraph"/>
        <w:numPr>
          <w:ilvl w:val="0"/>
          <w:numId w:val="123"/>
        </w:numPr>
        <w:spacing w:after="60"/>
      </w:pPr>
      <w:r>
        <w:rPr>
          <w:rFonts w:ascii="Calibri" w:cs="Calibri" w:eastAsia="Calibri" w:hAnsi="Calibri"/>
          <w:b w:val="false"/>
          <w:bCs w:val="false"/>
          <w:i w:val="false"/>
          <w:iCs w:val="false"/>
        </w:rPr>
        <w:t xml:space="preserve">Name two Muslim scholars who contributed to science or medicine.</w:t>
      </w:r>
    </w:p>
    <w:p>
      <w:pPr>
        <w:pStyle w:val="ListParagraph"/>
        <w:numPr>
          <w:ilvl w:val="0"/>
          <w:numId w:val="123"/>
        </w:numPr>
        <w:spacing w:after="60"/>
      </w:pPr>
      <w:r>
        <w:rPr>
          <w:rFonts w:ascii="Calibri" w:cs="Calibri" w:eastAsia="Calibri" w:hAnsi="Calibri"/>
          <w:b w:val="false"/>
          <w:bCs w:val="false"/>
          <w:i w:val="false"/>
          <w:iCs w:val="false"/>
        </w:rPr>
        <w:t xml:space="preserve">Name two West African Muslim scholars.</w:t>
      </w:r>
    </w:p>
    <w:p>
      <w:pPr>
        <w:spacing w:after="80" w:before="240"/>
      </w:pPr>
      <w:r>
        <w:rPr>
          <w:rFonts w:ascii="Calibri" w:cs="Calibri" w:eastAsia="Calibri" w:hAnsi="Calibri"/>
          <w:b/>
          <w:bCs/>
          <w:color w:val="5B9BD5"/>
        </w:rPr>
        <w:t xml:space="preserve">EVALUATION</w:t>
      </w:r>
    </w:p>
    <w:p>
      <w:pPr>
        <w:spacing w:after="100"/>
      </w:pPr>
      <w:r>
        <w:rPr>
          <w:rFonts w:ascii="Calibri" w:cs="Calibri" w:eastAsia="Calibri" w:hAnsi="Calibri"/>
          <w:b w:val="false"/>
          <w:bCs w:val="false"/>
          <w:i w:val="false"/>
          <w:iCs w:val="false"/>
        </w:rPr>
        <w:t xml:space="preserve">The teacher evaluates students by asking:</w:t>
      </w:r>
    </w:p>
    <w:p>
      <w:pPr>
        <w:pStyle w:val="ListParagraph"/>
        <w:numPr>
          <w:ilvl w:val="0"/>
          <w:numId w:val="124"/>
        </w:numPr>
        <w:spacing w:after="60"/>
      </w:pPr>
      <w:r>
        <w:rPr>
          <w:rFonts w:ascii="Calibri" w:cs="Calibri" w:eastAsia="Calibri" w:hAnsi="Calibri"/>
          <w:b w:val="false"/>
          <w:bCs w:val="false"/>
          <w:i w:val="false"/>
          <w:iCs w:val="false"/>
        </w:rPr>
        <w:t xml:space="preserve">Name the compilers of the two most highly regarded Hadith collections.</w:t>
      </w:r>
    </w:p>
    <w:p>
      <w:pPr>
        <w:pStyle w:val="ListParagraph"/>
        <w:numPr>
          <w:ilvl w:val="0"/>
          <w:numId w:val="124"/>
        </w:numPr>
        <w:spacing w:after="60"/>
      </w:pPr>
      <w:r>
        <w:rPr>
          <w:rFonts w:ascii="Calibri" w:cs="Calibri" w:eastAsia="Calibri" w:hAnsi="Calibri"/>
          <w:b w:val="false"/>
          <w:bCs w:val="false"/>
          <w:i w:val="false"/>
          <w:iCs w:val="false"/>
        </w:rPr>
        <w:t xml:space="preserve">State and explain the contributions of three scholars of science, medicine or philosophy.</w:t>
      </w:r>
    </w:p>
    <w:p>
      <w:pPr>
        <w:pStyle w:val="ListParagraph"/>
        <w:numPr>
          <w:ilvl w:val="0"/>
          <w:numId w:val="124"/>
        </w:numPr>
        <w:spacing w:after="60"/>
      </w:pPr>
      <w:r>
        <w:rPr>
          <w:rFonts w:ascii="Calibri" w:cs="Calibri" w:eastAsia="Calibri" w:hAnsi="Calibri"/>
          <w:b w:val="false"/>
          <w:bCs w:val="false"/>
          <w:i w:val="false"/>
          <w:iCs w:val="false"/>
        </w:rPr>
        <w:t xml:space="preserve">State the contributions of Uthman Dan Fodio, Nana Asma'u and Ahmad Baba of Timbuktu.</w:t>
      </w:r>
    </w:p>
    <w:p>
      <w:pPr>
        <w:pStyle w:val="ListParagraph"/>
        <w:numPr>
          <w:ilvl w:val="0"/>
          <w:numId w:val="124"/>
        </w:numPr>
        <w:spacing w:after="60"/>
      </w:pPr>
      <w:r>
        <w:rPr>
          <w:rFonts w:ascii="Calibri" w:cs="Calibri" w:eastAsia="Calibri" w:hAnsi="Calibri"/>
          <w:b w:val="false"/>
          <w:bCs w:val="false"/>
          <w:i w:val="false"/>
          <w:iCs w:val="false"/>
        </w:rPr>
        <w:t xml:space="preserve">State five overall contributions of Muslim scholars to civilization.</w:t>
      </w:r>
    </w:p>
    <w:p>
      <w:pPr>
        <w:spacing w:after="80" w:before="240"/>
      </w:pPr>
      <w:r>
        <w:rPr>
          <w:rFonts w:ascii="Calibri" w:cs="Calibri" w:eastAsia="Calibri" w:hAnsi="Calibri"/>
          <w:b/>
          <w:bCs/>
          <w:color w:val="5B9BD5"/>
        </w:rPr>
        <w:t xml:space="preserve">SUMMARY</w:t>
      </w:r>
    </w:p>
    <w:p>
      <w:pPr>
        <w:spacing w:after="100"/>
      </w:pPr>
      <w:r>
        <w:rPr>
          <w:rFonts w:ascii="Calibri" w:cs="Calibri" w:eastAsia="Calibri" w:hAnsi="Calibri"/>
          <w:b w:val="false"/>
          <w:bCs w:val="false"/>
          <w:i w:val="false"/>
          <w:iCs w:val="false"/>
        </w:rPr>
        <w:t xml:space="preserve">The teacher revises the lesson by emphasizing that:</w:t>
      </w:r>
    </w:p>
    <w:p>
      <w:pPr>
        <w:pStyle w:val="ListParagraph"/>
        <w:numPr>
          <w:ilvl w:val="0"/>
          <w:numId w:val="125"/>
        </w:numPr>
        <w:spacing w:after="60"/>
      </w:pPr>
      <w:r>
        <w:rPr>
          <w:rFonts w:ascii="Calibri" w:cs="Calibri" w:eastAsia="Calibri" w:hAnsi="Calibri"/>
          <w:b w:val="false"/>
          <w:bCs w:val="false"/>
          <w:i w:val="false"/>
          <w:iCs w:val="false"/>
        </w:rPr>
        <w:t xml:space="preserve">Muslim scholars made lasting contributions to Islamic law, theology and Hadith scholarship.</w:t>
      </w:r>
    </w:p>
    <w:p>
      <w:pPr>
        <w:pStyle w:val="ListParagraph"/>
        <w:numPr>
          <w:ilvl w:val="0"/>
          <w:numId w:val="125"/>
        </w:numPr>
        <w:spacing w:after="60"/>
      </w:pPr>
      <w:r>
        <w:rPr>
          <w:rFonts w:ascii="Calibri" w:cs="Calibri" w:eastAsia="Calibri" w:hAnsi="Calibri"/>
          <w:b w:val="false"/>
          <w:bCs w:val="false"/>
          <w:i w:val="false"/>
          <w:iCs w:val="false"/>
        </w:rPr>
        <w:t xml:space="preserve">Scholars such as Ibn Sina, Al-Khwarizmi and Ibn al-Haytham advanced medicine, mathematics and science.</w:t>
      </w:r>
    </w:p>
    <w:p>
      <w:pPr>
        <w:pStyle w:val="ListParagraph"/>
        <w:numPr>
          <w:ilvl w:val="0"/>
          <w:numId w:val="125"/>
        </w:numPr>
        <w:spacing w:after="60"/>
      </w:pPr>
      <w:r>
        <w:rPr>
          <w:rFonts w:ascii="Calibri" w:cs="Calibri" w:eastAsia="Calibri" w:hAnsi="Calibri"/>
          <w:b w:val="false"/>
          <w:bCs w:val="false"/>
          <w:i w:val="false"/>
          <w:iCs w:val="false"/>
        </w:rPr>
        <w:t xml:space="preserve">West African scholars such as Uthman Dan Fodio, Nana Asma'u and Ahmad Baba of Timbuktu contributed significantly to Islamic scholarship and education in the region.</w:t>
      </w:r>
    </w:p>
    <w:p>
      <w:pPr>
        <w:spacing w:after="80" w:before="240"/>
      </w:pPr>
      <w:r>
        <w:rPr>
          <w:rFonts w:ascii="Calibri" w:cs="Calibri" w:eastAsia="Calibri" w:hAnsi="Calibri"/>
          <w:b/>
          <w:bCs/>
          <w:color w:val="5B9BD5"/>
        </w:rPr>
        <w:t xml:space="preserve">CONCLUSION</w:t>
      </w:r>
    </w:p>
    <w:p>
      <w:pPr>
        <w:spacing w:after="100"/>
      </w:pPr>
      <w:r>
        <w:rPr>
          <w:rFonts w:ascii="Calibri" w:cs="Calibri" w:eastAsia="Calibri" w:hAnsi="Calibri"/>
          <w:b w:val="false"/>
          <w:bCs w:val="false"/>
          <w:i w:val="false"/>
          <w:iCs w:val="false"/>
        </w:rPr>
        <w:t xml:space="preserve">The teacher concludes by explaining that the contributions of Muslim scholars across many fields have had a lasting impact on both the Islamic world and global civilization as a whole.</w:t>
      </w:r>
    </w:p>
    <w:p>
      <w:pPr>
        <w:spacing w:after="80" w:before="240"/>
      </w:pPr>
      <w:r>
        <w:rPr>
          <w:rFonts w:ascii="Calibri" w:cs="Calibri" w:eastAsia="Calibri" w:hAnsi="Calibri"/>
          <w:b/>
          <w:bCs/>
          <w:color w:val="5B9BD5"/>
        </w:rPr>
        <w:t xml:space="preserve">ASSIGNMENT</w:t>
      </w:r>
    </w:p>
    <w:p>
      <w:pPr>
        <w:pStyle w:val="ListParagraph"/>
        <w:numPr>
          <w:ilvl w:val="0"/>
          <w:numId w:val="126"/>
        </w:numPr>
        <w:spacing w:after="60"/>
      </w:pPr>
      <w:r>
        <w:rPr>
          <w:rFonts w:ascii="Calibri" w:cs="Calibri" w:eastAsia="Calibri" w:hAnsi="Calibri"/>
          <w:b w:val="false"/>
          <w:bCs w:val="false"/>
          <w:i w:val="false"/>
          <w:iCs w:val="false"/>
        </w:rPr>
        <w:t xml:space="preserve">Name five Muslim scholars and state one contribution of each.</w:t>
      </w:r>
    </w:p>
    <w:p>
      <w:pPr>
        <w:pStyle w:val="ListParagraph"/>
        <w:numPr>
          <w:ilvl w:val="0"/>
          <w:numId w:val="126"/>
        </w:numPr>
        <w:spacing w:after="60"/>
      </w:pPr>
      <w:r>
        <w:rPr>
          <w:rFonts w:ascii="Calibri" w:cs="Calibri" w:eastAsia="Calibri" w:hAnsi="Calibri"/>
          <w:b w:val="false"/>
          <w:bCs w:val="false"/>
          <w:i w:val="false"/>
          <w:iCs w:val="false"/>
        </w:rPr>
        <w:t xml:space="preserve">Explain the contributions of West African Muslim scholars studied in this lesson.</w:t>
      </w:r>
    </w:p>
    <w:p>
      <w:pPr>
        <w:pStyle w:val="ListParagraph"/>
        <w:numPr>
          <w:ilvl w:val="0"/>
          <w:numId w:val="126"/>
        </w:numPr>
        <w:spacing w:after="60"/>
      </w:pPr>
      <w:r>
        <w:rPr>
          <w:rFonts w:ascii="Calibri" w:cs="Calibri" w:eastAsia="Calibri" w:hAnsi="Calibri"/>
          <w:b w:val="false"/>
          <w:bCs w:val="false"/>
          <w:i w:val="false"/>
          <w:iCs w:val="false"/>
        </w:rPr>
        <w:t xml:space="preserve">State five overall contributions of Muslim scholars to civilization.</w:t>
      </w:r>
    </w:p>
    <w:p>
      <w:pPr>
        <w:spacing w:after="300"/>
      </w:pPr>
    </w:p>
    <w:p>
      <w:pPr>
        <w:spacing w:after="80" w:before="240"/>
      </w:pPr>
      <w:r>
        <w:rPr>
          <w:rFonts w:ascii="Calibri" w:cs="Calibri" w:eastAsia="Calibri" w:hAnsi="Calibri"/>
          <w:b/>
          <w:bCs/>
          <w:color w:val="5B9BD5"/>
        </w:rPr>
        <w:t xml:space="preserve">WEEK 11 – REVISION</w:t>
      </w:r>
    </w:p>
    <w:p>
      <w:pPr>
        <w:spacing w:after="100"/>
      </w:pPr>
      <w:r>
        <w:rPr>
          <w:rFonts w:ascii="Calibri" w:cs="Calibri" w:eastAsia="Calibri" w:hAnsi="Calibri"/>
        </w:rPr>
        <w:t xml:space="preserve">Topics for Revision:</w:t>
      </w:r>
    </w:p>
    <w:p>
      <w:pPr>
        <w:pStyle w:val="ListParagraph"/>
        <w:numPr>
          <w:ilvl w:val="0"/>
          <w:numId w:val="127"/>
        </w:numPr>
        <w:spacing w:after="60"/>
      </w:pPr>
      <w:r>
        <w:rPr>
          <w:rFonts w:ascii="Calibri" w:cs="Calibri" w:eastAsia="Calibri" w:hAnsi="Calibri"/>
        </w:rPr>
        <w:t xml:space="preserve">Uthman Dan Fodio: Life and Contributions</w:t>
      </w:r>
    </w:p>
    <w:p>
      <w:pPr>
        <w:pStyle w:val="ListParagraph"/>
        <w:numPr>
          <w:ilvl w:val="0"/>
          <w:numId w:val="127"/>
        </w:numPr>
        <w:spacing w:after="60"/>
      </w:pPr>
      <w:r>
        <w:rPr>
          <w:rFonts w:ascii="Calibri" w:cs="Calibri" w:eastAsia="Calibri" w:hAnsi="Calibri"/>
        </w:rPr>
        <w:t xml:space="preserve">Hadith: Selected Hadith from An-Nawawi</w:t>
      </w:r>
    </w:p>
    <w:p>
      <w:pPr>
        <w:pStyle w:val="ListParagraph"/>
        <w:numPr>
          <w:ilvl w:val="0"/>
          <w:numId w:val="127"/>
        </w:numPr>
        <w:spacing w:after="60"/>
      </w:pPr>
      <w:r>
        <w:rPr>
          <w:rFonts w:ascii="Calibri" w:cs="Calibri" w:eastAsia="Calibri" w:hAnsi="Calibri"/>
        </w:rPr>
        <w:t xml:space="preserve">Islamic Moral Education: Kindness to Parents, Honesty</w:t>
      </w:r>
    </w:p>
    <w:p>
      <w:pPr>
        <w:pStyle w:val="ListParagraph"/>
        <w:numPr>
          <w:ilvl w:val="0"/>
          <w:numId w:val="127"/>
        </w:numPr>
        <w:spacing w:after="60"/>
      </w:pPr>
      <w:r>
        <w:rPr>
          <w:rFonts w:ascii="Calibri" w:cs="Calibri" w:eastAsia="Calibri" w:hAnsi="Calibri"/>
        </w:rPr>
        <w:t xml:space="preserve">Moral Education: Modesty, Trust and Leadership</w:t>
      </w:r>
    </w:p>
    <w:p>
      <w:pPr>
        <w:pStyle w:val="ListParagraph"/>
        <w:numPr>
          <w:ilvl w:val="0"/>
          <w:numId w:val="127"/>
        </w:numPr>
        <w:spacing w:after="60"/>
      </w:pPr>
      <w:r>
        <w:rPr>
          <w:rFonts w:ascii="Calibri" w:cs="Calibri" w:eastAsia="Calibri" w:hAnsi="Calibri"/>
        </w:rPr>
        <w:t xml:space="preserve">Marriage (Nikah): Meaning, Importance and Conditions</w:t>
      </w:r>
    </w:p>
    <w:p>
      <w:pPr>
        <w:pStyle w:val="ListParagraph"/>
        <w:numPr>
          <w:ilvl w:val="0"/>
          <w:numId w:val="127"/>
        </w:numPr>
        <w:spacing w:after="60"/>
      </w:pPr>
      <w:r>
        <w:rPr>
          <w:rFonts w:ascii="Calibri" w:cs="Calibri" w:eastAsia="Calibri" w:hAnsi="Calibri"/>
        </w:rPr>
        <w:t xml:space="preserve">Divorce (Talaq)</w:t>
      </w:r>
    </w:p>
    <w:p>
      <w:pPr>
        <w:pStyle w:val="ListParagraph"/>
        <w:numPr>
          <w:ilvl w:val="0"/>
          <w:numId w:val="127"/>
        </w:numPr>
        <w:spacing w:after="60"/>
      </w:pPr>
      <w:r>
        <w:rPr>
          <w:rFonts w:ascii="Calibri" w:cs="Calibri" w:eastAsia="Calibri" w:hAnsi="Calibri"/>
        </w:rPr>
        <w:t xml:space="preserve">Inheritance (Mirath)</w:t>
      </w:r>
    </w:p>
    <w:p>
      <w:pPr>
        <w:pStyle w:val="ListParagraph"/>
        <w:numPr>
          <w:ilvl w:val="0"/>
          <w:numId w:val="127"/>
        </w:numPr>
        <w:spacing w:after="60"/>
      </w:pPr>
      <w:r>
        <w:rPr>
          <w:rFonts w:ascii="Calibri" w:cs="Calibri" w:eastAsia="Calibri" w:hAnsi="Calibri"/>
        </w:rPr>
        <w:t xml:space="preserve">Muslim Scholars: Contributions to Civilization</w:t>
      </w:r>
    </w:p>
    <w:p>
      <w:pPr>
        <w:spacing w:after="100"/>
      </w:pPr>
      <w:r>
        <w:rPr>
          <w:rFonts w:ascii="Calibri" w:cs="Calibri" w:eastAsia="Calibri" w:hAnsi="Calibri"/>
        </w:rPr>
        <w:t xml:space="preserve">Students should revise all notes, class exercises, evaluations and homework questions in preparation for the end-of-term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abstractNum w:abstractNumId="4" w15:restartNumberingAfterBreak="0">
    <w:multiLevelType w:val="hybridMultilevel"/>
    <w:lvl w:ilvl="0" w15:tentative="1">
      <w:start w:val="1"/>
      <w:numFmt w:val="bullet"/>
      <w:lvlText w:val="•"/>
      <w:lvlJc w:val="left"/>
      <w:pPr>
        <w:ind w:left="504" w:hanging="288"/>
      </w:pPr>
    </w:lvl>
  </w:abstractNum>
  <w:abstractNum w:abstractNumId="5" w15:restartNumberingAfterBreak="0">
    <w:multiLevelType w:val="hybridMultilevel"/>
    <w:lvl w:ilvl="0" w15:tentative="1">
      <w:start w:val="1"/>
      <w:numFmt w:val="bullet"/>
      <w:lvlText w:val="•"/>
      <w:lvlJc w:val="left"/>
      <w:pPr>
        <w:ind w:left="504" w:hanging="288"/>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bullet"/>
      <w:lvlText w:val="•"/>
      <w:lvlJc w:val="left"/>
      <w:pPr>
        <w:ind w:left="504" w:hanging="288"/>
      </w:pPr>
    </w:lvl>
  </w:abstractNum>
  <w:abstractNum w:abstractNumId="9" w15:restartNumberingAfterBreak="0">
    <w:multiLevelType w:val="hybridMultilevel"/>
    <w:lvl w:ilvl="0" w15:tentative="1">
      <w:start w:val="1"/>
      <w:numFmt w:val="bullet"/>
      <w:lvlText w:val="•"/>
      <w:lvlJc w:val="left"/>
      <w:pPr>
        <w:ind w:left="504" w:hanging="288"/>
      </w:pPr>
    </w:lvl>
  </w:abstractNum>
  <w:abstractNum w:abstractNumId="10" w15:restartNumberingAfterBreak="0">
    <w:multiLevelType w:val="hybridMultilevel"/>
    <w:lvl w:ilvl="0" w15:tentative="1">
      <w:start w:val="1"/>
      <w:numFmt w:val="bullet"/>
      <w:lvlText w:val="•"/>
      <w:lvlJc w:val="left"/>
      <w:pPr>
        <w:ind w:left="504" w:hanging="288"/>
      </w:pPr>
    </w:lvl>
  </w:abstractNum>
  <w:abstractNum w:abstractNumId="11" w15:restartNumberingAfterBreak="0">
    <w:multiLevelType w:val="hybridMultilevel"/>
    <w:lvl w:ilvl="0" w15:tentative="1">
      <w:start w:val="1"/>
      <w:numFmt w:val="decimal"/>
      <w:lvlText w:val="%1."/>
      <w:lvlJc w:val="left"/>
      <w:pPr>
        <w:ind w:left="576" w:hanging="360"/>
      </w:pPr>
    </w:lvl>
  </w:abstractNum>
  <w:abstractNum w:abstractNumId="12" w15:restartNumberingAfterBreak="0">
    <w:multiLevelType w:val="hybridMultilevel"/>
    <w:lvl w:ilvl="0" w15:tentative="1">
      <w:start w:val="1"/>
      <w:numFmt w:val="decimal"/>
      <w:lvlText w:val="%1."/>
      <w:lvlJc w:val="left"/>
      <w:pPr>
        <w:ind w:left="576" w:hanging="360"/>
      </w:pPr>
    </w:lvl>
  </w:abstractNum>
  <w:abstractNum w:abstractNumId="13" w15:restartNumberingAfterBreak="0">
    <w:multiLevelType w:val="hybridMultilevel"/>
    <w:lvl w:ilvl="0" w15:tentative="1">
      <w:start w:val="1"/>
      <w:numFmt w:val="bullet"/>
      <w:lvlText w:val="•"/>
      <w:lvlJc w:val="left"/>
      <w:pPr>
        <w:ind w:left="504" w:hanging="288"/>
      </w:pPr>
    </w:lvl>
  </w:abstractNum>
  <w:abstractNum w:abstractNumId="14" w15:restartNumberingAfterBreak="0">
    <w:multiLevelType w:val="hybridMultilevel"/>
    <w:lvl w:ilvl="0" w15:tentative="1">
      <w:start w:val="1"/>
      <w:numFmt w:val="decimal"/>
      <w:lvlText w:val="%1."/>
      <w:lvlJc w:val="left"/>
      <w:pPr>
        <w:ind w:left="576" w:hanging="360"/>
      </w:pPr>
    </w:lvl>
  </w:abstractNum>
  <w:abstractNum w:abstractNumId="15" w15:restartNumberingAfterBreak="0">
    <w:multiLevelType w:val="hybridMultilevel"/>
    <w:lvl w:ilvl="0" w15:tentative="1">
      <w:start w:val="1"/>
      <w:numFmt w:val="bullet"/>
      <w:lvlText w:val="•"/>
      <w:lvlJc w:val="left"/>
      <w:pPr>
        <w:ind w:left="504" w:hanging="288"/>
      </w:pPr>
    </w:lvl>
  </w:abstractNum>
  <w:abstractNum w:abstractNumId="16" w15:restartNumberingAfterBreak="0">
    <w:multiLevelType w:val="hybridMultilevel"/>
    <w:lvl w:ilvl="0" w15:tentative="1">
      <w:start w:val="1"/>
      <w:numFmt w:val="bullet"/>
      <w:lvlText w:val="•"/>
      <w:lvlJc w:val="left"/>
      <w:pPr>
        <w:ind w:left="504" w:hanging="288"/>
      </w:pPr>
    </w:lvl>
  </w:abstractNum>
  <w:abstractNum w:abstractNumId="17" w15:restartNumberingAfterBreak="0">
    <w:multiLevelType w:val="hybridMultilevel"/>
    <w:lvl w:ilvl="0" w15:tentative="1">
      <w:start w:val="1"/>
      <w:numFmt w:val="bullet"/>
      <w:lvlText w:val="•"/>
      <w:lvlJc w:val="left"/>
      <w:pPr>
        <w:ind w:left="504" w:hanging="288"/>
      </w:pPr>
    </w:lvl>
  </w:abstractNum>
  <w:abstractNum w:abstractNumId="18" w15:restartNumberingAfterBreak="0">
    <w:multiLevelType w:val="hybridMultilevel"/>
    <w:lvl w:ilvl="0" w15:tentative="1">
      <w:start w:val="1"/>
      <w:numFmt w:val="bullet"/>
      <w:lvlText w:val="•"/>
      <w:lvlJc w:val="left"/>
      <w:pPr>
        <w:ind w:left="504" w:hanging="288"/>
      </w:pPr>
    </w:lvl>
  </w:abstractNum>
  <w:abstractNum w:abstractNumId="19" w15:restartNumberingAfterBreak="0">
    <w:multiLevelType w:val="hybridMultilevel"/>
    <w:lvl w:ilvl="0" w15:tentative="1">
      <w:start w:val="1"/>
      <w:numFmt w:val="decimal"/>
      <w:lvlText w:val="%1."/>
      <w:lvlJc w:val="left"/>
      <w:pPr>
        <w:ind w:left="576" w:hanging="360"/>
      </w:pPr>
    </w:lvl>
  </w:abstractNum>
  <w:abstractNum w:abstractNumId="20" w15:restartNumberingAfterBreak="0">
    <w:multiLevelType w:val="hybridMultilevel"/>
    <w:lvl w:ilvl="0" w15:tentative="1">
      <w:start w:val="1"/>
      <w:numFmt w:val="decimal"/>
      <w:lvlText w:val="%1."/>
      <w:lvlJc w:val="left"/>
      <w:pPr>
        <w:ind w:left="576" w:hanging="360"/>
      </w:pPr>
    </w:lvl>
  </w:abstractNum>
  <w:abstractNum w:abstractNumId="21" w15:restartNumberingAfterBreak="0">
    <w:multiLevelType w:val="hybridMultilevel"/>
    <w:lvl w:ilvl="0" w15:tentative="1">
      <w:start w:val="1"/>
      <w:numFmt w:val="bullet"/>
      <w:lvlText w:val="•"/>
      <w:lvlJc w:val="left"/>
      <w:pPr>
        <w:ind w:left="504" w:hanging="288"/>
      </w:pPr>
    </w:lvl>
  </w:abstractNum>
  <w:abstractNum w:abstractNumId="22" w15:restartNumberingAfterBreak="0">
    <w:multiLevelType w:val="hybridMultilevel"/>
    <w:lvl w:ilvl="0" w15:tentative="1">
      <w:start w:val="1"/>
      <w:numFmt w:val="bullet"/>
      <w:lvlText w:val="•"/>
      <w:lvlJc w:val="left"/>
      <w:pPr>
        <w:ind w:left="504" w:hanging="288"/>
      </w:pPr>
    </w:lvl>
  </w:abstractNum>
  <w:abstractNum w:abstractNumId="23" w15:restartNumberingAfterBreak="0">
    <w:multiLevelType w:val="hybridMultilevel"/>
    <w:lvl w:ilvl="0" w15:tentative="1">
      <w:start w:val="1"/>
      <w:numFmt w:val="bullet"/>
      <w:lvlText w:val="•"/>
      <w:lvlJc w:val="left"/>
      <w:pPr>
        <w:ind w:left="504" w:hanging="288"/>
      </w:pPr>
    </w:lvl>
  </w:abstractNum>
  <w:abstractNum w:abstractNumId="24" w15:restartNumberingAfterBreak="0">
    <w:multiLevelType w:val="hybridMultilevel"/>
    <w:lvl w:ilvl="0" w15:tentative="1">
      <w:start w:val="1"/>
      <w:numFmt w:val="decimal"/>
      <w:lvlText w:val="%1."/>
      <w:lvlJc w:val="left"/>
      <w:pPr>
        <w:ind w:left="576" w:hanging="360"/>
      </w:pPr>
    </w:lvl>
  </w:abstractNum>
  <w:abstractNum w:abstractNumId="25" w15:restartNumberingAfterBreak="0">
    <w:multiLevelType w:val="hybridMultilevel"/>
    <w:lvl w:ilvl="0" w15:tentative="1">
      <w:start w:val="1"/>
      <w:numFmt w:val="decimal"/>
      <w:lvlText w:val="%1."/>
      <w:lvlJc w:val="left"/>
      <w:pPr>
        <w:ind w:left="576" w:hanging="360"/>
      </w:pPr>
    </w:lvl>
  </w:abstractNum>
  <w:abstractNum w:abstractNumId="26" w15:restartNumberingAfterBreak="0">
    <w:multiLevelType w:val="hybridMultilevel"/>
    <w:lvl w:ilvl="0" w15:tentative="1">
      <w:start w:val="1"/>
      <w:numFmt w:val="decimal"/>
      <w:lvlText w:val="%1."/>
      <w:lvlJc w:val="left"/>
      <w:pPr>
        <w:ind w:left="576" w:hanging="360"/>
      </w:pPr>
    </w:lvl>
  </w:abstractNum>
  <w:abstractNum w:abstractNumId="27" w15:restartNumberingAfterBreak="0">
    <w:multiLevelType w:val="hybridMultilevel"/>
    <w:lvl w:ilvl="0" w15:tentative="1">
      <w:start w:val="1"/>
      <w:numFmt w:val="bullet"/>
      <w:lvlText w:val="•"/>
      <w:lvlJc w:val="left"/>
      <w:pPr>
        <w:ind w:left="504" w:hanging="288"/>
      </w:pPr>
    </w:lvl>
  </w:abstractNum>
  <w:abstractNum w:abstractNumId="28" w15:restartNumberingAfterBreak="0">
    <w:multiLevelType w:val="hybridMultilevel"/>
    <w:lvl w:ilvl="0" w15:tentative="1">
      <w:start w:val="1"/>
      <w:numFmt w:val="decimal"/>
      <w:lvlText w:val="%1."/>
      <w:lvlJc w:val="left"/>
      <w:pPr>
        <w:ind w:left="576" w:hanging="360"/>
      </w:pPr>
    </w:lvl>
  </w:abstractNum>
  <w:abstractNum w:abstractNumId="29" w15:restartNumberingAfterBreak="0">
    <w:multiLevelType w:val="hybridMultilevel"/>
    <w:lvl w:ilvl="0" w15:tentative="1">
      <w:start w:val="1"/>
      <w:numFmt w:val="bullet"/>
      <w:lvlText w:val="•"/>
      <w:lvlJc w:val="left"/>
      <w:pPr>
        <w:ind w:left="504" w:hanging="288"/>
      </w:pPr>
    </w:lvl>
  </w:abstractNum>
  <w:abstractNum w:abstractNumId="30" w15:restartNumberingAfterBreak="0">
    <w:multiLevelType w:val="hybridMultilevel"/>
    <w:lvl w:ilvl="0" w15:tentative="1">
      <w:start w:val="1"/>
      <w:numFmt w:val="bullet"/>
      <w:lvlText w:val="•"/>
      <w:lvlJc w:val="left"/>
      <w:pPr>
        <w:ind w:left="504" w:hanging="288"/>
      </w:pPr>
    </w:lvl>
  </w:abstractNum>
  <w:abstractNum w:abstractNumId="31" w15:restartNumberingAfterBreak="0">
    <w:multiLevelType w:val="hybridMultilevel"/>
    <w:lvl w:ilvl="0" w15:tentative="1">
      <w:start w:val="1"/>
      <w:numFmt w:val="bullet"/>
      <w:lvlText w:val="•"/>
      <w:lvlJc w:val="left"/>
      <w:pPr>
        <w:ind w:left="504" w:hanging="288"/>
      </w:pPr>
    </w:lvl>
  </w:abstractNum>
  <w:abstractNum w:abstractNumId="32" w15:restartNumberingAfterBreak="0">
    <w:multiLevelType w:val="hybridMultilevel"/>
    <w:lvl w:ilvl="0" w15:tentative="1">
      <w:start w:val="1"/>
      <w:numFmt w:val="bullet"/>
      <w:lvlText w:val="•"/>
      <w:lvlJc w:val="left"/>
      <w:pPr>
        <w:ind w:left="504" w:hanging="288"/>
      </w:pPr>
    </w:lvl>
  </w:abstractNum>
  <w:abstractNum w:abstractNumId="33" w15:restartNumberingAfterBreak="0">
    <w:multiLevelType w:val="hybridMultilevel"/>
    <w:lvl w:ilvl="0" w15:tentative="1">
      <w:start w:val="1"/>
      <w:numFmt w:val="decimal"/>
      <w:lvlText w:val="%1."/>
      <w:lvlJc w:val="left"/>
      <w:pPr>
        <w:ind w:left="576" w:hanging="360"/>
      </w:pPr>
    </w:lvl>
  </w:abstractNum>
  <w:abstractNum w:abstractNumId="34" w15:restartNumberingAfterBreak="0">
    <w:multiLevelType w:val="hybridMultilevel"/>
    <w:lvl w:ilvl="0" w15:tentative="1">
      <w:start w:val="1"/>
      <w:numFmt w:val="decimal"/>
      <w:lvlText w:val="%1."/>
      <w:lvlJc w:val="left"/>
      <w:pPr>
        <w:ind w:left="576" w:hanging="360"/>
      </w:pPr>
    </w:lvl>
  </w:abstractNum>
  <w:abstractNum w:abstractNumId="35" w15:restartNumberingAfterBreak="0">
    <w:multiLevelType w:val="hybridMultilevel"/>
    <w:lvl w:ilvl="0" w15:tentative="1">
      <w:start w:val="1"/>
      <w:numFmt w:val="decimal"/>
      <w:lvlText w:val="%1."/>
      <w:lvlJc w:val="left"/>
      <w:pPr>
        <w:ind w:left="576" w:hanging="360"/>
      </w:pPr>
    </w:lvl>
  </w:abstractNum>
  <w:abstractNum w:abstractNumId="36" w15:restartNumberingAfterBreak="0">
    <w:multiLevelType w:val="hybridMultilevel"/>
    <w:lvl w:ilvl="0" w15:tentative="1">
      <w:start w:val="1"/>
      <w:numFmt w:val="bullet"/>
      <w:lvlText w:val="•"/>
      <w:lvlJc w:val="left"/>
      <w:pPr>
        <w:ind w:left="504" w:hanging="288"/>
      </w:pPr>
    </w:lvl>
  </w:abstractNum>
  <w:abstractNum w:abstractNumId="37" w15:restartNumberingAfterBreak="0">
    <w:multiLevelType w:val="hybridMultilevel"/>
    <w:lvl w:ilvl="0" w15:tentative="1">
      <w:start w:val="1"/>
      <w:numFmt w:val="bullet"/>
      <w:lvlText w:val="•"/>
      <w:lvlJc w:val="left"/>
      <w:pPr>
        <w:ind w:left="504" w:hanging="288"/>
      </w:pPr>
    </w:lvl>
  </w:abstractNum>
  <w:abstractNum w:abstractNumId="38" w15:restartNumberingAfterBreak="0">
    <w:multiLevelType w:val="hybridMultilevel"/>
    <w:lvl w:ilvl="0" w15:tentative="1">
      <w:start w:val="1"/>
      <w:numFmt w:val="decimal"/>
      <w:lvlText w:val="%1."/>
      <w:lvlJc w:val="left"/>
      <w:pPr>
        <w:ind w:left="576" w:hanging="360"/>
      </w:pPr>
    </w:lvl>
  </w:abstractNum>
  <w:abstractNum w:abstractNumId="39" w15:restartNumberingAfterBreak="0">
    <w:multiLevelType w:val="hybridMultilevel"/>
    <w:lvl w:ilvl="0" w15:tentative="1">
      <w:start w:val="1"/>
      <w:numFmt w:val="decimal"/>
      <w:lvlText w:val="%1."/>
      <w:lvlJc w:val="left"/>
      <w:pPr>
        <w:ind w:left="576" w:hanging="360"/>
      </w:pPr>
    </w:lvl>
  </w:abstractNum>
  <w:abstractNum w:abstractNumId="40" w15:restartNumberingAfterBreak="0">
    <w:multiLevelType w:val="hybridMultilevel"/>
    <w:lvl w:ilvl="0" w15:tentative="1">
      <w:start w:val="1"/>
      <w:numFmt w:val="decimal"/>
      <w:lvlText w:val="%1."/>
      <w:lvlJc w:val="left"/>
      <w:pPr>
        <w:ind w:left="576" w:hanging="360"/>
      </w:pPr>
    </w:lvl>
  </w:abstractNum>
  <w:abstractNum w:abstractNumId="41" w15:restartNumberingAfterBreak="0">
    <w:multiLevelType w:val="hybridMultilevel"/>
    <w:lvl w:ilvl="0" w15:tentative="1">
      <w:start w:val="1"/>
      <w:numFmt w:val="bullet"/>
      <w:lvlText w:val="•"/>
      <w:lvlJc w:val="left"/>
      <w:pPr>
        <w:ind w:left="504" w:hanging="288"/>
      </w:pPr>
    </w:lvl>
  </w:abstractNum>
  <w:abstractNum w:abstractNumId="42" w15:restartNumberingAfterBreak="0">
    <w:multiLevelType w:val="hybridMultilevel"/>
    <w:lvl w:ilvl="0" w15:tentative="1">
      <w:start w:val="1"/>
      <w:numFmt w:val="decimal"/>
      <w:lvlText w:val="%1."/>
      <w:lvlJc w:val="left"/>
      <w:pPr>
        <w:ind w:left="576" w:hanging="360"/>
      </w:pPr>
    </w:lvl>
  </w:abstractNum>
  <w:abstractNum w:abstractNumId="43" w15:restartNumberingAfterBreak="0">
    <w:multiLevelType w:val="hybridMultilevel"/>
    <w:lvl w:ilvl="0" w15:tentative="1">
      <w:start w:val="1"/>
      <w:numFmt w:val="bullet"/>
      <w:lvlText w:val="•"/>
      <w:lvlJc w:val="left"/>
      <w:pPr>
        <w:ind w:left="504" w:hanging="288"/>
      </w:pPr>
    </w:lvl>
  </w:abstractNum>
  <w:abstractNum w:abstractNumId="44" w15:restartNumberingAfterBreak="0">
    <w:multiLevelType w:val="hybridMultilevel"/>
    <w:lvl w:ilvl="0" w15:tentative="1">
      <w:start w:val="1"/>
      <w:numFmt w:val="bullet"/>
      <w:lvlText w:val="•"/>
      <w:lvlJc w:val="left"/>
      <w:pPr>
        <w:ind w:left="504" w:hanging="288"/>
      </w:pPr>
    </w:lvl>
  </w:abstractNum>
  <w:abstractNum w:abstractNumId="45" w15:restartNumberingAfterBreak="0">
    <w:multiLevelType w:val="hybridMultilevel"/>
    <w:lvl w:ilvl="0" w15:tentative="1">
      <w:start w:val="1"/>
      <w:numFmt w:val="bullet"/>
      <w:lvlText w:val="•"/>
      <w:lvlJc w:val="left"/>
      <w:pPr>
        <w:ind w:left="504" w:hanging="288"/>
      </w:pPr>
    </w:lvl>
  </w:abstractNum>
  <w:abstractNum w:abstractNumId="46" w15:restartNumberingAfterBreak="0">
    <w:multiLevelType w:val="hybridMultilevel"/>
    <w:lvl w:ilvl="0" w15:tentative="1">
      <w:start w:val="1"/>
      <w:numFmt w:val="bullet"/>
      <w:lvlText w:val="•"/>
      <w:lvlJc w:val="left"/>
      <w:pPr>
        <w:ind w:left="504" w:hanging="288"/>
      </w:pPr>
    </w:lvl>
  </w:abstractNum>
  <w:abstractNum w:abstractNumId="47" w15:restartNumberingAfterBreak="0">
    <w:multiLevelType w:val="hybridMultilevel"/>
    <w:lvl w:ilvl="0" w15:tentative="1">
      <w:start w:val="1"/>
      <w:numFmt w:val="decimal"/>
      <w:lvlText w:val="%1."/>
      <w:lvlJc w:val="left"/>
      <w:pPr>
        <w:ind w:left="576" w:hanging="360"/>
      </w:pPr>
    </w:lvl>
  </w:abstractNum>
  <w:abstractNum w:abstractNumId="48" w15:restartNumberingAfterBreak="0">
    <w:multiLevelType w:val="hybridMultilevel"/>
    <w:lvl w:ilvl="0" w15:tentative="1">
      <w:start w:val="1"/>
      <w:numFmt w:val="decimal"/>
      <w:lvlText w:val="%1."/>
      <w:lvlJc w:val="left"/>
      <w:pPr>
        <w:ind w:left="576" w:hanging="360"/>
      </w:pPr>
    </w:lvl>
  </w:abstractNum>
  <w:abstractNum w:abstractNumId="49" w15:restartNumberingAfterBreak="0">
    <w:multiLevelType w:val="hybridMultilevel"/>
    <w:lvl w:ilvl="0" w15:tentative="1">
      <w:start w:val="1"/>
      <w:numFmt w:val="bullet"/>
      <w:lvlText w:val="•"/>
      <w:lvlJc w:val="left"/>
      <w:pPr>
        <w:ind w:left="504" w:hanging="288"/>
      </w:pPr>
    </w:lvl>
  </w:abstractNum>
  <w:abstractNum w:abstractNumId="50" w15:restartNumberingAfterBreak="0">
    <w:multiLevelType w:val="hybridMultilevel"/>
    <w:lvl w:ilvl="0" w15:tentative="1">
      <w:start w:val="1"/>
      <w:numFmt w:val="bullet"/>
      <w:lvlText w:val="•"/>
      <w:lvlJc w:val="left"/>
      <w:pPr>
        <w:ind w:left="504" w:hanging="288"/>
      </w:pPr>
    </w:lvl>
  </w:abstractNum>
  <w:abstractNum w:abstractNumId="51" w15:restartNumberingAfterBreak="0">
    <w:multiLevelType w:val="hybridMultilevel"/>
    <w:lvl w:ilvl="0" w15:tentative="1">
      <w:start w:val="1"/>
      <w:numFmt w:val="bullet"/>
      <w:lvlText w:val="•"/>
      <w:lvlJc w:val="left"/>
      <w:pPr>
        <w:ind w:left="504" w:hanging="288"/>
      </w:pPr>
    </w:lvl>
  </w:abstractNum>
  <w:abstractNum w:abstractNumId="52" w15:restartNumberingAfterBreak="0">
    <w:multiLevelType w:val="hybridMultilevel"/>
    <w:lvl w:ilvl="0" w15:tentative="1">
      <w:start w:val="1"/>
      <w:numFmt w:val="bullet"/>
      <w:lvlText w:val="•"/>
      <w:lvlJc w:val="left"/>
      <w:pPr>
        <w:ind w:left="504" w:hanging="288"/>
      </w:pPr>
    </w:lvl>
  </w:abstractNum>
  <w:abstractNum w:abstractNumId="53" w15:restartNumberingAfterBreak="0">
    <w:multiLevelType w:val="hybridMultilevel"/>
    <w:lvl w:ilvl="0" w15:tentative="1">
      <w:start w:val="1"/>
      <w:numFmt w:val="decimal"/>
      <w:lvlText w:val="%1."/>
      <w:lvlJc w:val="left"/>
      <w:pPr>
        <w:ind w:left="576" w:hanging="360"/>
      </w:pPr>
    </w:lvl>
  </w:abstractNum>
  <w:abstractNum w:abstractNumId="54" w15:restartNumberingAfterBreak="0">
    <w:multiLevelType w:val="hybridMultilevel"/>
    <w:lvl w:ilvl="0" w15:tentative="1">
      <w:start w:val="1"/>
      <w:numFmt w:val="decimal"/>
      <w:lvlText w:val="%1."/>
      <w:lvlJc w:val="left"/>
      <w:pPr>
        <w:ind w:left="576" w:hanging="360"/>
      </w:pPr>
    </w:lvl>
  </w:abstractNum>
  <w:abstractNum w:abstractNumId="55" w15:restartNumberingAfterBreak="0">
    <w:multiLevelType w:val="hybridMultilevel"/>
    <w:lvl w:ilvl="0" w15:tentative="1">
      <w:start w:val="1"/>
      <w:numFmt w:val="decimal"/>
      <w:lvlText w:val="%1."/>
      <w:lvlJc w:val="left"/>
      <w:pPr>
        <w:ind w:left="576" w:hanging="360"/>
      </w:pPr>
    </w:lvl>
  </w:abstractNum>
  <w:abstractNum w:abstractNumId="56" w15:restartNumberingAfterBreak="0">
    <w:multiLevelType w:val="hybridMultilevel"/>
    <w:lvl w:ilvl="0" w15:tentative="1">
      <w:start w:val="1"/>
      <w:numFmt w:val="bullet"/>
      <w:lvlText w:val="•"/>
      <w:lvlJc w:val="left"/>
      <w:pPr>
        <w:ind w:left="504" w:hanging="288"/>
      </w:pPr>
    </w:lvl>
  </w:abstractNum>
  <w:abstractNum w:abstractNumId="57" w15:restartNumberingAfterBreak="0">
    <w:multiLevelType w:val="hybridMultilevel"/>
    <w:lvl w:ilvl="0" w15:tentative="1">
      <w:start w:val="1"/>
      <w:numFmt w:val="decimal"/>
      <w:lvlText w:val="%1."/>
      <w:lvlJc w:val="left"/>
      <w:pPr>
        <w:ind w:left="576" w:hanging="360"/>
      </w:pPr>
    </w:lvl>
  </w:abstractNum>
  <w:abstractNum w:abstractNumId="58" w15:restartNumberingAfterBreak="0">
    <w:multiLevelType w:val="hybridMultilevel"/>
    <w:lvl w:ilvl="0" w15:tentative="1">
      <w:start w:val="1"/>
      <w:numFmt w:val="bullet"/>
      <w:lvlText w:val="•"/>
      <w:lvlJc w:val="left"/>
      <w:pPr>
        <w:ind w:left="504" w:hanging="288"/>
      </w:pPr>
    </w:lvl>
  </w:abstractNum>
  <w:abstractNum w:abstractNumId="59" w15:restartNumberingAfterBreak="0">
    <w:multiLevelType w:val="hybridMultilevel"/>
    <w:lvl w:ilvl="0" w15:tentative="1">
      <w:start w:val="1"/>
      <w:numFmt w:val="bullet"/>
      <w:lvlText w:val="•"/>
      <w:lvlJc w:val="left"/>
      <w:pPr>
        <w:ind w:left="504" w:hanging="288"/>
      </w:pPr>
    </w:lvl>
  </w:abstractNum>
  <w:abstractNum w:abstractNumId="60" w15:restartNumberingAfterBreak="0">
    <w:multiLevelType w:val="hybridMultilevel"/>
    <w:lvl w:ilvl="0" w15:tentative="1">
      <w:start w:val="1"/>
      <w:numFmt w:val="bullet"/>
      <w:lvlText w:val="•"/>
      <w:lvlJc w:val="left"/>
      <w:pPr>
        <w:ind w:left="504" w:hanging="288"/>
      </w:pPr>
    </w:lvl>
  </w:abstractNum>
  <w:abstractNum w:abstractNumId="61" w15:restartNumberingAfterBreak="0">
    <w:multiLevelType w:val="hybridMultilevel"/>
    <w:lvl w:ilvl="0" w15:tentative="1">
      <w:start w:val="1"/>
      <w:numFmt w:val="bullet"/>
      <w:lvlText w:val="•"/>
      <w:lvlJc w:val="left"/>
      <w:pPr>
        <w:ind w:left="504" w:hanging="288"/>
      </w:pPr>
    </w:lvl>
  </w:abstractNum>
  <w:abstractNum w:abstractNumId="62" w15:restartNumberingAfterBreak="0">
    <w:multiLevelType w:val="hybridMultilevel"/>
    <w:lvl w:ilvl="0" w15:tentative="1">
      <w:start w:val="1"/>
      <w:numFmt w:val="decimal"/>
      <w:lvlText w:val="%1."/>
      <w:lvlJc w:val="left"/>
      <w:pPr>
        <w:ind w:left="576" w:hanging="360"/>
      </w:pPr>
    </w:lvl>
  </w:abstractNum>
  <w:abstractNum w:abstractNumId="63" w15:restartNumberingAfterBreak="0">
    <w:multiLevelType w:val="hybridMultilevel"/>
    <w:lvl w:ilvl="0" w15:tentative="1">
      <w:start w:val="1"/>
      <w:numFmt w:val="decimal"/>
      <w:lvlText w:val="%1."/>
      <w:lvlJc w:val="left"/>
      <w:pPr>
        <w:ind w:left="576" w:hanging="360"/>
      </w:pPr>
    </w:lvl>
  </w:abstractNum>
  <w:abstractNum w:abstractNumId="64" w15:restartNumberingAfterBreak="0">
    <w:multiLevelType w:val="hybridMultilevel"/>
    <w:lvl w:ilvl="0" w15:tentative="1">
      <w:start w:val="1"/>
      <w:numFmt w:val="bullet"/>
      <w:lvlText w:val="•"/>
      <w:lvlJc w:val="left"/>
      <w:pPr>
        <w:ind w:left="504" w:hanging="288"/>
      </w:pPr>
    </w:lvl>
  </w:abstractNum>
  <w:abstractNum w:abstractNumId="65" w15:restartNumberingAfterBreak="0">
    <w:multiLevelType w:val="hybridMultilevel"/>
    <w:lvl w:ilvl="0" w15:tentative="1">
      <w:start w:val="1"/>
      <w:numFmt w:val="bullet"/>
      <w:lvlText w:val="•"/>
      <w:lvlJc w:val="left"/>
      <w:pPr>
        <w:ind w:left="504" w:hanging="288"/>
      </w:pPr>
    </w:lvl>
  </w:abstractNum>
  <w:abstractNum w:abstractNumId="66" w15:restartNumberingAfterBreak="0">
    <w:multiLevelType w:val="hybridMultilevel"/>
    <w:lvl w:ilvl="0" w15:tentative="1">
      <w:start w:val="1"/>
      <w:numFmt w:val="bullet"/>
      <w:lvlText w:val="•"/>
      <w:lvlJc w:val="left"/>
      <w:pPr>
        <w:ind w:left="504" w:hanging="288"/>
      </w:pPr>
    </w:lvl>
  </w:abstractNum>
  <w:abstractNum w:abstractNumId="67" w15:restartNumberingAfterBreak="0">
    <w:multiLevelType w:val="hybridMultilevel"/>
    <w:lvl w:ilvl="0" w15:tentative="1">
      <w:start w:val="1"/>
      <w:numFmt w:val="bullet"/>
      <w:lvlText w:val="•"/>
      <w:lvlJc w:val="left"/>
      <w:pPr>
        <w:ind w:left="504" w:hanging="288"/>
      </w:pPr>
    </w:lvl>
  </w:abstractNum>
  <w:abstractNum w:abstractNumId="68" w15:restartNumberingAfterBreak="0">
    <w:multiLevelType w:val="hybridMultilevel"/>
    <w:lvl w:ilvl="0" w15:tentative="1">
      <w:start w:val="1"/>
      <w:numFmt w:val="decimal"/>
      <w:lvlText w:val="%1."/>
      <w:lvlJc w:val="left"/>
      <w:pPr>
        <w:ind w:left="576" w:hanging="360"/>
      </w:pPr>
    </w:lvl>
  </w:abstractNum>
  <w:abstractNum w:abstractNumId="69" w15:restartNumberingAfterBreak="0">
    <w:multiLevelType w:val="hybridMultilevel"/>
    <w:lvl w:ilvl="0" w15:tentative="1">
      <w:start w:val="1"/>
      <w:numFmt w:val="decimal"/>
      <w:lvlText w:val="%1."/>
      <w:lvlJc w:val="left"/>
      <w:pPr>
        <w:ind w:left="576" w:hanging="360"/>
      </w:pPr>
    </w:lvl>
  </w:abstractNum>
  <w:abstractNum w:abstractNumId="70" w15:restartNumberingAfterBreak="0">
    <w:multiLevelType w:val="hybridMultilevel"/>
    <w:lvl w:ilvl="0" w15:tentative="1">
      <w:start w:val="1"/>
      <w:numFmt w:val="decimal"/>
      <w:lvlText w:val="%1."/>
      <w:lvlJc w:val="left"/>
      <w:pPr>
        <w:ind w:left="576" w:hanging="360"/>
      </w:pPr>
    </w:lvl>
  </w:abstractNum>
  <w:abstractNum w:abstractNumId="71" w15:restartNumberingAfterBreak="0">
    <w:multiLevelType w:val="hybridMultilevel"/>
    <w:lvl w:ilvl="0" w15:tentative="1">
      <w:start w:val="1"/>
      <w:numFmt w:val="bullet"/>
      <w:lvlText w:val="•"/>
      <w:lvlJc w:val="left"/>
      <w:pPr>
        <w:ind w:left="504" w:hanging="288"/>
      </w:pPr>
    </w:lvl>
  </w:abstractNum>
  <w:abstractNum w:abstractNumId="72" w15:restartNumberingAfterBreak="0">
    <w:multiLevelType w:val="hybridMultilevel"/>
    <w:lvl w:ilvl="0" w15:tentative="1">
      <w:start w:val="1"/>
      <w:numFmt w:val="decimal"/>
      <w:lvlText w:val="%1."/>
      <w:lvlJc w:val="left"/>
      <w:pPr>
        <w:ind w:left="576" w:hanging="360"/>
      </w:pPr>
    </w:lvl>
  </w:abstractNum>
  <w:abstractNum w:abstractNumId="73" w15:restartNumberingAfterBreak="0">
    <w:multiLevelType w:val="hybridMultilevel"/>
    <w:lvl w:ilvl="0" w15:tentative="1">
      <w:start w:val="1"/>
      <w:numFmt w:val="bullet"/>
      <w:lvlText w:val="•"/>
      <w:lvlJc w:val="left"/>
      <w:pPr>
        <w:ind w:left="504" w:hanging="288"/>
      </w:pPr>
    </w:lvl>
  </w:abstractNum>
  <w:abstractNum w:abstractNumId="74" w15:restartNumberingAfterBreak="0">
    <w:multiLevelType w:val="hybridMultilevel"/>
    <w:lvl w:ilvl="0" w15:tentative="1">
      <w:start w:val="1"/>
      <w:numFmt w:val="bullet"/>
      <w:lvlText w:val="•"/>
      <w:lvlJc w:val="left"/>
      <w:pPr>
        <w:ind w:left="504" w:hanging="288"/>
      </w:pPr>
    </w:lvl>
  </w:abstractNum>
  <w:abstractNum w:abstractNumId="75" w15:restartNumberingAfterBreak="0">
    <w:multiLevelType w:val="hybridMultilevel"/>
    <w:lvl w:ilvl="0" w15:tentative="1">
      <w:start w:val="1"/>
      <w:numFmt w:val="bullet"/>
      <w:lvlText w:val="•"/>
      <w:lvlJc w:val="left"/>
      <w:pPr>
        <w:ind w:left="504" w:hanging="288"/>
      </w:pPr>
    </w:lvl>
  </w:abstractNum>
  <w:abstractNum w:abstractNumId="76" w15:restartNumberingAfterBreak="0">
    <w:multiLevelType w:val="hybridMultilevel"/>
    <w:lvl w:ilvl="0" w15:tentative="1">
      <w:start w:val="1"/>
      <w:numFmt w:val="bullet"/>
      <w:lvlText w:val="•"/>
      <w:lvlJc w:val="left"/>
      <w:pPr>
        <w:ind w:left="504" w:hanging="288"/>
      </w:pPr>
    </w:lvl>
  </w:abstractNum>
  <w:abstractNum w:abstractNumId="77" w15:restartNumberingAfterBreak="0">
    <w:multiLevelType w:val="hybridMultilevel"/>
    <w:lvl w:ilvl="0" w15:tentative="1">
      <w:start w:val="1"/>
      <w:numFmt w:val="decimal"/>
      <w:lvlText w:val="%1."/>
      <w:lvlJc w:val="left"/>
      <w:pPr>
        <w:ind w:left="576" w:hanging="360"/>
      </w:pPr>
    </w:lvl>
  </w:abstractNum>
  <w:abstractNum w:abstractNumId="78" w15:restartNumberingAfterBreak="0">
    <w:multiLevelType w:val="hybridMultilevel"/>
    <w:lvl w:ilvl="0" w15:tentative="1">
      <w:start w:val="1"/>
      <w:numFmt w:val="decimal"/>
      <w:lvlText w:val="%1."/>
      <w:lvlJc w:val="left"/>
      <w:pPr>
        <w:ind w:left="576" w:hanging="360"/>
      </w:pPr>
    </w:lvl>
  </w:abstractNum>
  <w:abstractNum w:abstractNumId="79" w15:restartNumberingAfterBreak="0">
    <w:multiLevelType w:val="hybridMultilevel"/>
    <w:lvl w:ilvl="0" w15:tentative="1">
      <w:start w:val="1"/>
      <w:numFmt w:val="decimal"/>
      <w:lvlText w:val="%1."/>
      <w:lvlJc w:val="left"/>
      <w:pPr>
        <w:ind w:left="576" w:hanging="360"/>
      </w:pPr>
    </w:lvl>
  </w:abstractNum>
  <w:abstractNum w:abstractNumId="80" w15:restartNumberingAfterBreak="0">
    <w:multiLevelType w:val="hybridMultilevel"/>
    <w:lvl w:ilvl="0" w15:tentative="1">
      <w:start w:val="1"/>
      <w:numFmt w:val="decimal"/>
      <w:lvlText w:val="%1."/>
      <w:lvlJc w:val="left"/>
      <w:pPr>
        <w:ind w:left="576" w:hanging="360"/>
      </w:pPr>
    </w:lvl>
  </w:abstractNum>
  <w:abstractNum w:abstractNumId="81" w15:restartNumberingAfterBreak="0">
    <w:multiLevelType w:val="hybridMultilevel"/>
    <w:lvl w:ilvl="0" w15:tentative="1">
      <w:start w:val="1"/>
      <w:numFmt w:val="bullet"/>
      <w:lvlText w:val="•"/>
      <w:lvlJc w:val="left"/>
      <w:pPr>
        <w:ind w:left="504" w:hanging="288"/>
      </w:pPr>
    </w:lvl>
  </w:abstractNum>
  <w:abstractNum w:abstractNumId="82" w15:restartNumberingAfterBreak="0">
    <w:multiLevelType w:val="hybridMultilevel"/>
    <w:lvl w:ilvl="0" w15:tentative="1">
      <w:start w:val="1"/>
      <w:numFmt w:val="decimal"/>
      <w:lvlText w:val="%1."/>
      <w:lvlJc w:val="left"/>
      <w:pPr>
        <w:ind w:left="576" w:hanging="360"/>
      </w:pPr>
    </w:lvl>
  </w:abstractNum>
  <w:abstractNum w:abstractNumId="83" w15:restartNumberingAfterBreak="0">
    <w:multiLevelType w:val="hybridMultilevel"/>
    <w:lvl w:ilvl="0" w15:tentative="1">
      <w:start w:val="1"/>
      <w:numFmt w:val="decimal"/>
      <w:lvlText w:val="%1."/>
      <w:lvlJc w:val="left"/>
      <w:pPr>
        <w:ind w:left="576" w:hanging="360"/>
      </w:pPr>
    </w:lvl>
  </w:abstractNum>
  <w:abstractNum w:abstractNumId="84" w15:restartNumberingAfterBreak="0">
    <w:multiLevelType w:val="hybridMultilevel"/>
    <w:lvl w:ilvl="0" w15:tentative="1">
      <w:start w:val="1"/>
      <w:numFmt w:val="bullet"/>
      <w:lvlText w:val="•"/>
      <w:lvlJc w:val="left"/>
      <w:pPr>
        <w:ind w:left="504" w:hanging="288"/>
      </w:pPr>
    </w:lvl>
  </w:abstractNum>
  <w:abstractNum w:abstractNumId="85" w15:restartNumberingAfterBreak="0">
    <w:multiLevelType w:val="hybridMultilevel"/>
    <w:lvl w:ilvl="0" w15:tentative="1">
      <w:start w:val="1"/>
      <w:numFmt w:val="decimal"/>
      <w:lvlText w:val="%1."/>
      <w:lvlJc w:val="left"/>
      <w:pPr>
        <w:ind w:left="576" w:hanging="360"/>
      </w:pPr>
    </w:lvl>
  </w:abstractNum>
  <w:abstractNum w:abstractNumId="86" w15:restartNumberingAfterBreak="0">
    <w:multiLevelType w:val="hybridMultilevel"/>
    <w:lvl w:ilvl="0" w15:tentative="1">
      <w:start w:val="1"/>
      <w:numFmt w:val="bullet"/>
      <w:lvlText w:val="•"/>
      <w:lvlJc w:val="left"/>
      <w:pPr>
        <w:ind w:left="504" w:hanging="288"/>
      </w:pPr>
    </w:lvl>
  </w:abstractNum>
  <w:abstractNum w:abstractNumId="87" w15:restartNumberingAfterBreak="0">
    <w:multiLevelType w:val="hybridMultilevel"/>
    <w:lvl w:ilvl="0" w15:tentative="1">
      <w:start w:val="1"/>
      <w:numFmt w:val="bullet"/>
      <w:lvlText w:val="•"/>
      <w:lvlJc w:val="left"/>
      <w:pPr>
        <w:ind w:left="504" w:hanging="288"/>
      </w:pPr>
    </w:lvl>
  </w:abstractNum>
  <w:abstractNum w:abstractNumId="88" w15:restartNumberingAfterBreak="0">
    <w:multiLevelType w:val="hybridMultilevel"/>
    <w:lvl w:ilvl="0" w15:tentative="1">
      <w:start w:val="1"/>
      <w:numFmt w:val="bullet"/>
      <w:lvlText w:val="•"/>
      <w:lvlJc w:val="left"/>
      <w:pPr>
        <w:ind w:left="504" w:hanging="288"/>
      </w:pPr>
    </w:lvl>
  </w:abstractNum>
  <w:abstractNum w:abstractNumId="89" w15:restartNumberingAfterBreak="0">
    <w:multiLevelType w:val="hybridMultilevel"/>
    <w:lvl w:ilvl="0" w15:tentative="1">
      <w:start w:val="1"/>
      <w:numFmt w:val="bullet"/>
      <w:lvlText w:val="•"/>
      <w:lvlJc w:val="left"/>
      <w:pPr>
        <w:ind w:left="504" w:hanging="288"/>
      </w:pPr>
    </w:lvl>
  </w:abstractNum>
  <w:abstractNum w:abstractNumId="90" w15:restartNumberingAfterBreak="0">
    <w:multiLevelType w:val="hybridMultilevel"/>
    <w:lvl w:ilvl="0" w15:tentative="1">
      <w:start w:val="1"/>
      <w:numFmt w:val="decimal"/>
      <w:lvlText w:val="%1."/>
      <w:lvlJc w:val="left"/>
      <w:pPr>
        <w:ind w:left="576" w:hanging="360"/>
      </w:pPr>
    </w:lvl>
  </w:abstractNum>
  <w:abstractNum w:abstractNumId="91" w15:restartNumberingAfterBreak="0">
    <w:multiLevelType w:val="hybridMultilevel"/>
    <w:lvl w:ilvl="0" w15:tentative="1">
      <w:start w:val="1"/>
      <w:numFmt w:val="decimal"/>
      <w:lvlText w:val="%1."/>
      <w:lvlJc w:val="left"/>
      <w:pPr>
        <w:ind w:left="576" w:hanging="360"/>
      </w:pPr>
    </w:lvl>
  </w:abstractNum>
  <w:abstractNum w:abstractNumId="92" w15:restartNumberingAfterBreak="0">
    <w:multiLevelType w:val="hybridMultilevel"/>
    <w:lvl w:ilvl="0" w15:tentative="1">
      <w:start w:val="1"/>
      <w:numFmt w:val="bullet"/>
      <w:lvlText w:val="•"/>
      <w:lvlJc w:val="left"/>
      <w:pPr>
        <w:ind w:left="504" w:hanging="288"/>
      </w:pPr>
    </w:lvl>
  </w:abstractNum>
  <w:abstractNum w:abstractNumId="93" w15:restartNumberingAfterBreak="0">
    <w:multiLevelType w:val="hybridMultilevel"/>
    <w:lvl w:ilvl="0" w15:tentative="1">
      <w:start w:val="1"/>
      <w:numFmt w:val="decimal"/>
      <w:lvlText w:val="%1."/>
      <w:lvlJc w:val="left"/>
      <w:pPr>
        <w:ind w:left="576" w:hanging="360"/>
      </w:pPr>
    </w:lvl>
  </w:abstractNum>
  <w:abstractNum w:abstractNumId="94" w15:restartNumberingAfterBreak="0">
    <w:multiLevelType w:val="hybridMultilevel"/>
    <w:lvl w:ilvl="0" w15:tentative="1">
      <w:start w:val="1"/>
      <w:numFmt w:val="decimal"/>
      <w:lvlText w:val="%1."/>
      <w:lvlJc w:val="left"/>
      <w:pPr>
        <w:ind w:left="576" w:hanging="360"/>
      </w:pPr>
    </w:lvl>
  </w:abstractNum>
  <w:abstractNum w:abstractNumId="95" w15:restartNumberingAfterBreak="0">
    <w:multiLevelType w:val="hybridMultilevel"/>
    <w:lvl w:ilvl="0" w15:tentative="1">
      <w:start w:val="1"/>
      <w:numFmt w:val="decimal"/>
      <w:lvlText w:val="%1."/>
      <w:lvlJc w:val="left"/>
      <w:pPr>
        <w:ind w:left="576" w:hanging="360"/>
      </w:pPr>
    </w:lvl>
  </w:abstractNum>
  <w:abstractNum w:abstractNumId="96" w15:restartNumberingAfterBreak="0">
    <w:multiLevelType w:val="hybridMultilevel"/>
    <w:lvl w:ilvl="0" w15:tentative="1">
      <w:start w:val="1"/>
      <w:numFmt w:val="decimal"/>
      <w:lvlText w:val="%1."/>
      <w:lvlJc w:val="left"/>
      <w:pPr>
        <w:ind w:left="576" w:hanging="360"/>
      </w:pPr>
    </w:lvl>
  </w:abstractNum>
  <w:abstractNum w:abstractNumId="97" w15:restartNumberingAfterBreak="0">
    <w:multiLevelType w:val="hybridMultilevel"/>
    <w:lvl w:ilvl="0" w15:tentative="1">
      <w:start w:val="1"/>
      <w:numFmt w:val="bullet"/>
      <w:lvlText w:val="•"/>
      <w:lvlJc w:val="left"/>
      <w:pPr>
        <w:ind w:left="504" w:hanging="288"/>
      </w:pPr>
    </w:lvl>
  </w:abstractNum>
  <w:abstractNum w:abstractNumId="98" w15:restartNumberingAfterBreak="0">
    <w:multiLevelType w:val="hybridMultilevel"/>
    <w:lvl w:ilvl="0" w15:tentative="1">
      <w:start w:val="1"/>
      <w:numFmt w:val="decimal"/>
      <w:lvlText w:val="%1."/>
      <w:lvlJc w:val="left"/>
      <w:pPr>
        <w:ind w:left="576" w:hanging="360"/>
      </w:pPr>
    </w:lvl>
  </w:abstractNum>
  <w:abstractNum w:abstractNumId="99" w15:restartNumberingAfterBreak="0">
    <w:multiLevelType w:val="hybridMultilevel"/>
    <w:lvl w:ilvl="0" w15:tentative="1">
      <w:start w:val="1"/>
      <w:numFmt w:val="bullet"/>
      <w:lvlText w:val="•"/>
      <w:lvlJc w:val="left"/>
      <w:pPr>
        <w:ind w:left="504" w:hanging="288"/>
      </w:pPr>
    </w:lvl>
  </w:abstractNum>
  <w:abstractNum w:abstractNumId="100" w15:restartNumberingAfterBreak="0">
    <w:multiLevelType w:val="hybridMultilevel"/>
    <w:lvl w:ilvl="0" w15:tentative="1">
      <w:start w:val="1"/>
      <w:numFmt w:val="bullet"/>
      <w:lvlText w:val="•"/>
      <w:lvlJc w:val="left"/>
      <w:pPr>
        <w:ind w:left="504" w:hanging="288"/>
      </w:pPr>
    </w:lvl>
  </w:abstractNum>
  <w:abstractNum w:abstractNumId="101" w15:restartNumberingAfterBreak="0">
    <w:multiLevelType w:val="hybridMultilevel"/>
    <w:lvl w:ilvl="0" w15:tentative="1">
      <w:start w:val="1"/>
      <w:numFmt w:val="bullet"/>
      <w:lvlText w:val="•"/>
      <w:lvlJc w:val="left"/>
      <w:pPr>
        <w:ind w:left="504" w:hanging="288"/>
      </w:pPr>
    </w:lvl>
  </w:abstractNum>
  <w:abstractNum w:abstractNumId="102" w15:restartNumberingAfterBreak="0">
    <w:multiLevelType w:val="hybridMultilevel"/>
    <w:lvl w:ilvl="0" w15:tentative="1">
      <w:start w:val="1"/>
      <w:numFmt w:val="bullet"/>
      <w:lvlText w:val="•"/>
      <w:lvlJc w:val="left"/>
      <w:pPr>
        <w:ind w:left="504" w:hanging="288"/>
      </w:pPr>
    </w:lvl>
  </w:abstractNum>
  <w:abstractNum w:abstractNumId="103" w15:restartNumberingAfterBreak="0">
    <w:multiLevelType w:val="hybridMultilevel"/>
    <w:lvl w:ilvl="0" w15:tentative="1">
      <w:start w:val="1"/>
      <w:numFmt w:val="decimal"/>
      <w:lvlText w:val="%1."/>
      <w:lvlJc w:val="left"/>
      <w:pPr>
        <w:ind w:left="576" w:hanging="360"/>
      </w:pPr>
    </w:lvl>
  </w:abstractNum>
  <w:abstractNum w:abstractNumId="104" w15:restartNumberingAfterBreak="0">
    <w:multiLevelType w:val="hybridMultilevel"/>
    <w:lvl w:ilvl="0" w15:tentative="1">
      <w:start w:val="1"/>
      <w:numFmt w:val="decimal"/>
      <w:lvlText w:val="%1."/>
      <w:lvlJc w:val="left"/>
      <w:pPr>
        <w:ind w:left="576" w:hanging="360"/>
      </w:pPr>
    </w:lvl>
  </w:abstractNum>
  <w:abstractNum w:abstractNumId="105" w15:restartNumberingAfterBreak="0">
    <w:multiLevelType w:val="hybridMultilevel"/>
    <w:lvl w:ilvl="0" w15:tentative="1">
      <w:start w:val="1"/>
      <w:numFmt w:val="decimal"/>
      <w:lvlText w:val="%1."/>
      <w:lvlJc w:val="left"/>
      <w:pPr>
        <w:ind w:left="576" w:hanging="360"/>
      </w:pPr>
    </w:lvl>
  </w:abstractNum>
  <w:abstractNum w:abstractNumId="106" w15:restartNumberingAfterBreak="0">
    <w:multiLevelType w:val="hybridMultilevel"/>
    <w:lvl w:ilvl="0" w15:tentative="1">
      <w:start w:val="1"/>
      <w:numFmt w:val="decimal"/>
      <w:lvlText w:val="%1."/>
      <w:lvlJc w:val="left"/>
      <w:pPr>
        <w:ind w:left="576" w:hanging="360"/>
      </w:pPr>
    </w:lvl>
  </w:abstractNum>
  <w:abstractNum w:abstractNumId="107" w15:restartNumberingAfterBreak="0">
    <w:multiLevelType w:val="hybridMultilevel"/>
    <w:lvl w:ilvl="0" w15:tentative="1">
      <w:start w:val="1"/>
      <w:numFmt w:val="bullet"/>
      <w:lvlText w:val="•"/>
      <w:lvlJc w:val="left"/>
      <w:pPr>
        <w:ind w:left="504" w:hanging="288"/>
      </w:pPr>
    </w:lvl>
  </w:abstractNum>
  <w:abstractNum w:abstractNumId="108" w15:restartNumberingAfterBreak="0">
    <w:multiLevelType w:val="hybridMultilevel"/>
    <w:lvl w:ilvl="0" w15:tentative="1">
      <w:start w:val="1"/>
      <w:numFmt w:val="decimal"/>
      <w:lvlText w:val="%1."/>
      <w:lvlJc w:val="left"/>
      <w:pPr>
        <w:ind w:left="576" w:hanging="360"/>
      </w:pPr>
    </w:lvl>
  </w:abstractNum>
  <w:abstractNum w:abstractNumId="109" w15:restartNumberingAfterBreak="0">
    <w:multiLevelType w:val="hybridMultilevel"/>
    <w:lvl w:ilvl="0" w15:tentative="1">
      <w:start w:val="1"/>
      <w:numFmt w:val="decimal"/>
      <w:lvlText w:val="%1."/>
      <w:lvlJc w:val="left"/>
      <w:pPr>
        <w:ind w:left="576" w:hanging="360"/>
      </w:pPr>
    </w:lvl>
  </w:abstractNum>
  <w:abstractNum w:abstractNumId="110" w15:restartNumberingAfterBreak="0">
    <w:multiLevelType w:val="hybridMultilevel"/>
    <w:lvl w:ilvl="0" w15:tentative="1">
      <w:start w:val="1"/>
      <w:numFmt w:val="bullet"/>
      <w:lvlText w:val="•"/>
      <w:lvlJc w:val="left"/>
      <w:pPr>
        <w:ind w:left="504" w:hanging="288"/>
      </w:pPr>
    </w:lvl>
  </w:abstractNum>
  <w:abstractNum w:abstractNumId="111" w15:restartNumberingAfterBreak="0">
    <w:multiLevelType w:val="hybridMultilevel"/>
    <w:lvl w:ilvl="0" w15:tentative="1">
      <w:start w:val="1"/>
      <w:numFmt w:val="decimal"/>
      <w:lvlText w:val="%1."/>
      <w:lvlJc w:val="left"/>
      <w:pPr>
        <w:ind w:left="576" w:hanging="360"/>
      </w:pPr>
    </w:lvl>
  </w:abstractNum>
  <w:abstractNum w:abstractNumId="112" w15:restartNumberingAfterBreak="0">
    <w:multiLevelType w:val="hybridMultilevel"/>
    <w:lvl w:ilvl="0" w15:tentative="1">
      <w:start w:val="1"/>
      <w:numFmt w:val="bullet"/>
      <w:lvlText w:val="•"/>
      <w:lvlJc w:val="left"/>
      <w:pPr>
        <w:ind w:left="504" w:hanging="288"/>
      </w:pPr>
    </w:lvl>
  </w:abstractNum>
  <w:abstractNum w:abstractNumId="113" w15:restartNumberingAfterBreak="0">
    <w:multiLevelType w:val="hybridMultilevel"/>
    <w:lvl w:ilvl="0" w15:tentative="1">
      <w:start w:val="1"/>
      <w:numFmt w:val="bullet"/>
      <w:lvlText w:val="•"/>
      <w:lvlJc w:val="left"/>
      <w:pPr>
        <w:ind w:left="504" w:hanging="288"/>
      </w:pPr>
    </w:lvl>
  </w:abstractNum>
  <w:abstractNum w:abstractNumId="114" w15:restartNumberingAfterBreak="0">
    <w:multiLevelType w:val="hybridMultilevel"/>
    <w:lvl w:ilvl="0" w15:tentative="1">
      <w:start w:val="1"/>
      <w:numFmt w:val="bullet"/>
      <w:lvlText w:val="•"/>
      <w:lvlJc w:val="left"/>
      <w:pPr>
        <w:ind w:left="504" w:hanging="288"/>
      </w:pPr>
    </w:lvl>
  </w:abstractNum>
  <w:abstractNum w:abstractNumId="115" w15:restartNumberingAfterBreak="0">
    <w:multiLevelType w:val="hybridMultilevel"/>
    <w:lvl w:ilvl="0" w15:tentative="1">
      <w:start w:val="1"/>
      <w:numFmt w:val="bullet"/>
      <w:lvlText w:val="•"/>
      <w:lvlJc w:val="left"/>
      <w:pPr>
        <w:ind w:left="504" w:hanging="288"/>
      </w:pPr>
    </w:lvl>
  </w:abstractNum>
  <w:abstractNum w:abstractNumId="116" w15:restartNumberingAfterBreak="0">
    <w:multiLevelType w:val="hybridMultilevel"/>
    <w:lvl w:ilvl="0" w15:tentative="1">
      <w:start w:val="1"/>
      <w:numFmt w:val="decimal"/>
      <w:lvlText w:val="%1."/>
      <w:lvlJc w:val="left"/>
      <w:pPr>
        <w:ind w:left="576" w:hanging="360"/>
      </w:pPr>
    </w:lvl>
  </w:abstractNum>
  <w:abstractNum w:abstractNumId="117" w15:restartNumberingAfterBreak="0">
    <w:multiLevelType w:val="hybridMultilevel"/>
    <w:lvl w:ilvl="0" w15:tentative="1">
      <w:start w:val="1"/>
      <w:numFmt w:val="decimal"/>
      <w:lvlText w:val="%1."/>
      <w:lvlJc w:val="left"/>
      <w:pPr>
        <w:ind w:left="576" w:hanging="360"/>
      </w:pPr>
    </w:lvl>
  </w:abstractNum>
  <w:abstractNum w:abstractNumId="118" w15:restartNumberingAfterBreak="0">
    <w:multiLevelType w:val="hybridMultilevel"/>
    <w:lvl w:ilvl="0" w15:tentative="1">
      <w:start w:val="1"/>
      <w:numFmt w:val="bullet"/>
      <w:lvlText w:val="•"/>
      <w:lvlJc w:val="left"/>
      <w:pPr>
        <w:ind w:left="504" w:hanging="288"/>
      </w:pPr>
    </w:lvl>
  </w:abstractNum>
  <w:abstractNum w:abstractNumId="119" w15:restartNumberingAfterBreak="0">
    <w:multiLevelType w:val="hybridMultilevel"/>
    <w:lvl w:ilvl="0" w15:tentative="1">
      <w:start w:val="1"/>
      <w:numFmt w:val="bullet"/>
      <w:lvlText w:val="•"/>
      <w:lvlJc w:val="left"/>
      <w:pPr>
        <w:ind w:left="504" w:hanging="288"/>
      </w:pPr>
    </w:lvl>
  </w:abstractNum>
  <w:abstractNum w:abstractNumId="120" w15:restartNumberingAfterBreak="0">
    <w:multiLevelType w:val="hybridMultilevel"/>
    <w:lvl w:ilvl="0" w15:tentative="1">
      <w:start w:val="1"/>
      <w:numFmt w:val="bullet"/>
      <w:lvlText w:val="•"/>
      <w:lvlJc w:val="left"/>
      <w:pPr>
        <w:ind w:left="504" w:hanging="288"/>
      </w:pPr>
    </w:lvl>
  </w:abstractNum>
  <w:abstractNum w:abstractNumId="121" w15:restartNumberingAfterBreak="0">
    <w:multiLevelType w:val="hybridMultilevel"/>
    <w:lvl w:ilvl="0" w15:tentative="1">
      <w:start w:val="1"/>
      <w:numFmt w:val="bullet"/>
      <w:lvlText w:val="•"/>
      <w:lvlJc w:val="left"/>
      <w:pPr>
        <w:ind w:left="504" w:hanging="288"/>
      </w:pPr>
    </w:lvl>
  </w:abstractNum>
  <w:abstractNum w:abstractNumId="122" w15:restartNumberingAfterBreak="0">
    <w:multiLevelType w:val="hybridMultilevel"/>
    <w:lvl w:ilvl="0" w15:tentative="1">
      <w:start w:val="1"/>
      <w:numFmt w:val="decimal"/>
      <w:lvlText w:val="%1."/>
      <w:lvlJc w:val="left"/>
      <w:pPr>
        <w:ind w:left="576" w:hanging="360"/>
      </w:pPr>
    </w:lvl>
  </w:abstractNum>
  <w:abstractNum w:abstractNumId="123" w15:restartNumberingAfterBreak="0">
    <w:multiLevelType w:val="hybridMultilevel"/>
    <w:lvl w:ilvl="0" w15:tentative="1">
      <w:start w:val="1"/>
      <w:numFmt w:val="decimal"/>
      <w:lvlText w:val="%1."/>
      <w:lvlJc w:val="left"/>
      <w:pPr>
        <w:ind w:left="576" w:hanging="360"/>
      </w:pPr>
    </w:lvl>
  </w:abstractNum>
  <w:abstractNum w:abstractNumId="124" w15:restartNumberingAfterBreak="0">
    <w:multiLevelType w:val="hybridMultilevel"/>
    <w:lvl w:ilvl="0" w15:tentative="1">
      <w:start w:val="1"/>
      <w:numFmt w:val="decimal"/>
      <w:lvlText w:val="%1."/>
      <w:lvlJc w:val="left"/>
      <w:pPr>
        <w:ind w:left="576" w:hanging="360"/>
      </w:pPr>
    </w:lvl>
  </w:abstractNum>
  <w:abstractNum w:abstractNumId="125" w15:restartNumberingAfterBreak="0">
    <w:multiLevelType w:val="hybridMultilevel"/>
    <w:lvl w:ilvl="0" w15:tentative="1">
      <w:start w:val="1"/>
      <w:numFmt w:val="bullet"/>
      <w:lvlText w:val="•"/>
      <w:lvlJc w:val="left"/>
      <w:pPr>
        <w:ind w:left="504" w:hanging="288"/>
      </w:pPr>
    </w:lvl>
  </w:abstractNum>
  <w:abstractNum w:abstractNumId="126" w15:restartNumberingAfterBreak="0">
    <w:multiLevelType w:val="hybridMultilevel"/>
    <w:lvl w:ilvl="0" w15:tentative="1">
      <w:start w:val="1"/>
      <w:numFmt w:val="decimal"/>
      <w:lvlText w:val="%1."/>
      <w:lvlJc w:val="left"/>
      <w:pPr>
        <w:ind w:left="576" w:hanging="360"/>
      </w:pPr>
    </w:lvl>
  </w:abstractNum>
  <w:abstractNum w:abstractNumId="127"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2026-08-28T20:24:39.732Z</dcterms:created>
  <dcterms:modified xsi:type="dcterms:W3CDTF">2026-08-28T20:24:39.732Z</dcterms:modified>
</cp:coreProperties>
</file>

<file path=docProps/custom.xml><?xml version="1.0" encoding="utf-8"?>
<Properties xmlns="http://schemas.openxmlformats.org/officeDocument/2006/custom-properties" xmlns:vt="http://schemas.openxmlformats.org/officeDocument/2006/docPropsVTypes"/>
</file>