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C1B" w:rsidRPr="008C33A2" w:rsidRDefault="00A10C1B" w:rsidP="00A10C1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sz w:val="40"/>
          <w:szCs w:val="24"/>
          <w:u w:val="single"/>
          <w:lang w:eastAsia="tr-TR"/>
        </w:rPr>
      </w:pPr>
      <w:r w:rsidRPr="008C33A2">
        <w:rPr>
          <w:rFonts w:ascii="Times New Roman" w:eastAsia="Times New Roman" w:hAnsi="Times New Roman" w:cs="Times New Roman"/>
          <w:b/>
          <w:bCs/>
          <w:i/>
          <w:sz w:val="40"/>
          <w:szCs w:val="24"/>
          <w:u w:val="single"/>
          <w:lang w:eastAsia="tr-TR"/>
        </w:rPr>
        <w:t>SHODAN NEDIR?</w:t>
      </w:r>
      <w:r w:rsidR="008C33A2" w:rsidRPr="008C33A2">
        <w:rPr>
          <w:rFonts w:ascii="Times New Roman" w:eastAsia="Times New Roman" w:hAnsi="Times New Roman" w:cs="Times New Roman"/>
          <w:b/>
          <w:bCs/>
          <w:i/>
          <w:sz w:val="40"/>
          <w:szCs w:val="24"/>
          <w:u w:val="single"/>
          <w:lang w:eastAsia="tr-TR"/>
        </w:rPr>
        <w:t xml:space="preserve"> NE İŞE </w:t>
      </w:r>
      <w:proofErr w:type="gramStart"/>
      <w:r w:rsidR="008C33A2" w:rsidRPr="008C33A2">
        <w:rPr>
          <w:rFonts w:ascii="Times New Roman" w:eastAsia="Times New Roman" w:hAnsi="Times New Roman" w:cs="Times New Roman"/>
          <w:b/>
          <w:bCs/>
          <w:i/>
          <w:sz w:val="40"/>
          <w:szCs w:val="24"/>
          <w:u w:val="single"/>
          <w:lang w:eastAsia="tr-TR"/>
        </w:rPr>
        <w:t xml:space="preserve">YARAR </w:t>
      </w:r>
      <w:bookmarkStart w:id="0" w:name="_GoBack"/>
      <w:bookmarkEnd w:id="0"/>
      <w:r w:rsidR="008C33A2" w:rsidRPr="008C33A2">
        <w:rPr>
          <w:rFonts w:ascii="Times New Roman" w:eastAsia="Times New Roman" w:hAnsi="Times New Roman" w:cs="Times New Roman"/>
          <w:b/>
          <w:bCs/>
          <w:i/>
          <w:sz w:val="40"/>
          <w:szCs w:val="24"/>
          <w:u w:val="single"/>
          <w:lang w:eastAsia="tr-TR"/>
        </w:rPr>
        <w:t>?</w:t>
      </w:r>
      <w:proofErr w:type="gramEnd"/>
    </w:p>
    <w:p w:rsidR="00A10C1B" w:rsidRP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SHODAN (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Sentient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Hyper-Optimized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Data Access Network), internet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uzerinde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herkese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acik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sekilde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bagli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olan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cihazlari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sunuculari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ve servisleri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tarayip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bu bilgileri arama motoru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mantigi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ile sunan bir siber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guvenlik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aracidir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Google gibi web sitelerini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indekslemez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; bunun yerine IP adreslerine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bagli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servisleri, sistemleri ve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cihazlari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listeler.</w:t>
      </w:r>
    </w:p>
    <w:p w:rsidR="00B10D6F" w:rsidRPr="00A10C1B" w:rsidRDefault="00B10D6F" w:rsidP="00B10D6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</w:pPr>
      <w:r w:rsidRPr="00B10D6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  <w:t>SHODAN NASIL ÇALIŞIR</w:t>
      </w:r>
    </w:p>
    <w:p w:rsidR="00A10C1B" w:rsidRPr="00A10C1B" w:rsidRDefault="00A10C1B" w:rsidP="00A10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A10C1B" w:rsidRP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SHODAN NASIL CALISIR?</w:t>
      </w:r>
    </w:p>
    <w:p w:rsidR="00A10C1B" w:rsidRP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Shodan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belirli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portlari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(80, 443, 21, 22 vb.) tarar ve bu portlardan gelen "</w:t>
      </w:r>
      <w:proofErr w:type="gram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banner</w:t>
      </w:r>
      <w:proofErr w:type="gram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" bilgilerini toplar. Bu </w:t>
      </w:r>
      <w:proofErr w:type="spellStart"/>
      <w:proofErr w:type="gram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banner'lar</w:t>
      </w:r>
      <w:proofErr w:type="spellEnd"/>
      <w:proofErr w:type="gram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genellikle su bilgileri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icerir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:rsidR="00A10C1B" w:rsidRPr="00A10C1B" w:rsidRDefault="00A10C1B" w:rsidP="00A10C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Sunucu turu (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Apache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nginx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, IIS vs.)</w:t>
      </w:r>
    </w:p>
    <w:p w:rsidR="00A10C1B" w:rsidRPr="00A10C1B" w:rsidRDefault="00A10C1B" w:rsidP="00A10C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Yazilim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versiyonlari</w:t>
      </w:r>
      <w:proofErr w:type="spellEnd"/>
    </w:p>
    <w:p w:rsidR="00A10C1B" w:rsidRPr="00A10C1B" w:rsidRDefault="00A10C1B" w:rsidP="00A10C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Isletim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sistemi bilgileri</w:t>
      </w:r>
    </w:p>
    <w:p w:rsidR="00A10C1B" w:rsidRPr="00A10C1B" w:rsidRDefault="00A10C1B" w:rsidP="00A10C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IP ve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lokasyon</w:t>
      </w:r>
      <w:proofErr w:type="spellEnd"/>
    </w:p>
    <w:p w:rsidR="00A10C1B" w:rsidRPr="00A10C1B" w:rsidRDefault="00A10C1B" w:rsidP="00A10C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Hizmetin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acik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oldugu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port bilgileri</w:t>
      </w:r>
    </w:p>
    <w:p w:rsidR="00A10C1B" w:rsidRPr="00A10C1B" w:rsidRDefault="00A10C1B" w:rsidP="00A10C1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Potansiyel zafiyetler (CVE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numaralariyla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birlikte)</w:t>
      </w:r>
    </w:p>
    <w:p w:rsidR="00A10C1B" w:rsidRPr="00A10C1B" w:rsidRDefault="00A10C1B" w:rsidP="00A10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A10C1B" w:rsidRP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SHODAN NE ICIN KULLANILIR?</w:t>
      </w:r>
    </w:p>
    <w:p w:rsidR="00A10C1B" w:rsidRP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 xml:space="preserve">Yasal </w:t>
      </w:r>
      <w:proofErr w:type="spellStart"/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>Kullanimlar</w:t>
      </w:r>
      <w:proofErr w:type="spellEnd"/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>:</w:t>
      </w:r>
    </w:p>
    <w:p w:rsidR="00A10C1B" w:rsidRPr="00A10C1B" w:rsidRDefault="00A10C1B" w:rsidP="00A10C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Sistem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yoneticileri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tarafindan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kendi sistemlerini kontrol etmek</w:t>
      </w:r>
    </w:p>
    <w:p w:rsidR="00A10C1B" w:rsidRPr="00A10C1B" w:rsidRDefault="00A10C1B" w:rsidP="00A10C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Siber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guvenlik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uzmanlari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tarafindan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zafiyet analizi yapmak</w:t>
      </w:r>
    </w:p>
    <w:p w:rsidR="00A10C1B" w:rsidRPr="00A10C1B" w:rsidRDefault="00A10C1B" w:rsidP="00A10C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Arastirmacilarin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internete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bagli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cihazlar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uzerine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istatistik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toplamalari</w:t>
      </w:r>
      <w:proofErr w:type="spellEnd"/>
    </w:p>
    <w:p w:rsidR="00A10C1B" w:rsidRPr="00A10C1B" w:rsidRDefault="00A10C1B" w:rsidP="00A10C1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SCADA,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IoT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ve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endustriyel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sistemlerin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guvenlik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denetimleri</w:t>
      </w:r>
    </w:p>
    <w:p w:rsidR="00A10C1B" w:rsidRP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>Yasadisi</w:t>
      </w:r>
      <w:proofErr w:type="spellEnd"/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>Kullanimlar</w:t>
      </w:r>
      <w:proofErr w:type="spellEnd"/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>:</w:t>
      </w:r>
    </w:p>
    <w:p w:rsidR="00A10C1B" w:rsidRPr="00A10C1B" w:rsidRDefault="00A10C1B" w:rsidP="00A10C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Parola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korumasi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olmayan IP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kameralarini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izlemek</w:t>
      </w:r>
    </w:p>
    <w:p w:rsidR="00A10C1B" w:rsidRPr="00A10C1B" w:rsidRDefault="00A10C1B" w:rsidP="00A10C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Zafiyet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barindiran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cihazlara izinsiz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giris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yapmak</w:t>
      </w:r>
    </w:p>
    <w:p w:rsidR="00A10C1B" w:rsidRPr="00A10C1B" w:rsidRDefault="00A10C1B" w:rsidP="00A10C1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IoT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cihazlarini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botnet'e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gram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dahil</w:t>
      </w:r>
      <w:proofErr w:type="gram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etmek</w:t>
      </w:r>
    </w:p>
    <w:p w:rsidR="00A10C1B" w:rsidRDefault="00A10C1B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10C1B">
        <w:rPr>
          <w:rFonts w:ascii="Times New Roman" w:eastAsia="Times New Roman" w:hAnsi="Times New Roman" w:cs="Times New Roman"/>
          <w:i/>
          <w:iCs/>
          <w:sz w:val="24"/>
          <w:szCs w:val="24"/>
          <w:lang w:eastAsia="tr-TR"/>
        </w:rPr>
        <w:t>UYARI:</w:t>
      </w: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Shodan'in</w:t>
      </w:r>
      <w:proofErr w:type="spellEnd"/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unduğu veriler kamuya acı</w:t>
      </w: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>k olsa da, bu verileri kullanarak he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rhangi bir sisteme izinsiz giriş</w:t>
      </w:r>
      <w:r w:rsidRPr="00A10C1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yapmak hukuken SUCTUR (TCK 243).</w:t>
      </w:r>
    </w:p>
    <w:p w:rsidR="00B10D6F" w:rsidRPr="00A10C1B" w:rsidRDefault="00B10D6F" w:rsidP="00A10C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A10C1B" w:rsidRPr="00A10C1B" w:rsidRDefault="00A10C1B" w:rsidP="00A10C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</w:pP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  <w:t>Shodan'ın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  <w:t xml:space="preserve"> </w:t>
      </w: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  <w:t>Pentest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2"/>
          <w:szCs w:val="36"/>
          <w:lang w:eastAsia="tr-TR"/>
        </w:rPr>
        <w:t xml:space="preserve"> Uzmanları İçin Önemi</w:t>
      </w:r>
    </w:p>
    <w:p w:rsidR="00A10C1B" w:rsidRPr="00A10C1B" w:rsidRDefault="00A10C1B" w:rsidP="00A10C1B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Penetrasyon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testi, açıkta kalan hizmetler ve yanlış yapılandırılmış cihazlar hakkında bilgi toplamayı gerektirir.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, herkese açık sistemleri, çalışan hizmetleri ve güvenlik açıklarını tespit etmeye yardımcı olarak önemli bir keşif aracıdır.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Nmap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gibi geleneksel tarayıcıların aksine,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interneti sürekli tarar ve açık servislerin aranabilir bir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veritabanını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tutar. Bu, zamandan tasarruf sağlar ve sızma test uzmanlarının bir hedefi aktif olarak araştırmadan önce potansiyel saldırı yüzeylerini belirlemelerine yardımcı olur.</w:t>
      </w: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Shodan'a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 xml:space="preserve"> Başlarken</w:t>
      </w:r>
    </w:p>
    <w:p w:rsidR="00A10C1B" w:rsidRPr="00A10C1B" w:rsidRDefault="00A10C1B" w:rsidP="00A10C1B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etkili bir şekilde kullanmak için bir hesaba ihtiyacınız var. Ücretsiz hesabın işlevselliği sınırlıdır, ancak 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Academic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Plus'a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yükseltmek ek özelliklerin kilidini açar; ben de bu hesap seviyesindeki bazı özellikleri kullanıyorum. Ayrıca, ihtiyaçlarınıza göre daha yüksek seviyeli bir hesap da seçebilirsiniz.</w:t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Eğer bir üniversite e-posta kimliğiniz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varsa , bunu</w:t>
      </w:r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kullanarak kaydolabilir, giriş yapabilir ve ek özelliklere erişebilirsiniz.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5113020" cy="2874978"/>
            <wp:effectExtent l="0" t="0" r="0" b="1905"/>
            <wp:docPr id="25" name="Resim 25" descr="https://miro.medium.com/v2/resize:fit:875/0*ZKti_4OKPT1MYr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0*ZKti_4OKPT1MYrQ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9" cy="288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Shodan'ın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 xml:space="preserve"> Bazı Temel Özellikleri</w:t>
      </w:r>
    </w:p>
    <w:p w:rsidR="00A10C1B" w:rsidRPr="00A10C1B" w:rsidRDefault="00A10C1B" w:rsidP="00A10C1B">
      <w:pPr>
        <w:numPr>
          <w:ilvl w:val="0"/>
          <w:numId w:val="1"/>
        </w:numPr>
        <w:shd w:val="clear" w:color="auto" w:fill="FFFFFF"/>
        <w:spacing w:before="226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Arama Filtreleri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— Çeşitli filtreler kullanarak belirli cihazları, hizmetleri veya güvenlik açıklarını tespit edin.</w:t>
      </w:r>
    </w:p>
    <w:p w:rsidR="00A10C1B" w:rsidRPr="00A10C1B" w:rsidRDefault="00A10C1B" w:rsidP="00A10C1B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Banner Bilgileri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— Yazılım sürümü, işletim sistemi, açık portlar ve meta veriler gibi ayrıntıları toplar.</w:t>
      </w:r>
    </w:p>
    <w:p w:rsidR="00A10C1B" w:rsidRPr="00A10C1B" w:rsidRDefault="00A10C1B" w:rsidP="00A10C1B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Exploit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Finder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— Güvenlik açığı olan yazılım sürümlerini çalıştıran sistemleri belirler.</w:t>
      </w:r>
    </w:p>
    <w:p w:rsidR="00A10C1B" w:rsidRPr="00A10C1B" w:rsidRDefault="00A10C1B" w:rsidP="00A10C1B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Ağ Haritalama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— Kuruluşlar için internete bakan varlıkları haritalar.</w:t>
      </w:r>
    </w:p>
    <w:p w:rsidR="00A10C1B" w:rsidRPr="00A10C1B" w:rsidRDefault="00A10C1B" w:rsidP="00A10C1B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IoT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 Cihaz Keşfi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— Açığa çıkmış ve yanlış yapılandırılmış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IoT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cihazlarını tespit eder</w:t>
      </w: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proofErr w:type="spellStart"/>
      <w:proofErr w:type="gramStart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Shodan.io'ya</w:t>
      </w:r>
      <w:proofErr w:type="spellEnd"/>
      <w:proofErr w:type="gramEnd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 xml:space="preserve"> Başlarken</w:t>
      </w:r>
    </w:p>
    <w:p w:rsidR="00A10C1B" w:rsidRPr="00A10C1B" w:rsidRDefault="00A10C1B" w:rsidP="00A10C1B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Shodan.io'yu</w:t>
      </w:r>
      <w:proofErr w:type="spellEnd"/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kullanmaya başlamak için bir hesap oluşturun ve bağlı cihazlar için güçlü arama motorunu keşfedin. Kontrol paneli, belirli 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filtreleri kullanarak dünya çapında cihazları, hizmetleri ve güvenlik açıklarını kolayca aramanıza olanak tanır.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Cihaz konumlarını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Haritalar'da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görselleştirebilir , cihaz</w:t>
      </w:r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görüntülerini görüntüleyebilir ve devam eden uyarılar için </w:t>
      </w: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İzleme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özelliğini ayarlayabilirsiniz . Geliştiriciler,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işlevselliğini </w:t>
      </w: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API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aracılığıyla özel uygulamalara entegre </w:t>
      </w:r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edebilir .</w:t>
      </w:r>
      <w:proofErr w:type="gramEnd"/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Burada her sekmeyi açıklayan panoda gezineceğiz.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948185" cy="2293620"/>
            <wp:effectExtent l="0" t="0" r="0" b="0"/>
            <wp:docPr id="24" name="Resim 24" descr="https://miro.medium.com/v2/resize:fit:1250/1*59X_9UQ82iU_Yz4iUPjv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1250/1*59X_9UQ82iU_Yz4iUPjv7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00" cy="230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 xml:space="preserve">- </w:t>
      </w:r>
      <w:proofErr w:type="spellStart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>Shodan</w:t>
      </w:r>
      <w:proofErr w:type="spellEnd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 xml:space="preserve"> Kontrol Paneli -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1.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  <w:t xml:space="preserve">Ana sekme, aramalarınızı başlatabileceğiniz, hesabınıza erişebileceğiniz ve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hakkında genel bilgileri görüntüleyebileceğiniz yerdir. Platformun ana sayfasıdır.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İşte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nasıl çalıştığına dair bir görüntü.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5105400" cy="1808770"/>
            <wp:effectExtent l="0" t="0" r="0" b="1270"/>
            <wp:docPr id="23" name="Resim 23" descr="https://miro.medium.com/v2/resize:fit:875/1*wX6tX_mxIWyZT4I05XrW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1*wX6tX_mxIWyZT4I05XrWD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02" cy="181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2. Haritalar: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  <w:t xml:space="preserve">Dünya genelinde internete bağlı cihazların görsel bir temsilini sunar.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endekslediği cihazların coğrafi dağılımına ilişkin gerçek zamanlı verileri görebilirsiniz.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108864" cy="2247900"/>
            <wp:effectExtent l="0" t="0" r="0" b="0"/>
            <wp:docPr id="22" name="Resim 22" descr="https://miro.medium.com/v2/resize:fit:875/1*NxyOi_nY_h0EGWOx1erP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75/1*NxyOi_nY_h0EGWOx1erP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29" cy="22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3. Görüntüler: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taramaları sırasında bulduğu cihazların (web kameraları, yönlendiriciler vb.) görüntülerini gösterir. Bunlar genellikle internete bağlı cihazlardan alınan ve herkesin erişimine açık görüntülerdir.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5368636" cy="2362200"/>
            <wp:effectExtent l="0" t="0" r="3810" b="0"/>
            <wp:docPr id="21" name="Resim 21" descr="https://miro.medium.com/v2/resize:fit:875/1*FV8Sj9FB4wqT0DN_tAOq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875/1*FV8Sj9FB4wqT0DN_tAOqF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10" cy="23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4. İzleme: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  <w:t>Belirli etki alanları veya IP aralıkları için uyarılar veya sürekli izleme ayarlayabilirsiniz. Zaman içindeki değişiklikleri takip edebilir ve belirli olaylar meydana geldiğinde bildirim alabilirsiniz.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623560" cy="2667174"/>
            <wp:effectExtent l="0" t="0" r="0" b="0"/>
            <wp:docPr id="20" name="Resim 20" descr="https://miro.medium.com/v2/resize:fit:875/1*3sfS_DsXxKvE0nWsVixs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3sfS_DsXxKvE0nWsVixs9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7" cy="26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 xml:space="preserve">Örnek: </w:t>
      </w:r>
      <w:proofErr w:type="gramStart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>shodan.io</w:t>
      </w:r>
      <w:proofErr w:type="gramEnd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 xml:space="preserve"> alan adı</w:t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5.Geliştirici: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API belgelerine erişim sağlayarak, geliştiricilerin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işlevlerini kendi uygulamalarına </w:t>
      </w:r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entegre</w:t>
      </w:r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etmelerine 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olanak tanır. API anahtarlarını buradan alabilir ve nasıl kullanılacağını öğrenebilirsiniz.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448300" cy="2471972"/>
            <wp:effectExtent l="0" t="0" r="0" b="5080"/>
            <wp:docPr id="19" name="Resim 19" descr="https://miro.medium.com/v2/resize:fit:875/1*kK2zVWfscLcSIO2iTZGf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kK2zVWfscLcSIO2iTZGf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80" cy="247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6.Daha Fazla: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  <w:t>Bu bölüm, birincil menüde bulunmayan ek özellikler veya ayarlar, ürünler, hizmetler ve daha fazlasını (araçlar, belgeler ve gelişmiş arama filtreleri gibi) içerebilir.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453087" cy="2430519"/>
            <wp:effectExtent l="0" t="0" r="0" b="8255"/>
            <wp:docPr id="18" name="Resim 18" descr="https://miro.medium.com/v2/resize:fit:875/1*hKXkB-1zu87tvPnxDQJl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hKXkB-1zu87tvPnxDQJlA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76" cy="243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lastRenderedPageBreak/>
        <w:t>7. Keşfet: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Shodan'da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ilgi çekici ve popüler aramaları keşfetmenin bir yolu. Bu, </w:t>
      </w:r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trend</w:t>
      </w:r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olan cihazları, güvenlik açıklarını veya ilginç ağ modellerini içerebilir.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402580" cy="2815516"/>
            <wp:effectExtent l="0" t="0" r="7620" b="4445"/>
            <wp:docPr id="17" name="Resim 17" descr="https://miro.medium.com/v2/resize:fit:875/1*8klLdL7WYYBrbmNAcxT5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8klLdL7WYYBrbmNAcxT5F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848" cy="281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8.İndirmeler: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  <w:t>İndirebileceğiniz tüm kaynaklarınız ve raporlarınız burada yer alacaktır.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036820" cy="2204688"/>
            <wp:effectExtent l="0" t="0" r="0" b="5715"/>
            <wp:docPr id="16" name="Resim 16" descr="https://miro.medium.com/v2/resize:fit:875/1*K-oVpWw9WEZCb-KV6Rbl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K-oVpWw9WEZCb-KV6RblC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76" cy="220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lastRenderedPageBreak/>
        <w:t>9. Fiyatlandırma:</w:t>
      </w: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br/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farklı erişim seviyeleri için fiyatlandırma planlarını görüntüleyebileceğiniz bir bölüm. Bu bölüm, temel ücretsiz hesabın yanı sıra ek özellikler ve veri erişimi sunan çeşitli ücretli seçenekleri içerir.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684520" cy="2605134"/>
            <wp:effectExtent l="0" t="0" r="0" b="5080"/>
            <wp:docPr id="15" name="Resim 15" descr="https://miro.medium.com/v2/resize:fit:875/1*ox5h5SEzkqCITmYZrc0U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ox5h5SEzkqCITmYZrc0Ud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44" cy="26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10.Arama Çubuğu:</w:t>
      </w: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br/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Kontrol panelinin en üstünde yer alır ve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indekslenmiş verilerinde cihazlar, hizmetler, güvenlik açıkları veya belirli anahtar kelimeler için arama yapmanızı sağlar.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4432259" cy="1570286"/>
            <wp:effectExtent l="0" t="0" r="6985" b="0"/>
            <wp:docPr id="14" name="Resim 14" descr="https://miro.medium.com/v2/resize:fit:875/1*wX6tX_mxIWyZT4I05XrW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wX6tX_mxIWyZT4I05XrWD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50" cy="15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sz w:val="27"/>
          <w:szCs w:val="27"/>
          <w:lang w:eastAsia="tr-TR"/>
        </w:rPr>
        <w:br/>
      </w:r>
      <w:proofErr w:type="gramStart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>ara</w:t>
      </w:r>
      <w:proofErr w:type="gramEnd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 xml:space="preserve">: </w:t>
      </w:r>
      <w:proofErr w:type="spellStart"/>
      <w:r w:rsidRPr="00A10C1B">
        <w:rPr>
          <w:rFonts w:ascii="Segoe UI" w:eastAsia="Times New Roman" w:hAnsi="Segoe UI" w:cs="Segoe UI"/>
          <w:sz w:val="27"/>
          <w:szCs w:val="27"/>
          <w:lang w:eastAsia="tr-TR"/>
        </w:rPr>
        <w:t>ssh</w:t>
      </w:r>
      <w:proofErr w:type="spellEnd"/>
    </w:p>
    <w:p w:rsid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lastRenderedPageBreak/>
        <w:t>11. Hesap: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br/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Hesap Genel </w:t>
      </w:r>
      <w:proofErr w:type="gram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Bakışı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, Hesap</w:t>
      </w:r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Seviyeniz (Akademik Plus), Görünen Adınız (Hesap Adınız) ve E-postanız dahil olmak üzere hesap bilgilerinizi görüntüler. Ayrıca </w:t>
      </w: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API Anahtarınızı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yönetebilir ve API kullanım ayrıntıları için Geliştirici Kontrol Paneline erişebilirsiniz. Parolayı Değiştir ve Hediye Kodunu Kullan gibi seçenekler Ayarlar altında mevcuttur.</w:t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250180" cy="2364081"/>
            <wp:effectExtent l="0" t="0" r="7620" b="0"/>
            <wp:docPr id="13" name="Resim 13" descr="https://miro.medium.com/v2/resize:fit:875/1*gnpwPSp7HyDDjKxBEG7s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gnpwPSp7HyDDjKxBEG7sC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80" cy="236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Kategorilere Göre Bazı Aramalar</w:t>
      </w:r>
    </w:p>
    <w:p w:rsidR="00A10C1B" w:rsidRPr="00A10C1B" w:rsidRDefault="00A10C1B" w:rsidP="00A10C1B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</w:pPr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 xml:space="preserve">1. port:5006,5007 </w:t>
      </w:r>
      <w:proofErr w:type="spellStart"/>
      <w:proofErr w:type="gramStart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ürün:mitsubishi</w:t>
      </w:r>
      <w:proofErr w:type="spellEnd"/>
      <w:proofErr w:type="gramEnd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 xml:space="preserve"> [Endüstriyel Kontrol Sistemleri]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570757" cy="2438400"/>
            <wp:effectExtent l="0" t="0" r="0" b="0"/>
            <wp:docPr id="6" name="Resim 6" descr="https://miro.medium.com/v2/resize:fit:875/1*fDgcwjM6wX-Luon0rGte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875/1*fDgcwjM6wX-Luon0rGtem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46" cy="24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</w:pPr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lastRenderedPageBreak/>
        <w:t>2. </w:t>
      </w:r>
      <w:proofErr w:type="spellStart"/>
      <w:proofErr w:type="gramStart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ürün:MongoDB</w:t>
      </w:r>
      <w:proofErr w:type="spellEnd"/>
      <w:proofErr w:type="gramEnd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 [</w:t>
      </w: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Veritabanları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]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478721" cy="2423160"/>
            <wp:effectExtent l="0" t="0" r="8255" b="0"/>
            <wp:docPr id="5" name="Resim 5" descr="https://miro.medium.com/v2/resize:fit:875/1*Egqc2eHUjIGG2oH9Zenm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t:875/1*Egqc2eHUjIGG2oH9ZenmF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41" cy="24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</w:pPr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3. "</w:t>
      </w: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Citrix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 xml:space="preserve"> Uygulamaları:" port:1604 [Ağ Altyapısı]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516880" cy="2421122"/>
            <wp:effectExtent l="0" t="0" r="7620" b="0"/>
            <wp:docPr id="4" name="Resim 4" descr="https://miro.medium.com/v2/resize:fit:875/1*9RTgjhFal91bOnqllHM2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875/1*9RTgjhFal91bOnqllHM2X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06" cy="24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</w:pPr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 xml:space="preserve">4. ürün: “Counter-Strike Global </w:t>
      </w: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Offensive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tr-TR"/>
        </w:rPr>
        <w:t>” [Video Oyunları]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334000" cy="2438400"/>
            <wp:effectExtent l="0" t="0" r="0" b="0"/>
            <wp:docPr id="3" name="Resim 3" descr="https://miro.medium.com/v2/resize:fit:875/1*JIOb6c-lvg6awQz70Vdg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875/1*JIOb6c-lvg6awQz70Vdg_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62" cy="24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proofErr w:type="spellStart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lastRenderedPageBreak/>
        <w:t>Shodan</w:t>
      </w:r>
      <w:proofErr w:type="spellEnd"/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 xml:space="preserve"> kullanılarak bulunabilen cihazlar ve hizmetler</w:t>
      </w:r>
    </w:p>
    <w:p w:rsidR="00A10C1B" w:rsidRPr="00A10C1B" w:rsidRDefault="00A10C1B" w:rsidP="00A10C1B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, internete bağlı varlıklar hakkında derinlemesine bilgi toplama olanağı sunan,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penetrasyon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test uzmanları için vazgeçilmez bir araçtır. Bağlı cihazlardaki açık portları, işletim sistemlerini ve hizmetleri ortaya çıkararak olası güvenlik açıklarının ortaya çıkarılmasına yardımcı olabilir.</w:t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5966460" cy="3977640"/>
            <wp:effectExtent l="0" t="0" r="0" b="3810"/>
            <wp:docPr id="2" name="Resim 2" descr="https://miro.medium.com/v2/resize:fit:783/1*Hnek7zY9TdfXsNYocc_r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783/1*Hnek7zY9TdfXsNYocc_rf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kullanarak bulunabilecek bazı yaygın cihazlar ve hizmetler şunlardır: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VoIP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 Telefonlar: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 cihazlar, yeterli güvenlik önlemleri alınmadığında saldırganların iletişimleri dinlemesine veya hatta yetkisiz ağ erişimi elde etmesine olanak tanıyabilir.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lastRenderedPageBreak/>
        <w:t>RDP Hizmetleri: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, yanlış yapılandırılmış ve güvenlik riski oluşturabilecek açık Uzak Masaüstü Protokolü (RDP) hizmetlerini tespit edebilir.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Endüstriyel Kontrol Sistemleri (ICS):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Üretim veya kamu hizmetleri gibi sektörlerde çalışan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penetrasyon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test uzmanları için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PLC'ler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(Programlanabilir Mantık Denetleyicileri) gibi ICS cihazlarındaki güvenlik açıklarını belirlemek hayati önem taşır.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Yazıcılar: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Ağ yazıcıları bazen gözden kaçabilir, ancak önemli güvenlik riskleri oluşturabilirler. Ayrıca ağ içinde </w:t>
      </w:r>
      <w:proofErr w:type="gram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pivot</w:t>
      </w:r>
      <w:proofErr w:type="gram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noktaları olarak da kullanılabilirler.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Açığa Çıkarılmış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Veritabanları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,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MongoDB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veya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Elasticsearch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gibi çevrimiçi olarak doğrudan erişilebilen ve düzgün bir şekilde güvence altına alınmadığı takdirde hassas verilerin sızdırılmasına neden olabilecek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veritabanlarını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tespit edebilir.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Kameralar ve Web Kameraları: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 cihazlar uygun şekilde yapılandırılmazsa ciddi gizlilik riskleri oluşturabilirler. Bir sızma testinde bunların keşfedilmesi ve güvenliğinin sağlanması önemlidir.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Akıllı Cihazlar: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Evlerde ve ofislerde giderek yaygınlaşan akıllı termostatlar, ışıklar ve buzdolapları gibi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IoT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cihazları genellikle güçlü bir güvenlikten yoksundur ve bu da onları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penetrasyon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test uzmanları için önemli bir hedef haline getirir.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lastRenderedPageBreak/>
        <w:t>Sunucular: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kullanılarak web, e-posta,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veritabanı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, FTP, DNS ve diğer sunucu türleri bulunabilir ve bu sayede dikkat edilmesi gereken potansiyel güvenlik açıklarına daha derinlemesine bir bakış sağlanabilir.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Yönlendiriciler ve Anahtarlar: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 Bu kritik ağ cihazları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tarafından tespit edilebilir ve açık portlar ve ilgili güvenlik açıkları hakkında bilgi ortaya çıkarılabilir.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SMB Hizmetleri: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, uygun güvenlik yapılandırmaları veya kimlik doğrulama önlemlerinden yoksun olabilecek Sunucu İleti Bloğu (SMB) protokolünü kullanan cihazları tanımlamaya yardımcı olur.</w:t>
      </w:r>
    </w:p>
    <w:p w:rsidR="00A10C1B" w:rsidRP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Güvenlik Duvarları ve IDS/IPS Cihazları: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Bir ağın savunma mekanizmalarını anlamak için güvenlik duvarlarını ve saldırı tespit/önleme sistemlerini analiz etmek önemlidir.</w:t>
      </w:r>
    </w:p>
    <w:p w:rsidR="00A10C1B" w:rsidRDefault="00A10C1B" w:rsidP="00A10C1B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Varsayılan Kimlik Bilgilerine Sahip Cihazlar: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, birçok internet bağlantılı cihazda görülen yaygın bir güvenlik açığı olan varsayılan kullanıcı adları ve parolaları kullanan cihazları vurgulayabilir.</w:t>
      </w:r>
    </w:p>
    <w:p w:rsidR="00B10D6F" w:rsidRPr="00A10C1B" w:rsidRDefault="00B10D6F" w:rsidP="00B10D6F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A10C1B" w:rsidRPr="00A10C1B" w:rsidRDefault="00A10C1B" w:rsidP="00B10D6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A10C1B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298814" cy="2210206"/>
            <wp:effectExtent l="0" t="0" r="0" b="0"/>
            <wp:docPr id="1" name="Resim 1" descr="https://miro.medium.com/v2/resize:fit:600/1*9fcm7eFkTV8yUZF6tQcpY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v2/resize:fit:600/1*9fcm7eFkTV8yUZF6tQcpYA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51" cy="221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1B" w:rsidRPr="00A10C1B" w:rsidRDefault="00A10C1B" w:rsidP="00A10C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</w:p>
    <w:p w:rsidR="00A10C1B" w:rsidRPr="00A10C1B" w:rsidRDefault="00A10C1B" w:rsidP="00A10C1B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A10C1B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t>Özet</w:t>
      </w:r>
    </w:p>
    <w:p w:rsidR="00A10C1B" w:rsidRPr="00A10C1B" w:rsidRDefault="00A10C1B" w:rsidP="00A10C1B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Penetrasyon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 Testi için </w:t>
      </w:r>
      <w:proofErr w:type="spellStart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Shodan</w:t>
      </w:r>
      <w:proofErr w:type="spellEnd"/>
      <w:r w:rsidRPr="00A10C1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 xml:space="preserve">: Kapsamlı ve Ayrıntılı </w:t>
      </w:r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internete bağlı cihazları keşfetmek için güçlü bir arama motoru olan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tanıtıyor ve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penetrasyon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testlerinde keşif için olmazsa olmaz bir araç haline getiriyor.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Shodan'ın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çeşitli cihazlardan nasıl veri toplayıp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indekslediğini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açıklıyor. Kılavuz, temel arama sorgularını ve savunmasız sistemleri belirlemek için gelişmiş filtreleme tekniklerini kapsıyor. Etik kullanım ve pratik </w:t>
      </w:r>
      <w:proofErr w:type="spellStart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penetrasyon</w:t>
      </w:r>
      <w:proofErr w:type="spellEnd"/>
      <w:r w:rsidRPr="00A10C1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 xml:space="preserve"> testi senaryoları da sonraki bölümlerde daha derinlemesine bir inceleme için temel olarak vurgulanıyor.</w:t>
      </w:r>
    </w:p>
    <w:p w:rsidR="00904DEC" w:rsidRDefault="00904DEC"/>
    <w:sectPr w:rsidR="00904D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482"/>
    <w:multiLevelType w:val="multilevel"/>
    <w:tmpl w:val="E4BC7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695337"/>
    <w:multiLevelType w:val="multilevel"/>
    <w:tmpl w:val="3A14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86F23"/>
    <w:multiLevelType w:val="multilevel"/>
    <w:tmpl w:val="C1B26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94BA0"/>
    <w:multiLevelType w:val="multilevel"/>
    <w:tmpl w:val="E9585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752050"/>
    <w:multiLevelType w:val="multilevel"/>
    <w:tmpl w:val="B53AE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713"/>
    <w:rsid w:val="008C33A2"/>
    <w:rsid w:val="00904DEC"/>
    <w:rsid w:val="00A10C1B"/>
    <w:rsid w:val="00B10D6F"/>
    <w:rsid w:val="00DF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D1CD"/>
  <w15:chartTrackingRefBased/>
  <w15:docId w15:val="{6255E661-0D55-40CD-9ABF-E10F4517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A10C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A10C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10C1B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A10C1B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customStyle="1" w:styleId="msonormal0">
    <w:name w:val="msonormal"/>
    <w:basedOn w:val="Normal"/>
    <w:rsid w:val="00A10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pw-post-body-paragraph">
    <w:name w:val="pw-post-body-paragraph"/>
    <w:basedOn w:val="Normal"/>
    <w:rsid w:val="00A10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A10C1B"/>
    <w:rPr>
      <w:b/>
      <w:bCs/>
    </w:rPr>
  </w:style>
  <w:style w:type="paragraph" w:customStyle="1" w:styleId="le">
    <w:name w:val="le"/>
    <w:basedOn w:val="Normal"/>
    <w:rsid w:val="00A10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Vurgu">
    <w:name w:val="Emphasis"/>
    <w:basedOn w:val="VarsaylanParagrafYazTipi"/>
    <w:uiPriority w:val="20"/>
    <w:qFormat/>
    <w:rsid w:val="00A10C1B"/>
    <w:rPr>
      <w:i/>
      <w:iCs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10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10C1B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pg">
    <w:name w:val="pg"/>
    <w:basedOn w:val="VarsaylanParagrafYazTipi"/>
    <w:rsid w:val="00A10C1B"/>
  </w:style>
  <w:style w:type="character" w:customStyle="1" w:styleId="hljs-attribute">
    <w:name w:val="hljs-attribute"/>
    <w:basedOn w:val="VarsaylanParagrafYazTipi"/>
    <w:rsid w:val="00A10C1B"/>
  </w:style>
  <w:style w:type="character" w:customStyle="1" w:styleId="hljs-string">
    <w:name w:val="hljs-string"/>
    <w:basedOn w:val="VarsaylanParagrafYazTipi"/>
    <w:rsid w:val="00A10C1B"/>
  </w:style>
  <w:style w:type="character" w:customStyle="1" w:styleId="hljs-number">
    <w:name w:val="hljs-number"/>
    <w:basedOn w:val="VarsaylanParagrafYazTipi"/>
    <w:rsid w:val="00A10C1B"/>
  </w:style>
  <w:style w:type="character" w:customStyle="1" w:styleId="hljs-builtin">
    <w:name w:val="hljs-built_in"/>
    <w:basedOn w:val="VarsaylanParagrafYazTipi"/>
    <w:rsid w:val="00A10C1B"/>
  </w:style>
  <w:style w:type="character" w:customStyle="1" w:styleId="hljs-keyword">
    <w:name w:val="hljs-keyword"/>
    <w:basedOn w:val="VarsaylanParagrafYazTipi"/>
    <w:rsid w:val="00A10C1B"/>
  </w:style>
  <w:style w:type="character" w:customStyle="1" w:styleId="hljs-symbol">
    <w:name w:val="hljs-symbol"/>
    <w:basedOn w:val="VarsaylanParagrafYazTipi"/>
    <w:rsid w:val="00A10C1B"/>
  </w:style>
  <w:style w:type="character" w:customStyle="1" w:styleId="hljs-literal">
    <w:name w:val="hljs-literal"/>
    <w:basedOn w:val="VarsaylanParagrafYazTipi"/>
    <w:rsid w:val="00A10C1B"/>
  </w:style>
  <w:style w:type="character" w:customStyle="1" w:styleId="hljs-comment">
    <w:name w:val="hljs-comment"/>
    <w:basedOn w:val="VarsaylanParagrafYazTipi"/>
    <w:rsid w:val="00A10C1B"/>
  </w:style>
  <w:style w:type="character" w:customStyle="1" w:styleId="hljs-titleclass">
    <w:name w:val="hljs-title.class"/>
    <w:basedOn w:val="VarsaylanParagrafYazTipi"/>
    <w:rsid w:val="00A10C1B"/>
  </w:style>
  <w:style w:type="character" w:customStyle="1" w:styleId="hljs-variableconstant">
    <w:name w:val="hljs-variable.constant"/>
    <w:basedOn w:val="VarsaylanParagrafYazTipi"/>
    <w:rsid w:val="00A10C1B"/>
  </w:style>
  <w:style w:type="character" w:customStyle="1" w:styleId="hljs-section">
    <w:name w:val="hljs-section"/>
    <w:basedOn w:val="VarsaylanParagrafYazTipi"/>
    <w:rsid w:val="00A10C1B"/>
  </w:style>
  <w:style w:type="paragraph" w:styleId="NormalWeb">
    <w:name w:val="Normal (Web)"/>
    <w:basedOn w:val="Normal"/>
    <w:uiPriority w:val="99"/>
    <w:semiHidden/>
    <w:unhideWhenUsed/>
    <w:rsid w:val="00A10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16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81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8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3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3100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5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5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7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41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5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0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9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64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7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8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4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7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0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94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3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30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1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38679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87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2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8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80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2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4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66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2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0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26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35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46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1416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BERDAN MUT</dc:creator>
  <cp:keywords/>
  <dc:description/>
  <cp:lastModifiedBy>BERDAN MUT</cp:lastModifiedBy>
  <cp:revision>4</cp:revision>
  <dcterms:created xsi:type="dcterms:W3CDTF">2025-07-21T11:15:00Z</dcterms:created>
  <dcterms:modified xsi:type="dcterms:W3CDTF">2025-07-21T11:41:00Z</dcterms:modified>
</cp:coreProperties>
</file>