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7B" w:rsidRDefault="00CE1328">
      <w:pPr>
        <w:pStyle w:val="Balk3"/>
      </w:pPr>
      <w:r>
        <w:t>Burp Suite Nedir?</w:t>
      </w:r>
      <w:bookmarkStart w:id="0" w:name="_GoBack"/>
      <w:bookmarkEnd w:id="0"/>
    </w:p>
    <w:p w:rsidR="00AD4A7B" w:rsidRDefault="00CE1328">
      <w:pPr>
        <w:pStyle w:val="GvdeMetni"/>
      </w:pPr>
      <w:r>
        <w:t xml:space="preserve">İnternette en yaygın kullanılan ve özellikle siber güvenlik uzmanları tarafından sıklıkla tercih edilen </w:t>
      </w:r>
      <w:r>
        <w:rPr>
          <w:rStyle w:val="Gl"/>
        </w:rPr>
        <w:t>Burp Suite</w:t>
      </w:r>
      <w:r>
        <w:t xml:space="preserve">, bir </w:t>
      </w:r>
      <w:r>
        <w:rPr>
          <w:rStyle w:val="Gl"/>
        </w:rPr>
        <w:t>web güvenlik test platformudur</w:t>
      </w:r>
      <w:r>
        <w:t xml:space="preserve">. Burp Suite'in nasıl kurulduğuna geçmeden önce, temel bileşenlerinden biri olan </w:t>
      </w:r>
      <w:r>
        <w:rPr>
          <w:rStyle w:val="Gl"/>
        </w:rPr>
        <w:t xml:space="preserve">proxy </w:t>
      </w:r>
      <w:r>
        <w:rPr>
          <w:rStyle w:val="Gl"/>
        </w:rPr>
        <w:t>sunucusu (veya HTTP proxy)</w:t>
      </w:r>
      <w:r>
        <w:t xml:space="preserve"> kavramını anlamamız gerekir.</w:t>
      </w:r>
    </w:p>
    <w:p w:rsidR="00AD4A7B" w:rsidRDefault="00AD4A7B">
      <w:pPr>
        <w:pStyle w:val="Balk3"/>
      </w:pPr>
    </w:p>
    <w:p w:rsidR="00AD4A7B" w:rsidRDefault="00CE1328">
      <w:pPr>
        <w:pStyle w:val="Balk3"/>
      </w:pPr>
      <w:r>
        <w:t>Proxy Sunucusu Nedir?</w:t>
      </w:r>
    </w:p>
    <w:p w:rsidR="00AD4A7B" w:rsidRDefault="00CE1328">
      <w:pPr>
        <w:pStyle w:val="GvdeMetni"/>
      </w:pPr>
      <w:r>
        <w:rPr>
          <w:rStyle w:val="Gl"/>
        </w:rPr>
        <w:t>Proxy sunucusu</w:t>
      </w:r>
      <w:r>
        <w:t xml:space="preserve"> (veya ara sunucu), istemci ile hedef sunucu arasında yer alan bir aracıdır. Tarayıcınızdan bir web sitesine erişmek istediğinizde, bu istekler doğrudan hedefe değ</w:t>
      </w:r>
      <w:r>
        <w:t>il, önce proxy sunucusuna gider. Proxy bu isteği analiz eder, gerekirse değiştirir veya kaydeder ve ardından hedef sunucuya iletir.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>Proxy sunucusu LAN (yerel ağ) veya WAN (internet) üzerinde konumlanabilir.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 xml:space="preserve">Proxy sunucusu, gelen istekleri </w:t>
      </w:r>
      <w:r>
        <w:rPr>
          <w:rStyle w:val="Gl"/>
        </w:rPr>
        <w:t>engelleme, izin v</w:t>
      </w:r>
      <w:r>
        <w:rPr>
          <w:rStyle w:val="Gl"/>
        </w:rPr>
        <w:t>erme, yönlendirme, değiştirme veya loglama (kayıt altına alma)</w:t>
      </w:r>
      <w:r>
        <w:t xml:space="preserve"> gibi işlemleri gerçekleştirebilir.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>Bir proxy kullanıldığında, dış dünyaya görünen IP adresi genellikle sizin değil, proxy sunucusunun IP adresidir.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 xml:space="preserve">Proxy sadece web için değil; </w:t>
      </w:r>
      <w:r>
        <w:rPr>
          <w:rStyle w:val="Gl"/>
        </w:rPr>
        <w:t>ağ güvenliği, iç</w:t>
      </w:r>
      <w:r>
        <w:rPr>
          <w:rStyle w:val="Gl"/>
        </w:rPr>
        <w:t>erik filtreleme, önbellekleme, e-posta trafiği</w:t>
      </w:r>
      <w:r>
        <w:t xml:space="preserve"> gibi birçok alanda kullanılır.</w:t>
      </w:r>
    </w:p>
    <w:p w:rsidR="00AD4A7B" w:rsidRDefault="00AD4A7B">
      <w:pPr>
        <w:pStyle w:val="Balk3"/>
      </w:pPr>
    </w:p>
    <w:p w:rsidR="00AD4A7B" w:rsidRDefault="00CE1328">
      <w:pPr>
        <w:pStyle w:val="Balk3"/>
      </w:pPr>
      <w:r>
        <w:t>Burp Suite'e Genel Bakış</w:t>
      </w:r>
    </w:p>
    <w:p w:rsidR="00AD4A7B" w:rsidRDefault="00CE1328">
      <w:pPr>
        <w:pStyle w:val="GvdeMetni"/>
      </w:pPr>
      <w:r>
        <w:rPr>
          <w:rStyle w:val="Gl"/>
          <w:b w:val="0"/>
          <w:bCs w:val="0"/>
        </w:rPr>
        <w:t>Burp Suite</w:t>
      </w:r>
      <w:r>
        <w:t xml:space="preserve">, web uygulama güvenliği testleri için geliştirilmiş </w:t>
      </w:r>
      <w:r>
        <w:rPr>
          <w:rStyle w:val="Gl"/>
          <w:b w:val="0"/>
          <w:bCs w:val="0"/>
        </w:rPr>
        <w:t>entegre bir araç setidir</w:t>
      </w:r>
      <w:r>
        <w:t>. Ana işlevleri şunlardır: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t xml:space="preserve">Web trafiğini </w:t>
      </w:r>
      <w:r>
        <w:rPr>
          <w:rStyle w:val="Gl"/>
          <w:b w:val="0"/>
          <w:bCs w:val="0"/>
        </w:rPr>
        <w:t>yakalama (interception)</w:t>
      </w:r>
      <w:r>
        <w:t xml:space="preserve"> </w:t>
      </w:r>
      <w:r>
        <w:t xml:space="preserve">ve </w:t>
      </w:r>
      <w:r>
        <w:rPr>
          <w:rStyle w:val="Gl"/>
          <w:b w:val="0"/>
          <w:bCs w:val="0"/>
        </w:rPr>
        <w:t>analiz etme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t xml:space="preserve">Web uygulamalarında </w:t>
      </w:r>
      <w:r>
        <w:rPr>
          <w:rStyle w:val="Gl"/>
          <w:b w:val="0"/>
          <w:bCs w:val="0"/>
        </w:rPr>
        <w:t>güvenlik açıklarını tespit etme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Gl"/>
          <w:b w:val="0"/>
          <w:bCs w:val="0"/>
        </w:rPr>
        <w:t>Otomatik ve manuel saldırı tekniklerini simüle etme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t>Özellikle OWASP Top 10 açıklarını tespit etmede etkilidir</w:t>
      </w:r>
    </w:p>
    <w:p w:rsidR="00AD4A7B" w:rsidRDefault="00CE1328">
      <w:pPr>
        <w:pStyle w:val="GvdeMetni"/>
      </w:pPr>
      <w:r>
        <w:t>Burp Suite’in bileşenleri arasında şunlar yer alır: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Proxy</w:t>
      </w:r>
      <w:r>
        <w:t>: Tarayıcı trafiğini y</w:t>
      </w:r>
      <w:r>
        <w:t>akalayıp düzenleme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Intruder</w:t>
      </w:r>
      <w:r>
        <w:t>: Brute-force ve payload testleri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Repeater</w:t>
      </w:r>
      <w:r>
        <w:t>: Manuel olarak istekleri tekrar gönderme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Scanner</w:t>
      </w:r>
      <w:r>
        <w:t xml:space="preserve"> (sadece Professional sürümde): Otomatik zafiyet taraması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Decoder</w:t>
      </w:r>
      <w:r>
        <w:t xml:space="preserve">, </w:t>
      </w:r>
      <w:r>
        <w:rPr>
          <w:rStyle w:val="Gl"/>
        </w:rPr>
        <w:t>Comparer</w:t>
      </w:r>
      <w:r>
        <w:t xml:space="preserve">, </w:t>
      </w:r>
      <w:r>
        <w:rPr>
          <w:rStyle w:val="Gl"/>
        </w:rPr>
        <w:t>Extender</w:t>
      </w:r>
      <w:r>
        <w:t xml:space="preserve"> vb.</w:t>
      </w:r>
    </w:p>
    <w:p w:rsidR="00AD4A7B" w:rsidRDefault="00CE1328">
      <w:r>
        <w:br w:type="page"/>
      </w:r>
    </w:p>
    <w:p w:rsidR="00AD4A7B" w:rsidRDefault="00CE1328">
      <w:r>
        <w:lastRenderedPageBreak/>
        <w:t>Kali Linux, Burp Suite'in Community Edition sü</w:t>
      </w:r>
      <w:r>
        <w:t>rümünü ön yüklü olarak içerir. Terminalden şu komutla çalıştırabilirsiniz:</w:t>
      </w:r>
    </w:p>
    <w:p w:rsidR="00AD4A7B" w:rsidRDefault="00AD4A7B"/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AD4A7B" w:rsidRDefault="00AD4A7B"/>
    <w:p w:rsidR="00AD4A7B" w:rsidRDefault="00CE1328">
      <w:r>
        <w:t>2. Arayüz açıldığında next ve start diyerek Burp Suite'i açıyoruz.</w:t>
      </w:r>
    </w:p>
    <w:p w:rsidR="00AD4A7B" w:rsidRDefault="00CE1328">
      <w:r>
        <w:t>3. Daha sonra Proxy’ye tıklıyoruz.</w:t>
      </w:r>
    </w:p>
    <w:p w:rsidR="00AD4A7B" w:rsidRDefault="00AD4A7B"/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AD4A7B" w:rsidRDefault="00AD4A7B"/>
    <w:p w:rsidR="00AD4A7B" w:rsidRDefault="00AD4A7B"/>
    <w:p w:rsidR="00AD4A7B" w:rsidRDefault="00AD4A7B"/>
    <w:p w:rsidR="00AD4A7B" w:rsidRDefault="00AD4A7B"/>
    <w:p w:rsidR="00AD4A7B" w:rsidRDefault="00CE1328">
      <w:pPr>
        <w:pStyle w:val="Balk3"/>
      </w:pPr>
      <w:r>
        <w:rPr>
          <w:sz w:val="24"/>
          <w:szCs w:val="24"/>
        </w:rPr>
        <w:lastRenderedPageBreak/>
        <w:t>Intercept Nedir? (Burp Suite Proxy Özelliği)</w:t>
      </w:r>
    </w:p>
    <w:p w:rsidR="00AD4A7B" w:rsidRDefault="00CE1328">
      <w:pPr>
        <w:pStyle w:val="GvdeMetni"/>
      </w:pPr>
      <w:r>
        <w:t xml:space="preserve">Burp Suite’in en temel bileşenlerinden biri olan </w:t>
      </w:r>
      <w:r>
        <w:rPr>
          <w:rStyle w:val="Gl"/>
          <w:b w:val="0"/>
          <w:bCs w:val="0"/>
        </w:rPr>
        <w:t>Intercept</w:t>
      </w:r>
      <w:r>
        <w:t xml:space="preserve">, web tarayıcısı ile hedef sunucu arasında geçen HTTP/S trafiğini </w:t>
      </w:r>
      <w:r>
        <w:rPr>
          <w:rStyle w:val="Gl"/>
          <w:b w:val="0"/>
          <w:bCs w:val="0"/>
        </w:rPr>
        <w:t>yakalamamıza, görüntülememize ve müdahale etmemize</w:t>
      </w:r>
      <w:r>
        <w:t xml:space="preserve"> olanak tanır.</w:t>
      </w:r>
    </w:p>
    <w:p w:rsidR="00AD4A7B" w:rsidRDefault="00CE1328">
      <w:pPr>
        <w:pStyle w:val="Balk4"/>
      </w:pPr>
      <w:r>
        <w:t>Intercept Kapalı (Intercept is off):</w:t>
      </w:r>
    </w:p>
    <w:p w:rsidR="00AD4A7B" w:rsidRDefault="00CE1328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  <w:b w:val="0"/>
          <w:bCs w:val="0"/>
        </w:rPr>
        <w:t xml:space="preserve">Gelen ve giden istekler </w:t>
      </w:r>
      <w:r>
        <w:rPr>
          <w:rStyle w:val="Gl"/>
          <w:b w:val="0"/>
          <w:bCs w:val="0"/>
        </w:rPr>
        <w:t>doğrudan sunucuya iletilir.</w:t>
      </w:r>
    </w:p>
    <w:p w:rsidR="00AD4A7B" w:rsidRDefault="00CE1328">
      <w:pPr>
        <w:pStyle w:val="GvdeMetni"/>
        <w:numPr>
          <w:ilvl w:val="0"/>
          <w:numId w:val="4"/>
        </w:numPr>
        <w:tabs>
          <w:tab w:val="left" w:pos="709"/>
        </w:tabs>
      </w:pPr>
      <w:r>
        <w:t xml:space="preserve">Burp Suite, bu trafiği yalnızca </w:t>
      </w:r>
      <w:r>
        <w:rPr>
          <w:rStyle w:val="Gl"/>
          <w:b w:val="0"/>
          <w:bCs w:val="0"/>
        </w:rPr>
        <w:t>izler ve kaydeder</w:t>
      </w:r>
      <w:r>
        <w:t xml:space="preserve">, </w:t>
      </w:r>
      <w:r>
        <w:rPr>
          <w:rStyle w:val="Gl"/>
          <w:b w:val="0"/>
          <w:bCs w:val="0"/>
        </w:rPr>
        <w:t>müdahale etmez</w:t>
      </w:r>
      <w:r>
        <w:t>.</w:t>
      </w:r>
    </w:p>
    <w:p w:rsidR="00AD4A7B" w:rsidRDefault="00CE1328">
      <w:pPr>
        <w:pStyle w:val="GvdeMetni"/>
        <w:numPr>
          <w:ilvl w:val="0"/>
          <w:numId w:val="4"/>
        </w:numPr>
        <w:tabs>
          <w:tab w:val="left" w:pos="709"/>
        </w:tabs>
      </w:pPr>
      <w:r>
        <w:t>Bu mod, sadece trafik analizinde kullanılır; değişiklik yapılamaz.</w:t>
      </w:r>
    </w:p>
    <w:p w:rsidR="00AD4A7B" w:rsidRDefault="00CE1328">
      <w:pPr>
        <w:pStyle w:val="Balk4"/>
      </w:pPr>
      <w:r>
        <w:t>Intercept Açık (Intercept is on):</w:t>
      </w:r>
    </w:p>
    <w:p w:rsidR="00AD4A7B" w:rsidRDefault="00CE1328">
      <w:pPr>
        <w:pStyle w:val="GvdeMetni"/>
        <w:numPr>
          <w:ilvl w:val="0"/>
          <w:numId w:val="5"/>
        </w:numPr>
        <w:tabs>
          <w:tab w:val="left" w:pos="709"/>
        </w:tabs>
      </w:pPr>
      <w:r>
        <w:rPr>
          <w:rStyle w:val="Gl"/>
          <w:b w:val="0"/>
          <w:bCs w:val="0"/>
        </w:rPr>
        <w:t>Tarayıcıdan sunucuya gönderilen tüm HTTP/S istekleri durduru</w:t>
      </w:r>
      <w:r>
        <w:rPr>
          <w:rStyle w:val="Gl"/>
          <w:b w:val="0"/>
          <w:bCs w:val="0"/>
        </w:rPr>
        <w:t>lur</w:t>
      </w:r>
      <w:r>
        <w:t xml:space="preserve"> ve Burp Suite arayüzünde yakalanır.</w:t>
      </w:r>
    </w:p>
    <w:p w:rsidR="00AD4A7B" w:rsidRDefault="00CE1328">
      <w:pPr>
        <w:pStyle w:val="GvdeMetni"/>
        <w:numPr>
          <w:ilvl w:val="0"/>
          <w:numId w:val="5"/>
        </w:numPr>
        <w:tabs>
          <w:tab w:val="left" w:pos="709"/>
        </w:tabs>
      </w:pPr>
      <w:r>
        <w:t>Burp, isteği tutar ve kullanıcıdan bir işlem bekler. Bu mod sayesinde aşağıdaki işlemler yapılabilir:</w:t>
      </w:r>
    </w:p>
    <w:p w:rsidR="00AD4A7B" w:rsidRDefault="00CE1328">
      <w:pPr>
        <w:pStyle w:val="Balk5"/>
        <w:rPr>
          <w:sz w:val="24"/>
          <w:szCs w:val="24"/>
        </w:rPr>
      </w:pPr>
      <w:r>
        <w:rPr>
          <w:sz w:val="24"/>
          <w:szCs w:val="24"/>
        </w:rPr>
        <w:t>• Forward (İlet):</w:t>
      </w:r>
    </w:p>
    <w:p w:rsidR="00AD4A7B" w:rsidRDefault="00CE1328">
      <w:pPr>
        <w:pStyle w:val="GvdeMetni"/>
      </w:pPr>
      <w:r>
        <w:t xml:space="preserve">İstek, olduğu gibi </w:t>
      </w:r>
      <w:r>
        <w:rPr>
          <w:rStyle w:val="Gl"/>
          <w:b w:val="0"/>
          <w:bCs w:val="0"/>
        </w:rPr>
        <w:t>hedef sunucuya gönderilir</w:t>
      </w:r>
      <w:r>
        <w:t>. Ardından, sunucunun yanıtı yakalanır ve Proxy → HT</w:t>
      </w:r>
      <w:r>
        <w:t>TP history sekmesinde görüntülenebilir.</w:t>
      </w:r>
    </w:p>
    <w:p w:rsidR="00AD4A7B" w:rsidRDefault="00CE1328">
      <w:pPr>
        <w:pStyle w:val="Balk5"/>
        <w:rPr>
          <w:sz w:val="24"/>
          <w:szCs w:val="24"/>
        </w:rPr>
      </w:pPr>
      <w:r>
        <w:rPr>
          <w:sz w:val="24"/>
          <w:szCs w:val="24"/>
        </w:rPr>
        <w:t>• Drop (Bırak):</w:t>
      </w:r>
    </w:p>
    <w:p w:rsidR="00AD4A7B" w:rsidRDefault="00CE1328">
      <w:pPr>
        <w:pStyle w:val="GvdeMetni"/>
      </w:pPr>
      <w:r>
        <w:t xml:space="preserve">İstek </w:t>
      </w:r>
      <w:r>
        <w:rPr>
          <w:rStyle w:val="Gl"/>
          <w:b w:val="0"/>
          <w:bCs w:val="0"/>
        </w:rPr>
        <w:t>sunucuya iletilmeden iptal edilir</w:t>
      </w:r>
      <w:r>
        <w:t>. Bu işlemle hedef uygulamanın ilgili isteği hiçbir zaman alması engellenmiş olur.</w:t>
      </w:r>
    </w:p>
    <w:p w:rsidR="00AD4A7B" w:rsidRDefault="00AD4A7B"/>
    <w:p w:rsidR="00AD4A7B" w:rsidRDefault="00AD4A7B"/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205" cy="33515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35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AD4A7B" w:rsidRDefault="00AD4A7B"/>
    <w:p w:rsidR="00AD4A7B" w:rsidRDefault="00AD4A7B"/>
    <w:p w:rsidR="00AD4A7B" w:rsidRDefault="00AD4A7B"/>
    <w:p w:rsidR="00AD4A7B" w:rsidRDefault="00AD4A7B"/>
    <w:p w:rsidR="00AD4A7B" w:rsidRDefault="00AD4A7B"/>
    <w:p w:rsidR="00AD4A7B" w:rsidRDefault="00CE1328">
      <w:pPr>
        <w:pStyle w:val="Balk3"/>
      </w:pPr>
      <w:r>
        <w:lastRenderedPageBreak/>
        <w:t>Repeater Nedir?</w:t>
      </w:r>
    </w:p>
    <w:p w:rsidR="00AD4A7B" w:rsidRDefault="00CE1328">
      <w:pPr>
        <w:pStyle w:val="GvdeMetni"/>
      </w:pPr>
      <w:r>
        <w:rPr>
          <w:rStyle w:val="Gl"/>
          <w:b w:val="0"/>
          <w:bCs w:val="0"/>
        </w:rPr>
        <w:t>Repeater</w:t>
      </w:r>
      <w:r>
        <w:t xml:space="preserve">, yakalanan bir isteği </w:t>
      </w:r>
      <w:r>
        <w:rPr>
          <w:rStyle w:val="Gl"/>
          <w:b w:val="0"/>
          <w:bCs w:val="0"/>
        </w:rPr>
        <w:t>manüel olarak tekrar</w:t>
      </w:r>
      <w:r>
        <w:rPr>
          <w:rStyle w:val="Gl"/>
          <w:b w:val="0"/>
          <w:bCs w:val="0"/>
        </w:rPr>
        <w:t xml:space="preserve"> tekrar göndermeye</w:t>
      </w:r>
      <w:r>
        <w:t xml:space="preserve"> ve </w:t>
      </w:r>
      <w:r>
        <w:rPr>
          <w:rStyle w:val="Gl"/>
          <w:b w:val="0"/>
          <w:bCs w:val="0"/>
        </w:rPr>
        <w:t>her denemede içeriğini değiştirmeye</w:t>
      </w:r>
      <w:r>
        <w:t xml:space="preserve"> yarar. Bu özellik sayesinde, örneğin aynı endpoint’e farklı payload’lar deneyerek </w:t>
      </w:r>
      <w:r>
        <w:rPr>
          <w:rStyle w:val="Gl"/>
          <w:b w:val="0"/>
          <w:bCs w:val="0"/>
        </w:rPr>
        <w:t>XSS, SQLi gibi zafiyetleri adım adım test edebilirsiniz</w:t>
      </w:r>
      <w:r>
        <w:t>. Yakalanan bir istek sağ tıklanarak "Send to Repeater" seçil</w:t>
      </w:r>
      <w:r>
        <w:t>ir ardından Repeater sekmesinde düzenlenip gönderilir.</w:t>
      </w:r>
    </w:p>
    <w:p w:rsidR="00AD4A7B" w:rsidRDefault="00CE1328">
      <w:pPr>
        <w:pStyle w:val="Balk3"/>
      </w:pPr>
      <w:r>
        <w:rPr>
          <w:noProof/>
          <w:lang w:val="tr-TR" w:eastAsia="tr-TR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8070" cy="27438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4A7B" w:rsidRDefault="00CE1328">
      <w:pPr>
        <w:pStyle w:val="Balk3"/>
      </w:pPr>
      <w:r>
        <w:t>Intruder Nedir?</w:t>
      </w:r>
    </w:p>
    <w:p w:rsidR="00AD4A7B" w:rsidRDefault="00CE1328">
      <w:pPr>
        <w:pStyle w:val="GvdeMetni"/>
      </w:pPr>
      <w:r>
        <w:rPr>
          <w:rStyle w:val="Gl"/>
          <w:b w:val="0"/>
          <w:bCs w:val="0"/>
        </w:rPr>
        <w:t>Intruder</w:t>
      </w:r>
      <w:r>
        <w:t xml:space="preserve">, otomatikleştirilmiş istek fırlatma aracıdır. Çok sayıda payload’ı tek tek elle denemek yerine, </w:t>
      </w:r>
      <w:r>
        <w:rPr>
          <w:rStyle w:val="Gl"/>
          <w:b w:val="0"/>
          <w:bCs w:val="0"/>
        </w:rPr>
        <w:t>belirli bir alana sistematik olarak yüzlerce saldırı denemesi</w:t>
      </w:r>
      <w:r>
        <w:t xml:space="preserve"> yapılabilir. </w:t>
      </w:r>
      <w:r>
        <w:t>Hed</w:t>
      </w:r>
      <w:r>
        <w:t>ef istek "Send to Intruder" ile aktarılır → parametre alanları seçilir → Payloadlar tanımlanır → Start attack.</w:t>
      </w:r>
    </w:p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69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D4A7B">
      <w:headerReference w:type="default" r:id="rId12"/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328" w:rsidRDefault="00CE1328" w:rsidP="00F57D12">
      <w:r>
        <w:separator/>
      </w:r>
    </w:p>
  </w:endnote>
  <w:endnote w:type="continuationSeparator" w:id="0">
    <w:p w:rsidR="00CE1328" w:rsidRDefault="00CE1328" w:rsidP="00F5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328" w:rsidRDefault="00CE1328" w:rsidP="00F57D12">
      <w:r>
        <w:separator/>
      </w:r>
    </w:p>
  </w:footnote>
  <w:footnote w:type="continuationSeparator" w:id="0">
    <w:p w:rsidR="00CE1328" w:rsidRDefault="00CE1328" w:rsidP="00F5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D12" w:rsidRDefault="00F57D12" w:rsidP="00F57D12">
    <w:pPr>
      <w:pStyle w:val="stBilgi"/>
      <w:jc w:val="right"/>
    </w:pPr>
    <w:r>
      <w:rPr>
        <w:noProof/>
        <w:lang w:val="tr-TR" w:eastAsia="tr-TR" w:bidi="ar-SA"/>
      </w:rPr>
      <w:drawing>
        <wp:inline distT="0" distB="0" distL="0" distR="0">
          <wp:extent cx="1761905" cy="523810"/>
          <wp:effectExtent l="0" t="0" r="0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7882"/>
    <w:multiLevelType w:val="multilevel"/>
    <w:tmpl w:val="CEFC11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88E01DA"/>
    <w:multiLevelType w:val="multilevel"/>
    <w:tmpl w:val="764A86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9EC71C3"/>
    <w:multiLevelType w:val="multilevel"/>
    <w:tmpl w:val="30F240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F487268"/>
    <w:multiLevelType w:val="multilevel"/>
    <w:tmpl w:val="85EC1E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6CE0946"/>
    <w:multiLevelType w:val="multilevel"/>
    <w:tmpl w:val="FBA81E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B6D4B92"/>
    <w:multiLevelType w:val="multilevel"/>
    <w:tmpl w:val="D86E71EE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A7B"/>
    <w:rsid w:val="00AD4A7B"/>
    <w:rsid w:val="00CE1328"/>
    <w:rsid w:val="00F5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A010DE-6399-490A-A816-23EE8DC2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Balk3">
    <w:name w:val="heading 3"/>
    <w:basedOn w:val="Heading"/>
    <w:next w:val="GvdeMetni"/>
    <w:qFormat/>
    <w:pPr>
      <w:spacing w:before="140"/>
      <w:outlineLvl w:val="2"/>
    </w:pPr>
    <w:rPr>
      <w:rFonts w:ascii="Liberation Serif" w:hAnsi="Liberation Serif" w:cs="FreeSans"/>
      <w:b/>
      <w:bCs/>
    </w:rPr>
  </w:style>
  <w:style w:type="paragraph" w:styleId="Balk4">
    <w:name w:val="heading 4"/>
    <w:basedOn w:val="Heading"/>
    <w:next w:val="GvdeMetni"/>
    <w:qFormat/>
    <w:pPr>
      <w:spacing w:before="120"/>
      <w:outlineLvl w:val="3"/>
    </w:pPr>
    <w:rPr>
      <w:rFonts w:ascii="Liberation Serif" w:hAnsi="Liberation Serif" w:cs="FreeSans"/>
      <w:b/>
      <w:bCs/>
      <w:sz w:val="24"/>
      <w:szCs w:val="24"/>
    </w:rPr>
  </w:style>
  <w:style w:type="paragraph" w:styleId="Balk5">
    <w:name w:val="heading 5"/>
    <w:basedOn w:val="Heading"/>
    <w:next w:val="GvdeMetni"/>
    <w:qFormat/>
    <w:pPr>
      <w:spacing w:before="120" w:after="60"/>
      <w:outlineLvl w:val="4"/>
    </w:pPr>
    <w:rPr>
      <w:rFonts w:ascii="Liberation Serif" w:hAnsi="Liberation Serif" w:cs="FreeSans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GvdeMetni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BlockQuotation">
    <w:name w:val="Block Quotation"/>
    <w:basedOn w:val="Normal"/>
    <w:qFormat/>
    <w:pPr>
      <w:spacing w:after="283"/>
      <w:ind w:left="567" w:right="567"/>
    </w:pPr>
  </w:style>
  <w:style w:type="paragraph" w:styleId="stBilgi">
    <w:name w:val="header"/>
    <w:basedOn w:val="Normal"/>
    <w:link w:val="stBilgiChar"/>
    <w:uiPriority w:val="99"/>
    <w:unhideWhenUsed/>
    <w:rsid w:val="00F57D1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F57D12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F57D1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F57D1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EclipseSpark </dc:creator>
  <dc:description/>
  <cp:lastModifiedBy>Mikail Güven Çiçek</cp:lastModifiedBy>
  <cp:revision>2</cp:revision>
  <dcterms:created xsi:type="dcterms:W3CDTF">2011-11-28T23:36:00Z</dcterms:created>
  <dcterms:modified xsi:type="dcterms:W3CDTF">2025-07-22T13:53:00Z</dcterms:modified>
  <dc:language>tr-TR</dc:language>
</cp:coreProperties>
</file>