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61"/>
      </w:tblGrid>
      <w:tr w:rsidR="00F10F83" w14:paraId="6F5BA33C" w14:textId="77777777" w:rsidTr="00E04F42">
        <w:trPr>
          <w:trHeight w:val="5010"/>
        </w:trPr>
        <w:tc>
          <w:tcPr>
            <w:tcW w:w="8261" w:type="dxa"/>
          </w:tcPr>
          <w:p w14:paraId="45A7B2B6" w14:textId="77777777" w:rsidR="00F10F83" w:rsidRPr="00F10F83" w:rsidRDefault="00F10F83" w:rsidP="00F10F83">
            <w:pPr>
              <w:pStyle w:val="Citation"/>
              <w:rPr>
                <w:rStyle w:val="Accentuationintense"/>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sidRPr="00F10F83">
              <w:rPr>
                <w:rStyle w:val="Accentuationintense"/>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 xml:space="preserve"> Guide utilisateur </w:t>
            </w:r>
          </w:p>
          <w:p w14:paraId="4D7FB700" w14:textId="77777777" w:rsidR="00F10F83" w:rsidRPr="00F10F83" w:rsidRDefault="00F10F83" w:rsidP="00F10F83">
            <w:pPr>
              <w:pStyle w:val="Citation"/>
              <w:rPr>
                <w:rStyle w:val="Accentuationintense"/>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sidRPr="00F10F83">
              <w:rPr>
                <w:rStyle w:val="Accentuationintense"/>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 xml:space="preserve">Ma station météo </w:t>
            </w:r>
          </w:p>
          <w:p w14:paraId="65BF1A2A" w14:textId="199E6265" w:rsidR="00F10F83" w:rsidRDefault="00F10F83" w:rsidP="00F10F83">
            <w:pPr>
              <w:pStyle w:val="Citation"/>
              <w:rPr>
                <w:rStyle w:val="Accentuationintense"/>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sidRPr="00F10F83">
              <w:rPr>
                <w:rStyle w:val="Accentuationintense"/>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Modèle numéro N-3759846-00156-59</w:t>
            </w:r>
          </w:p>
        </w:tc>
      </w:tr>
    </w:tbl>
    <w:p w14:paraId="17B00832" w14:textId="16A3C5C6" w:rsidR="00832179" w:rsidRDefault="00832179"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3E70803" w14:textId="712B0EB6"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BE06217" w14:textId="0A1FDD82"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3816CD7" w14:textId="173938D1"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945730F" w14:textId="485BC4B7"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3967827" w14:textId="3E8C1136"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E7D226E" w14:textId="419E9952"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C6CC3F0" w14:textId="73A5D6A1"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C27D5DA" w14:textId="5F43CD4E"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728239E" w14:textId="5DA55ECF"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C331F7D" w14:textId="404BD4A7"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829E721" w14:textId="3A94BC5F"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70B6B1D" w14:textId="0C19393D"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EB59CD2" w14:textId="584DFEF3"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1E13A80" w14:textId="5C5062A4" w:rsidR="00E04F42" w:rsidRPr="00E04F42" w:rsidRDefault="00E04F42" w:rsidP="00E04F42"/>
    <w:p w14:paraId="02B3CC06" w14:textId="46A6AC70"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3322F9E" w14:textId="37596C3B"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sdt>
      <w:sdtPr>
        <w:rPr>
          <w:rFonts w:asciiTheme="minorHAnsi" w:eastAsiaTheme="minorHAnsi" w:hAnsiTheme="minorHAnsi" w:cstheme="minorBidi"/>
          <w:i/>
          <w:iCs/>
          <w:color w:val="4472C4" w:themeColor="accent1"/>
          <w:sz w:val="22"/>
          <w:szCs w:val="22"/>
          <w:lang w:val="fr-FR" w:eastAsia="en-US"/>
        </w:rPr>
        <w:id w:val="1647859156"/>
        <w:docPartObj>
          <w:docPartGallery w:val="Table of Contents"/>
          <w:docPartUnique/>
        </w:docPartObj>
      </w:sdtPr>
      <w:sdtEndPr>
        <w:rPr>
          <w:color w:val="auto"/>
        </w:rPr>
      </w:sdtEndPr>
      <w:sdtContent>
        <w:p w14:paraId="19DCC9EF" w14:textId="5166DA68" w:rsidR="00D1095E" w:rsidRDefault="00D1095E">
          <w:pPr>
            <w:pStyle w:val="En-ttedetabledesmatires"/>
          </w:pPr>
          <w:r>
            <w:rPr>
              <w:lang w:val="fr-FR"/>
            </w:rPr>
            <w:t>Table des matières</w:t>
          </w:r>
        </w:p>
        <w:p w14:paraId="463B8E2C" w14:textId="7915B106" w:rsidR="00D1095E" w:rsidRDefault="002200FF">
          <w:pPr>
            <w:pStyle w:val="TM1"/>
          </w:pPr>
          <w:r>
            <w:rPr>
              <w:b/>
              <w:bCs/>
            </w:rPr>
            <w:t>Description du produit</w:t>
          </w:r>
          <w:r w:rsidR="00D1095E">
            <w:ptab w:relativeTo="margin" w:alignment="right" w:leader="dot"/>
          </w:r>
          <w:r w:rsidR="00D80990">
            <w:t>3</w:t>
          </w:r>
        </w:p>
        <w:p w14:paraId="181BF8C5" w14:textId="2503BCB6" w:rsidR="002200FF" w:rsidRPr="002200FF" w:rsidRDefault="002200FF" w:rsidP="002200FF">
          <w:pPr>
            <w:pStyle w:val="TM1"/>
            <w:rPr>
              <w:b/>
              <w:bCs/>
              <w:lang w:val="fr-FR"/>
            </w:rPr>
          </w:pPr>
          <w:r>
            <w:rPr>
              <w:b/>
              <w:bCs/>
            </w:rPr>
            <w:t xml:space="preserve">Mise en garde </w:t>
          </w:r>
          <w:r w:rsidR="00D1095E">
            <w:ptab w:relativeTo="margin" w:alignment="right" w:leader="dot"/>
          </w:r>
          <w:r w:rsidR="00D80990">
            <w:t>3</w:t>
          </w:r>
        </w:p>
        <w:p w14:paraId="2229D04A" w14:textId="003C68A8" w:rsidR="00D1095E" w:rsidRDefault="002200FF" w:rsidP="002200FF">
          <w:pPr>
            <w:pStyle w:val="TM1"/>
          </w:pPr>
          <w:r>
            <w:rPr>
              <w:b/>
              <w:bCs/>
              <w:lang w:val="fr-FR"/>
            </w:rPr>
            <w:t>Configuration</w:t>
          </w:r>
          <w:r w:rsidR="00D1095E">
            <w:ptab w:relativeTo="margin" w:alignment="right" w:leader="dot"/>
          </w:r>
          <w:r w:rsidR="00D80990">
            <w:rPr>
              <w:lang w:val="fr-FR"/>
            </w:rPr>
            <w:t>4</w:t>
          </w:r>
        </w:p>
        <w:p w14:paraId="42339FFD" w14:textId="0B18E8ED" w:rsidR="00D80990" w:rsidRDefault="00D80990" w:rsidP="002200FF">
          <w:pPr>
            <w:pStyle w:val="TM3"/>
            <w:ind w:left="446"/>
            <w:rPr>
              <w:lang w:val="fr-FR"/>
            </w:rPr>
          </w:pPr>
          <w:r>
            <w:t>Mise en marche de la station</w:t>
          </w:r>
          <w:r w:rsidR="00D1095E">
            <w:ptab w:relativeTo="margin" w:alignment="right" w:leader="dot"/>
          </w:r>
          <w:r w:rsidR="00CB4D8C">
            <w:t>4</w:t>
          </w:r>
        </w:p>
        <w:p w14:paraId="06BE45C2" w14:textId="77C56DC3" w:rsidR="00D80990" w:rsidRDefault="003B2D65" w:rsidP="00D80990">
          <w:pPr>
            <w:ind w:firstLine="446"/>
          </w:pPr>
          <w:r>
            <w:t>Connexion</w:t>
          </w:r>
          <w:r w:rsidR="004C2134">
            <w:t xml:space="preserve"> à l’esp32</w:t>
          </w:r>
          <w:r w:rsidR="00D80990">
            <w:ptab w:relativeTo="margin" w:alignment="right" w:leader="dot"/>
          </w:r>
          <w:r w:rsidR="00CB4D8C">
            <w:t>4</w:t>
          </w:r>
        </w:p>
        <w:p w14:paraId="6D44AD3B" w14:textId="5ADFF34E" w:rsidR="00D80990" w:rsidRDefault="00BD4778" w:rsidP="00BD4778">
          <w:pPr>
            <w:ind w:firstLine="446"/>
          </w:pPr>
          <w:r>
            <w:t>Configu</w:t>
          </w:r>
          <w:r w:rsidR="00BD052B">
            <w:t>r</w:t>
          </w:r>
          <w:r w:rsidR="003B2D65">
            <w:t>ation</w:t>
          </w:r>
          <w:r w:rsidR="00BD052B">
            <w:t xml:space="preserve"> le réseau choisi</w:t>
          </w:r>
          <w:r w:rsidR="00D80990">
            <w:ptab w:relativeTo="margin" w:alignment="right" w:leader="dot"/>
          </w:r>
          <w:r w:rsidR="00C27EA2">
            <w:t>5</w:t>
          </w:r>
        </w:p>
        <w:p w14:paraId="5A1780A5" w14:textId="16404B4E" w:rsidR="00D80990" w:rsidRDefault="00BC605A" w:rsidP="00BC605A">
          <w:pPr>
            <w:ind w:firstLine="446"/>
          </w:pPr>
          <w:r>
            <w:t>Démarrage de la machine virtuelle</w:t>
          </w:r>
          <w:r w:rsidR="00D80990">
            <w:ptab w:relativeTo="margin" w:alignment="right" w:leader="dot"/>
          </w:r>
          <w:r w:rsidR="003B2D65">
            <w:t>9</w:t>
          </w:r>
        </w:p>
        <w:p w14:paraId="35925D93" w14:textId="3FDDD2FB" w:rsidR="00C202C0" w:rsidRDefault="00C202C0" w:rsidP="00C202C0">
          <w:pPr>
            <w:ind w:firstLine="446"/>
          </w:pPr>
          <w:r>
            <w:t>Démarrage de Home assistant</w:t>
          </w:r>
          <w:r>
            <w:ptab w:relativeTo="margin" w:alignment="right" w:leader="dot"/>
          </w:r>
          <w:r w:rsidR="00D94211">
            <w:t>12</w:t>
          </w:r>
        </w:p>
        <w:p w14:paraId="67203E8D" w14:textId="77777777" w:rsidR="001C5667" w:rsidRDefault="00C93FD8" w:rsidP="00C93FD8">
          <w:pPr>
            <w:ind w:firstLine="446"/>
          </w:pPr>
          <w:r>
            <w:t>Appareils Android et Apple</w:t>
          </w:r>
          <w:r>
            <w:ptab w:relativeTo="margin" w:alignment="right" w:leader="dot"/>
          </w:r>
          <w:r>
            <w:t>1</w:t>
          </w:r>
          <w:r w:rsidR="003C69E0">
            <w:t>4</w:t>
          </w:r>
        </w:p>
        <w:p w14:paraId="5B0C8628" w14:textId="48D887B0" w:rsidR="001C5667" w:rsidRPr="00D80990" w:rsidRDefault="001C5667" w:rsidP="001C5667">
          <w:pPr>
            <w:ind w:firstLine="446"/>
          </w:pPr>
          <w:r>
            <w:t xml:space="preserve">Identification des </w:t>
          </w:r>
          <w:r w:rsidR="004E0E8E">
            <w:t>composants</w:t>
          </w:r>
          <w:r>
            <w:ptab w:relativeTo="margin" w:alignment="right" w:leader="dot"/>
          </w:r>
          <w:r>
            <w:t>1</w:t>
          </w:r>
          <w:r w:rsidR="004E0E8E">
            <w:t>4</w:t>
          </w:r>
        </w:p>
        <w:p w14:paraId="39286DFE" w14:textId="62761569" w:rsidR="00D1095E" w:rsidRPr="00D80990" w:rsidRDefault="008060F8" w:rsidP="00C93FD8">
          <w:pPr>
            <w:ind w:firstLine="446"/>
          </w:pPr>
        </w:p>
      </w:sdtContent>
    </w:sdt>
    <w:p w14:paraId="7C99F73D" w14:textId="39AECDE8" w:rsidR="00E04F42" w:rsidRPr="00D1095E" w:rsidRDefault="00E04F42" w:rsidP="00F10F83">
      <w:pPr>
        <w:rPr>
          <w:rStyle w:val="Accentuationintense"/>
          <w:i w:val="0"/>
          <w:iCs w:val="0"/>
          <w:sz w:val="24"/>
          <w:szCs w:val="24"/>
          <w:lang w:val="fr-CA"/>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21E02BE" w14:textId="545BF51C"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6D714F4" w14:textId="644BC70E"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A204BF0" w14:textId="540E0696"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91F7E83" w14:textId="08452F26"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12E8A30" w14:textId="072E4DFF" w:rsidR="00E04F42" w:rsidRDefault="00E04F4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672D614" w14:textId="4E8B77B6"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577C4EAB" w14:textId="56E2CFE2"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564E022B" w14:textId="09B60923"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7892B34" w14:textId="544B392A"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4DCE0D7" w14:textId="08AA771E"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EA879AA" w14:textId="70503856"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508E2351" w14:textId="77EDBFCD"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6E41275" w14:textId="26A4FD6E"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29B203B" w14:textId="343044E9"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AD07171" w14:textId="699CCAE0"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F1FD083" w14:textId="428F02F6"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3717B40" w14:textId="3391FE99"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2E0FDD7" w14:textId="0C76D4CF"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2CE8921" w14:textId="3C091D7E" w:rsidR="00B71EF4" w:rsidRDefault="008C27C1" w:rsidP="008C27C1">
      <w:pPr>
        <w:rPr>
          <w:rFonts w:ascii="Times New Roman" w:hAnsi="Times New Roman" w:cs="Times New Roman"/>
          <w:b/>
          <w:bCs/>
        </w:rPr>
      </w:pPr>
      <w:r w:rsidRPr="008C27C1">
        <w:rPr>
          <w:rFonts w:ascii="Times New Roman" w:hAnsi="Times New Roman" w:cs="Times New Roman"/>
          <w:b/>
          <w:bCs/>
        </w:rPr>
        <w:t>Description du produit :</w:t>
      </w:r>
    </w:p>
    <w:p w14:paraId="60474C9B" w14:textId="23CA301F" w:rsidR="00D80990" w:rsidRDefault="00D80990" w:rsidP="00844EB2">
      <w:pPr>
        <w:jc w:val="both"/>
        <w:rPr>
          <w:rFonts w:ascii="Times New Roman" w:hAnsi="Times New Roman" w:cs="Times New Roman"/>
        </w:rPr>
      </w:pPr>
      <w:r>
        <w:rPr>
          <w:rFonts w:ascii="Times New Roman" w:hAnsi="Times New Roman" w:cs="Times New Roman"/>
        </w:rPr>
        <w:t xml:space="preserve">Ce produit </w:t>
      </w:r>
      <w:r w:rsidR="00C93054">
        <w:rPr>
          <w:rFonts w:ascii="Times New Roman" w:hAnsi="Times New Roman" w:cs="Times New Roman"/>
        </w:rPr>
        <w:t xml:space="preserve">qui </w:t>
      </w:r>
      <w:r>
        <w:rPr>
          <w:rFonts w:ascii="Times New Roman" w:hAnsi="Times New Roman" w:cs="Times New Roman"/>
        </w:rPr>
        <w:t xml:space="preserve">est basé sur la technologie des microcontrôleurs à consommation réduite d’énergie fait partie de la nouvelle génération des stations météos pour les maisons intelligentes, les locaux dotés d’équipements électroniques qui demandent une surveillances plus adaptée , les mesures effectuées tel que la </w:t>
      </w:r>
      <w:r w:rsidR="00844EB2">
        <w:rPr>
          <w:rFonts w:ascii="Times New Roman" w:hAnsi="Times New Roman" w:cs="Times New Roman"/>
        </w:rPr>
        <w:t>température</w:t>
      </w:r>
      <w:r>
        <w:rPr>
          <w:rFonts w:ascii="Times New Roman" w:hAnsi="Times New Roman" w:cs="Times New Roman"/>
        </w:rPr>
        <w:t>, l’humidité ou la pression sont mise</w:t>
      </w:r>
      <w:r w:rsidR="007E0C02">
        <w:rPr>
          <w:rFonts w:ascii="Times New Roman" w:hAnsi="Times New Roman" w:cs="Times New Roman"/>
        </w:rPr>
        <w:t>s</w:t>
      </w:r>
      <w:r>
        <w:rPr>
          <w:rFonts w:ascii="Times New Roman" w:hAnsi="Times New Roman" w:cs="Times New Roman"/>
        </w:rPr>
        <w:t xml:space="preserve"> à jour en temps réel ce qui facilite le traitement des données et anticipe les mesures de sécurité (déclenchement automatique des systèmes de </w:t>
      </w:r>
      <w:r w:rsidR="00844EB2">
        <w:rPr>
          <w:rFonts w:ascii="Times New Roman" w:hAnsi="Times New Roman" w:cs="Times New Roman"/>
        </w:rPr>
        <w:t>ventilation</w:t>
      </w:r>
      <w:r>
        <w:rPr>
          <w:rFonts w:ascii="Times New Roman" w:hAnsi="Times New Roman" w:cs="Times New Roman"/>
        </w:rPr>
        <w:t>, chauffage</w:t>
      </w:r>
      <w:r w:rsidR="00E178E8">
        <w:rPr>
          <w:rFonts w:ascii="Times New Roman" w:hAnsi="Times New Roman" w:cs="Times New Roman"/>
        </w:rPr>
        <w:t xml:space="preserve">, alerte </w:t>
      </w:r>
      <w:r w:rsidR="00673A86">
        <w:rPr>
          <w:rFonts w:ascii="Times New Roman" w:hAnsi="Times New Roman" w:cs="Times New Roman"/>
        </w:rPr>
        <w:t>sonore</w:t>
      </w:r>
      <w:r>
        <w:rPr>
          <w:rFonts w:ascii="Times New Roman" w:hAnsi="Times New Roman" w:cs="Times New Roman"/>
        </w:rPr>
        <w:t xml:space="preserve"> .. etc .</w:t>
      </w:r>
      <w:r w:rsidR="00DA0AC0">
        <w:rPr>
          <w:rFonts w:ascii="Times New Roman" w:hAnsi="Times New Roman" w:cs="Times New Roman"/>
        </w:rPr>
        <w:t>)</w:t>
      </w:r>
    </w:p>
    <w:p w14:paraId="44BD4DD4" w14:textId="69AA9981" w:rsidR="008C27C1" w:rsidRPr="00D80990" w:rsidRDefault="00D80990" w:rsidP="00844EB2">
      <w:pPr>
        <w:jc w:val="both"/>
        <w:rPr>
          <w:rFonts w:ascii="Times New Roman" w:hAnsi="Times New Roman" w:cs="Times New Roman"/>
        </w:rPr>
      </w:pPr>
      <w:r>
        <w:rPr>
          <w:rFonts w:ascii="Times New Roman" w:hAnsi="Times New Roman" w:cs="Times New Roman"/>
        </w:rPr>
        <w:t xml:space="preserve">À partir de votre ordinateur, cellulaire ou tablette , vous pouvez en tout temps avoir accès à vos données , </w:t>
      </w:r>
      <w:r w:rsidR="00981794">
        <w:rPr>
          <w:rFonts w:ascii="Times New Roman" w:hAnsi="Times New Roman" w:cs="Times New Roman"/>
        </w:rPr>
        <w:t>faire les modifications à distances , on appelle ça le futur.</w:t>
      </w:r>
      <w:r w:rsidR="00844EB2">
        <w:rPr>
          <w:rFonts w:ascii="Times New Roman" w:hAnsi="Times New Roman" w:cs="Times New Roman"/>
        </w:rPr>
        <w:t xml:space="preserve"> </w:t>
      </w:r>
      <w:r>
        <w:rPr>
          <w:rFonts w:ascii="Times New Roman" w:hAnsi="Times New Roman" w:cs="Times New Roman"/>
        </w:rPr>
        <w:t xml:space="preserve"> </w:t>
      </w:r>
    </w:p>
    <w:p w14:paraId="5F626095" w14:textId="77777777" w:rsidR="00673A86" w:rsidRDefault="00673A86" w:rsidP="008C27C1">
      <w:pPr>
        <w:rPr>
          <w:rFonts w:ascii="Times New Roman" w:hAnsi="Times New Roman" w:cs="Times New Roman"/>
          <w:b/>
          <w:bCs/>
        </w:rPr>
      </w:pPr>
    </w:p>
    <w:p w14:paraId="0EED6AB4" w14:textId="06458577" w:rsidR="008C27C1" w:rsidRDefault="008C27C1" w:rsidP="008C27C1">
      <w:pPr>
        <w:rPr>
          <w:rFonts w:ascii="Times New Roman" w:hAnsi="Times New Roman" w:cs="Times New Roman"/>
          <w:b/>
          <w:bCs/>
        </w:rPr>
      </w:pPr>
      <w:r>
        <w:rPr>
          <w:rFonts w:ascii="Times New Roman" w:hAnsi="Times New Roman" w:cs="Times New Roman"/>
          <w:b/>
          <w:bCs/>
        </w:rPr>
        <w:t>Mise en garde :</w:t>
      </w:r>
    </w:p>
    <w:p w14:paraId="341DCB3F" w14:textId="45369673" w:rsidR="00673A86" w:rsidRDefault="00673A86" w:rsidP="00673A86">
      <w:pPr>
        <w:jc w:val="both"/>
        <w:rPr>
          <w:rFonts w:ascii="Times New Roman" w:hAnsi="Times New Roman" w:cs="Times New Roman"/>
        </w:rPr>
      </w:pPr>
      <w:r>
        <w:rPr>
          <w:rFonts w:ascii="Times New Roman" w:hAnsi="Times New Roman" w:cs="Times New Roman"/>
        </w:rPr>
        <w:t xml:space="preserve">Avant , pendant et après l’utilisation , il faudra s’assurer de bien comprendre les directives suivantes : </w:t>
      </w:r>
    </w:p>
    <w:p w14:paraId="5A36A200" w14:textId="6008414E" w:rsidR="00673A86" w:rsidRDefault="00560BAA" w:rsidP="00673A86">
      <w:pPr>
        <w:pStyle w:val="Paragraphedeliste"/>
        <w:numPr>
          <w:ilvl w:val="0"/>
          <w:numId w:val="1"/>
        </w:numPr>
        <w:jc w:val="both"/>
        <w:rPr>
          <w:rFonts w:ascii="Times New Roman" w:hAnsi="Times New Roman" w:cs="Times New Roman"/>
        </w:rPr>
      </w:pPr>
      <w:r>
        <w:rPr>
          <w:rFonts w:ascii="Times New Roman" w:hAnsi="Times New Roman" w:cs="Times New Roman"/>
        </w:rPr>
        <w:t>Ne pas mettre la station à la portée des enfants , néanmoins un enfant à partir de 8 ans peut l’utiliser avec l’accompagnement d’un adulte.</w:t>
      </w:r>
    </w:p>
    <w:p w14:paraId="37BE388F" w14:textId="16723957" w:rsidR="00560BAA" w:rsidRDefault="00560BAA" w:rsidP="00673A86">
      <w:pPr>
        <w:pStyle w:val="Paragraphedeliste"/>
        <w:numPr>
          <w:ilvl w:val="0"/>
          <w:numId w:val="1"/>
        </w:numPr>
        <w:jc w:val="both"/>
        <w:rPr>
          <w:rFonts w:ascii="Times New Roman" w:hAnsi="Times New Roman" w:cs="Times New Roman"/>
        </w:rPr>
      </w:pPr>
      <w:r>
        <w:rPr>
          <w:rFonts w:ascii="Times New Roman" w:hAnsi="Times New Roman" w:cs="Times New Roman"/>
        </w:rPr>
        <w:t>S’assurer que la station est toujours alimentée en 9V</w:t>
      </w:r>
      <w:r w:rsidR="00D20206">
        <w:rPr>
          <w:rFonts w:ascii="Times New Roman" w:hAnsi="Times New Roman" w:cs="Times New Roman"/>
        </w:rPr>
        <w:t xml:space="preserve"> – les piles ne sont pas incluses</w:t>
      </w:r>
      <w:r>
        <w:rPr>
          <w:rFonts w:ascii="Times New Roman" w:hAnsi="Times New Roman" w:cs="Times New Roman"/>
        </w:rPr>
        <w:t xml:space="preserve"> (le fabricant n’est pas responsable des erreurs de mise en marche tel que les erreurs de polarité), une nouvelle génération de station météo est en étude avec une alimentation en panneaux solaire</w:t>
      </w:r>
      <w:r w:rsidR="005B29E2">
        <w:rPr>
          <w:rFonts w:ascii="Times New Roman" w:hAnsi="Times New Roman" w:cs="Times New Roman"/>
        </w:rPr>
        <w:t>s.</w:t>
      </w:r>
    </w:p>
    <w:p w14:paraId="6F9C3507" w14:textId="641DBA78" w:rsidR="00560BAA" w:rsidRPr="00673A86" w:rsidRDefault="00CF2400" w:rsidP="00673A86">
      <w:pPr>
        <w:pStyle w:val="Paragraphedeliste"/>
        <w:numPr>
          <w:ilvl w:val="0"/>
          <w:numId w:val="1"/>
        </w:numPr>
        <w:jc w:val="both"/>
        <w:rPr>
          <w:rFonts w:ascii="Times New Roman" w:hAnsi="Times New Roman" w:cs="Times New Roman"/>
        </w:rPr>
      </w:pPr>
      <w:r>
        <w:rPr>
          <w:rFonts w:ascii="Times New Roman" w:hAnsi="Times New Roman" w:cs="Times New Roman"/>
        </w:rPr>
        <w:t>Gardez la station dans un endroit où la température ne soit pas inférieure à 10° C et ça afin de protéger les équipements électronique (cela ne tient pas en compte le capteur de température qui est apte à fonctionner dans les conditions extrêmes</w:t>
      </w:r>
      <w:r w:rsidR="00860D5B">
        <w:rPr>
          <w:rFonts w:ascii="Times New Roman" w:hAnsi="Times New Roman" w:cs="Times New Roman"/>
        </w:rPr>
        <w:t xml:space="preserve"> (</w:t>
      </w:r>
      <w:r>
        <w:rPr>
          <w:rFonts w:ascii="Times New Roman" w:hAnsi="Times New Roman" w:cs="Times New Roman"/>
        </w:rPr>
        <w:t>de -40° C à 85° C</w:t>
      </w:r>
      <w:r w:rsidR="00860D5B">
        <w:rPr>
          <w:rFonts w:ascii="Times New Roman" w:hAnsi="Times New Roman" w:cs="Times New Roman"/>
        </w:rPr>
        <w:t>)</w:t>
      </w:r>
      <w:r>
        <w:rPr>
          <w:rFonts w:ascii="Times New Roman" w:hAnsi="Times New Roman" w:cs="Times New Roman"/>
        </w:rPr>
        <w:t xml:space="preserve"> , tenir compte que le fil d’extension </w:t>
      </w:r>
      <w:r w:rsidR="003043A0">
        <w:rPr>
          <w:rFonts w:ascii="Times New Roman" w:hAnsi="Times New Roman" w:cs="Times New Roman"/>
        </w:rPr>
        <w:t xml:space="preserve">du capteur </w:t>
      </w:r>
      <w:r>
        <w:rPr>
          <w:rFonts w:ascii="Times New Roman" w:hAnsi="Times New Roman" w:cs="Times New Roman"/>
        </w:rPr>
        <w:t>n’est pas inclus)</w:t>
      </w:r>
    </w:p>
    <w:p w14:paraId="76C19B80" w14:textId="7C776CC4" w:rsidR="008C27C1" w:rsidRDefault="008C27C1" w:rsidP="008C27C1">
      <w:pPr>
        <w:rPr>
          <w:rFonts w:ascii="Times New Roman" w:hAnsi="Times New Roman" w:cs="Times New Roman"/>
          <w:b/>
          <w:bCs/>
        </w:rPr>
      </w:pPr>
    </w:p>
    <w:p w14:paraId="0C94915E" w14:textId="3A9987DC" w:rsidR="008C27C1" w:rsidRDefault="008C27C1" w:rsidP="008C27C1">
      <w:pPr>
        <w:rPr>
          <w:rFonts w:ascii="Times New Roman" w:hAnsi="Times New Roman" w:cs="Times New Roman"/>
          <w:b/>
          <w:bCs/>
        </w:rPr>
      </w:pPr>
    </w:p>
    <w:p w14:paraId="2EFDCC0E" w14:textId="5989F35A" w:rsidR="008C27C1" w:rsidRDefault="008C27C1" w:rsidP="008C27C1">
      <w:pPr>
        <w:rPr>
          <w:rFonts w:ascii="Times New Roman" w:hAnsi="Times New Roman" w:cs="Times New Roman"/>
          <w:b/>
          <w:bCs/>
        </w:rPr>
      </w:pPr>
    </w:p>
    <w:p w14:paraId="1C499B5D" w14:textId="4EDA0631" w:rsidR="008C27C1" w:rsidRDefault="008C27C1" w:rsidP="008C27C1">
      <w:pPr>
        <w:rPr>
          <w:rFonts w:ascii="Times New Roman" w:hAnsi="Times New Roman" w:cs="Times New Roman"/>
          <w:b/>
          <w:bCs/>
        </w:rPr>
      </w:pPr>
    </w:p>
    <w:p w14:paraId="1D2C639D" w14:textId="4AF64165" w:rsidR="008C27C1" w:rsidRDefault="008C27C1" w:rsidP="008C27C1">
      <w:pPr>
        <w:rPr>
          <w:rFonts w:ascii="Times New Roman" w:hAnsi="Times New Roman" w:cs="Times New Roman"/>
          <w:b/>
          <w:bCs/>
        </w:rPr>
      </w:pPr>
    </w:p>
    <w:p w14:paraId="6437A4D8" w14:textId="45BBD48D" w:rsidR="008C27C1" w:rsidRDefault="008C27C1" w:rsidP="008C27C1">
      <w:pPr>
        <w:rPr>
          <w:rFonts w:ascii="Times New Roman" w:hAnsi="Times New Roman" w:cs="Times New Roman"/>
          <w:b/>
          <w:bCs/>
        </w:rPr>
      </w:pPr>
    </w:p>
    <w:p w14:paraId="51D5F625" w14:textId="1850C9E0" w:rsidR="008C27C1" w:rsidRDefault="008C27C1" w:rsidP="008C27C1">
      <w:pPr>
        <w:rPr>
          <w:rFonts w:ascii="Times New Roman" w:hAnsi="Times New Roman" w:cs="Times New Roman"/>
          <w:b/>
          <w:bCs/>
        </w:rPr>
      </w:pPr>
    </w:p>
    <w:p w14:paraId="6E5D6772" w14:textId="10566EC9" w:rsidR="008C27C1" w:rsidRDefault="008C27C1" w:rsidP="008C27C1">
      <w:pPr>
        <w:rPr>
          <w:rFonts w:ascii="Times New Roman" w:hAnsi="Times New Roman" w:cs="Times New Roman"/>
          <w:b/>
          <w:bCs/>
        </w:rPr>
      </w:pPr>
    </w:p>
    <w:p w14:paraId="5EE4DDEC" w14:textId="0D229CD3" w:rsidR="008C27C1" w:rsidRDefault="008C27C1" w:rsidP="008C27C1">
      <w:pPr>
        <w:rPr>
          <w:rFonts w:ascii="Times New Roman" w:hAnsi="Times New Roman" w:cs="Times New Roman"/>
          <w:b/>
          <w:bCs/>
        </w:rPr>
      </w:pPr>
    </w:p>
    <w:p w14:paraId="03E70853" w14:textId="77777777" w:rsidR="008C27C1" w:rsidRPr="008C27C1" w:rsidRDefault="008C27C1" w:rsidP="008C27C1">
      <w:pPr>
        <w:rPr>
          <w:rFonts w:ascii="Times New Roman" w:hAnsi="Times New Roman" w:cs="Times New Roman"/>
          <w:b/>
          <w:bCs/>
        </w:rPr>
      </w:pPr>
    </w:p>
    <w:p w14:paraId="52D0EAA2" w14:textId="5136F812" w:rsidR="008C27C1" w:rsidRDefault="008C27C1" w:rsidP="008C27C1"/>
    <w:p w14:paraId="44D7B2EA" w14:textId="21F795D3" w:rsidR="008C27C1" w:rsidRDefault="008C27C1" w:rsidP="008C27C1"/>
    <w:p w14:paraId="323B78D3" w14:textId="2E9700D5" w:rsidR="008C27C1" w:rsidRDefault="008C27C1" w:rsidP="008C27C1"/>
    <w:p w14:paraId="636073C0" w14:textId="77777777" w:rsidR="00673A86" w:rsidRDefault="00673A86" w:rsidP="008C27C1">
      <w:pPr>
        <w:rPr>
          <w:b/>
          <w:bCs/>
        </w:rPr>
      </w:pPr>
    </w:p>
    <w:p w14:paraId="6F9F3CD0" w14:textId="7EB0E57A" w:rsidR="008C27C1" w:rsidRPr="008C27C1" w:rsidRDefault="008C27C1" w:rsidP="008C27C1">
      <w:pPr>
        <w:rPr>
          <w:b/>
          <w:bCs/>
        </w:rPr>
      </w:pPr>
      <w:r w:rsidRPr="008C27C1">
        <w:rPr>
          <w:b/>
          <w:bCs/>
        </w:rPr>
        <w:t>Configuration :</w:t>
      </w:r>
    </w:p>
    <w:p w14:paraId="6EE90ADF" w14:textId="4473EDF3" w:rsidR="008C27C1" w:rsidRPr="008C27C1" w:rsidRDefault="00FC1867" w:rsidP="008C27C1">
      <w:r>
        <w:t xml:space="preserve">1 – Allumer l’esp32 qui est alimenté par 9V (avec 6 piles de 1.5V comme c’est montré sur la </w:t>
      </w:r>
      <w:r w:rsidR="00B45231">
        <w:t>(</w:t>
      </w:r>
      <w:r>
        <w:t>fig 1</w:t>
      </w:r>
      <w:r w:rsidR="00B45231">
        <w:t>)</w:t>
      </w:r>
    </w:p>
    <w:p w14:paraId="5CC3134A" w14:textId="25842F50" w:rsidR="00B71EF4" w:rsidRDefault="008C27C1"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1EB60EBC" wp14:editId="7D268781">
            <wp:extent cx="4717856" cy="2658745"/>
            <wp:effectExtent l="0" t="0" r="6985"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1007" cy="2660521"/>
                    </a:xfrm>
                    <a:prstGeom prst="rect">
                      <a:avLst/>
                    </a:prstGeom>
                    <a:noFill/>
                    <a:ln>
                      <a:noFill/>
                    </a:ln>
                  </pic:spPr>
                </pic:pic>
              </a:graphicData>
            </a:graphic>
          </wp:inline>
        </w:drawing>
      </w:r>
    </w:p>
    <w:p w14:paraId="5E58B095" w14:textId="214368DF" w:rsidR="00147E24" w:rsidRDefault="008B3723" w:rsidP="008B3723">
      <w:pPr>
        <w:jc w:val="cente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fig 1</w:t>
      </w:r>
    </w:p>
    <w:p w14:paraId="0B9B01A3" w14:textId="3CFC046D" w:rsidR="00147E24" w:rsidRDefault="00FC1867" w:rsidP="00FC1867">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p>
    <w:p w14:paraId="49109BBA" w14:textId="14370629" w:rsidR="00147E24" w:rsidRPr="00147E24" w:rsidRDefault="00147E24" w:rsidP="00147E24">
      <w:r>
        <w:t xml:space="preserve">2- Sur la </w:t>
      </w:r>
      <w:r w:rsidR="00512EB5">
        <w:t xml:space="preserve">droite </w:t>
      </w:r>
      <w:r w:rsidR="00D70F20">
        <w:t>des barres</w:t>
      </w:r>
      <w:r>
        <w:t xml:space="preserve"> des </w:t>
      </w:r>
      <w:r w:rsidR="00512EB5">
        <w:t>tâches</w:t>
      </w:r>
      <w:r>
        <w:t xml:space="preserve"> , clique</w:t>
      </w:r>
      <w:r w:rsidR="008B3723">
        <w:t>z</w:t>
      </w:r>
      <w:r>
        <w:t xml:space="preserve"> sur l’icône des réseaux Wifi disponibles, le réseau de l’esp32 devra apparaitre ( au nom de Esp32AzizFarouk)</w:t>
      </w:r>
      <w:r w:rsidR="008B3723">
        <w:t>, cliquez sur Connecter (fig.2)</w:t>
      </w:r>
    </w:p>
    <w:p w14:paraId="5057996B" w14:textId="7E640F49" w:rsidR="00D1095E" w:rsidRDefault="008B3723"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1D8F6E71" wp14:editId="7E2CF4CB">
            <wp:extent cx="3421716" cy="3147107"/>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2520" cy="3157044"/>
                    </a:xfrm>
                    <a:prstGeom prst="rect">
                      <a:avLst/>
                    </a:prstGeom>
                    <a:noFill/>
                    <a:ln>
                      <a:noFill/>
                    </a:ln>
                  </pic:spPr>
                </pic:pic>
              </a:graphicData>
            </a:graphic>
          </wp:inline>
        </w:drawing>
      </w:r>
    </w:p>
    <w:p w14:paraId="27A65F92" w14:textId="64CCC7D7" w:rsidR="00FC1867" w:rsidRDefault="00FC1867"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lastRenderedPageBreak/>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 2</w:t>
      </w:r>
    </w:p>
    <w:p w14:paraId="1F1B74C6" w14:textId="7B5B9875"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3F4BA1E" w14:textId="4D10ABED" w:rsidR="005176EE" w:rsidRDefault="005176EE" w:rsidP="005176EE">
      <w:r>
        <w:t>3- Une fenêtre s’ouvrira automatiquement, c’est le portail de l’esp32</w:t>
      </w:r>
      <w:r w:rsidR="00ED437E">
        <w:t xml:space="preserve"> (fig.3)</w:t>
      </w:r>
    </w:p>
    <w:p w14:paraId="21F4F754" w14:textId="77777777" w:rsidR="00241F5B" w:rsidRPr="005176EE" w:rsidRDefault="00241F5B" w:rsidP="005176EE"/>
    <w:p w14:paraId="1959A094" w14:textId="13A0857B"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0837BCC8" wp14:editId="64D4A881">
            <wp:extent cx="4990465" cy="4499073"/>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396" cy="4548595"/>
                    </a:xfrm>
                    <a:prstGeom prst="rect">
                      <a:avLst/>
                    </a:prstGeom>
                    <a:noFill/>
                    <a:ln>
                      <a:noFill/>
                    </a:ln>
                  </pic:spPr>
                </pic:pic>
              </a:graphicData>
            </a:graphic>
          </wp:inline>
        </w:drawing>
      </w:r>
    </w:p>
    <w:p w14:paraId="102D861F" w14:textId="221D67ED" w:rsidR="00ED437E" w:rsidRDefault="00ED437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fig.3</w:t>
      </w:r>
    </w:p>
    <w:p w14:paraId="44E50CED" w14:textId="222DBB5D"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F799B67" w14:textId="074B963D"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9CF5123" w14:textId="2168A7A6"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6F44F90" w14:textId="259D335C"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AC8276B" w14:textId="0B9CE2EE"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CBA7AA3" w14:textId="38FF7F34"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CBFCC60" w14:textId="25105A97"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F7012EA" w14:textId="0992A6D4"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BF17F3B" w14:textId="7AAAEE45" w:rsidR="005176EE" w:rsidRDefault="005176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A83C661" w14:textId="27D92E5E" w:rsidR="005176EE" w:rsidRDefault="005176EE" w:rsidP="005176EE">
      <w:r>
        <w:t xml:space="preserve">4- Cliquez sur Configure Wifi , vous allez choisir parmi les réseaux disponibles (Ici </w:t>
      </w:r>
      <w:r w:rsidR="00271FD9">
        <w:t>pour la démonstration , le réseau choisi est SM-G930W88281, vous choisir votre réseau personnel)</w:t>
      </w:r>
      <w:r w:rsidR="006513EE">
        <w:t xml:space="preserve"> (fig. 4)</w:t>
      </w:r>
    </w:p>
    <w:p w14:paraId="0121D92E" w14:textId="02BD3C4E" w:rsidR="00241F5B" w:rsidRPr="005176EE" w:rsidRDefault="00E45C7E" w:rsidP="005176EE">
      <w:r w:rsidRPr="000E518D">
        <w:rPr>
          <w:b/>
          <w:bCs/>
        </w:rPr>
        <w:t>Remarque importante :</w:t>
      </w:r>
      <w:r>
        <w:t xml:space="preserve"> </w:t>
      </w:r>
      <w:r w:rsidR="009931A8">
        <w:t>Pour que le réseau SM-G930W88281 apparaissent sur les choix possibles, ne pas oublier de configurer le cellulaire ou la tablette en mode Point d’accès mobile</w:t>
      </w:r>
    </w:p>
    <w:p w14:paraId="02B6B131" w14:textId="77777777" w:rsidR="00241F5B" w:rsidRDefault="00241F5B" w:rsidP="00F10F83">
      <w:pP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7CE5D32" w14:textId="51D4A40A"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31952688" wp14:editId="21FFE972">
            <wp:extent cx="4936490" cy="6221286"/>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2236" cy="6228527"/>
                    </a:xfrm>
                    <a:prstGeom prst="rect">
                      <a:avLst/>
                    </a:prstGeom>
                    <a:noFill/>
                    <a:ln>
                      <a:noFill/>
                    </a:ln>
                  </pic:spPr>
                </pic:pic>
              </a:graphicData>
            </a:graphic>
          </wp:inline>
        </w:drawing>
      </w:r>
    </w:p>
    <w:p w14:paraId="65A5EFF1" w14:textId="2132DD0A" w:rsidR="006513EE" w:rsidRDefault="006513E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lastRenderedPageBreak/>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fig.4</w:t>
      </w:r>
    </w:p>
    <w:p w14:paraId="7D8C7D0A" w14:textId="11A5E6BE" w:rsidR="00241F5B" w:rsidRDefault="00241F5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491AF1D" w14:textId="03F7A5D5" w:rsidR="00241F5B" w:rsidRDefault="00241F5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EA19BFE" w14:textId="08FC94FD" w:rsidR="00241F5B" w:rsidRPr="00241F5B" w:rsidRDefault="00241F5B" w:rsidP="00241F5B">
      <w:r>
        <w:t>5- Remplissez les informations demandées, puis cliquez sur Save</w:t>
      </w:r>
      <w:r w:rsidR="00186B3A">
        <w:t xml:space="preserve"> (fig.5)</w:t>
      </w:r>
    </w:p>
    <w:p w14:paraId="3CD3E061" w14:textId="5CEC53D3"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09708922" wp14:editId="0F28A399">
            <wp:extent cx="4807585" cy="58229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7585" cy="5822950"/>
                    </a:xfrm>
                    <a:prstGeom prst="rect">
                      <a:avLst/>
                    </a:prstGeom>
                    <a:noFill/>
                    <a:ln>
                      <a:noFill/>
                    </a:ln>
                  </pic:spPr>
                </pic:pic>
              </a:graphicData>
            </a:graphic>
          </wp:inline>
        </w:drawing>
      </w:r>
    </w:p>
    <w:p w14:paraId="71589C0B" w14:textId="7E0CBDE5" w:rsidR="00186B3A" w:rsidRDefault="00186B3A"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fig.5</w:t>
      </w:r>
    </w:p>
    <w:p w14:paraId="7DCC26E2" w14:textId="1ED037C4"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34F8159F" w14:textId="2C62502D" w:rsidR="00095AB2" w:rsidRDefault="00095AB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52AA98E7" w14:textId="75B8A57D" w:rsidR="00095AB2" w:rsidRDefault="00095AB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105BEE95" w14:textId="31DC76F0" w:rsidR="00095AB2" w:rsidRDefault="00095AB2"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1CBA07D" w14:textId="43EF825E" w:rsidR="00095AB2" w:rsidRDefault="00095AB2" w:rsidP="00095AB2">
      <w:r>
        <w:t xml:space="preserve">6- Vous aurez le résultat suivant </w:t>
      </w:r>
      <w:r w:rsidR="00BC4466">
        <w:t>(fig.6)</w:t>
      </w:r>
    </w:p>
    <w:p w14:paraId="7EE44320" w14:textId="77777777" w:rsidR="00095AB2" w:rsidRPr="00095AB2" w:rsidRDefault="00095AB2" w:rsidP="00095AB2"/>
    <w:p w14:paraId="3E5CAFE2" w14:textId="7C5605F2"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3A7D34E7" wp14:editId="2764B300">
            <wp:extent cx="4656455" cy="25577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6455" cy="2557780"/>
                    </a:xfrm>
                    <a:prstGeom prst="rect">
                      <a:avLst/>
                    </a:prstGeom>
                    <a:noFill/>
                    <a:ln>
                      <a:noFill/>
                    </a:ln>
                  </pic:spPr>
                </pic:pic>
              </a:graphicData>
            </a:graphic>
          </wp:inline>
        </w:drawing>
      </w:r>
    </w:p>
    <w:p w14:paraId="0B2F0622" w14:textId="41395D12" w:rsidR="00DB51C3" w:rsidRDefault="00BC4466"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fig.6</w:t>
      </w:r>
    </w:p>
    <w:p w14:paraId="10C56D2B" w14:textId="21DF25C9" w:rsidR="00DB51C3" w:rsidRPr="00DB51C3" w:rsidRDefault="00DB51C3" w:rsidP="00DB51C3">
      <w:r>
        <w:t>7</w:t>
      </w:r>
      <w:r w:rsidR="00BF08FD">
        <w:t>- Sur</w:t>
      </w:r>
      <w:r>
        <w:t xml:space="preserve"> la barre des </w:t>
      </w:r>
      <w:r w:rsidR="003D37A8">
        <w:t>tâches</w:t>
      </w:r>
      <w:r>
        <w:t xml:space="preserve">, sélectionnez votre </w:t>
      </w:r>
      <w:r w:rsidR="003D37A8">
        <w:t>réseau</w:t>
      </w:r>
      <w:r>
        <w:t xml:space="preserve"> personnelle (Ici pour la démonstration, le réseau choisi est le SM-G930W</w:t>
      </w:r>
      <w:r w:rsidR="003D37A8">
        <w:t>88281</w:t>
      </w:r>
      <w:r w:rsidR="00344AC7">
        <w:t xml:space="preserve">), cliquez sur Connecter </w:t>
      </w:r>
      <w:r w:rsidR="00A85288">
        <w:t>(fig.7)</w:t>
      </w:r>
    </w:p>
    <w:p w14:paraId="43DAE724" w14:textId="1385F119" w:rsidR="00D1095E" w:rsidRDefault="00DB51C3"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213C353D" wp14:editId="778670DD">
            <wp:extent cx="3792220" cy="4055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220" cy="4055745"/>
                    </a:xfrm>
                    <a:prstGeom prst="rect">
                      <a:avLst/>
                    </a:prstGeom>
                    <a:noFill/>
                    <a:ln>
                      <a:noFill/>
                    </a:ln>
                  </pic:spPr>
                </pic:pic>
              </a:graphicData>
            </a:graphic>
          </wp:inline>
        </w:drawing>
      </w:r>
    </w:p>
    <w:p w14:paraId="147F100C" w14:textId="0AD0D092" w:rsidR="00BF08FD" w:rsidRDefault="00A85288"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lastRenderedPageBreak/>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fig.7</w:t>
      </w:r>
    </w:p>
    <w:p w14:paraId="03C04599" w14:textId="687234E7" w:rsidR="00BF08FD" w:rsidRDefault="00BF08FD" w:rsidP="00BF08FD">
      <w:r>
        <w:t>8- Cliquez sur le menu démarrer, cherchez l’application VMware Workstation Pro</w:t>
      </w:r>
      <w:r w:rsidR="007361D5">
        <w:t xml:space="preserve"> (fig.8)</w:t>
      </w:r>
      <w:r w:rsidR="00782850">
        <w:t xml:space="preserve"> : </w:t>
      </w:r>
      <w:r>
        <w:t>Voir le guide d’installation sur le lien :</w:t>
      </w:r>
    </w:p>
    <w:p w14:paraId="4466B676" w14:textId="6BA3CEE9" w:rsidR="00782850" w:rsidRDefault="008060F8" w:rsidP="00BF08FD">
      <w:hyperlink r:id="rId15" w:history="1">
        <w:r w:rsidR="00782850" w:rsidRPr="00201B93">
          <w:rPr>
            <w:rStyle w:val="Lienhypertexte"/>
          </w:rPr>
          <w:t>https://www.vmware.com/ca-fr/products/workstation-pro/workstation-pro-evaluation.html</w:t>
        </w:r>
      </w:hyperlink>
    </w:p>
    <w:p w14:paraId="05ECBDEF" w14:textId="77777777" w:rsidR="00782850" w:rsidRDefault="00782850" w:rsidP="00BF08FD"/>
    <w:p w14:paraId="46CA5339" w14:textId="58F0D67E" w:rsidR="00BF08FD" w:rsidRDefault="00677238" w:rsidP="00BF08FD">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2E18B828" wp14:editId="055DA25D">
            <wp:extent cx="5480685" cy="2990032"/>
            <wp:effectExtent l="0" t="0" r="571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594" cy="2995438"/>
                    </a:xfrm>
                    <a:prstGeom prst="rect">
                      <a:avLst/>
                    </a:prstGeom>
                    <a:noFill/>
                    <a:ln>
                      <a:noFill/>
                    </a:ln>
                  </pic:spPr>
                </pic:pic>
              </a:graphicData>
            </a:graphic>
          </wp:inline>
        </w:drawing>
      </w:r>
    </w:p>
    <w:p w14:paraId="2A61944A" w14:textId="3671DB21" w:rsidR="007361D5" w:rsidRDefault="007361D5" w:rsidP="00BF08FD">
      <w:r>
        <w:tab/>
      </w:r>
      <w:r>
        <w:tab/>
      </w:r>
      <w:r>
        <w:tab/>
      </w:r>
      <w:r>
        <w:tab/>
      </w:r>
      <w:r>
        <w:tab/>
      </w:r>
      <w: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fig.8</w:t>
      </w:r>
    </w:p>
    <w:p w14:paraId="2AA173C8" w14:textId="7C18A7F8" w:rsidR="007361D5" w:rsidRPr="00BF08FD" w:rsidRDefault="007361D5" w:rsidP="00BF08FD">
      <w:r>
        <w:tab/>
      </w:r>
      <w:r>
        <w:tab/>
      </w:r>
      <w:r>
        <w:tab/>
      </w:r>
      <w:r>
        <w:tab/>
      </w:r>
      <w:r>
        <w:tab/>
      </w:r>
      <w:r>
        <w:tab/>
      </w:r>
    </w:p>
    <w:p w14:paraId="6B6BC718" w14:textId="4E793F58" w:rsidR="00BF08FD" w:rsidRDefault="00BF08FD" w:rsidP="00BF08FD"/>
    <w:p w14:paraId="1C7FFCB2" w14:textId="750DF773" w:rsidR="00466B54" w:rsidRDefault="00466B54" w:rsidP="00BF08FD"/>
    <w:p w14:paraId="33DAFF39" w14:textId="737DFEB4" w:rsidR="00466B54" w:rsidRDefault="00466B54" w:rsidP="00BF08FD"/>
    <w:p w14:paraId="43A126CB" w14:textId="185A06B3" w:rsidR="00466B54" w:rsidRDefault="00466B54" w:rsidP="00BF08FD"/>
    <w:p w14:paraId="50BFC968" w14:textId="689E8673" w:rsidR="00466B54" w:rsidRDefault="00466B54" w:rsidP="00BF08FD"/>
    <w:p w14:paraId="2498EAA8" w14:textId="196EF2B2" w:rsidR="00466B54" w:rsidRDefault="00466B54" w:rsidP="00BF08FD"/>
    <w:p w14:paraId="50614AF7" w14:textId="3F85B754" w:rsidR="00466B54" w:rsidRDefault="00466B54" w:rsidP="00BF08FD"/>
    <w:p w14:paraId="07D6E3F1" w14:textId="59F34088" w:rsidR="00466B54" w:rsidRDefault="00466B54" w:rsidP="00BF08FD"/>
    <w:p w14:paraId="63FF9325" w14:textId="5EBCE84D" w:rsidR="00466B54" w:rsidRDefault="00466B54" w:rsidP="00BF08FD"/>
    <w:p w14:paraId="1028C777" w14:textId="0778CC84" w:rsidR="00466B54" w:rsidRDefault="00466B54" w:rsidP="00BF08FD"/>
    <w:p w14:paraId="404AA4D7" w14:textId="0AA2B17D" w:rsidR="00466B54" w:rsidRDefault="00466B54" w:rsidP="00BF08FD"/>
    <w:p w14:paraId="1E7FB2AC" w14:textId="23F6350C" w:rsidR="00466B54" w:rsidRDefault="00466B54" w:rsidP="00BF08FD"/>
    <w:p w14:paraId="375DC88E" w14:textId="77777777" w:rsidR="00466B54" w:rsidRPr="00BF08FD" w:rsidRDefault="00466B54" w:rsidP="00BF08FD"/>
    <w:p w14:paraId="4D61B81A" w14:textId="4DECB299" w:rsidR="00424F13" w:rsidRDefault="00677238" w:rsidP="00677238">
      <w:r>
        <w:t>9- Procédez à l’installation de la machine virtuelle</w:t>
      </w:r>
      <w:r w:rsidR="00424F13">
        <w:t>, voir le lien suivant :</w:t>
      </w:r>
    </w:p>
    <w:p w14:paraId="015F7803" w14:textId="0D515850" w:rsidR="00424F13" w:rsidRDefault="008060F8" w:rsidP="00677238">
      <w:hyperlink r:id="rId17" w:history="1">
        <w:r w:rsidR="00424F13" w:rsidRPr="000D3798">
          <w:rPr>
            <w:rStyle w:val="Lienhypertexte"/>
          </w:rPr>
          <w:t>https://www.ivobeerens.nl/2019/01/15/install-home-assistant-hass-io-in-vmware-workstation/</w:t>
        </w:r>
      </w:hyperlink>
    </w:p>
    <w:p w14:paraId="5B3FC37E" w14:textId="602F3C02" w:rsidR="00D1095E" w:rsidRPr="00677238" w:rsidRDefault="004E1ED0" w:rsidP="00677238">
      <w:r>
        <w:t>P</w:t>
      </w:r>
      <w:r w:rsidR="00CC17AC">
        <w:t xml:space="preserve">uis cliquez sur Power on this virtual machine </w:t>
      </w:r>
      <w:r w:rsidR="00677238">
        <w:t xml:space="preserve"> </w:t>
      </w:r>
    </w:p>
    <w:p w14:paraId="26CABD6C" w14:textId="5D04E583"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E28F5C7" w14:textId="4AD19D78"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374529F8" wp14:editId="0C1ADEB6">
            <wp:extent cx="5472745" cy="271515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1772" cy="2784125"/>
                    </a:xfrm>
                    <a:prstGeom prst="rect">
                      <a:avLst/>
                    </a:prstGeom>
                    <a:noFill/>
                    <a:ln>
                      <a:noFill/>
                    </a:ln>
                  </pic:spPr>
                </pic:pic>
              </a:graphicData>
            </a:graphic>
          </wp:inline>
        </w:drawing>
      </w:r>
    </w:p>
    <w:p w14:paraId="71CD8DA2" w14:textId="7769A3D1" w:rsidR="00466B54" w:rsidRPr="00996FDE" w:rsidRDefault="007361D5" w:rsidP="008D5734">
      <w:pPr>
        <w:rPr>
          <w:color w:val="4472C4" w:themeColor="accent1"/>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fig.9</w:t>
      </w:r>
    </w:p>
    <w:p w14:paraId="758ADFB7" w14:textId="56F8745B" w:rsidR="008D5734" w:rsidRPr="008D5734" w:rsidRDefault="008D5734" w:rsidP="008D5734">
      <w:r>
        <w:t xml:space="preserve">10- La fenêtre suivante s’ouvrira </w:t>
      </w:r>
      <w:r w:rsidR="00466B54">
        <w:t>(fig.10)</w:t>
      </w:r>
    </w:p>
    <w:p w14:paraId="4B9171A0" w14:textId="287BD212" w:rsidR="00D1095E" w:rsidRDefault="00D1095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4CCCC104" wp14:editId="70721312">
            <wp:extent cx="5480685" cy="3439160"/>
            <wp:effectExtent l="0" t="0" r="5715"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685" cy="3439160"/>
                    </a:xfrm>
                    <a:prstGeom prst="rect">
                      <a:avLst/>
                    </a:prstGeom>
                    <a:noFill/>
                    <a:ln>
                      <a:noFill/>
                    </a:ln>
                  </pic:spPr>
                </pic:pic>
              </a:graphicData>
            </a:graphic>
          </wp:inline>
        </w:drawing>
      </w:r>
    </w:p>
    <w:p w14:paraId="3136B290" w14:textId="51DE9A41" w:rsidR="005144E4"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lastRenderedPageBreak/>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fig.10</w:t>
      </w:r>
    </w:p>
    <w:p w14:paraId="5DFE10DB" w14:textId="50AAF564" w:rsidR="006D7A7F" w:rsidRDefault="006D7A7F" w:rsidP="006D7A7F">
      <w:r>
        <w:t xml:space="preserve">11- </w:t>
      </w:r>
      <w:r w:rsidR="000F1470">
        <w:t xml:space="preserve">sur la fenêtre qui apparait entrez le login root </w:t>
      </w:r>
      <w:r w:rsidR="00996FDE">
        <w:t>(fig.11)</w:t>
      </w:r>
    </w:p>
    <w:p w14:paraId="1C3B3498" w14:textId="77777777" w:rsidR="000F1470" w:rsidRDefault="000F1470" w:rsidP="00CB4FF1">
      <w:pPr>
        <w:jc w:val="both"/>
      </w:pPr>
      <w:r w:rsidRPr="00A55771">
        <w:rPr>
          <w:b/>
          <w:bCs/>
        </w:rPr>
        <w:t>Remarque importante :</w:t>
      </w:r>
      <w:r>
        <w:t xml:space="preserve"> pour basculer entre les fenêtres de Windows et la machine virtuelle et pouvoir y écrire à l’intérieur, appuyez simultanément sur les touches </w:t>
      </w:r>
      <w:r w:rsidRPr="002513BC">
        <w:rPr>
          <w:b/>
          <w:bCs/>
        </w:rPr>
        <w:t xml:space="preserve">Ctrl </w:t>
      </w:r>
      <w:r>
        <w:t xml:space="preserve">et </w:t>
      </w:r>
      <w:r w:rsidRPr="002513BC">
        <w:rPr>
          <w:b/>
          <w:bCs/>
        </w:rPr>
        <w:t xml:space="preserve">Alt </w:t>
      </w:r>
    </w:p>
    <w:p w14:paraId="660DC44C" w14:textId="1F50D1D4"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6402FDE3" wp14:editId="0933FCF7">
            <wp:extent cx="5480685" cy="2317115"/>
            <wp:effectExtent l="0" t="0" r="571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0685" cy="2317115"/>
                    </a:xfrm>
                    <a:prstGeom prst="rect">
                      <a:avLst/>
                    </a:prstGeom>
                    <a:noFill/>
                    <a:ln>
                      <a:noFill/>
                    </a:ln>
                  </pic:spPr>
                </pic:pic>
              </a:graphicData>
            </a:graphic>
          </wp:inline>
        </w:drawing>
      </w:r>
    </w:p>
    <w:p w14:paraId="7A8E7EBD" w14:textId="6A05CF62" w:rsidR="007E0C6B"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fig.11</w:t>
      </w:r>
    </w:p>
    <w:p w14:paraId="60921B43" w14:textId="41C3B272" w:rsidR="007E0C6B" w:rsidRPr="006D7A7F" w:rsidRDefault="007E0C6B" w:rsidP="007E0C6B">
      <w:r>
        <w:t>12- Quand l’écriture en vert ha&gt; s’affichera , tapez login</w:t>
      </w:r>
      <w:r w:rsidR="008C0C25">
        <w:t xml:space="preserve"> (fig.12)</w:t>
      </w:r>
    </w:p>
    <w:p w14:paraId="0A43A809" w14:textId="77777777" w:rsidR="007E0C6B" w:rsidRDefault="007E0C6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F6B83FE" w14:textId="7BF1CAC0"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6DB0A68E" wp14:editId="1264A847">
            <wp:extent cx="5480685" cy="2372995"/>
            <wp:effectExtent l="0" t="0" r="571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85" cy="2372995"/>
                    </a:xfrm>
                    <a:prstGeom prst="rect">
                      <a:avLst/>
                    </a:prstGeom>
                    <a:noFill/>
                    <a:ln>
                      <a:noFill/>
                    </a:ln>
                  </pic:spPr>
                </pic:pic>
              </a:graphicData>
            </a:graphic>
          </wp:inline>
        </w:drawing>
      </w:r>
    </w:p>
    <w:p w14:paraId="05FC1406" w14:textId="7538911A" w:rsidR="007361D5"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fig.12</w:t>
      </w:r>
    </w:p>
    <w:p w14:paraId="2385F2D6" w14:textId="77777777" w:rsidR="004D1B6F" w:rsidRDefault="004D1B6F" w:rsidP="007E0C6B"/>
    <w:p w14:paraId="7A3A11A9" w14:textId="77777777" w:rsidR="004D1B6F" w:rsidRDefault="004D1B6F" w:rsidP="007E0C6B"/>
    <w:p w14:paraId="2D977E8E" w14:textId="77777777" w:rsidR="004D1B6F" w:rsidRDefault="004D1B6F" w:rsidP="007E0C6B"/>
    <w:p w14:paraId="2AA691B3" w14:textId="77777777" w:rsidR="004D1B6F" w:rsidRDefault="004D1B6F" w:rsidP="007E0C6B"/>
    <w:p w14:paraId="7BBBC774" w14:textId="77777777" w:rsidR="004D1B6F" w:rsidRDefault="004D1B6F" w:rsidP="007E0C6B"/>
    <w:p w14:paraId="0A6410F6" w14:textId="42A7A3EE" w:rsidR="007E0C6B" w:rsidRPr="006D7A7F" w:rsidRDefault="007E0C6B" w:rsidP="007E0C6B">
      <w:r>
        <w:t>12- Tapez la commande ip a | grep enp , prenez en note l’adresse ip ( sur notre démonstration, c’est 192.168.43.172)</w:t>
      </w:r>
      <w:r w:rsidR="004D1B6F">
        <w:t xml:space="preserve"> (fig.13)</w:t>
      </w:r>
    </w:p>
    <w:p w14:paraId="5EA37295" w14:textId="7C32F797"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A514A4D" w14:textId="3430941B"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5DDBBDE5" wp14:editId="5FC3C63E">
            <wp:extent cx="5486400" cy="26308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30805"/>
                    </a:xfrm>
                    <a:prstGeom prst="rect">
                      <a:avLst/>
                    </a:prstGeom>
                    <a:noFill/>
                    <a:ln>
                      <a:noFill/>
                    </a:ln>
                  </pic:spPr>
                </pic:pic>
              </a:graphicData>
            </a:graphic>
          </wp:inline>
        </w:drawing>
      </w:r>
    </w:p>
    <w:p w14:paraId="46AEAA3F" w14:textId="1BAB43F9" w:rsidR="005144E4"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fig.13</w:t>
      </w:r>
    </w:p>
    <w:p w14:paraId="7F3B4FD9" w14:textId="1CDC8D69"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AA05487" w14:textId="03D7931E" w:rsidR="004E6F5B" w:rsidRDefault="004E6F5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003391BC" w14:textId="556A96BD" w:rsidR="004E6F5B" w:rsidRDefault="004E6F5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7525A866" w14:textId="027C98EA" w:rsidR="004E6F5B" w:rsidRPr="007361D5" w:rsidRDefault="004E6F5B" w:rsidP="00F10F83">
      <w:pPr>
        <w:rPr>
          <w:rStyle w:val="Accentuationintense"/>
          <w:i w:val="0"/>
          <w:iCs w:val="0"/>
          <w:color w:val="auto"/>
        </w:rPr>
      </w:pPr>
      <w:r>
        <w:t>1</w:t>
      </w:r>
      <w:r w:rsidR="00AC145F">
        <w:t>3</w:t>
      </w:r>
      <w:r>
        <w:t>- Sur le navigateur</w:t>
      </w:r>
      <w:r w:rsidR="0046142C">
        <w:t>, tapez l’adresse que vous avez notée, ajouter (:8123), sur notre démonstration, on tapera 192.168.43.172 :812</w:t>
      </w:r>
      <w:r w:rsidR="007361D5">
        <w:t>3</w:t>
      </w:r>
      <w:r w:rsidR="003078FF">
        <w:t xml:space="preserve"> (fig.14)</w:t>
      </w:r>
    </w:p>
    <w:p w14:paraId="473C3DC1" w14:textId="77777777" w:rsidR="004E6F5B" w:rsidRDefault="004E6F5B"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49AB02F0" w14:textId="3EFB30A6"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01A21E8A" wp14:editId="6A172E7A">
            <wp:extent cx="5474970" cy="25190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4970" cy="2519045"/>
                    </a:xfrm>
                    <a:prstGeom prst="rect">
                      <a:avLst/>
                    </a:prstGeom>
                    <a:noFill/>
                    <a:ln>
                      <a:noFill/>
                    </a:ln>
                  </pic:spPr>
                </pic:pic>
              </a:graphicData>
            </a:graphic>
          </wp:inline>
        </w:drawing>
      </w:r>
    </w:p>
    <w:p w14:paraId="45861803" w14:textId="3132C116" w:rsidR="007361D5"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lastRenderedPageBreak/>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fig.14</w:t>
      </w:r>
    </w:p>
    <w:p w14:paraId="6553DB62" w14:textId="5D142540" w:rsidR="007361D5"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8E6029B" w14:textId="77777777" w:rsidR="007361D5"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25851513" w14:textId="54DF8101" w:rsidR="003825AE" w:rsidRPr="003825AE" w:rsidRDefault="00AC145F" w:rsidP="00F10F83">
      <w:pPr>
        <w:rPr>
          <w:rStyle w:val="Accentuationintense"/>
          <w:i w:val="0"/>
          <w:iCs w:val="0"/>
          <w:color w:val="auto"/>
        </w:rPr>
      </w:pPr>
      <w:r>
        <w:t>14- La fenêtre suivante s’ouvrira, remplissez les informations demandées, et appuyez sur Nex</w:t>
      </w:r>
      <w:r w:rsidR="003825AE">
        <w:t>t</w:t>
      </w:r>
      <w:r w:rsidR="007E048B">
        <w:t xml:space="preserve"> (fig.15)</w:t>
      </w:r>
    </w:p>
    <w:p w14:paraId="201D2D30" w14:textId="77777777" w:rsidR="003825AE" w:rsidRDefault="003825A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5C08A54A" w14:textId="50336B58"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38DDB15E" wp14:editId="69C3C0DA">
            <wp:extent cx="548640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2A7D1F18" w14:textId="59BB5F98" w:rsidR="003825AE"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fig.15</w:t>
      </w:r>
    </w:p>
    <w:p w14:paraId="49D4E615" w14:textId="379CBE67" w:rsidR="003825AE" w:rsidRPr="004E0E8E" w:rsidRDefault="003825AE" w:rsidP="00F10F83">
      <w:pPr>
        <w:rPr>
          <w:rStyle w:val="Accentuationintense"/>
          <w:i w:val="0"/>
          <w:iCs w:val="0"/>
          <w:color w:val="auto"/>
        </w:rPr>
      </w:pPr>
      <w:r>
        <w:t xml:space="preserve">15- La fenêtre suivante s’ouvrira, sur le menu à gauche, vous trouverez votre application avec les données souhaitées en cliquant sur Overview </w:t>
      </w:r>
      <w:r w:rsidR="004377D8">
        <w:t>(fig.16)</w:t>
      </w:r>
    </w:p>
    <w:p w14:paraId="374F7C98" w14:textId="18453BB6" w:rsidR="005144E4" w:rsidRDefault="005144E4"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noProof/>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drawing>
          <wp:inline distT="0" distB="0" distL="0" distR="0" wp14:anchorId="62197B2F" wp14:editId="2E497172">
            <wp:extent cx="5474970" cy="2962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970" cy="2962275"/>
                    </a:xfrm>
                    <a:prstGeom prst="rect">
                      <a:avLst/>
                    </a:prstGeom>
                    <a:noFill/>
                    <a:ln>
                      <a:noFill/>
                    </a:ln>
                  </pic:spPr>
                </pic:pic>
              </a:graphicData>
            </a:graphic>
          </wp:inline>
        </w:drawing>
      </w:r>
    </w:p>
    <w:p w14:paraId="33108571" w14:textId="25E54CB9" w:rsidR="00E45C7E" w:rsidRDefault="007361D5"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r>
      <w: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tab/>
        <w:t>fig.16</w:t>
      </w:r>
    </w:p>
    <w:p w14:paraId="7A4A96F2" w14:textId="77777777" w:rsidR="00774AE1" w:rsidRDefault="00774AE1" w:rsidP="00F10F83"/>
    <w:p w14:paraId="0839A868" w14:textId="5226AEEA" w:rsidR="00C0603E" w:rsidRPr="003C69E0" w:rsidRDefault="00C0603E" w:rsidP="00F10F83">
      <w:pPr>
        <w:rPr>
          <w:b/>
          <w:bCs/>
        </w:rPr>
      </w:pPr>
      <w:r w:rsidRPr="003C69E0">
        <w:rPr>
          <w:b/>
          <w:bCs/>
        </w:rPr>
        <w:t>Appareils Android et App</w:t>
      </w:r>
      <w:r w:rsidR="003C69E0" w:rsidRPr="003C69E0">
        <w:rPr>
          <w:b/>
          <w:bCs/>
        </w:rPr>
        <w:t>le</w:t>
      </w:r>
      <w:r w:rsidRPr="003C69E0">
        <w:rPr>
          <w:b/>
          <w:bCs/>
        </w:rPr>
        <w:t> :</w:t>
      </w:r>
    </w:p>
    <w:p w14:paraId="643C241F" w14:textId="24EFE48D" w:rsidR="00E45C7E" w:rsidRDefault="00E45C7E" w:rsidP="00F10F83">
      <w:r>
        <w:t xml:space="preserve">Pour les appareils </w:t>
      </w:r>
      <w:r w:rsidR="00774AE1">
        <w:t>Android</w:t>
      </w:r>
      <w:r>
        <w:t xml:space="preserve"> et Apple , il suffit de télécharger l’application Home assistant sur le </w:t>
      </w:r>
      <w:r w:rsidR="00774AE1">
        <w:t>Play</w:t>
      </w:r>
      <w:r>
        <w:t xml:space="preserve"> store ou App store, et faire rentrer l’adresse notée sur l’étape 13</w:t>
      </w:r>
    </w:p>
    <w:p w14:paraId="221FC386" w14:textId="0CEFEDA1" w:rsidR="004E0E8E" w:rsidRDefault="004E0E8E" w:rsidP="00F10F83">
      <w:pPr>
        <w:rPr>
          <w:rStyle w:val="Accentuationintense"/>
          <w:i w:val="0"/>
          <w:iCs w:val="0"/>
          <w:sz w:val="24"/>
          <w:szCs w:val="24"/>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75000"/>
              </w14:schemeClr>
            </w14:solidFill>
            <w14:prstDash w14:val="solid"/>
            <w14:round/>
          </w14:textOutline>
        </w:rPr>
      </w:pPr>
    </w:p>
    <w:p w14:paraId="6B7BE95D" w14:textId="09E683BF" w:rsidR="001050B7" w:rsidRDefault="001050B7" w:rsidP="001050B7">
      <w:r>
        <w:t>Identification des composants :</w:t>
      </w:r>
    </w:p>
    <w:p w14:paraId="6B58FA6B" w14:textId="3EBD8DD5" w:rsidR="001050B7" w:rsidRDefault="001050B7" w:rsidP="001050B7">
      <w:r>
        <w:rPr>
          <w:noProof/>
        </w:rPr>
        <w:drawing>
          <wp:inline distT="0" distB="0" distL="0" distR="0" wp14:anchorId="13437D91" wp14:editId="1000C524">
            <wp:extent cx="5511800" cy="26771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1800" cy="2677160"/>
                    </a:xfrm>
                    <a:prstGeom prst="rect">
                      <a:avLst/>
                    </a:prstGeom>
                    <a:noFill/>
                    <a:ln>
                      <a:noFill/>
                    </a:ln>
                  </pic:spPr>
                </pic:pic>
              </a:graphicData>
            </a:graphic>
          </wp:inline>
        </w:drawing>
      </w:r>
    </w:p>
    <w:p w14:paraId="08F70B7C" w14:textId="0A774ABB" w:rsidR="001050B7" w:rsidRDefault="001050B7" w:rsidP="001050B7"/>
    <w:p w14:paraId="1D7AB14A" w14:textId="01D92056" w:rsidR="001050B7" w:rsidRDefault="001050B7" w:rsidP="001050B7">
      <w:r>
        <w:t>1.</w:t>
      </w:r>
      <w:r w:rsidR="007F443A">
        <w:t xml:space="preserve"> </w:t>
      </w:r>
      <w:r>
        <w:t>Capteur BME280</w:t>
      </w:r>
    </w:p>
    <w:p w14:paraId="0F0A162C" w14:textId="725043E1" w:rsidR="001050B7" w:rsidRDefault="001050B7" w:rsidP="001050B7">
      <w:r>
        <w:t>2.</w:t>
      </w:r>
      <w:r w:rsidR="000A2F45">
        <w:t xml:space="preserve"> Microcontrôleur Esp32</w:t>
      </w:r>
    </w:p>
    <w:p w14:paraId="770A86B3" w14:textId="551E2E0A" w:rsidR="001050B7" w:rsidRDefault="001050B7" w:rsidP="001050B7">
      <w:r>
        <w:t>3.</w:t>
      </w:r>
      <w:r w:rsidR="007F443A">
        <w:t xml:space="preserve"> </w:t>
      </w:r>
      <w:r w:rsidR="000A2F45">
        <w:t>Alimentation</w:t>
      </w:r>
      <w:r w:rsidR="007F443A">
        <w:t xml:space="preserve"> (6 batteries de 1.5 V Chacune – non fournises)</w:t>
      </w:r>
    </w:p>
    <w:p w14:paraId="7A37E924" w14:textId="57030E43" w:rsidR="001050B7" w:rsidRDefault="001050B7" w:rsidP="001050B7">
      <w:r>
        <w:t>4.</w:t>
      </w:r>
      <w:r w:rsidR="007F443A">
        <w:t xml:space="preserve"> Afficheur LCD</w:t>
      </w:r>
    </w:p>
    <w:p w14:paraId="0F1A5BCE" w14:textId="537EFAB8" w:rsidR="001050B7" w:rsidRDefault="001050B7" w:rsidP="001050B7">
      <w:r>
        <w:t>5.</w:t>
      </w:r>
      <w:r w:rsidR="007F443A">
        <w:t xml:space="preserve"> Led RGB</w:t>
      </w:r>
    </w:p>
    <w:p w14:paraId="438BB900" w14:textId="6FC0A58D" w:rsidR="001050B7" w:rsidRDefault="001050B7" w:rsidP="001050B7">
      <w:r>
        <w:t>6.</w:t>
      </w:r>
      <w:r w:rsidR="007F443A">
        <w:t xml:space="preserve"> Buzzer</w:t>
      </w:r>
    </w:p>
    <w:p w14:paraId="5F0D5E1D" w14:textId="77777777" w:rsidR="007F443A" w:rsidRDefault="001050B7" w:rsidP="007F443A">
      <w:r>
        <w:t>7.</w:t>
      </w:r>
      <w:r w:rsidR="007F443A">
        <w:t xml:space="preserve"> </w:t>
      </w:r>
      <w:r w:rsidR="007F443A">
        <w:t>Led en couleur</w:t>
      </w:r>
    </w:p>
    <w:p w14:paraId="75C605D3" w14:textId="1EE078AC" w:rsidR="001050B7" w:rsidRPr="001050B7" w:rsidRDefault="001050B7" w:rsidP="001050B7"/>
    <w:sectPr w:rsidR="001050B7" w:rsidRPr="001050B7" w:rsidSect="006A7C35">
      <w:footerReference w:type="default" r:id="rId27"/>
      <w:pgSz w:w="12240" w:h="15840"/>
      <w:pgMar w:top="851" w:right="175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D2716" w14:textId="77777777" w:rsidR="008060F8" w:rsidRDefault="008060F8" w:rsidP="00D80990">
      <w:pPr>
        <w:spacing w:after="0" w:line="240" w:lineRule="auto"/>
      </w:pPr>
      <w:r>
        <w:separator/>
      </w:r>
    </w:p>
  </w:endnote>
  <w:endnote w:type="continuationSeparator" w:id="0">
    <w:p w14:paraId="44758993" w14:textId="77777777" w:rsidR="008060F8" w:rsidRDefault="008060F8" w:rsidP="00D80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5684249"/>
      <w:docPartObj>
        <w:docPartGallery w:val="Page Numbers (Bottom of Page)"/>
        <w:docPartUnique/>
      </w:docPartObj>
    </w:sdtPr>
    <w:sdtEndPr/>
    <w:sdtContent>
      <w:p w14:paraId="1861A7A1" w14:textId="44A21DFD" w:rsidR="00D80990" w:rsidRDefault="00D80990">
        <w:pPr>
          <w:pStyle w:val="Pieddepage"/>
          <w:jc w:val="right"/>
        </w:pPr>
        <w:r>
          <w:fldChar w:fldCharType="begin"/>
        </w:r>
        <w:r>
          <w:instrText>PAGE   \* MERGEFORMAT</w:instrText>
        </w:r>
        <w:r>
          <w:fldChar w:fldCharType="separate"/>
        </w:r>
        <w:r>
          <w:t>2</w:t>
        </w:r>
        <w:r>
          <w:fldChar w:fldCharType="end"/>
        </w:r>
      </w:p>
    </w:sdtContent>
  </w:sdt>
  <w:p w14:paraId="195CDB08" w14:textId="77777777" w:rsidR="00D80990" w:rsidRDefault="00D809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26892" w14:textId="77777777" w:rsidR="008060F8" w:rsidRDefault="008060F8" w:rsidP="00D80990">
      <w:pPr>
        <w:spacing w:after="0" w:line="240" w:lineRule="auto"/>
      </w:pPr>
      <w:r>
        <w:separator/>
      </w:r>
    </w:p>
  </w:footnote>
  <w:footnote w:type="continuationSeparator" w:id="0">
    <w:p w14:paraId="32BEB5F6" w14:textId="77777777" w:rsidR="008060F8" w:rsidRDefault="008060F8" w:rsidP="00D80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F0635A"/>
    <w:multiLevelType w:val="hybridMultilevel"/>
    <w:tmpl w:val="920E8F5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676"/>
    <w:rsid w:val="00095AB2"/>
    <w:rsid w:val="000A2F45"/>
    <w:rsid w:val="000E518D"/>
    <w:rsid w:val="000F0D98"/>
    <w:rsid w:val="000F1470"/>
    <w:rsid w:val="001050B7"/>
    <w:rsid w:val="00147E24"/>
    <w:rsid w:val="00186B3A"/>
    <w:rsid w:val="001C5667"/>
    <w:rsid w:val="002200FF"/>
    <w:rsid w:val="00241F5B"/>
    <w:rsid w:val="002513BC"/>
    <w:rsid w:val="00271FD9"/>
    <w:rsid w:val="003043A0"/>
    <w:rsid w:val="003078FF"/>
    <w:rsid w:val="00344AC7"/>
    <w:rsid w:val="00373AA2"/>
    <w:rsid w:val="003825AE"/>
    <w:rsid w:val="003B2D65"/>
    <w:rsid w:val="003C69E0"/>
    <w:rsid w:val="003D37A8"/>
    <w:rsid w:val="00424F13"/>
    <w:rsid w:val="004377D8"/>
    <w:rsid w:val="0046142C"/>
    <w:rsid w:val="00464D70"/>
    <w:rsid w:val="00466B54"/>
    <w:rsid w:val="004C2134"/>
    <w:rsid w:val="004D1B6F"/>
    <w:rsid w:val="004E0E8E"/>
    <w:rsid w:val="004E1ED0"/>
    <w:rsid w:val="004E6F5B"/>
    <w:rsid w:val="00512EB5"/>
    <w:rsid w:val="005144E4"/>
    <w:rsid w:val="005176EE"/>
    <w:rsid w:val="00560BAA"/>
    <w:rsid w:val="005B29E2"/>
    <w:rsid w:val="006513EE"/>
    <w:rsid w:val="00660E81"/>
    <w:rsid w:val="00673A86"/>
    <w:rsid w:val="00677238"/>
    <w:rsid w:val="006A7C35"/>
    <w:rsid w:val="006D7A7F"/>
    <w:rsid w:val="006E6A0E"/>
    <w:rsid w:val="007361D5"/>
    <w:rsid w:val="00774AE1"/>
    <w:rsid w:val="00782850"/>
    <w:rsid w:val="007E048B"/>
    <w:rsid w:val="007E0C02"/>
    <w:rsid w:val="007E0C6B"/>
    <w:rsid w:val="007E4B9A"/>
    <w:rsid w:val="007F443A"/>
    <w:rsid w:val="008060F8"/>
    <w:rsid w:val="00832179"/>
    <w:rsid w:val="00844EB2"/>
    <w:rsid w:val="00860D5B"/>
    <w:rsid w:val="008B3723"/>
    <w:rsid w:val="008C0C25"/>
    <w:rsid w:val="008C27C1"/>
    <w:rsid w:val="008D5734"/>
    <w:rsid w:val="00981794"/>
    <w:rsid w:val="009931A8"/>
    <w:rsid w:val="00996FDE"/>
    <w:rsid w:val="00A55771"/>
    <w:rsid w:val="00A85288"/>
    <w:rsid w:val="00AC145F"/>
    <w:rsid w:val="00B45231"/>
    <w:rsid w:val="00B71EF4"/>
    <w:rsid w:val="00BC4466"/>
    <w:rsid w:val="00BC605A"/>
    <w:rsid w:val="00BD052B"/>
    <w:rsid w:val="00BD4778"/>
    <w:rsid w:val="00BF08FD"/>
    <w:rsid w:val="00C0603E"/>
    <w:rsid w:val="00C202C0"/>
    <w:rsid w:val="00C27EA2"/>
    <w:rsid w:val="00C93054"/>
    <w:rsid w:val="00C93FD8"/>
    <w:rsid w:val="00CB4D8C"/>
    <w:rsid w:val="00CB4FF1"/>
    <w:rsid w:val="00CC17AC"/>
    <w:rsid w:val="00CF2400"/>
    <w:rsid w:val="00D1095E"/>
    <w:rsid w:val="00D20206"/>
    <w:rsid w:val="00D70F20"/>
    <w:rsid w:val="00D80990"/>
    <w:rsid w:val="00D94211"/>
    <w:rsid w:val="00DA0AC0"/>
    <w:rsid w:val="00DB51C3"/>
    <w:rsid w:val="00E04F42"/>
    <w:rsid w:val="00E169D8"/>
    <w:rsid w:val="00E178E8"/>
    <w:rsid w:val="00E45C7E"/>
    <w:rsid w:val="00ED2676"/>
    <w:rsid w:val="00ED437E"/>
    <w:rsid w:val="00F10F83"/>
    <w:rsid w:val="00FC186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82435"/>
  <w15:chartTrackingRefBased/>
  <w15:docId w15:val="{81ED0BF1-4801-41EF-8258-F38B7E56C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832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321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832179"/>
    <w:pPr>
      <w:spacing w:after="0" w:line="240" w:lineRule="auto"/>
    </w:pPr>
    <w:rPr>
      <w:lang w:val="fr-FR"/>
    </w:rPr>
  </w:style>
  <w:style w:type="character" w:customStyle="1" w:styleId="Titre2Car">
    <w:name w:val="Titre 2 Car"/>
    <w:basedOn w:val="Policepardfaut"/>
    <w:link w:val="Titre2"/>
    <w:uiPriority w:val="9"/>
    <w:rsid w:val="00832179"/>
    <w:rPr>
      <w:rFonts w:asciiTheme="majorHAnsi" w:eastAsiaTheme="majorEastAsia" w:hAnsiTheme="majorHAnsi" w:cstheme="majorBidi"/>
      <w:color w:val="2F5496" w:themeColor="accent1" w:themeShade="BF"/>
      <w:sz w:val="26"/>
      <w:szCs w:val="26"/>
      <w:lang w:val="fr-FR"/>
    </w:rPr>
  </w:style>
  <w:style w:type="paragraph" w:styleId="Titre">
    <w:name w:val="Title"/>
    <w:basedOn w:val="Normal"/>
    <w:next w:val="Normal"/>
    <w:link w:val="TitreCar"/>
    <w:uiPriority w:val="10"/>
    <w:qFormat/>
    <w:rsid w:val="00832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2179"/>
    <w:rPr>
      <w:rFonts w:asciiTheme="majorHAnsi" w:eastAsiaTheme="majorEastAsia" w:hAnsiTheme="majorHAnsi" w:cstheme="majorBidi"/>
      <w:spacing w:val="-10"/>
      <w:kern w:val="28"/>
      <w:sz w:val="56"/>
      <w:szCs w:val="56"/>
      <w:lang w:val="fr-FR"/>
    </w:rPr>
  </w:style>
  <w:style w:type="character" w:styleId="Accentuationlgre">
    <w:name w:val="Subtle Emphasis"/>
    <w:basedOn w:val="Policepardfaut"/>
    <w:uiPriority w:val="19"/>
    <w:qFormat/>
    <w:rsid w:val="00832179"/>
    <w:rPr>
      <w:i/>
      <w:iCs/>
      <w:color w:val="404040" w:themeColor="text1" w:themeTint="BF"/>
    </w:rPr>
  </w:style>
  <w:style w:type="character" w:styleId="Rfrencelgre">
    <w:name w:val="Subtle Reference"/>
    <w:basedOn w:val="Policepardfaut"/>
    <w:uiPriority w:val="31"/>
    <w:qFormat/>
    <w:rsid w:val="00832179"/>
    <w:rPr>
      <w:smallCaps/>
      <w:color w:val="5A5A5A" w:themeColor="text1" w:themeTint="A5"/>
    </w:rPr>
  </w:style>
  <w:style w:type="character" w:styleId="Accentuation">
    <w:name w:val="Emphasis"/>
    <w:basedOn w:val="Policepardfaut"/>
    <w:uiPriority w:val="20"/>
    <w:qFormat/>
    <w:rsid w:val="00832179"/>
    <w:rPr>
      <w:i/>
      <w:iCs/>
    </w:rPr>
  </w:style>
  <w:style w:type="character" w:customStyle="1" w:styleId="Titre1Car">
    <w:name w:val="Titre 1 Car"/>
    <w:basedOn w:val="Policepardfaut"/>
    <w:link w:val="Titre1"/>
    <w:uiPriority w:val="9"/>
    <w:rsid w:val="00832179"/>
    <w:rPr>
      <w:rFonts w:asciiTheme="majorHAnsi" w:eastAsiaTheme="majorEastAsia" w:hAnsiTheme="majorHAnsi" w:cstheme="majorBidi"/>
      <w:color w:val="2F5496" w:themeColor="accent1" w:themeShade="BF"/>
      <w:sz w:val="32"/>
      <w:szCs w:val="32"/>
      <w:lang w:val="fr-FR"/>
    </w:rPr>
  </w:style>
  <w:style w:type="character" w:styleId="lev">
    <w:name w:val="Strong"/>
    <w:basedOn w:val="Policepardfaut"/>
    <w:uiPriority w:val="22"/>
    <w:qFormat/>
    <w:rsid w:val="00832179"/>
    <w:rPr>
      <w:b/>
      <w:bCs/>
    </w:rPr>
  </w:style>
  <w:style w:type="character" w:styleId="Accentuationintense">
    <w:name w:val="Intense Emphasis"/>
    <w:basedOn w:val="Policepardfaut"/>
    <w:uiPriority w:val="21"/>
    <w:qFormat/>
    <w:rsid w:val="00832179"/>
    <w:rPr>
      <w:i/>
      <w:iCs/>
      <w:color w:val="4472C4" w:themeColor="accent1"/>
    </w:rPr>
  </w:style>
  <w:style w:type="paragraph" w:styleId="Citation">
    <w:name w:val="Quote"/>
    <w:basedOn w:val="Normal"/>
    <w:next w:val="Normal"/>
    <w:link w:val="CitationCar"/>
    <w:uiPriority w:val="29"/>
    <w:qFormat/>
    <w:rsid w:val="0083217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32179"/>
    <w:rPr>
      <w:i/>
      <w:iCs/>
      <w:color w:val="404040" w:themeColor="text1" w:themeTint="BF"/>
      <w:lang w:val="fr-FR"/>
    </w:rPr>
  </w:style>
  <w:style w:type="paragraph" w:styleId="En-ttedetabledesmatires">
    <w:name w:val="TOC Heading"/>
    <w:basedOn w:val="Titre1"/>
    <w:next w:val="Normal"/>
    <w:uiPriority w:val="39"/>
    <w:unhideWhenUsed/>
    <w:qFormat/>
    <w:rsid w:val="00D1095E"/>
    <w:pPr>
      <w:outlineLvl w:val="9"/>
    </w:pPr>
    <w:rPr>
      <w:lang w:val="fr-CA" w:eastAsia="fr-CA"/>
    </w:rPr>
  </w:style>
  <w:style w:type="paragraph" w:styleId="TM2">
    <w:name w:val="toc 2"/>
    <w:basedOn w:val="Normal"/>
    <w:next w:val="Normal"/>
    <w:autoRedefine/>
    <w:uiPriority w:val="39"/>
    <w:unhideWhenUsed/>
    <w:rsid w:val="00D1095E"/>
    <w:pPr>
      <w:spacing w:after="100"/>
      <w:ind w:left="220"/>
    </w:pPr>
    <w:rPr>
      <w:rFonts w:eastAsiaTheme="minorEastAsia" w:cs="Times New Roman"/>
      <w:lang w:val="fr-CA" w:eastAsia="fr-CA"/>
    </w:rPr>
  </w:style>
  <w:style w:type="paragraph" w:styleId="TM1">
    <w:name w:val="toc 1"/>
    <w:basedOn w:val="Normal"/>
    <w:next w:val="Normal"/>
    <w:autoRedefine/>
    <w:uiPriority w:val="39"/>
    <w:unhideWhenUsed/>
    <w:rsid w:val="00D1095E"/>
    <w:pPr>
      <w:spacing w:after="100"/>
    </w:pPr>
    <w:rPr>
      <w:rFonts w:eastAsiaTheme="minorEastAsia" w:cs="Times New Roman"/>
      <w:lang w:val="fr-CA" w:eastAsia="fr-CA"/>
    </w:rPr>
  </w:style>
  <w:style w:type="paragraph" w:styleId="TM3">
    <w:name w:val="toc 3"/>
    <w:basedOn w:val="Normal"/>
    <w:next w:val="Normal"/>
    <w:autoRedefine/>
    <w:uiPriority w:val="39"/>
    <w:unhideWhenUsed/>
    <w:rsid w:val="00D1095E"/>
    <w:pPr>
      <w:spacing w:after="100"/>
      <w:ind w:left="440"/>
    </w:pPr>
    <w:rPr>
      <w:rFonts w:eastAsiaTheme="minorEastAsia" w:cs="Times New Roman"/>
      <w:lang w:val="fr-CA" w:eastAsia="fr-CA"/>
    </w:rPr>
  </w:style>
  <w:style w:type="character" w:styleId="Lienhypertexte">
    <w:name w:val="Hyperlink"/>
    <w:basedOn w:val="Policepardfaut"/>
    <w:uiPriority w:val="99"/>
    <w:unhideWhenUsed/>
    <w:rsid w:val="00BF08FD"/>
    <w:rPr>
      <w:color w:val="0563C1" w:themeColor="hyperlink"/>
      <w:u w:val="single"/>
    </w:rPr>
  </w:style>
  <w:style w:type="character" w:styleId="Mentionnonrsolue">
    <w:name w:val="Unresolved Mention"/>
    <w:basedOn w:val="Policepardfaut"/>
    <w:uiPriority w:val="99"/>
    <w:semiHidden/>
    <w:unhideWhenUsed/>
    <w:rsid w:val="00BF08FD"/>
    <w:rPr>
      <w:color w:val="605E5C"/>
      <w:shd w:val="clear" w:color="auto" w:fill="E1DFDD"/>
    </w:rPr>
  </w:style>
  <w:style w:type="paragraph" w:styleId="En-tte">
    <w:name w:val="header"/>
    <w:basedOn w:val="Normal"/>
    <w:link w:val="En-tteCar"/>
    <w:uiPriority w:val="99"/>
    <w:unhideWhenUsed/>
    <w:rsid w:val="00D80990"/>
    <w:pPr>
      <w:tabs>
        <w:tab w:val="center" w:pos="4320"/>
        <w:tab w:val="right" w:pos="8640"/>
      </w:tabs>
      <w:spacing w:after="0" w:line="240" w:lineRule="auto"/>
    </w:pPr>
  </w:style>
  <w:style w:type="character" w:customStyle="1" w:styleId="En-tteCar">
    <w:name w:val="En-tête Car"/>
    <w:basedOn w:val="Policepardfaut"/>
    <w:link w:val="En-tte"/>
    <w:uiPriority w:val="99"/>
    <w:rsid w:val="00D80990"/>
    <w:rPr>
      <w:lang w:val="fr-FR"/>
    </w:rPr>
  </w:style>
  <w:style w:type="paragraph" w:styleId="Pieddepage">
    <w:name w:val="footer"/>
    <w:basedOn w:val="Normal"/>
    <w:link w:val="PieddepageCar"/>
    <w:uiPriority w:val="99"/>
    <w:unhideWhenUsed/>
    <w:rsid w:val="00D8099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80990"/>
    <w:rPr>
      <w:lang w:val="fr-FR"/>
    </w:rPr>
  </w:style>
  <w:style w:type="paragraph" w:styleId="Paragraphedeliste">
    <w:name w:val="List Paragraph"/>
    <w:basedOn w:val="Normal"/>
    <w:uiPriority w:val="34"/>
    <w:qFormat/>
    <w:rsid w:val="00673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ivobeerens.nl/2019/01/15/install-home-assistant-hass-io-in-vmware-workstation/"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vmware.com/ca-fr/products/workstation-pro/workstation-pro-evaluation.html" TargetMode="External"/><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4C286-1DF2-426B-9865-1931C9C17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14</Pages>
  <Words>812</Words>
  <Characters>4467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farouk kadi</dc:creator>
  <cp:keywords/>
  <dc:description/>
  <cp:lastModifiedBy>farouk kadi</cp:lastModifiedBy>
  <cp:revision>77</cp:revision>
  <dcterms:created xsi:type="dcterms:W3CDTF">2021-02-26T02:56:00Z</dcterms:created>
  <dcterms:modified xsi:type="dcterms:W3CDTF">2021-03-01T02:51:00Z</dcterms:modified>
</cp:coreProperties>
</file>