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LAPORAN PRAKTIKUM MACHINE LEARNING</w:t>
      </w:r>
    </w:p>
    <w:p>
      <w:pPr>
        <w:jc w:val="center"/>
      </w:pPr>
      <w:r>
        <w:rPr>
          <w:b/>
          <w:sz w:val="26"/>
        </w:rPr>
        <w:t>Analisis dan Prediksi Skor Produktivitas Mahasiswa Berdasarkan Kebiasaan Belajar dan Distraksi Digital</w:t>
      </w:r>
    </w:p>
    <w:p>
      <w:r>
        <w:t>Nama: ........................................................</w:t>
      </w:r>
    </w:p>
    <w:p>
      <w:r>
        <w:t>NIM: ............................................................</w:t>
      </w:r>
    </w:p>
    <w:p>
      <w:r>
        <w:t>Kelas: ..........................................................</w:t>
      </w:r>
    </w:p>
    <w:p>
      <w:r>
        <w:t>Mata Kuliah: Machine Learning</w:t>
      </w:r>
    </w:p>
    <w:p>
      <w:pPr>
        <w:pStyle w:val="Heading1"/>
      </w:pPr>
      <w:r>
        <w:t>1. Pendahuluan</w:t>
      </w:r>
    </w:p>
    <w:p>
      <w:r>
        <w:t>Machine Learning merupakan pendekatan yang memungkinkan komputer mempelajari pola dari data untuk menghasilkan prediksi. Pada praktikum ini digunakan dataset student_productivity_distraction_dataset_20000.csv yang memuat informasi terkait kebiasaan belajar, penggunaan perangkat digital, aktivitas, serta indikator akademik mahasiswa. Tujuan proyek adalah menerapkan alur kerja Machine Learning dan membandingkan beberapa algoritma regresi untuk memprediksi productivity_score.</w:t>
      </w:r>
    </w:p>
    <w:p>
      <w:pPr>
        <w:pStyle w:val="Heading1"/>
      </w:pPr>
      <w:r>
        <w:t>2. Dataset</w:t>
      </w:r>
    </w:p>
    <w:p>
      <w:r>
        <w:t>Dataset berformat CSV dan memiliki 20.000 baris serta 18 kolom. Pemeriksaan awal menemukan 0 nilai kosong dan 0 baris duplikat. Kolom student_id merupakan identitas sehingga tidak digunakan sebagai fitur model. Target yang dipilih adalah productivity_score, yang berupa nilai numerik, sehingga masalah ini diperlakukan sebagai supervised learning jenis regresi.</w:t>
      </w:r>
    </w:p>
    <w:p>
      <w:r>
        <w:t>Fitur yang digunakan mencakup variabel numerik seperti age, study_hours_per_day, sleep_hours, phone_usage_hours, social_media_hours, youtube_hours, gaming_hours, breaks_per_day, coffee_intake_mg, exercise_minutes, assignments_completed, attendance_percentage, stress_level, focus_score, dan final_grade, serta fitur kategorikal gender.</w:t>
      </w:r>
    </w:p>
    <w:p>
      <w:pPr>
        <w:pStyle w:val="Heading1"/>
      </w:pPr>
      <w:r>
        <w:t>3. Metodologi</w:t>
      </w:r>
    </w:p>
    <w:p>
      <w:pPr>
        <w:pStyle w:val="Heading2"/>
      </w:pPr>
      <w:r>
        <w:t>3.1 Data loading dan data cleaning</w:t>
      </w:r>
    </w:p>
    <w:p>
      <w:r>
        <w:t>Dataset dibaca menggunakan pandas.read_csv(). Selanjutnya dilakukan pemeriksaan ukuran dataset, tipe data, statistik deskriptif, nilai kosong, dan duplikasi. Baris duplikat dihapus apabila ditemukan. Baris dengan target kosong tidak digunakan dalam proses modeling.</w:t>
      </w:r>
    </w:p>
    <w:p>
      <w:pPr>
        <w:pStyle w:val="Heading2"/>
      </w:pPr>
      <w:r>
        <w:t>3.2 Exploratory Data Analysis (EDA)</w:t>
      </w:r>
    </w:p>
    <w:p>
      <w:r>
        <w:t>EDA dilakukan menggunakan statistik deskriptif dan visualisasi distribusi target, distribusi fitur numerik, matriks korelasi, serta perbandingan skor produktivitas berdasarkan gender jika kolom tersebut tersedia. Visualisasi digunakan untuk memahami karakteristik data dan hubungan statistik antarvariabel, bukan untuk menyimpulkan hubungan sebab-akibat.</w:t>
      </w:r>
    </w:p>
    <w:p>
      <w:pPr>
        <w:pStyle w:val="Heading2"/>
      </w:pPr>
      <w:r>
        <w:t>3.3 Data processing dan data splitting</w:t>
      </w:r>
    </w:p>
    <w:p>
      <w:r>
        <w:t>Kolom target productivity_score dipisahkan dari fitur. Kolom student_id dikeluarkan karena hanya berfungsi sebagai identitas. Data dibagi menjadi 80% data training dan 20% data testing dengan random_state=42. Fitur numerik diproses dengan imputasi median dan standardisasi, sedangkan fitur kategorikal diimputasi menggunakan modus dan ditransformasikan menggunakan One-Hot Encoding. Preprocessing ditempatkan dalam pipeline agar parameter preprocessing dipelajari dari data training.</w:t>
      </w:r>
    </w:p>
    <w:p>
      <w:pPr>
        <w:pStyle w:val="Heading2"/>
      </w:pPr>
      <w:r>
        <w:t>3.4 Algoritma</w:t>
      </w:r>
    </w:p>
    <w:p>
      <w:r>
        <w:t>Tiga algoritma yang dibandingkan adalah Linear Regression, Decision Tree Regressor dengan max_depth=10, dan Random Forest Regressor dengan 100 estimator. Setiap model dilatih menggunakan data training dan dievaluasi menggunakan data testing.</w:t>
      </w:r>
    </w:p>
    <w:p>
      <w:pPr>
        <w:pStyle w:val="Heading1"/>
      </w:pPr>
      <w:r>
        <w:t>4. Hasil dan Evaluasi</w:t>
      </w:r>
    </w:p>
    <w:p>
      <w:r>
        <w:t>Evaluasi menggunakan Mean Absolute Error (MAE), Root Mean Squared Error (RMSE), dan koefisien determinasi (R²). MAE dan RMSE yang lebih kecil menunjukkan kesalahan prediksi yang lebih rendah. Nilai R² yang mendekati 1 menunjukkan bahwa model menjelaskan variasi target dengan baik pada data pengujian.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MAE</w:t>
            </w:r>
          </w:p>
        </w:tc>
        <w:tc>
          <w:tcPr>
            <w:tcW w:type="dxa" w:w="2160"/>
          </w:tcPr>
          <w:p>
            <w:r>
              <w:t>RMSE</w:t>
            </w:r>
          </w:p>
        </w:tc>
        <w:tc>
          <w:tcPr>
            <w:tcW w:type="dxa" w:w="2160"/>
          </w:tcPr>
          <w:p>
            <w:r>
              <w:t>R²</w:t>
            </w:r>
          </w:p>
        </w:tc>
      </w:tr>
      <w:tr>
        <w:tc>
          <w:tcPr>
            <w:tcW w:type="dxa" w:w="2160"/>
            <w:vAlign w:val="center"/>
          </w:tcPr>
          <w:p>
            <w:r>
              <w:t>Linear Regression</w:t>
            </w:r>
          </w:p>
        </w:tc>
        <w:tc>
          <w:tcPr>
            <w:tcW w:type="dxa" w:w="2160"/>
            <w:vAlign w:val="center"/>
          </w:tcPr>
          <w:p>
            <w:r>
              <w:t>0,0025</w:t>
            </w:r>
          </w:p>
        </w:tc>
        <w:tc>
          <w:tcPr>
            <w:tcW w:type="dxa" w:w="2160"/>
            <w:vAlign w:val="center"/>
          </w:tcPr>
          <w:p>
            <w:r>
              <w:t>0,0029</w:t>
            </w:r>
          </w:p>
        </w:tc>
        <w:tc>
          <w:tcPr>
            <w:tcW w:type="dxa" w:w="2160"/>
            <w:vAlign w:val="center"/>
          </w:tcPr>
          <w:p>
            <w:r>
              <w:t>1,0000</w:t>
            </w:r>
          </w:p>
        </w:tc>
      </w:tr>
      <w:tr>
        <w:tc>
          <w:tcPr>
            <w:tcW w:type="dxa" w:w="2160"/>
            <w:vAlign w:val="center"/>
          </w:tcPr>
          <w:p>
            <w:r>
              <w:t>Decision Tree Regressor</w:t>
            </w:r>
          </w:p>
        </w:tc>
        <w:tc>
          <w:tcPr>
            <w:tcW w:type="dxa" w:w="2160"/>
            <w:vAlign w:val="center"/>
          </w:tcPr>
          <w:p>
            <w:r>
              <w:t>4,0246</w:t>
            </w:r>
          </w:p>
        </w:tc>
        <w:tc>
          <w:tcPr>
            <w:tcW w:type="dxa" w:w="2160"/>
            <w:vAlign w:val="center"/>
          </w:tcPr>
          <w:p>
            <w:r>
              <w:t>5,0145</w:t>
            </w:r>
          </w:p>
        </w:tc>
        <w:tc>
          <w:tcPr>
            <w:tcW w:type="dxa" w:w="2160"/>
            <w:vAlign w:val="center"/>
          </w:tcPr>
          <w:p>
            <w:r>
              <w:t>0,9024</w:t>
            </w:r>
          </w:p>
        </w:tc>
      </w:tr>
      <w:tr>
        <w:tc>
          <w:tcPr>
            <w:tcW w:type="dxa" w:w="2160"/>
            <w:vAlign w:val="center"/>
          </w:tcPr>
          <w:p>
            <w:r>
              <w:t>Random Forest Regressor</w:t>
            </w:r>
          </w:p>
        </w:tc>
        <w:tc>
          <w:tcPr>
            <w:tcW w:type="dxa" w:w="2160"/>
            <w:vAlign w:val="center"/>
          </w:tcPr>
          <w:p>
            <w:r>
              <w:t>2,0005</w:t>
            </w:r>
          </w:p>
        </w:tc>
        <w:tc>
          <w:tcPr>
            <w:tcW w:type="dxa" w:w="2160"/>
            <w:vAlign w:val="center"/>
          </w:tcPr>
          <w:p>
            <w:r>
              <w:t>2,5367</w:t>
            </w:r>
          </w:p>
        </w:tc>
        <w:tc>
          <w:tcPr>
            <w:tcW w:type="dxa" w:w="2160"/>
            <w:vAlign w:val="center"/>
          </w:tcPr>
          <w:p>
            <w:r>
              <w:t>0,9750</w:t>
            </w:r>
          </w:p>
        </w:tc>
      </w:tr>
    </w:tbl>
    <w:p>
      <w:r>
        <w:t>Pada pembagian data dan konfigurasi yang diuji, Linear Regression menghasilkan MAE dan RMSE paling rendah serta R² paling tinggi. Random Forest berada di urutan berikutnya, sedangkan Decision Tree menghasilkan kesalahan paling besar di antara ketiga model.</w:t>
      </w:r>
    </w:p>
    <w:p>
      <w:pPr>
        <w:pStyle w:val="Heading1"/>
      </w:pPr>
      <w:r>
        <w:t>5. Pembahasan dan Keterbatasan</w:t>
      </w:r>
    </w:p>
    <w:p>
      <w:r>
        <w:t>Hasil Linear Regression yang hampir sempurna perlu ditinjau dengan hati-hati. Salah satu kemungkinan adalah productivity_score dibuat dari kombinasi matematis sejumlah fitur yang juga tersedia sebagai prediktor. Kemungkinan lain adalah terdapat fitur yang secara langsung atau tidak langsung mengungkap target (target leakage). Oleh sebab itu, hasil ini belum cukup untuk menyatakan bahwa Linear Regression akan memiliki performa yang sama pada data baru. Definisi target dan asal dataset perlu diperiksa; fitur yang digunakan untuk membentuk target sebaiknya tidak digunakan apabila tujuan proyek adalah memprediksi target secara independen.</w:t>
      </w:r>
    </w:p>
    <w:p>
      <w:r>
        <w:t>Evaluasi ini juga menggunakan satu kali pembagian train-test. Pengujian lanjutan dapat mencakup cross-validation, pemeriksaan residual, serta pengujian dengan fitur yang secara realistis tersedia sebelum skor produktivitas diketahui.</w:t>
      </w:r>
    </w:p>
    <w:p>
      <w:pPr>
        <w:pStyle w:val="Heading1"/>
      </w:pPr>
      <w:r>
        <w:t>6. Kesimpulan</w:t>
      </w:r>
    </w:p>
    <w:p>
      <w:r>
        <w:t>Proyek menerapkan tahapan utama Machine Learning, mulai dari data loading, cleaning, EDA, preprocessing, splitting, modeling, hingga evaluasi. Berdasarkan pengujian awal, Linear Regression memperoleh hasil numerik terbaik pada data testing, diikuti Random Forest Regressor dan Decision Tree Regressor. Namun, performa Linear Regression yang hampir sempurna harus diteliti lebih lanjut untuk memastikan tidak ada target leakage dan bahwa fitur prediktor memang layak digunakan. Kesimpulan akhir sebaiknya diperbarui setelah pemeriksaan definisi target dan validasi tambahan.</w:t>
      </w:r>
    </w:p>
    <w:p>
      <w:pPr>
        <w:pStyle w:val="Heading1"/>
      </w:pPr>
      <w:r>
        <w:t>7. Referensi dan Lampiran</w:t>
      </w:r>
    </w:p>
    <w:p>
      <w:r>
        <w:t>Dataset: student_productivity_distraction_dataset_20000.csv (dataset yang disediakan untuk praktikum). Notebook kode: Proyek_ML_Prediksi_Produktivitas_Mahasiswa.ipynb. Tambahkan sumber asli dataset jika diketahui, serta lampirkan grafik EDA dan output notebook setelah dijalankan.</w:t>
      </w:r>
    </w:p>
    <w:sectPr w:rsidR="00FC693F" w:rsidRPr="0006063C"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