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F231" w14:textId="00DE8B1B" w:rsidR="00817417" w:rsidRPr="003F5B56" w:rsidRDefault="00F36B22">
      <w:pPr>
        <w:rPr>
          <w:b/>
          <w:bCs/>
          <w:lang w:val="en-US"/>
        </w:rPr>
      </w:pPr>
      <w:r w:rsidRPr="003F5B56">
        <w:rPr>
          <w:b/>
          <w:bCs/>
          <w:lang w:val="en-US"/>
        </w:rPr>
        <w:t xml:space="preserve">Blog#3 </w:t>
      </w:r>
      <w:r w:rsidR="003F5B56" w:rsidRPr="003F5B56">
        <w:rPr>
          <w:b/>
          <w:bCs/>
          <w:lang w:val="en-US"/>
        </w:rPr>
        <w:t>–</w:t>
      </w:r>
      <w:r w:rsidRPr="003F5B56">
        <w:rPr>
          <w:b/>
          <w:bCs/>
          <w:lang w:val="en-US"/>
        </w:rPr>
        <w:t xml:space="preserve"> </w:t>
      </w:r>
      <w:r w:rsidR="003F5B56" w:rsidRPr="003F5B56">
        <w:rPr>
          <w:b/>
          <w:bCs/>
          <w:lang w:val="en-US"/>
        </w:rPr>
        <w:t xml:space="preserve">On </w:t>
      </w:r>
      <w:proofErr w:type="gramStart"/>
      <w:r w:rsidR="003F5B56" w:rsidRPr="003F5B56">
        <w:rPr>
          <w:b/>
          <w:bCs/>
          <w:lang w:val="en-US"/>
        </w:rPr>
        <w:t>The</w:t>
      </w:r>
      <w:proofErr w:type="gramEnd"/>
      <w:r w:rsidR="003F5B56" w:rsidRPr="003F5B56">
        <w:rPr>
          <w:b/>
          <w:bCs/>
          <w:lang w:val="en-US"/>
        </w:rPr>
        <w:t xml:space="preserve"> First Day of Creation God Created </w:t>
      </w:r>
      <w:proofErr w:type="spellStart"/>
      <w:r w:rsidR="003F5B56" w:rsidRPr="003F5B56">
        <w:rPr>
          <w:b/>
          <w:bCs/>
          <w:lang w:val="en-US"/>
        </w:rPr>
        <w:t>NotebookLM</w:t>
      </w:r>
      <w:proofErr w:type="spellEnd"/>
    </w:p>
    <w:p w14:paraId="1D6B41FD" w14:textId="77777777" w:rsidR="003F5B56" w:rsidRDefault="003F5B56">
      <w:pPr>
        <w:rPr>
          <w:lang w:val="en-US"/>
        </w:rPr>
      </w:pPr>
    </w:p>
    <w:p w14:paraId="543B7C56" w14:textId="56E03A7D" w:rsidR="003F5B56" w:rsidRDefault="003F5B56">
      <w:pPr>
        <w:rPr>
          <w:lang w:val="en-US"/>
        </w:rPr>
      </w:pPr>
      <w:r>
        <w:rPr>
          <w:lang w:val="en-US"/>
        </w:rPr>
        <w:t xml:space="preserve">I wouldn’t call myself a religious man but ever since I became familiar with Google’s </w:t>
      </w:r>
      <w:proofErr w:type="spellStart"/>
      <w:r>
        <w:rPr>
          <w:lang w:val="en-US"/>
        </w:rPr>
        <w:t>NotebookLM</w:t>
      </w:r>
      <w:proofErr w:type="spellEnd"/>
      <w:r>
        <w:rPr>
          <w:lang w:val="en-US"/>
        </w:rPr>
        <w:t>, I can’t stop being drawn to this infamous passage from the Book of Gemini.</w:t>
      </w:r>
    </w:p>
    <w:p w14:paraId="7485E523" w14:textId="048E9022" w:rsidR="003825E0" w:rsidRDefault="00C43A1C">
      <w:r>
        <w:t>“</w:t>
      </w:r>
      <w:r w:rsidR="00E44D9E" w:rsidRPr="00E44D9E">
        <w:t>In the beginning God created the heavens and the earth.</w:t>
      </w:r>
      <w:r w:rsidR="00E44D9E" w:rsidRPr="00E44D9E">
        <w:rPr>
          <w:lang w:val="en-US"/>
        </w:rPr>
        <w:t xml:space="preserve"> </w:t>
      </w:r>
      <w:r w:rsidRPr="00C43A1C">
        <w:t>Now the earth was formless and empty, darkness was over the surface of the deep, and the Spirit of God was hovering over the water</w:t>
      </w:r>
      <w:r>
        <w:t>”.</w:t>
      </w:r>
    </w:p>
    <w:p w14:paraId="277F0AD5" w14:textId="4FCF6771" w:rsidR="00D767A8" w:rsidRDefault="00D767A8">
      <w:pPr>
        <w:rPr>
          <w:lang w:val="en-US"/>
        </w:rPr>
      </w:pPr>
      <w:r w:rsidRPr="003825E0">
        <w:rPr>
          <w:lang w:val="en-US"/>
        </w:rPr>
        <w:t>And then God said, “let there be light”,</w:t>
      </w:r>
      <w:r w:rsidRPr="003825E0">
        <w:t xml:space="preserve"> and there was light.</w:t>
      </w:r>
    </w:p>
    <w:p w14:paraId="7886B065" w14:textId="43D5CB41" w:rsidR="003F5B56" w:rsidRDefault="003F5B56">
      <w:r>
        <w:t xml:space="preserve">This story has nothing to do with religion, but you too may experience something akin to a ‘religious experience’ </w:t>
      </w:r>
      <w:r w:rsidR="009E2BE0">
        <w:t>when you realise the power behind this tool.</w:t>
      </w:r>
    </w:p>
    <w:p w14:paraId="2C8607EE" w14:textId="6AB63B11" w:rsidR="003F5B56" w:rsidRPr="00442C95" w:rsidRDefault="003825E0">
      <w:pPr>
        <w:rPr>
          <w:b/>
          <w:bCs/>
        </w:rPr>
      </w:pPr>
      <w:r w:rsidRPr="003825E0">
        <w:rPr>
          <w:b/>
          <w:bCs/>
        </w:rPr>
        <w:t> </w:t>
      </w:r>
      <w:r w:rsidR="005B59C2" w:rsidRPr="00442C95">
        <w:rPr>
          <w:b/>
          <w:bCs/>
        </w:rPr>
        <w:t xml:space="preserve">What is </w:t>
      </w:r>
      <w:proofErr w:type="spellStart"/>
      <w:r w:rsidR="005B59C2" w:rsidRPr="00442C95">
        <w:rPr>
          <w:b/>
          <w:bCs/>
        </w:rPr>
        <w:t>NotebookLM</w:t>
      </w:r>
      <w:proofErr w:type="spellEnd"/>
      <w:r w:rsidR="005B59C2" w:rsidRPr="00442C95">
        <w:rPr>
          <w:b/>
          <w:bCs/>
        </w:rPr>
        <w:t>?</w:t>
      </w:r>
    </w:p>
    <w:p w14:paraId="4A0F3351" w14:textId="64B5B1AD" w:rsidR="00B317A1" w:rsidRDefault="00B317A1">
      <w:r>
        <w:t xml:space="preserve">In my own words, </w:t>
      </w:r>
      <w:proofErr w:type="spellStart"/>
      <w:r w:rsidR="00F06518">
        <w:t>NotebookLM</w:t>
      </w:r>
      <w:proofErr w:type="spellEnd"/>
      <w:r w:rsidR="00F06518">
        <w:t xml:space="preserve"> is a large language model, in this case Google’s Gemini.  </w:t>
      </w:r>
      <w:proofErr w:type="gramStart"/>
      <w:r w:rsidR="00EF69E2">
        <w:t>That is to say it’s</w:t>
      </w:r>
      <w:proofErr w:type="gramEnd"/>
      <w:r w:rsidR="00EF69E2">
        <w:t xml:space="preserve"> a generic Gemini model </w:t>
      </w:r>
      <w:r w:rsidR="00AA771B">
        <w:t xml:space="preserve">and not a specific model such as 1.5 pro or 2.5 flash etc.  </w:t>
      </w:r>
    </w:p>
    <w:p w14:paraId="05F1B726" w14:textId="77777777" w:rsidR="00031419" w:rsidRDefault="00C6269E">
      <w:r>
        <w:t>L</w:t>
      </w:r>
      <w:r w:rsidR="001A64A7">
        <w:t>ike many of Google’s products,</w:t>
      </w:r>
      <w:r>
        <w:t xml:space="preserve"> </w:t>
      </w:r>
      <w:proofErr w:type="spellStart"/>
      <w:r w:rsidR="007313B1">
        <w:t>NotebookLM</w:t>
      </w:r>
      <w:proofErr w:type="spellEnd"/>
      <w:r w:rsidR="007313B1">
        <w:t xml:space="preserve"> started as an experimental product</w:t>
      </w:r>
      <w:r>
        <w:t xml:space="preserve"> in Google Labs.  If you haven’t </w:t>
      </w:r>
      <w:r w:rsidR="00640810">
        <w:t xml:space="preserve">come across Google Labs, check it out, it’s </w:t>
      </w:r>
      <w:r w:rsidR="00D05271">
        <w:t xml:space="preserve">where they gauge public interest before </w:t>
      </w:r>
      <w:r w:rsidR="00AB205B">
        <w:t>fully integrating the product into their vast</w:t>
      </w:r>
      <w:r w:rsidR="00342678">
        <w:t xml:space="preserve"> </w:t>
      </w:r>
      <w:r w:rsidR="00031419">
        <w:t>pool.</w:t>
      </w:r>
    </w:p>
    <w:p w14:paraId="2A3D1578" w14:textId="02F4F3E1" w:rsidR="00655849" w:rsidRDefault="00031419">
      <w:r>
        <w:t>For all intents and purposes, it’s free, and I don’t mean free like a 7</w:t>
      </w:r>
      <w:r w:rsidR="00197A29">
        <w:t>-</w:t>
      </w:r>
      <w:r>
        <w:t xml:space="preserve">day trial or </w:t>
      </w:r>
      <w:r w:rsidR="00655849">
        <w:t xml:space="preserve">a tiny </w:t>
      </w:r>
      <w:proofErr w:type="gramStart"/>
      <w:r w:rsidR="00655849">
        <w:t>amount</w:t>
      </w:r>
      <w:proofErr w:type="gramEnd"/>
      <w:r w:rsidR="00655849">
        <w:t xml:space="preserve"> of free tokens a month, no this is free:</w:t>
      </w:r>
    </w:p>
    <w:p w14:paraId="14DD60CF" w14:textId="77777777" w:rsidR="00C05122" w:rsidRDefault="0012741A" w:rsidP="00C05122">
      <w:pPr>
        <w:pStyle w:val="ListParagraph"/>
        <w:numPr>
          <w:ilvl w:val="0"/>
          <w:numId w:val="1"/>
        </w:numPr>
      </w:pPr>
      <w:r>
        <w:t>Up to 50 note</w:t>
      </w:r>
      <w:r w:rsidR="00102772">
        <w:t>book</w:t>
      </w:r>
      <w:r>
        <w:t>s per user, free</w:t>
      </w:r>
      <w:r w:rsidR="00FA002A">
        <w:t xml:space="preserve">.  I’ve used 24 so far, </w:t>
      </w:r>
      <w:r w:rsidR="00A24B65">
        <w:t xml:space="preserve">50 is plenty for an individual.  </w:t>
      </w:r>
    </w:p>
    <w:p w14:paraId="72919660" w14:textId="77777777" w:rsidR="005B357F" w:rsidRDefault="005C1B19" w:rsidP="005B357F">
      <w:pPr>
        <w:pStyle w:val="ListParagraph"/>
        <w:numPr>
          <w:ilvl w:val="0"/>
          <w:numId w:val="1"/>
        </w:numPr>
      </w:pPr>
      <w:r>
        <w:t>50 source</w:t>
      </w:r>
      <w:r w:rsidR="00197A29">
        <w:t>s</w:t>
      </w:r>
      <w:r>
        <w:t xml:space="preserve">: </w:t>
      </w:r>
      <w:r w:rsidR="00C05122">
        <w:t>up</w:t>
      </w:r>
      <w:r>
        <w:t>load</w:t>
      </w:r>
      <w:r w:rsidR="0064655F" w:rsidRPr="005B357F">
        <w:rPr>
          <w:rFonts w:ascii="Helvetica" w:hAnsi="Helvetica" w:cs="Helvetica"/>
          <w:color w:val="666666"/>
          <w:sz w:val="34"/>
          <w:szCs w:val="34"/>
          <w:shd w:val="clear" w:color="auto" w:fill="FFFFFF"/>
        </w:rPr>
        <w:t xml:space="preserve"> </w:t>
      </w:r>
      <w:r w:rsidR="0064655F" w:rsidRPr="0064655F">
        <w:t>PDFs, websites, Google Docs and Slides, YouTube URLs</w:t>
      </w:r>
      <w:r>
        <w:t xml:space="preserve"> </w:t>
      </w:r>
      <w:r w:rsidR="0064655F">
        <w:t>and more.</w:t>
      </w:r>
    </w:p>
    <w:p w14:paraId="0A5DA3FF" w14:textId="4DB6A2D5" w:rsidR="00FD62CF" w:rsidRDefault="00FD62CF" w:rsidP="005B357F">
      <w:pPr>
        <w:pStyle w:val="ListParagraph"/>
        <w:numPr>
          <w:ilvl w:val="0"/>
          <w:numId w:val="1"/>
        </w:numPr>
      </w:pPr>
      <w:r>
        <w:t xml:space="preserve">One-click </w:t>
      </w:r>
      <w:r w:rsidR="008853DC">
        <w:t xml:space="preserve">text </w:t>
      </w:r>
      <w:r>
        <w:t>summaries – click ‘</w:t>
      </w:r>
      <w:r w:rsidR="00DD3BAB">
        <w:t xml:space="preserve">Add Note’ and </w:t>
      </w:r>
      <w:proofErr w:type="spellStart"/>
      <w:r w:rsidR="00DD3BAB">
        <w:t>NotebookLM</w:t>
      </w:r>
      <w:proofErr w:type="spellEnd"/>
      <w:r w:rsidR="00DD3BAB">
        <w:t xml:space="preserve"> generates a summary of </w:t>
      </w:r>
      <w:r w:rsidR="008853DC">
        <w:t>a source or the notebook itself.</w:t>
      </w:r>
    </w:p>
    <w:p w14:paraId="4E9A45A0" w14:textId="326E7EBD" w:rsidR="008853DC" w:rsidRDefault="008853DC" w:rsidP="005B357F">
      <w:pPr>
        <w:pStyle w:val="ListParagraph"/>
        <w:numPr>
          <w:ilvl w:val="0"/>
          <w:numId w:val="1"/>
        </w:numPr>
      </w:pPr>
      <w:r>
        <w:t xml:space="preserve">One </w:t>
      </w:r>
      <w:proofErr w:type="gramStart"/>
      <w:r>
        <w:t>click</w:t>
      </w:r>
      <w:proofErr w:type="gramEnd"/>
      <w:r>
        <w:t xml:space="preserve"> audio summary – click ‘Audio </w:t>
      </w:r>
      <w:r w:rsidR="005435A3">
        <w:t>Overview</w:t>
      </w:r>
      <w:r>
        <w:t xml:space="preserve">’ and </w:t>
      </w:r>
      <w:proofErr w:type="spellStart"/>
      <w:r>
        <w:t>NotebookLM</w:t>
      </w:r>
      <w:proofErr w:type="spellEnd"/>
      <w:r>
        <w:t xml:space="preserve"> generates an audio summary</w:t>
      </w:r>
      <w:r w:rsidR="0098621C">
        <w:t xml:space="preserve"> spoken in podcast style, with two AI presenters.</w:t>
      </w:r>
    </w:p>
    <w:p w14:paraId="5149EED3" w14:textId="2D618E7D" w:rsidR="00CC08E3" w:rsidRDefault="00CC08E3" w:rsidP="001E012C">
      <w:pPr>
        <w:pStyle w:val="ListParagraph"/>
        <w:numPr>
          <w:ilvl w:val="0"/>
          <w:numId w:val="1"/>
        </w:numPr>
      </w:pPr>
      <w:r>
        <w:t>One-click study guide</w:t>
      </w:r>
      <w:r w:rsidR="001E012C">
        <w:t>, briefing doc, FAQ’s or timeline</w:t>
      </w:r>
    </w:p>
    <w:p w14:paraId="23A6F47B" w14:textId="743D5502" w:rsidR="006E0ADE" w:rsidRPr="00D767A8" w:rsidRDefault="006E0ADE" w:rsidP="001E012C">
      <w:pPr>
        <w:pStyle w:val="ListParagraph"/>
        <w:numPr>
          <w:ilvl w:val="0"/>
          <w:numId w:val="1"/>
        </w:numPr>
      </w:pPr>
      <w:r>
        <w:t xml:space="preserve">“Discover’ function – hunts the web from a prompt and returns 10 sources you can </w:t>
      </w:r>
      <w:r w:rsidR="00A5444C">
        <w:t>use</w:t>
      </w:r>
    </w:p>
    <w:p w14:paraId="2E1B13F5" w14:textId="05C249B8" w:rsidR="0047254F" w:rsidRDefault="000C7F63" w:rsidP="0047254F">
      <w:proofErr w:type="gramStart"/>
      <w:r>
        <w:t>So</w:t>
      </w:r>
      <w:proofErr w:type="gramEnd"/>
      <w:r>
        <w:t xml:space="preserve"> w</w:t>
      </w:r>
      <w:r w:rsidR="0047254F">
        <w:t xml:space="preserve">hat does that mean though, what does it </w:t>
      </w:r>
      <w:proofErr w:type="gramStart"/>
      <w:r w:rsidR="0047254F">
        <w:t>actually do</w:t>
      </w:r>
      <w:proofErr w:type="gramEnd"/>
      <w:r w:rsidR="0047254F">
        <w:t>?</w:t>
      </w:r>
    </w:p>
    <w:p w14:paraId="47C330D8" w14:textId="73CD6423" w:rsidR="003F5B56" w:rsidRPr="0029159D" w:rsidRDefault="004169C2">
      <w:pPr>
        <w:rPr>
          <w:b/>
          <w:bCs/>
          <w:lang w:val="en-US"/>
        </w:rPr>
      </w:pPr>
      <w:proofErr w:type="spellStart"/>
      <w:r w:rsidRPr="0029159D">
        <w:rPr>
          <w:b/>
          <w:bCs/>
          <w:lang w:val="en-US"/>
        </w:rPr>
        <w:t>NotebookLM’s</w:t>
      </w:r>
      <w:proofErr w:type="spellEnd"/>
      <w:r w:rsidRPr="0029159D">
        <w:rPr>
          <w:b/>
          <w:bCs/>
          <w:lang w:val="en-US"/>
        </w:rPr>
        <w:t xml:space="preserve"> Superpowers</w:t>
      </w:r>
    </w:p>
    <w:p w14:paraId="707D7A03" w14:textId="19E9FC47" w:rsidR="004169C2" w:rsidRDefault="00953B4D">
      <w:pPr>
        <w:rPr>
          <w:lang w:val="en-US"/>
        </w:rPr>
      </w:pPr>
      <w:r>
        <w:rPr>
          <w:lang w:val="en-US"/>
        </w:rPr>
        <w:t xml:space="preserve">The real power of </w:t>
      </w:r>
      <w:proofErr w:type="spellStart"/>
      <w:r>
        <w:rPr>
          <w:lang w:val="en-US"/>
        </w:rPr>
        <w:t>NotebookLM</w:t>
      </w:r>
      <w:proofErr w:type="spellEnd"/>
      <w:r>
        <w:rPr>
          <w:lang w:val="en-US"/>
        </w:rPr>
        <w:t xml:space="preserve"> is in the 50 sources and the way that</w:t>
      </w:r>
      <w:r w:rsidR="00731B7F">
        <w:rPr>
          <w:lang w:val="en-US"/>
        </w:rPr>
        <w:t xml:space="preserve"> the model then draws from this information.  In the AI game, context is everything.  </w:t>
      </w:r>
    </w:p>
    <w:p w14:paraId="31E82A4E" w14:textId="77777777" w:rsidR="002B199C" w:rsidRDefault="00951159">
      <w:pPr>
        <w:rPr>
          <w:lang w:val="en-US"/>
        </w:rPr>
      </w:pPr>
      <w:r>
        <w:rPr>
          <w:lang w:val="en-US"/>
        </w:rPr>
        <w:t xml:space="preserve">What is context?  Context is </w:t>
      </w:r>
      <w:r w:rsidR="0077706A">
        <w:rPr>
          <w:lang w:val="en-US"/>
        </w:rPr>
        <w:t>the prioritized training material that the LLM has</w:t>
      </w:r>
      <w:r w:rsidR="004E1D5F">
        <w:rPr>
          <w:lang w:val="en-US"/>
        </w:rPr>
        <w:t xml:space="preserve"> in </w:t>
      </w:r>
      <w:proofErr w:type="gramStart"/>
      <w:r w:rsidR="004E1D5F">
        <w:rPr>
          <w:lang w:val="en-US"/>
        </w:rPr>
        <w:t>it’s</w:t>
      </w:r>
      <w:proofErr w:type="gramEnd"/>
      <w:r w:rsidR="004E1D5F">
        <w:rPr>
          <w:lang w:val="en-US"/>
        </w:rPr>
        <w:t xml:space="preserve"> immediate short term context window.  </w:t>
      </w:r>
      <w:proofErr w:type="gramStart"/>
      <w:r w:rsidR="004E1D5F">
        <w:rPr>
          <w:lang w:val="en-US"/>
        </w:rPr>
        <w:t>Similar to</w:t>
      </w:r>
      <w:proofErr w:type="gramEnd"/>
      <w:r w:rsidR="004E1D5F">
        <w:rPr>
          <w:lang w:val="en-US"/>
        </w:rPr>
        <w:t xml:space="preserve"> an active chat window with your favorite LLM</w:t>
      </w:r>
      <w:r w:rsidR="002B199C">
        <w:rPr>
          <w:lang w:val="en-US"/>
        </w:rPr>
        <w:t xml:space="preserve">, </w:t>
      </w:r>
      <w:proofErr w:type="spellStart"/>
      <w:r w:rsidR="002B199C">
        <w:rPr>
          <w:lang w:val="en-US"/>
        </w:rPr>
        <w:t>NotebookLM</w:t>
      </w:r>
      <w:proofErr w:type="spellEnd"/>
      <w:r w:rsidR="002B199C">
        <w:rPr>
          <w:lang w:val="en-US"/>
        </w:rPr>
        <w:t xml:space="preserve"> has a massive context window through </w:t>
      </w:r>
      <w:proofErr w:type="spellStart"/>
      <w:proofErr w:type="gramStart"/>
      <w:r w:rsidR="002B199C">
        <w:rPr>
          <w:lang w:val="en-US"/>
        </w:rPr>
        <w:t>it’s</w:t>
      </w:r>
      <w:proofErr w:type="spellEnd"/>
      <w:proofErr w:type="gramEnd"/>
      <w:r w:rsidR="002B199C">
        <w:rPr>
          <w:lang w:val="en-US"/>
        </w:rPr>
        <w:t xml:space="preserve"> 50 sources.</w:t>
      </w:r>
    </w:p>
    <w:p w14:paraId="7DA0109C" w14:textId="77777777" w:rsidR="005D4389" w:rsidRDefault="0030269F">
      <w:pPr>
        <w:rPr>
          <w:lang w:val="en-US"/>
        </w:rPr>
      </w:pPr>
      <w:r>
        <w:rPr>
          <w:lang w:val="en-US"/>
        </w:rPr>
        <w:t xml:space="preserve">To give you some idea why 50 context sources </w:t>
      </w:r>
      <w:proofErr w:type="gramStart"/>
      <w:r w:rsidR="00142A1A">
        <w:rPr>
          <w:lang w:val="en-US"/>
        </w:rPr>
        <w:t>is</w:t>
      </w:r>
      <w:proofErr w:type="gramEnd"/>
      <w:r w:rsidR="00142A1A">
        <w:rPr>
          <w:lang w:val="en-US"/>
        </w:rPr>
        <w:t xml:space="preserve"> so powerful, consider the following</w:t>
      </w:r>
      <w:r w:rsidR="005D4389">
        <w:rPr>
          <w:lang w:val="en-US"/>
        </w:rPr>
        <w:t xml:space="preserve"> examples or just one source:</w:t>
      </w:r>
    </w:p>
    <w:p w14:paraId="3142B94D" w14:textId="77777777" w:rsidR="001747B9" w:rsidRDefault="005D4389" w:rsidP="005D43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Legislation: </w:t>
      </w:r>
      <w:r w:rsidR="001747B9">
        <w:rPr>
          <w:lang w:val="en-US"/>
        </w:rPr>
        <w:t xml:space="preserve">A whole legal Act is often published in </w:t>
      </w:r>
      <w:r>
        <w:rPr>
          <w:lang w:val="en-US"/>
        </w:rPr>
        <w:t>1 pdf</w:t>
      </w:r>
      <w:r w:rsidR="001747B9">
        <w:rPr>
          <w:lang w:val="en-US"/>
        </w:rPr>
        <w:t xml:space="preserve"> = 1 source</w:t>
      </w:r>
    </w:p>
    <w:p w14:paraId="6522034E" w14:textId="299A9B52" w:rsidR="00D37E39" w:rsidRDefault="001747B9" w:rsidP="005D43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</w:t>
      </w:r>
      <w:r w:rsidR="002036DA">
        <w:rPr>
          <w:lang w:val="en-US"/>
        </w:rPr>
        <w:t>10</w:t>
      </w:r>
      <w:r w:rsidR="00077AD8">
        <w:rPr>
          <w:lang w:val="en-US"/>
        </w:rPr>
        <w:t>-</w:t>
      </w:r>
      <w:r w:rsidR="002036DA">
        <w:rPr>
          <w:lang w:val="en-US"/>
        </w:rPr>
        <w:t>hour YouTube video</w:t>
      </w:r>
      <w:r w:rsidR="00937CF9">
        <w:rPr>
          <w:lang w:val="en-US"/>
        </w:rPr>
        <w:t xml:space="preserve">: </w:t>
      </w:r>
      <w:proofErr w:type="spellStart"/>
      <w:r w:rsidR="00937CF9">
        <w:rPr>
          <w:lang w:val="en-US"/>
        </w:rPr>
        <w:t>NotebookLM</w:t>
      </w:r>
      <w:proofErr w:type="spellEnd"/>
      <w:r w:rsidR="00937CF9">
        <w:rPr>
          <w:lang w:val="en-US"/>
        </w:rPr>
        <w:t xml:space="preserve"> will </w:t>
      </w:r>
      <w:r w:rsidR="00D37E39">
        <w:rPr>
          <w:lang w:val="en-US"/>
        </w:rPr>
        <w:t>scrape the audio</w:t>
      </w:r>
    </w:p>
    <w:p w14:paraId="350E6640" w14:textId="77777777" w:rsidR="00103AC3" w:rsidRDefault="00EB23B0" w:rsidP="005D43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Training Course in </w:t>
      </w:r>
      <w:proofErr w:type="spellStart"/>
      <w:r>
        <w:rPr>
          <w:lang w:val="en-US"/>
        </w:rPr>
        <w:t>Powerpoint</w:t>
      </w:r>
      <w:proofErr w:type="spellEnd"/>
      <w:r>
        <w:rPr>
          <w:lang w:val="en-US"/>
        </w:rPr>
        <w:t xml:space="preserve"> or PDF</w:t>
      </w:r>
    </w:p>
    <w:p w14:paraId="6B7C6C9F" w14:textId="77777777" w:rsidR="005B5D46" w:rsidRDefault="00103AC3" w:rsidP="005D43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book</w:t>
      </w:r>
      <w:r w:rsidR="005B5D46">
        <w:rPr>
          <w:lang w:val="en-US"/>
        </w:rPr>
        <w:t xml:space="preserve"> of whatever subject</w:t>
      </w:r>
    </w:p>
    <w:p w14:paraId="31DB72E2" w14:textId="77777777" w:rsidR="003B5C39" w:rsidRDefault="00000DE0" w:rsidP="00A87101">
      <w:pPr>
        <w:ind w:left="360"/>
        <w:rPr>
          <w:lang w:val="en-US"/>
        </w:rPr>
      </w:pPr>
      <w:r>
        <w:rPr>
          <w:lang w:val="en-US"/>
        </w:rPr>
        <w:lastRenderedPageBreak/>
        <w:t xml:space="preserve">Another great feature is ‘Discovery’, a </w:t>
      </w:r>
      <w:r w:rsidR="00EB4A95">
        <w:rPr>
          <w:lang w:val="en-US"/>
        </w:rPr>
        <w:t xml:space="preserve">web agent that will find 10 sources from a prompt, a good way to </w:t>
      </w:r>
      <w:proofErr w:type="gramStart"/>
      <w:r w:rsidR="00EB4A95">
        <w:rPr>
          <w:lang w:val="en-US"/>
        </w:rPr>
        <w:t>pick up</w:t>
      </w:r>
      <w:proofErr w:type="gramEnd"/>
      <w:r w:rsidR="00EB4A95">
        <w:rPr>
          <w:lang w:val="en-US"/>
        </w:rPr>
        <w:t xml:space="preserve"> sources you never would have thought of.</w:t>
      </w:r>
    </w:p>
    <w:p w14:paraId="6E99AC9A" w14:textId="77777777" w:rsidR="000C3174" w:rsidRDefault="00272BAA" w:rsidP="00A87101">
      <w:pPr>
        <w:ind w:left="360"/>
        <w:rPr>
          <w:lang w:val="en-US"/>
        </w:rPr>
      </w:pPr>
      <w:r>
        <w:rPr>
          <w:lang w:val="en-US"/>
        </w:rPr>
        <w:t>Without even considering the other features, these two superpowers have some ama</w:t>
      </w:r>
      <w:r w:rsidR="000C3174">
        <w:rPr>
          <w:lang w:val="en-US"/>
        </w:rPr>
        <w:t>zing use cases.</w:t>
      </w:r>
    </w:p>
    <w:p w14:paraId="09F67551" w14:textId="77777777" w:rsidR="009A5474" w:rsidRPr="009A5474" w:rsidRDefault="000C3174" w:rsidP="00A87101">
      <w:pPr>
        <w:ind w:left="360"/>
        <w:rPr>
          <w:b/>
          <w:bCs/>
          <w:lang w:val="en-US"/>
        </w:rPr>
      </w:pPr>
      <w:r w:rsidRPr="009A5474">
        <w:rPr>
          <w:b/>
          <w:bCs/>
          <w:lang w:val="en-US"/>
        </w:rPr>
        <w:t xml:space="preserve">Use Cases </w:t>
      </w:r>
    </w:p>
    <w:p w14:paraId="092CB27A" w14:textId="60358CAA" w:rsidR="00951159" w:rsidRDefault="009A5474" w:rsidP="00A87101">
      <w:pPr>
        <w:ind w:left="360"/>
        <w:rPr>
          <w:lang w:val="en-US"/>
        </w:rPr>
      </w:pPr>
      <w:r>
        <w:rPr>
          <w:lang w:val="en-US"/>
        </w:rPr>
        <w:t xml:space="preserve">Here </w:t>
      </w:r>
      <w:proofErr w:type="gramStart"/>
      <w:r>
        <w:rPr>
          <w:lang w:val="en-US"/>
        </w:rPr>
        <w:t>some</w:t>
      </w:r>
      <w:proofErr w:type="gramEnd"/>
      <w:r>
        <w:rPr>
          <w:lang w:val="en-US"/>
        </w:rPr>
        <w:t xml:space="preserve"> use cases I’ve used with </w:t>
      </w:r>
      <w:proofErr w:type="spellStart"/>
      <w:r>
        <w:rPr>
          <w:lang w:val="en-US"/>
        </w:rPr>
        <w:t>NotebookLM</w:t>
      </w:r>
      <w:proofErr w:type="spellEnd"/>
      <w:r w:rsidR="00FE1EB9">
        <w:rPr>
          <w:lang w:val="en-US"/>
        </w:rPr>
        <w:t>:</w:t>
      </w:r>
    </w:p>
    <w:p w14:paraId="310D7822" w14:textId="6BD1014C" w:rsidR="00FE1EB9" w:rsidRDefault="007943B9" w:rsidP="00FE1EB9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NotebookLM</w:t>
      </w:r>
      <w:proofErr w:type="spellEnd"/>
      <w:r>
        <w:rPr>
          <w:lang w:val="en-US"/>
        </w:rPr>
        <w:t xml:space="preserve"> – The Lawyer</w:t>
      </w:r>
    </w:p>
    <w:p w14:paraId="195576DD" w14:textId="6981D887" w:rsidR="00AB0C73" w:rsidRDefault="00AD54B9" w:rsidP="007943B9">
      <w:pPr>
        <w:ind w:left="360"/>
        <w:rPr>
          <w:lang w:val="en-US"/>
        </w:rPr>
      </w:pPr>
      <w:r>
        <w:rPr>
          <w:lang w:val="en-US"/>
        </w:rPr>
        <w:t>I tend to think of the 50 sources in bands of 10.  Take any problem</w:t>
      </w:r>
      <w:r w:rsidR="00AB0C73">
        <w:rPr>
          <w:lang w:val="en-US"/>
        </w:rPr>
        <w:t xml:space="preserve"> that has </w:t>
      </w:r>
      <w:r w:rsidR="00B421FF">
        <w:rPr>
          <w:lang w:val="en-US"/>
        </w:rPr>
        <w:t>legislation</w:t>
      </w:r>
      <w:r w:rsidR="00AB0C73">
        <w:rPr>
          <w:lang w:val="en-US"/>
        </w:rPr>
        <w:t xml:space="preserve"> behind it and add:</w:t>
      </w:r>
    </w:p>
    <w:p w14:paraId="413E0F2D" w14:textId="5F8027A4" w:rsidR="007943B9" w:rsidRDefault="00632911" w:rsidP="00AB0C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10 legislative sources: Legislation, </w:t>
      </w:r>
      <w:r w:rsidR="00A80899">
        <w:rPr>
          <w:lang w:val="en-US"/>
        </w:rPr>
        <w:t xml:space="preserve">precedents, articles arguing components </w:t>
      </w:r>
      <w:proofErr w:type="spellStart"/>
      <w:r w:rsidR="00A80899">
        <w:rPr>
          <w:lang w:val="en-US"/>
        </w:rPr>
        <w:t>etc</w:t>
      </w:r>
      <w:proofErr w:type="spellEnd"/>
    </w:p>
    <w:p w14:paraId="173AB183" w14:textId="47D63EFF" w:rsidR="00A80899" w:rsidRDefault="00697E33" w:rsidP="00AB0C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10 general legal sources: </w:t>
      </w:r>
      <w:r w:rsidR="00631814">
        <w:rPr>
          <w:lang w:val="en-US"/>
        </w:rPr>
        <w:t>T</w:t>
      </w:r>
      <w:r w:rsidR="00180B25">
        <w:rPr>
          <w:lang w:val="en-US"/>
        </w:rPr>
        <w:t>hings to consider, expert opinions, watch outs</w:t>
      </w:r>
    </w:p>
    <w:p w14:paraId="592D4508" w14:textId="2FD3A621" w:rsidR="00E2148A" w:rsidRDefault="00E2148A" w:rsidP="00AB0C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10 sources on writing legal opinions: </w:t>
      </w:r>
      <w:r w:rsidR="0012457D">
        <w:rPr>
          <w:lang w:val="en-US"/>
        </w:rPr>
        <w:t xml:space="preserve">Legal texts, expert opinions, </w:t>
      </w:r>
      <w:r w:rsidR="006824E3">
        <w:rPr>
          <w:lang w:val="en-US"/>
        </w:rPr>
        <w:t>courses, books</w:t>
      </w:r>
    </w:p>
    <w:p w14:paraId="6563E54C" w14:textId="21320AE5" w:rsidR="00994408" w:rsidRPr="00994408" w:rsidRDefault="002A6699" w:rsidP="009944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10 sources Discovered: Set the discover feature on a search and see what comes back.  </w:t>
      </w:r>
    </w:p>
    <w:p w14:paraId="69341423" w14:textId="7945D139" w:rsidR="0098284E" w:rsidRDefault="0098284E" w:rsidP="00AB0C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leaves you 10 sources free:</w:t>
      </w:r>
    </w:p>
    <w:p w14:paraId="56D0B510" w14:textId="79A2B0A9" w:rsidR="0098284E" w:rsidRDefault="0098284E" w:rsidP="0098284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Load up any</w:t>
      </w:r>
      <w:r w:rsidR="009B6865">
        <w:rPr>
          <w:lang w:val="en-US"/>
        </w:rPr>
        <w:t xml:space="preserve">thing related to your </w:t>
      </w:r>
      <w:proofErr w:type="gramStart"/>
      <w:r w:rsidR="009B6865">
        <w:rPr>
          <w:lang w:val="en-US"/>
        </w:rPr>
        <w:t>particular problem</w:t>
      </w:r>
      <w:proofErr w:type="gramEnd"/>
    </w:p>
    <w:p w14:paraId="13398B56" w14:textId="6171B503" w:rsidR="009B6865" w:rsidRDefault="009B6865" w:rsidP="0098284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Take photos of your handwritten notes</w:t>
      </w:r>
      <w:r w:rsidR="005F334A">
        <w:rPr>
          <w:lang w:val="en-US"/>
        </w:rPr>
        <w:t>, save them to PDF</w:t>
      </w:r>
    </w:p>
    <w:p w14:paraId="5694BC9C" w14:textId="2470D77F" w:rsidR="00B616C4" w:rsidRPr="00AB0C73" w:rsidRDefault="00AA50C1" w:rsidP="0098284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Audio recordings of meetings or discussions</w:t>
      </w:r>
    </w:p>
    <w:sectPr w:rsidR="00B616C4" w:rsidRPr="00AB0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23338"/>
    <w:multiLevelType w:val="hybridMultilevel"/>
    <w:tmpl w:val="BD1C547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71EC0"/>
    <w:multiLevelType w:val="hybridMultilevel"/>
    <w:tmpl w:val="D4EE2F36"/>
    <w:lvl w:ilvl="0" w:tplc="F788C49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31912">
    <w:abstractNumId w:val="1"/>
  </w:num>
  <w:num w:numId="2" w16cid:durableId="31545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22"/>
    <w:rsid w:val="00000DE0"/>
    <w:rsid w:val="00031419"/>
    <w:rsid w:val="000577AA"/>
    <w:rsid w:val="00077AD8"/>
    <w:rsid w:val="000C3174"/>
    <w:rsid w:val="000C7F63"/>
    <w:rsid w:val="00102772"/>
    <w:rsid w:val="00103AC3"/>
    <w:rsid w:val="0012457D"/>
    <w:rsid w:val="0012741A"/>
    <w:rsid w:val="00142A1A"/>
    <w:rsid w:val="001747B9"/>
    <w:rsid w:val="00180B25"/>
    <w:rsid w:val="00197A29"/>
    <w:rsid w:val="001A64A7"/>
    <w:rsid w:val="001B0636"/>
    <w:rsid w:val="001E012C"/>
    <w:rsid w:val="002036DA"/>
    <w:rsid w:val="00272BAA"/>
    <w:rsid w:val="0029159D"/>
    <w:rsid w:val="002A6699"/>
    <w:rsid w:val="002B199C"/>
    <w:rsid w:val="0030269F"/>
    <w:rsid w:val="00342678"/>
    <w:rsid w:val="003745A3"/>
    <w:rsid w:val="0037553D"/>
    <w:rsid w:val="003825E0"/>
    <w:rsid w:val="003B5C39"/>
    <w:rsid w:val="003F5B56"/>
    <w:rsid w:val="004169C2"/>
    <w:rsid w:val="00442C95"/>
    <w:rsid w:val="0047254F"/>
    <w:rsid w:val="004E1D5F"/>
    <w:rsid w:val="005435A3"/>
    <w:rsid w:val="005B357F"/>
    <w:rsid w:val="005B59C2"/>
    <w:rsid w:val="005B5D46"/>
    <w:rsid w:val="005C1B19"/>
    <w:rsid w:val="005D4389"/>
    <w:rsid w:val="005F334A"/>
    <w:rsid w:val="00631814"/>
    <w:rsid w:val="00632911"/>
    <w:rsid w:val="00640810"/>
    <w:rsid w:val="0064655F"/>
    <w:rsid w:val="00655849"/>
    <w:rsid w:val="00670731"/>
    <w:rsid w:val="006824E3"/>
    <w:rsid w:val="00697E33"/>
    <w:rsid w:val="006D198D"/>
    <w:rsid w:val="006E0ADE"/>
    <w:rsid w:val="006E7F86"/>
    <w:rsid w:val="007313B1"/>
    <w:rsid w:val="00731B7F"/>
    <w:rsid w:val="0077706A"/>
    <w:rsid w:val="007943B9"/>
    <w:rsid w:val="007F02B9"/>
    <w:rsid w:val="00817417"/>
    <w:rsid w:val="00817AF0"/>
    <w:rsid w:val="00866692"/>
    <w:rsid w:val="008853DC"/>
    <w:rsid w:val="00937CF9"/>
    <w:rsid w:val="00951159"/>
    <w:rsid w:val="00953B4D"/>
    <w:rsid w:val="0098284E"/>
    <w:rsid w:val="0098621C"/>
    <w:rsid w:val="00994408"/>
    <w:rsid w:val="009A5474"/>
    <w:rsid w:val="009A6FD2"/>
    <w:rsid w:val="009B6865"/>
    <w:rsid w:val="009E2BE0"/>
    <w:rsid w:val="00A24B65"/>
    <w:rsid w:val="00A50975"/>
    <w:rsid w:val="00A5444C"/>
    <w:rsid w:val="00A64EFE"/>
    <w:rsid w:val="00A80899"/>
    <w:rsid w:val="00A87101"/>
    <w:rsid w:val="00AA50C1"/>
    <w:rsid w:val="00AA771B"/>
    <w:rsid w:val="00AB0C73"/>
    <w:rsid w:val="00AB205B"/>
    <w:rsid w:val="00AD54B9"/>
    <w:rsid w:val="00B317A1"/>
    <w:rsid w:val="00B421FF"/>
    <w:rsid w:val="00B616C4"/>
    <w:rsid w:val="00BA7B5E"/>
    <w:rsid w:val="00C05122"/>
    <w:rsid w:val="00C43A1C"/>
    <w:rsid w:val="00C6269E"/>
    <w:rsid w:val="00CC08E3"/>
    <w:rsid w:val="00CE2699"/>
    <w:rsid w:val="00D05271"/>
    <w:rsid w:val="00D37E39"/>
    <w:rsid w:val="00D767A8"/>
    <w:rsid w:val="00DD3BAB"/>
    <w:rsid w:val="00E2148A"/>
    <w:rsid w:val="00E44D9E"/>
    <w:rsid w:val="00EB23B0"/>
    <w:rsid w:val="00EB4A95"/>
    <w:rsid w:val="00EF69E2"/>
    <w:rsid w:val="00F06518"/>
    <w:rsid w:val="00F36B22"/>
    <w:rsid w:val="00FA002A"/>
    <w:rsid w:val="00FD62CF"/>
    <w:rsid w:val="00FE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FB7E"/>
  <w15:chartTrackingRefBased/>
  <w15:docId w15:val="{4ADBA8D0-A4CB-440E-89CC-93EDE98B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Robinson</dc:creator>
  <cp:keywords/>
  <dc:description/>
  <cp:lastModifiedBy>Mike Robinson</cp:lastModifiedBy>
  <cp:revision>2</cp:revision>
  <dcterms:created xsi:type="dcterms:W3CDTF">2025-07-22T07:07:00Z</dcterms:created>
  <dcterms:modified xsi:type="dcterms:W3CDTF">2025-07-22T07:07:00Z</dcterms:modified>
</cp:coreProperties>
</file>