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0E051" w14:textId="545AC68B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сооружений, а также по нормативной трудоемкости глав 1-8 ССР и ориентировочному количеству работающих:</w:t>
      </w:r>
    </w:p>
    <w:p w14:paraId="7B2A6AE6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C2284B" w:rsidRPr="00AB0002" w14:paraId="6A56BFFD" w14:textId="77777777" w:rsidTr="00BF0423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F3D7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435E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B32D5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9EC60" w14:textId="77777777" w:rsidR="00C2284B" w:rsidRPr="001F20BB" w:rsidRDefault="00C2284B" w:rsidP="00BF0423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DCDEF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1FFFF" w14:textId="77777777"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C2284B" w:rsidRPr="00AB0002" w14:paraId="2D0F5A7A" w14:textId="77777777" w:rsidTr="00BF0423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2B66" w14:textId="77777777"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9D68" w14:textId="77777777" w:rsidR="00C2284B" w:rsidRPr="00AB0002" w:rsidRDefault="00C2284B" w:rsidP="00BF0423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5ED8" w14:textId="17A188D3" w:rsidR="00C2284B" w:rsidRPr="00AD599B" w:rsidRDefault="00C2284B" w:rsidP="00BF0423">
            <w:pPr>
              <w:ind w:firstLine="25"/>
              <w:rPr>
                <w:szCs w:val="28"/>
                <w:lang w:val="en-US"/>
              </w:rPr>
            </w:pPr>
            <w:bookmarkStart w:id="0" w:name="_GoBack"/>
            <w:bookmarkEnd w:id="0"/>
            <w:r w:rsidRPr="00AD599B">
              <w:t>NOWDIM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69EC" w14:textId="77777777" w:rsidR="00C2284B" w:rsidRPr="00AB0002" w:rsidRDefault="00C2284B" w:rsidP="00BF0423">
            <w:pPr>
              <w:ind w:firstLine="709"/>
              <w:rPr>
                <w:szCs w:val="28"/>
              </w:rPr>
            </w:pPr>
          </w:p>
        </w:tc>
      </w:tr>
    </w:tbl>
    <w:p w14:paraId="410EC8B2" w14:textId="77777777" w:rsidR="00C2284B" w:rsidRPr="00AB0002" w:rsidRDefault="00C2284B" w:rsidP="00C2284B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C2284B" w:rsidRPr="00AB0002" w14:paraId="53A47E47" w14:textId="77777777" w:rsidTr="00BF0423">
        <w:tc>
          <w:tcPr>
            <w:tcW w:w="675" w:type="dxa"/>
            <w:shd w:val="clear" w:color="auto" w:fill="auto"/>
            <w:vAlign w:val="center"/>
          </w:tcPr>
          <w:p w14:paraId="6F362E5A" w14:textId="77777777" w:rsidR="00C2284B" w:rsidRPr="00AB0002" w:rsidRDefault="00C2284B" w:rsidP="00BF0423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0C9D1CCC" w14:textId="77777777"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14:paraId="0266796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04B4BB7" w14:textId="77777777" w:rsidR="00C2284B" w:rsidRPr="00AB0002" w:rsidRDefault="00C2284B" w:rsidP="00BF0423">
            <w:pPr>
              <w:ind w:firstLine="0"/>
            </w:pPr>
            <w:r w:rsidRPr="00AB0002">
              <w:t>нормативные трудозатраты, человеко/часов;</w:t>
            </w:r>
          </w:p>
        </w:tc>
      </w:tr>
      <w:tr w:rsidR="00C2284B" w:rsidRPr="00AB0002" w14:paraId="6BA54EFE" w14:textId="77777777" w:rsidTr="00BF0423">
        <w:tc>
          <w:tcPr>
            <w:tcW w:w="675" w:type="dxa"/>
            <w:shd w:val="clear" w:color="auto" w:fill="auto"/>
            <w:vAlign w:val="center"/>
          </w:tcPr>
          <w:p w14:paraId="688D4F9E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10345AD6" w14:textId="77777777"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14:paraId="438D6F93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FE3E35" w14:textId="77777777" w:rsidR="00C2284B" w:rsidRPr="00AB0002" w:rsidRDefault="00C2284B" w:rsidP="00BF0423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C2284B" w:rsidRPr="00AB0002" w14:paraId="3EAEF740" w14:textId="77777777" w:rsidTr="00BF0423">
        <w:tc>
          <w:tcPr>
            <w:tcW w:w="675" w:type="dxa"/>
            <w:shd w:val="clear" w:color="auto" w:fill="auto"/>
            <w:vAlign w:val="center"/>
          </w:tcPr>
          <w:p w14:paraId="3FD45B03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0B45BEE" w14:textId="77777777"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14:paraId="32378B22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170BE" w14:textId="77777777" w:rsidR="00C2284B" w:rsidRPr="00AB0002" w:rsidRDefault="00C2284B" w:rsidP="00BF0423">
            <w:pPr>
              <w:ind w:firstLine="0"/>
            </w:pPr>
            <w:r w:rsidRPr="00AB0002">
              <w:t>сменность;</w:t>
            </w:r>
          </w:p>
        </w:tc>
      </w:tr>
      <w:tr w:rsidR="00C2284B" w:rsidRPr="00AB0002" w14:paraId="24CA44FB" w14:textId="77777777" w:rsidTr="00BF0423">
        <w:tc>
          <w:tcPr>
            <w:tcW w:w="675" w:type="dxa"/>
            <w:shd w:val="clear" w:color="auto" w:fill="auto"/>
            <w:vAlign w:val="center"/>
          </w:tcPr>
          <w:p w14:paraId="59501E00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BD856" w14:textId="77777777" w:rsidR="00C2284B" w:rsidRPr="00AB0002" w:rsidRDefault="00C2284B" w:rsidP="00BF0423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14:paraId="02C7627E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61A2A01" w14:textId="77777777" w:rsidR="00C2284B" w:rsidRPr="00AB0002" w:rsidRDefault="00C2284B" w:rsidP="00BF0423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C2284B" w:rsidRPr="00AB0002" w14:paraId="0081CADC" w14:textId="77777777" w:rsidTr="00BF0423">
        <w:tc>
          <w:tcPr>
            <w:tcW w:w="675" w:type="dxa"/>
            <w:shd w:val="clear" w:color="auto" w:fill="auto"/>
            <w:vAlign w:val="center"/>
          </w:tcPr>
          <w:p w14:paraId="7EC508C7" w14:textId="77777777"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7EEB1F4" w14:textId="77777777"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14:paraId="4B2DBAA0" w14:textId="77777777"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45D75ED" w14:textId="77777777" w:rsidR="00C2284B" w:rsidRPr="00AB0002" w:rsidRDefault="00C2284B" w:rsidP="00BF0423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0E501186" w14:textId="063AD781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9F4884">
        <w:rPr>
          <w:b/>
          <w:lang w:val="en-US"/>
        </w:rPr>
        <w:t>RD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r w:rsidR="007F4610" w:rsidRPr="00AB0002">
        <w:t>T</w:t>
      </w:r>
      <w:r w:rsidR="007F4610" w:rsidRPr="00243349">
        <w:rPr>
          <w:vertAlign w:val="subscript"/>
        </w:rPr>
        <w:t>общ</w:t>
      </w:r>
      <w:r w:rsidR="007F4610" w:rsidRPr="00760FEE">
        <w:t xml:space="preserve"> 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9F4884">
        <w:rPr>
          <w:lang w:val="en-US"/>
        </w:rPr>
        <w:t>RD</w:t>
      </w:r>
      <w:r w:rsidR="00C5589C" w:rsidRPr="00C5589C">
        <w:t xml:space="preserve"> </w:t>
      </w:r>
      <w:r w:rsidRPr="00760FEE">
        <w:t>+</w:t>
      </w:r>
      <w:r w:rsidR="00C5589C" w:rsidRPr="00C5589C">
        <w:t xml:space="preserve"> </w:t>
      </w:r>
      <w:r w:rsidR="009F4884">
        <w:rPr>
          <w:lang w:val="en-US"/>
        </w:rPr>
        <w:t>AT</w:t>
      </w:r>
      <w:r w:rsidR="00C5589C" w:rsidRPr="00C5589C">
        <w:t xml:space="preserve"> </w:t>
      </w:r>
      <w:r w:rsidRPr="00760FEE">
        <w:t>=</w:t>
      </w:r>
      <w:r w:rsidR="00C5589C" w:rsidRPr="00C5589C">
        <w:t xml:space="preserve"> </w:t>
      </w:r>
      <w:r w:rsidR="009F4884">
        <w:rPr>
          <w:lang w:val="en-US"/>
        </w:rPr>
        <w:t>TD</w:t>
      </w:r>
      <w:r w:rsidRPr="00760FEE">
        <w:t xml:space="preserve"> мес. </w:t>
      </w:r>
    </w:p>
    <w:p w14:paraId="30BCEC9E" w14:textId="77777777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9F4884">
        <w:rPr>
          <w:b/>
          <w:lang w:val="en-US"/>
        </w:rPr>
        <w:t>TD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9F4884">
        <w:rPr>
          <w:b/>
          <w:lang w:val="en-US"/>
        </w:rPr>
        <w:t>PP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>, приемка объекта</w:t>
      </w:r>
      <w:r w:rsidRPr="00033932">
        <w:t xml:space="preserve"> в эксплуатацию – </w:t>
      </w:r>
      <w:r w:rsidR="009F4884">
        <w:rPr>
          <w:b/>
          <w:lang w:val="en-US"/>
        </w:rPr>
        <w:t>AT</w:t>
      </w:r>
      <w:r w:rsidRPr="00033932">
        <w:rPr>
          <w:b/>
        </w:rPr>
        <w:t xml:space="preserve"> мес</w:t>
      </w:r>
      <w:r w:rsidRPr="00033932">
        <w:t>.</w:t>
      </w:r>
    </w:p>
    <w:p w14:paraId="5ACE2B72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76292"/>
    <w:rsid w:val="001943E6"/>
    <w:rsid w:val="001C457A"/>
    <w:rsid w:val="00233C19"/>
    <w:rsid w:val="0036361D"/>
    <w:rsid w:val="00653422"/>
    <w:rsid w:val="007757B5"/>
    <w:rsid w:val="00796DE8"/>
    <w:rsid w:val="007F4610"/>
    <w:rsid w:val="00833CD6"/>
    <w:rsid w:val="008B3D82"/>
    <w:rsid w:val="009C62EC"/>
    <w:rsid w:val="009F4884"/>
    <w:rsid w:val="00B84DD0"/>
    <w:rsid w:val="00C2284B"/>
    <w:rsid w:val="00C5589C"/>
    <w:rsid w:val="00C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0C86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17</cp:revision>
  <dcterms:created xsi:type="dcterms:W3CDTF">2021-12-09T05:48:00Z</dcterms:created>
  <dcterms:modified xsi:type="dcterms:W3CDTF">2021-12-13T08:49:00Z</dcterms:modified>
</cp:coreProperties>
</file>