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76"/>
        <w:tblGridChange w:id="0">
          <w:tblGrid>
            <w:gridCol w:w="6676"/>
          </w:tblGrid>
        </w:tblGridChange>
      </w:tblGrid>
      <w:tr>
        <w:trPr>
          <w:cantSplit w:val="0"/>
          <w:trHeight w:val="982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85623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85623"/>
                <w:sz w:val="24"/>
                <w:szCs w:val="24"/>
                <w:u w:val="single"/>
                <w:rtl w:val="0"/>
              </w:rPr>
              <w:t xml:space="preserve">Special Session on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85623"/>
                <w:sz w:val="24"/>
                <w:szCs w:val="24"/>
                <w:rtl w:val="0"/>
              </w:rPr>
              <w:t xml:space="preserve">Title of the Special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70c0"/>
                <w:sz w:val="24"/>
                <w:szCs w:val="24"/>
                <w:u w:val="single"/>
                <w:rtl w:val="0"/>
              </w:rPr>
              <w:t xml:space="preserve">Organized and Chaired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5240"/>
              </w:tabs>
              <w:ind w:left="166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 1</w:t>
              <w:tab/>
              <w:t xml:space="preserve">Email: xxx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5240"/>
              </w:tabs>
              <w:ind w:left="166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 2</w:t>
              <w:tab/>
              <w:t xml:space="preserve">Email: Xxx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5240"/>
              </w:tabs>
              <w:ind w:left="1660" w:firstLine="0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 3</w:t>
              <w:tab/>
              <w:t xml:space="preserve">Email: 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Outline of the Session: 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…………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Topics of the Session: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20" w:right="0" w:hanging="360"/>
        <w:jc w:val="left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……………..</w:t>
      </w:r>
    </w:p>
    <w:p w:rsidR="00000000" w:rsidDel="00000000" w:rsidP="00000000" w:rsidRDefault="00000000" w:rsidRPr="00000000" w14:paraId="00000013">
      <w:pPr>
        <w:spacing w:after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wrec@nitj.ac.in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rec@nitj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