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794F0" w14:textId="1A4AECBC" w:rsidR="005D216A" w:rsidRDefault="005D216A" w:rsidP="005D216A">
      <w:pPr>
        <w:pStyle w:val="NormalWeb"/>
        <w:spacing w:before="0" w:beforeAutospacing="0" w:after="0" w:afterAutospacing="0"/>
        <w:rPr>
          <w:rFonts w:ascii="Source Sans Pro Regular" w:hAnsi="Source Sans Pro Regular" w:cs="Calibri"/>
          <w:color w:val="000000"/>
          <w:sz w:val="40"/>
          <w:szCs w:val="40"/>
        </w:rPr>
      </w:pPr>
      <w:r>
        <w:rPr>
          <w:rFonts w:ascii="Source Sans Pro Regular" w:hAnsi="Source Sans Pro Regular" w:cs="Calibri"/>
          <w:color w:val="000000"/>
          <w:sz w:val="40"/>
          <w:szCs w:val="40"/>
        </w:rPr>
        <w:t xml:space="preserve">P3 | Female | SCO | 2-year College </w:t>
      </w:r>
      <w:bookmarkStart w:id="0" w:name="_GoBack"/>
      <w:bookmarkEnd w:id="0"/>
      <w:r>
        <w:rPr>
          <w:rFonts w:ascii="Source Sans Pro Regular" w:hAnsi="Source Sans Pro Regular" w:cs="Calibri"/>
          <w:color w:val="000000"/>
          <w:sz w:val="40"/>
          <w:szCs w:val="40"/>
        </w:rPr>
        <w:t>with 2 SCO | 60 GI Bill Students | New York</w:t>
      </w:r>
    </w:p>
    <w:p w14:paraId="2FA98E5C" w14:textId="77777777" w:rsidR="005D216A" w:rsidRDefault="005D216A" w:rsidP="005D21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C72ABA" w14:textId="77777777" w:rsidR="005D216A" w:rsidRDefault="005D216A" w:rsidP="005D21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BEEA19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Nav: Easily navigated to the School Resources page from the "For School Administrators" link on benefits.va.gov.  P3</w:t>
      </w:r>
    </w:p>
    <w:p w14:paraId="4427BAB1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Did not notice the Required Training link (pre-re-labelling) which appears above the Essential Training accordion.  P3</w:t>
      </w:r>
    </w:p>
    <w:p w14:paraId="4331EAA6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Thought STEM Scholarship might be an advanced topic, then clicked the scholarship link and assumed it would be there.  P3</w:t>
      </w:r>
    </w:p>
    <w:p w14:paraId="6D03ADAE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Essentials accordion - Liked the items that exist, specifically SCO Handbook, VA-ONCE, ELR, WEAMs, A-Z.  P3</w:t>
      </w:r>
    </w:p>
    <w:p w14:paraId="412AE213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training only opened the accordions and missed the link above, in Policies, only commented on the links above and did not open the accordions.  P3</w:t>
      </w:r>
    </w:p>
    <w:p w14:paraId="252FC21A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advanced topics, would expect "Complex certification" scenarios, extension campus certification changes, "Reporting" (85/15 ratio), how schools get programs approved, degree certification approval, etc. as categories.  P3</w:t>
      </w:r>
    </w:p>
    <w:p w14:paraId="34363910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Liked that forms are easy to find as she often has to search around for them.  P3</w:t>
      </w:r>
    </w:p>
    <w:p w14:paraId="1F37D795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Content: Would like to see the housing rate for online students (half the national average) though generally lets students calculate housing themselves, so SCO is not responsible for mis-quoting the amount.   Essentials accordion/New Content:  Might add info on </w:t>
      </w:r>
      <w:proofErr w:type="gramStart"/>
      <w:r>
        <w:rPr>
          <w:rFonts w:ascii="Calibri" w:hAnsi="Calibri" w:cs="Calibri"/>
          <w:sz w:val="22"/>
          <w:szCs w:val="22"/>
        </w:rPr>
        <w:t>Chap  31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Voc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Rehap</w:t>
      </w:r>
      <w:proofErr w:type="spellEnd"/>
      <w:r>
        <w:rPr>
          <w:rFonts w:ascii="Calibri" w:hAnsi="Calibri" w:cs="Calibri"/>
          <w:sz w:val="22"/>
          <w:szCs w:val="22"/>
        </w:rPr>
        <w:t xml:space="preserve"> and how to find your VA Counselor for Chap 31.  P3</w:t>
      </w:r>
    </w:p>
    <w:p w14:paraId="3C562E85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Likes seeing the processing times so she can let students know approximately how long approval will take.  P3</w:t>
      </w:r>
    </w:p>
    <w:p w14:paraId="5143716B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 the SCO Handbook right away.  P3</w:t>
      </w:r>
    </w:p>
    <w:p w14:paraId="2362EC31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"I like it. It flows well."  P3</w:t>
      </w:r>
    </w:p>
    <w:p w14:paraId="250BD0DF" w14:textId="34378E8B" w:rsidR="005D216A" w:rsidRDefault="005D216A" w:rsidP="00191B05">
      <w:pPr>
        <w:pStyle w:val="NormalWeb"/>
        <w:spacing w:before="0" w:beforeAutospacing="0" w:after="0" w:afterAutospacing="0"/>
        <w:ind w:firstLine="40"/>
        <w:rPr>
          <w:rFonts w:ascii="Calibri" w:hAnsi="Calibri" w:cs="Calibri"/>
          <w:sz w:val="22"/>
          <w:szCs w:val="22"/>
        </w:rPr>
      </w:pPr>
    </w:p>
    <w:p w14:paraId="5158AFE9" w14:textId="52644A2E" w:rsidR="005D216A" w:rsidRDefault="005D216A" w:rsidP="00191B05">
      <w:pPr>
        <w:pStyle w:val="NormalWeb"/>
        <w:spacing w:before="0" w:beforeAutospacing="0" w:after="0" w:afterAutospacing="0"/>
        <w:ind w:firstLine="40"/>
        <w:rPr>
          <w:rFonts w:ascii="Calibri" w:hAnsi="Calibri" w:cs="Calibri"/>
          <w:sz w:val="22"/>
          <w:szCs w:val="22"/>
        </w:rPr>
      </w:pPr>
    </w:p>
    <w:p w14:paraId="526160A0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Easily found Scholarship info in the Resources for Students area.  P3</w:t>
      </w:r>
    </w:p>
    <w:p w14:paraId="7CC4B1F0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Likes having the announcements.  P3</w:t>
      </w:r>
    </w:p>
    <w:p w14:paraId="022921D3" w14:textId="395C95A6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Likes that Submit a Question and the FAQs are in about the same area as on the traditional page.  P3</w:t>
      </w:r>
    </w:p>
    <w:p w14:paraId="1E65BF84" w14:textId="77777777" w:rsidR="00191B05" w:rsidRDefault="00191B05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the training and guides anchor link.  P3</w:t>
      </w:r>
    </w:p>
    <w:p w14:paraId="2FE5CFE8" w14:textId="77777777" w:rsidR="00191B05" w:rsidRDefault="00191B05" w:rsidP="00191B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35F1EA" w14:textId="6891C96C" w:rsidR="000C0752" w:rsidRDefault="00191B05" w:rsidP="005D216A"/>
    <w:p w14:paraId="28EAF231" w14:textId="7918C62E" w:rsidR="005D216A" w:rsidRDefault="00191B05" w:rsidP="00191B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Additional beyond our scope:</w:t>
      </w:r>
    </w:p>
    <w:p w14:paraId="132B3C88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Typically sign up for webinars via email response rather than on the website.  P3</w:t>
      </w:r>
    </w:p>
    <w:p w14:paraId="7CBDDBA2" w14:textId="77777777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Visits the current SR pages 3-4 times a week, less in the middle of the semester).  P3</w:t>
      </w:r>
    </w:p>
    <w:p w14:paraId="39F0DE48" w14:textId="4677D469" w:rsidR="005D216A" w:rsidRDefault="005D216A" w:rsidP="005D216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Accesses the current SR pages for training, SCO Handbook and VA-ONCE.</w:t>
      </w:r>
    </w:p>
    <w:p w14:paraId="21568AEE" w14:textId="77777777" w:rsidR="00191B05" w:rsidRDefault="00191B05" w:rsidP="00191B05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7E1CAA2A" w14:textId="1AE6BFBE" w:rsidR="00191B05" w:rsidRPr="00191B05" w:rsidRDefault="00191B05" w:rsidP="00191B05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Recommendations</w:t>
      </w:r>
    </w:p>
    <w:p w14:paraId="7D7DEEE3" w14:textId="34757D0B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Include the dial-in info on the webinar page, so both future and past webinars appear on the same page.</w:t>
      </w:r>
    </w:p>
    <w:p w14:paraId="634264C9" w14:textId="101C9B10" w:rsidR="005D216A" w:rsidRDefault="005D216A" w:rsidP="00191B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STEM Scholarship to the Scholarship page.</w:t>
      </w:r>
    </w:p>
    <w:p w14:paraId="69D7239B" w14:textId="77777777" w:rsidR="005D216A" w:rsidRDefault="005D216A" w:rsidP="005D21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E92839" w14:textId="77777777" w:rsidR="005D216A" w:rsidRPr="005D216A" w:rsidRDefault="005D216A" w:rsidP="005D216A"/>
    <w:sectPr w:rsidR="005D216A" w:rsidRPr="005D216A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Regular">
    <w:altName w:val="Source Sans Pr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6FFE"/>
    <w:multiLevelType w:val="hybridMultilevel"/>
    <w:tmpl w:val="5A9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BB"/>
    <w:rsid w:val="00056D63"/>
    <w:rsid w:val="00143922"/>
    <w:rsid w:val="00191B05"/>
    <w:rsid w:val="001C07D4"/>
    <w:rsid w:val="00277178"/>
    <w:rsid w:val="003521D8"/>
    <w:rsid w:val="004460E1"/>
    <w:rsid w:val="00466DD7"/>
    <w:rsid w:val="005D216A"/>
    <w:rsid w:val="00673744"/>
    <w:rsid w:val="00A57AA7"/>
    <w:rsid w:val="00A96227"/>
    <w:rsid w:val="00AD0E06"/>
    <w:rsid w:val="00C1704B"/>
    <w:rsid w:val="00C62C63"/>
    <w:rsid w:val="00CE25E6"/>
    <w:rsid w:val="00EB68F9"/>
    <w:rsid w:val="00ED6030"/>
    <w:rsid w:val="00F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AB60"/>
  <w15:chartTrackingRefBased/>
  <w15:docId w15:val="{9218D77F-E9BA-5C47-8167-CF8A892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4</cp:revision>
  <dcterms:created xsi:type="dcterms:W3CDTF">2019-10-23T21:09:00Z</dcterms:created>
  <dcterms:modified xsi:type="dcterms:W3CDTF">2019-10-23T21:15:00Z</dcterms:modified>
</cp:coreProperties>
</file>