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EAAB" w14:textId="079F3DA6" w:rsidR="00056BA8" w:rsidRPr="00C66315" w:rsidRDefault="00C66315">
      <w:pPr>
        <w:rPr>
          <w:b/>
          <w:bCs/>
        </w:rPr>
      </w:pPr>
      <w:r w:rsidRPr="00C66315">
        <w:rPr>
          <w:b/>
          <w:bCs/>
        </w:rPr>
        <w:t>Q1</w:t>
      </w:r>
    </w:p>
    <w:p w14:paraId="7D2BE881" w14:textId="2ECB39F0" w:rsidR="005D1304" w:rsidRDefault="00C66315" w:rsidP="005D1304">
      <w:pPr>
        <w:pStyle w:val="ListParagraph"/>
        <w:numPr>
          <w:ilvl w:val="0"/>
          <w:numId w:val="1"/>
        </w:numPr>
      </w:pPr>
      <w:r>
        <w:t>The wavelength of blue colour is roughly between</w:t>
      </w:r>
      <w:r w:rsidRPr="00C66315">
        <w:t xml:space="preserve"> about 450 and 495 </w:t>
      </w:r>
      <w:proofErr w:type="spellStart"/>
      <w:r w:rsidRPr="00C66315">
        <w:t>nanometers</w:t>
      </w:r>
      <w:proofErr w:type="spellEnd"/>
      <w:r w:rsidR="00C128F1">
        <w:t xml:space="preserve"> and the wavelength of red colour is roughly between </w:t>
      </w:r>
      <w:r w:rsidR="00C128F1" w:rsidRPr="00C128F1">
        <w:t xml:space="preserve">620 to 750 </w:t>
      </w:r>
      <w:proofErr w:type="spellStart"/>
      <w:r w:rsidR="00C128F1" w:rsidRPr="00C128F1">
        <w:t>n</w:t>
      </w:r>
      <w:r w:rsidR="00C128F1">
        <w:t>anometers</w:t>
      </w:r>
      <w:proofErr w:type="spellEnd"/>
      <w:r w:rsidR="005D1304">
        <w:t>.</w:t>
      </w:r>
    </w:p>
    <w:p w14:paraId="457A79BD" w14:textId="32716868" w:rsidR="005D1304" w:rsidRDefault="005D1304" w:rsidP="005D1304">
      <w:pPr>
        <w:pStyle w:val="ListParagraph"/>
        <w:numPr>
          <w:ilvl w:val="0"/>
          <w:numId w:val="1"/>
        </w:numPr>
      </w:pPr>
      <w:r>
        <w:t>The relation between the wavelength (</w:t>
      </w:r>
      <w:r w:rsidR="00A77179">
        <w:rPr>
          <w:rFonts w:cstheme="minorHAnsi"/>
        </w:rPr>
        <w:t>λ</w:t>
      </w:r>
      <w:r>
        <w:t xml:space="preserve">) and the frequency (f) of an EM wave is </w:t>
      </w:r>
    </w:p>
    <w:p w14:paraId="542E436C" w14:textId="43BF239D" w:rsidR="005D1304" w:rsidRPr="00A77179" w:rsidRDefault="00A77179" w:rsidP="005D13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, where c is the speed of light</m:t>
          </m:r>
        </m:oMath>
      </m:oMathPara>
    </w:p>
    <w:p w14:paraId="16C622F7" w14:textId="73251E66" w:rsidR="00A77179" w:rsidRDefault="00A77179" w:rsidP="00A77179">
      <w:pPr>
        <w:pStyle w:val="ListParagraph"/>
        <w:numPr>
          <w:ilvl w:val="0"/>
          <w:numId w:val="1"/>
        </w:numPr>
      </w:pPr>
      <w:r>
        <w:t>The higher the frequency of a colour spectrum, the higher its rate of absorption in the environment, so the shorter the distance it can travel</w:t>
      </w:r>
    </w:p>
    <w:p w14:paraId="720C34CD" w14:textId="16EEF771" w:rsidR="00A77179" w:rsidRDefault="00A77179" w:rsidP="00A77179">
      <w:pPr>
        <w:pStyle w:val="ListParagraph"/>
        <w:numPr>
          <w:ilvl w:val="0"/>
          <w:numId w:val="1"/>
        </w:numPr>
      </w:pPr>
      <w:r>
        <w:t>Therefore, we can see a red light from a much further distance, compared to a same power blue light</w:t>
      </w:r>
    </w:p>
    <w:p w14:paraId="68975DE6" w14:textId="71239B33" w:rsidR="00660A19" w:rsidRDefault="00660A19" w:rsidP="00660A19"/>
    <w:p w14:paraId="77387D8A" w14:textId="552F614D" w:rsidR="00660A19" w:rsidRDefault="00660A19" w:rsidP="00660A19">
      <w:r>
        <w:rPr>
          <w:b/>
          <w:bCs/>
        </w:rPr>
        <w:t>Q2</w:t>
      </w:r>
    </w:p>
    <w:p w14:paraId="15B4AB9B" w14:textId="5F2C490E" w:rsidR="001A0325" w:rsidRDefault="001A0325" w:rsidP="00660A19">
      <w:r>
        <w:t>Image: Gold1.bmp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A0325" w14:paraId="3AF32BD5" w14:textId="77777777" w:rsidTr="00044779">
        <w:tc>
          <w:tcPr>
            <w:tcW w:w="3864" w:type="dxa"/>
            <w:gridSpan w:val="3"/>
          </w:tcPr>
          <w:p w14:paraId="77C5473B" w14:textId="05580170" w:rsidR="001A0325" w:rsidRDefault="001A0325" w:rsidP="00660A19">
            <w:r>
              <w:t>RGB</w:t>
            </w:r>
          </w:p>
        </w:tc>
        <w:tc>
          <w:tcPr>
            <w:tcW w:w="2576" w:type="dxa"/>
            <w:gridSpan w:val="2"/>
          </w:tcPr>
          <w:p w14:paraId="589315DB" w14:textId="1074F86E" w:rsidR="001A0325" w:rsidRDefault="001A0325" w:rsidP="00660A19">
            <w:r>
              <w:t>HSV</w:t>
            </w:r>
          </w:p>
        </w:tc>
        <w:tc>
          <w:tcPr>
            <w:tcW w:w="2576" w:type="dxa"/>
            <w:gridSpan w:val="2"/>
          </w:tcPr>
          <w:p w14:paraId="1278AF8B" w14:textId="69CC91EF" w:rsidR="001A0325" w:rsidRDefault="001A0325" w:rsidP="00660A19">
            <w:r>
              <w:t>CIE-Lab</w:t>
            </w:r>
          </w:p>
        </w:tc>
      </w:tr>
      <w:tr w:rsidR="001A0325" w14:paraId="056BF9C9" w14:textId="77777777" w:rsidTr="001A0325">
        <w:tc>
          <w:tcPr>
            <w:tcW w:w="1288" w:type="dxa"/>
          </w:tcPr>
          <w:p w14:paraId="1DE55708" w14:textId="68077FBF" w:rsidR="001A0325" w:rsidRDefault="001A0325" w:rsidP="00660A19">
            <w:r>
              <w:t>R</w:t>
            </w:r>
          </w:p>
        </w:tc>
        <w:tc>
          <w:tcPr>
            <w:tcW w:w="1288" w:type="dxa"/>
          </w:tcPr>
          <w:p w14:paraId="0248A0C8" w14:textId="02BCC13F" w:rsidR="001A0325" w:rsidRDefault="001A0325" w:rsidP="00660A19">
            <w:r>
              <w:t>G</w:t>
            </w:r>
          </w:p>
        </w:tc>
        <w:tc>
          <w:tcPr>
            <w:tcW w:w="1288" w:type="dxa"/>
          </w:tcPr>
          <w:p w14:paraId="374CC816" w14:textId="1E4E2EDC" w:rsidR="001A0325" w:rsidRDefault="001A0325" w:rsidP="00660A19">
            <w:r>
              <w:t>B</w:t>
            </w:r>
          </w:p>
        </w:tc>
        <w:tc>
          <w:tcPr>
            <w:tcW w:w="1288" w:type="dxa"/>
          </w:tcPr>
          <w:p w14:paraId="17A4CD03" w14:textId="38685E67" w:rsidR="001A0325" w:rsidRDefault="001A0325" w:rsidP="00660A19">
            <w:r>
              <w:t>H</w:t>
            </w:r>
          </w:p>
        </w:tc>
        <w:tc>
          <w:tcPr>
            <w:tcW w:w="1288" w:type="dxa"/>
          </w:tcPr>
          <w:p w14:paraId="2859AE7A" w14:textId="16FA73E8" w:rsidR="001A0325" w:rsidRDefault="001A0325" w:rsidP="00660A19">
            <w:r>
              <w:t>V</w:t>
            </w:r>
          </w:p>
        </w:tc>
        <w:tc>
          <w:tcPr>
            <w:tcW w:w="1288" w:type="dxa"/>
          </w:tcPr>
          <w:p w14:paraId="1387559D" w14:textId="213D40A2" w:rsidR="001A0325" w:rsidRDefault="001A0325" w:rsidP="00660A19">
            <w:r>
              <w:t>a</w:t>
            </w:r>
          </w:p>
        </w:tc>
        <w:tc>
          <w:tcPr>
            <w:tcW w:w="1288" w:type="dxa"/>
          </w:tcPr>
          <w:p w14:paraId="49EC32F7" w14:textId="45E546EA" w:rsidR="001A0325" w:rsidRDefault="001A0325" w:rsidP="00660A19">
            <w:r>
              <w:t>b</w:t>
            </w:r>
          </w:p>
        </w:tc>
      </w:tr>
      <w:tr w:rsidR="001A0325" w14:paraId="4A5B8C72" w14:textId="77777777" w:rsidTr="001A0325">
        <w:tc>
          <w:tcPr>
            <w:tcW w:w="1288" w:type="dxa"/>
          </w:tcPr>
          <w:p w14:paraId="1A5A5582" w14:textId="4C10229F" w:rsidR="001A0325" w:rsidRDefault="00666C6D" w:rsidP="00660A19">
            <w:r>
              <w:t>224</w:t>
            </w:r>
          </w:p>
        </w:tc>
        <w:tc>
          <w:tcPr>
            <w:tcW w:w="1288" w:type="dxa"/>
          </w:tcPr>
          <w:p w14:paraId="168F2CA1" w14:textId="4E431050" w:rsidR="001A0325" w:rsidRDefault="00666C6D" w:rsidP="00660A19">
            <w:r>
              <w:t>192</w:t>
            </w:r>
          </w:p>
        </w:tc>
        <w:tc>
          <w:tcPr>
            <w:tcW w:w="1288" w:type="dxa"/>
          </w:tcPr>
          <w:p w14:paraId="0DAFCC25" w14:textId="0BE615C3" w:rsidR="001A0325" w:rsidRDefault="00666C6D" w:rsidP="00660A19">
            <w:r>
              <w:t>64</w:t>
            </w:r>
          </w:p>
        </w:tc>
        <w:tc>
          <w:tcPr>
            <w:tcW w:w="1288" w:type="dxa"/>
          </w:tcPr>
          <w:p w14:paraId="2C376F00" w14:textId="11F9344F" w:rsidR="001A0325" w:rsidRDefault="00666C6D" w:rsidP="00660A19">
            <w:r>
              <w:t>24</w:t>
            </w:r>
          </w:p>
        </w:tc>
        <w:tc>
          <w:tcPr>
            <w:tcW w:w="1288" w:type="dxa"/>
          </w:tcPr>
          <w:p w14:paraId="65AA1862" w14:textId="7987E31D" w:rsidR="001A0325" w:rsidRDefault="00666C6D" w:rsidP="00660A19">
            <w:r>
              <w:t>182</w:t>
            </w:r>
          </w:p>
        </w:tc>
        <w:tc>
          <w:tcPr>
            <w:tcW w:w="1288" w:type="dxa"/>
          </w:tcPr>
          <w:p w14:paraId="49764915" w14:textId="6B91A193" w:rsidR="001A0325" w:rsidRDefault="00666C6D" w:rsidP="00660A19">
            <w:r>
              <w:t>126</w:t>
            </w:r>
          </w:p>
        </w:tc>
        <w:tc>
          <w:tcPr>
            <w:tcW w:w="1288" w:type="dxa"/>
          </w:tcPr>
          <w:p w14:paraId="59DE9088" w14:textId="11303D24" w:rsidR="001A0325" w:rsidRDefault="00666C6D" w:rsidP="00660A19">
            <w:r>
              <w:t>193</w:t>
            </w:r>
          </w:p>
        </w:tc>
      </w:tr>
    </w:tbl>
    <w:p w14:paraId="40FB8111" w14:textId="4CD5CDD3" w:rsidR="001A0325" w:rsidRDefault="001A0325" w:rsidP="00660A19"/>
    <w:p w14:paraId="4145E774" w14:textId="2A7FAF2B" w:rsidR="001A0325" w:rsidRDefault="001A0325" w:rsidP="00660A19">
      <w:r>
        <w:t>Image: Gold2.bmp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A0325" w14:paraId="1C4482E6" w14:textId="77777777" w:rsidTr="003B32DD">
        <w:tc>
          <w:tcPr>
            <w:tcW w:w="3864" w:type="dxa"/>
            <w:gridSpan w:val="3"/>
          </w:tcPr>
          <w:p w14:paraId="7D945621" w14:textId="77777777" w:rsidR="001A0325" w:rsidRDefault="001A0325" w:rsidP="003B32DD">
            <w:r>
              <w:t>RGB</w:t>
            </w:r>
          </w:p>
        </w:tc>
        <w:tc>
          <w:tcPr>
            <w:tcW w:w="2576" w:type="dxa"/>
            <w:gridSpan w:val="2"/>
          </w:tcPr>
          <w:p w14:paraId="3EB91DE9" w14:textId="77777777" w:rsidR="001A0325" w:rsidRDefault="001A0325" w:rsidP="003B32DD">
            <w:r>
              <w:t>HSV</w:t>
            </w:r>
          </w:p>
        </w:tc>
        <w:tc>
          <w:tcPr>
            <w:tcW w:w="2576" w:type="dxa"/>
            <w:gridSpan w:val="2"/>
          </w:tcPr>
          <w:p w14:paraId="5EBD391A" w14:textId="77777777" w:rsidR="001A0325" w:rsidRDefault="001A0325" w:rsidP="003B32DD">
            <w:r>
              <w:t>CIE-Lab</w:t>
            </w:r>
          </w:p>
        </w:tc>
      </w:tr>
      <w:tr w:rsidR="001A0325" w14:paraId="4A5988E9" w14:textId="77777777" w:rsidTr="003B32DD">
        <w:tc>
          <w:tcPr>
            <w:tcW w:w="1288" w:type="dxa"/>
          </w:tcPr>
          <w:p w14:paraId="0B5E6CFA" w14:textId="77777777" w:rsidR="001A0325" w:rsidRDefault="001A0325" w:rsidP="003B32DD">
            <w:r>
              <w:t>R</w:t>
            </w:r>
          </w:p>
        </w:tc>
        <w:tc>
          <w:tcPr>
            <w:tcW w:w="1288" w:type="dxa"/>
          </w:tcPr>
          <w:p w14:paraId="408767DF" w14:textId="77777777" w:rsidR="001A0325" w:rsidRDefault="001A0325" w:rsidP="003B32DD">
            <w:r>
              <w:t>G</w:t>
            </w:r>
          </w:p>
        </w:tc>
        <w:tc>
          <w:tcPr>
            <w:tcW w:w="1288" w:type="dxa"/>
          </w:tcPr>
          <w:p w14:paraId="25A8A091" w14:textId="77777777" w:rsidR="001A0325" w:rsidRDefault="001A0325" w:rsidP="003B32DD">
            <w:r>
              <w:t>B</w:t>
            </w:r>
          </w:p>
        </w:tc>
        <w:tc>
          <w:tcPr>
            <w:tcW w:w="1288" w:type="dxa"/>
          </w:tcPr>
          <w:p w14:paraId="5124AA40" w14:textId="77777777" w:rsidR="001A0325" w:rsidRDefault="001A0325" w:rsidP="003B32DD">
            <w:r>
              <w:t>H</w:t>
            </w:r>
          </w:p>
        </w:tc>
        <w:tc>
          <w:tcPr>
            <w:tcW w:w="1288" w:type="dxa"/>
          </w:tcPr>
          <w:p w14:paraId="06A42F59" w14:textId="77777777" w:rsidR="001A0325" w:rsidRDefault="001A0325" w:rsidP="003B32DD">
            <w:r>
              <w:t>V</w:t>
            </w:r>
          </w:p>
        </w:tc>
        <w:tc>
          <w:tcPr>
            <w:tcW w:w="1288" w:type="dxa"/>
          </w:tcPr>
          <w:p w14:paraId="63B9117E" w14:textId="77777777" w:rsidR="001A0325" w:rsidRDefault="001A0325" w:rsidP="003B32DD">
            <w:r>
              <w:t>a</w:t>
            </w:r>
          </w:p>
        </w:tc>
        <w:tc>
          <w:tcPr>
            <w:tcW w:w="1288" w:type="dxa"/>
          </w:tcPr>
          <w:p w14:paraId="4DE0F666" w14:textId="77777777" w:rsidR="001A0325" w:rsidRDefault="001A0325" w:rsidP="003B32DD">
            <w:r>
              <w:t>b</w:t>
            </w:r>
          </w:p>
        </w:tc>
      </w:tr>
      <w:tr w:rsidR="001A0325" w14:paraId="6E8718CF" w14:textId="77777777" w:rsidTr="003B32DD">
        <w:tc>
          <w:tcPr>
            <w:tcW w:w="1288" w:type="dxa"/>
          </w:tcPr>
          <w:p w14:paraId="67E63506" w14:textId="7E997864" w:rsidR="001A0325" w:rsidRDefault="00666C6D" w:rsidP="003B32DD">
            <w:r>
              <w:t>211</w:t>
            </w:r>
          </w:p>
        </w:tc>
        <w:tc>
          <w:tcPr>
            <w:tcW w:w="1288" w:type="dxa"/>
          </w:tcPr>
          <w:p w14:paraId="058D13FB" w14:textId="0AEAA6F6" w:rsidR="001A0325" w:rsidRDefault="00666C6D" w:rsidP="003B32DD">
            <w:r>
              <w:t>175</w:t>
            </w:r>
          </w:p>
        </w:tc>
        <w:tc>
          <w:tcPr>
            <w:tcW w:w="1288" w:type="dxa"/>
          </w:tcPr>
          <w:p w14:paraId="10442DC6" w14:textId="023BC06B" w:rsidR="001A0325" w:rsidRDefault="00666C6D" w:rsidP="003B32DD">
            <w:r>
              <w:t>64</w:t>
            </w:r>
          </w:p>
        </w:tc>
        <w:tc>
          <w:tcPr>
            <w:tcW w:w="1288" w:type="dxa"/>
          </w:tcPr>
          <w:p w14:paraId="229CB124" w14:textId="55C5F7E3" w:rsidR="001A0325" w:rsidRDefault="00666C6D" w:rsidP="003B32DD">
            <w:r>
              <w:t>23</w:t>
            </w:r>
          </w:p>
        </w:tc>
        <w:tc>
          <w:tcPr>
            <w:tcW w:w="1288" w:type="dxa"/>
          </w:tcPr>
          <w:p w14:paraId="70446BFF" w14:textId="4C1A61B9" w:rsidR="001A0325" w:rsidRDefault="00666C6D" w:rsidP="003B32DD">
            <w:r>
              <w:t>189</w:t>
            </w:r>
          </w:p>
        </w:tc>
        <w:tc>
          <w:tcPr>
            <w:tcW w:w="1288" w:type="dxa"/>
          </w:tcPr>
          <w:p w14:paraId="0BEFFF24" w14:textId="774AD04A" w:rsidR="001A0325" w:rsidRDefault="00666C6D" w:rsidP="003B32DD">
            <w:r>
              <w:t>129</w:t>
            </w:r>
          </w:p>
        </w:tc>
        <w:tc>
          <w:tcPr>
            <w:tcW w:w="1288" w:type="dxa"/>
          </w:tcPr>
          <w:p w14:paraId="111BB1F7" w14:textId="5B52EC17" w:rsidR="001A0325" w:rsidRDefault="00666C6D" w:rsidP="003B32DD">
            <w:r>
              <w:t>191</w:t>
            </w:r>
          </w:p>
        </w:tc>
      </w:tr>
    </w:tbl>
    <w:p w14:paraId="40FEB960" w14:textId="173805A6" w:rsidR="0053681E" w:rsidRDefault="0053681E" w:rsidP="00660A19"/>
    <w:p w14:paraId="5B3D7C3B" w14:textId="28ECA649" w:rsidR="00666C6D" w:rsidRDefault="00666C6D" w:rsidP="00660A19">
      <w:r>
        <w:rPr>
          <w:b/>
          <w:bCs/>
        </w:rPr>
        <w:t>Q</w:t>
      </w:r>
      <w:r w:rsidR="007E73E0">
        <w:rPr>
          <w:b/>
          <w:bCs/>
        </w:rPr>
        <w:t>6</w:t>
      </w:r>
    </w:p>
    <w:p w14:paraId="19B4027B" w14:textId="2DE7EF4A" w:rsidR="00F839EF" w:rsidRPr="00F839EF" w:rsidRDefault="00F839EF" w:rsidP="00F839EF">
      <w:pPr>
        <w:pStyle w:val="ListParagraph"/>
        <w:numPr>
          <w:ilvl w:val="0"/>
          <w:numId w:val="2"/>
        </w:numPr>
      </w:pPr>
      <w:r>
        <w:t xml:space="preserve">In MSMD algorithms, scale is indeed </w:t>
      </w:r>
    </w:p>
    <w:p w14:paraId="28A7607A" w14:textId="77777777" w:rsidR="00666C6D" w:rsidRPr="00666C6D" w:rsidRDefault="00666C6D" w:rsidP="00660A19"/>
    <w:sectPr w:rsidR="00666C6D" w:rsidRPr="0066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05D1"/>
    <w:multiLevelType w:val="hybridMultilevel"/>
    <w:tmpl w:val="F6F6DD8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85EE0"/>
    <w:multiLevelType w:val="hybridMultilevel"/>
    <w:tmpl w:val="9886FB8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523111">
    <w:abstractNumId w:val="0"/>
  </w:num>
  <w:num w:numId="2" w16cid:durableId="211447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1"/>
    <w:rsid w:val="00056BA8"/>
    <w:rsid w:val="001A0325"/>
    <w:rsid w:val="0053681E"/>
    <w:rsid w:val="005D1304"/>
    <w:rsid w:val="00660A19"/>
    <w:rsid w:val="00666C6D"/>
    <w:rsid w:val="006D219F"/>
    <w:rsid w:val="007E73E0"/>
    <w:rsid w:val="008C5A81"/>
    <w:rsid w:val="009C7EFE"/>
    <w:rsid w:val="00A12335"/>
    <w:rsid w:val="00A77179"/>
    <w:rsid w:val="00AB3BBF"/>
    <w:rsid w:val="00C128F1"/>
    <w:rsid w:val="00C66315"/>
    <w:rsid w:val="00F8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5F21"/>
  <w15:chartTrackingRefBased/>
  <w15:docId w15:val="{91FC3232-E30D-4C93-919D-8167F489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304"/>
    <w:rPr>
      <w:color w:val="808080"/>
    </w:rPr>
  </w:style>
  <w:style w:type="table" w:styleId="TableGrid">
    <w:name w:val="Table Grid"/>
    <w:basedOn w:val="TableNormal"/>
    <w:uiPriority w:val="39"/>
    <w:rsid w:val="001A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</dc:creator>
  <cp:keywords/>
  <dc:description/>
  <cp:lastModifiedBy>Carissa</cp:lastModifiedBy>
  <cp:revision>10</cp:revision>
  <dcterms:created xsi:type="dcterms:W3CDTF">2022-10-23T03:22:00Z</dcterms:created>
  <dcterms:modified xsi:type="dcterms:W3CDTF">2022-10-23T14:05:00Z</dcterms:modified>
</cp:coreProperties>
</file>