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D5C"/>
          <w:sz w:val="40"/>
        </w:rPr>
        <w:t>CVC IAM Analytics</w:t>
      </w:r>
    </w:p>
    <w:p>
      <w:r>
        <w:rPr>
          <w:color w:val="5A6478"/>
          <w:sz w:val="26"/>
        </w:rPr>
        <w:t>Roteiro de validação — respostas ao seu teste de 09/09</w:t>
      </w:r>
    </w:p>
    <w:p>
      <w:pPr>
        <w:spacing w:after="80"/>
      </w:pPr>
      <w:r>
        <w:rPr>
          <w:b w:val="0"/>
          <w:i w:val="0"/>
          <w:color w:val="5A6478"/>
          <w:sz w:val="18"/>
        </w:rPr>
        <w:t>Pacote UPDATE_BRUNA_v1.0.0  ·  11/09/2026</w:t>
      </w:r>
    </w:p>
    <w:p/>
    <w:p>
      <w:pPr>
        <w:spacing w:after="40"/>
      </w:pPr>
      <w:r>
        <w:rPr>
          <w:b/>
          <w:i w:val="0"/>
          <w:color w:val="1F2D5C"/>
          <w:sz w:val="22"/>
        </w:rPr>
        <w:t>Por que este documento existe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Ele responde, ponto a ponto, o documento de testes que você mandou em 09/09 (“Testes 2”). Cinco pontos viraram correção no painel e três eram dúvidas de funcionamento, que estão respondidas aqui. No caminho entraram mais dois ajustes, também descritos.</w:t>
      </w:r>
    </w:p>
    <w:p>
      <w:pPr>
        <w:spacing w:after="40"/>
      </w:pPr>
      <w:r>
        <w:rPr>
          <w:b/>
          <w:i w:val="0"/>
          <w:color w:val="1F2D5C"/>
          <w:sz w:val="22"/>
        </w:rPr>
        <w:t>Como usar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Igual ao roteiro de 08/09: cada ajuste tem “Como conferir” e o valor esperado, e a última linha pergunta se a regra está CERTA. As marcadas com ★ são as que mais aparecem na tela.</w:t>
      </w:r>
    </w:p>
    <w:p>
      <w:pPr>
        <w:spacing w:after="160"/>
      </w:pPr>
      <w:r>
        <w:rPr>
          <w:i/>
          <w:color w:val="7A5B10"/>
          <w:sz w:val="17"/>
        </w:rPr>
        <w:t>Este pacote já leva o banco PROCESSADO — você não precisa rodar o Processador. É a SUA base (a que veio do pacote de 08/09), reprocessada aqui com a versão nova; os números “medidos” deste documento são os que você vai ver. Arquivos que você tenha depositado na ENTRADA depois de 08/09 não estão nele — entram na próxima vez que o Processador rodar.</w:t>
      </w:r>
    </w:p>
    <w:p>
      <w:r>
        <w:br w:type="page"/>
      </w:r>
    </w:p>
    <w:p>
      <w:pPr>
        <w:pStyle w:val="Heading1"/>
      </w:pPr>
      <w:r>
        <w:rPr>
          <w:color w:val="1F2D5C"/>
        </w:rPr>
        <w:t>Antes de tudo: o que fazer, nesta ordem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Desta vez NÃO é preciso rodar o Processador: o banco já vai processado dentro do pacote. Por isso ele SUBSTITUI o banco atual — faça o backup do passo 2 antes de qualquer coisa.</w:t>
      </w:r>
    </w:p>
    <w:p>
      <w:pPr>
        <w:spacing w:after="60"/>
      </w:pPr>
      <w:r>
        <w:rPr>
          <w:b/>
          <w:color w:val="1F2D5C"/>
          <w:sz w:val="21"/>
        </w:rPr>
        <w:t xml:space="preserve">1.  </w:t>
      </w:r>
      <w:r>
        <w:rPr>
          <w:color w:val="2C3340"/>
          <w:sz w:val="19"/>
        </w:rPr>
        <w:t>Feche o painel e o Processador, se estiverem abertos.</w:t>
      </w:r>
    </w:p>
    <w:p>
      <w:pPr>
        <w:spacing w:after="60"/>
      </w:pPr>
      <w:r>
        <w:rPr>
          <w:b/>
          <w:color w:val="1F2D5C"/>
          <w:sz w:val="21"/>
        </w:rPr>
        <w:t xml:space="preserve">2.  </w:t>
      </w:r>
      <w:r>
        <w:rPr>
          <w:color w:val="2C3340"/>
          <w:sz w:val="19"/>
        </w:rPr>
        <w:t>BACKUP (obrigatório): copie as pastas DADOS\BANCO e INTERACOES para outro lugar. Se algo não sair como esperado, é só devolvê-las.</w:t>
      </w:r>
    </w:p>
    <w:p>
      <w:pPr>
        <w:spacing w:after="60"/>
      </w:pPr>
      <w:r>
        <w:rPr>
          <w:b/>
          <w:color w:val="1F2D5C"/>
          <w:sz w:val="21"/>
        </w:rPr>
        <w:t xml:space="preserve">3.  </w:t>
      </w:r>
      <w:r>
        <w:rPr>
          <w:color w:val="2C3340"/>
          <w:sz w:val="19"/>
        </w:rPr>
        <w:t>Extraia o pacote na pasta principal da instalação — a que contém DADOS, ENTRADA e EXECUTAVEIS — e aceite substituir os arquivos. Ele traz EXECUTAVEIS, ENTRADA (os dois arquivos de referência de sempre) e DADOS\BANCO (o banco novo).</w:t>
      </w:r>
    </w:p>
    <w:p>
      <w:pPr>
        <w:spacing w:after="60"/>
      </w:pPr>
      <w:r>
        <w:rPr>
          <w:b/>
          <w:color w:val="1F2D5C"/>
          <w:sz w:val="21"/>
        </w:rPr>
        <w:t xml:space="preserve">3b.  </w:t>
      </w:r>
      <w:r>
        <w:rPr>
          <w:color w:val="2C3340"/>
          <w:sz w:val="19"/>
        </w:rPr>
        <w:t>NÃO apague nem mexa na pasta INTERACOES: o pacote não a traz, e é nela que estão as tratativas que você registrou desde 08/09 — elas continuam aparecendo no painel.</w:t>
      </w:r>
    </w:p>
    <w:p>
      <w:pPr>
        <w:spacing w:after="60"/>
      </w:pPr>
      <w:r>
        <w:rPr>
          <w:b/>
          <w:color w:val="1F2D5C"/>
          <w:sz w:val="21"/>
        </w:rPr>
        <w:t xml:space="preserve">4.  </w:t>
      </w:r>
      <w:r>
        <w:rPr>
          <w:color w:val="2C3340"/>
          <w:sz w:val="19"/>
        </w:rPr>
        <w:t>Abra o visualizador.exe. Não rode o Processador.</w:t>
      </w:r>
    </w:p>
    <w:p>
      <w:r>
        <w:br w:type="page"/>
      </w:r>
    </w:p>
    <w:p>
      <w:pPr>
        <w:pStyle w:val="Heading1"/>
      </w:pPr>
      <w:r>
        <w:rPr>
          <w:color w:val="1F2D5C"/>
        </w:rPr>
        <w:t>1. O que você apontou e foi corrigido</w:t>
      </w:r>
    </w:p>
    <w:p>
      <w:pPr>
        <w:spacing w:before="220" w:after="40"/>
      </w:pPr>
      <w:r>
        <w:rPr>
          <w:b/>
          <w:color w:val="1F2D5C"/>
          <w:sz w:val="21"/>
        </w:rPr>
        <w:t>★  1.1  Colaborador ativo que não aparecia na Consulta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 todo colaborador ativo aparece na Consulta.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Quem não tem nenhum acesso esperado relevante para o cargo (a matriz não prevê nada, ou prevê sistemas que quase ninguém do cargo usa — o limiar de 30%) ficava sem nenhuma linha e sumia da tela inteira. Agora aparece na Consulta com a situação “Sem Expectativa”: é informativo, NÃO entra em Pendências nem nos contadores.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busque WILIAN MANOEL DE OLIVEIRA, AURELINA DE SOUZA SANTOS CAMILO ou qualquer outro nome da sua lista.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Medido na sua base (reprocessada aqui com a versão nova)</w:t>
            </w:r>
          </w:p>
        </w:tc>
        <w:tc>
          <w:tcPr>
            <w:tcW w:type="dxa" w:w="6746"/>
          </w:tcPr>
          <w:p>
            <w:r>
              <w:rPr>
                <w:b/>
                <w:color w:val="5A6478"/>
                <w:sz w:val="18"/>
              </w:rPr>
              <w:t>19 dos 21 nomes da lista passam a aparecer. Os ativos sem nenhuma linha no painel caem de 6.747 para 6.194 — o restante é explicado na nota abaixo.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160"/>
      </w:pPr>
      <w:r>
        <w:rPr>
          <w:i/>
          <w:color w:val="7A5B10"/>
          <w:sz w:val="17"/>
        </w:rPr>
        <w:t>Os três nomes que continuam de fora têm motivo próprio. PRISCILA SANTOS DE LIMA não está na sua base de ativos (há uma JAQUELINE PRISCILA OLIVEIRA DE LIMA, que é outra pessoa) — vale conferir de onde veio o nome. LEONARDO COELHO PALADINO e ANA PAULA DE BARROS BRAGA SOARES eram aderentes no SYSTUR em 01/07 e hoje não têm nenhum acesso ativo: a regra temporária de “provável desligamento” os tira da tela até a fase de desligados. Dos demais que seguem fora, a grande maioria são franqueados e prestadores sem acesso nenhum, pelas regras já combinadas (roteiro de 08/09, item 1.1, e roteiro de 06/08, item 2.6); o restante são outros casos da mesma regra de provável desligamento.</w:t>
      </w:r>
    </w:p>
    <w:p>
      <w:pPr>
        <w:spacing w:before="220" w:after="40"/>
      </w:pPr>
      <w:r>
        <w:rPr>
          <w:b/>
          <w:color w:val="1F2D5C"/>
          <w:sz w:val="21"/>
        </w:rPr>
        <w:t>★  1.2  SYSTUR na Consulta com a mesma leitura da Pendências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Como aparece o acesso que casa com mais de um perfil do cargo.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No SYSTUR a pessoa só pode ter UM perfil. Quando o perfil dela não bate com nenhum dos que o cargo permite, a Consulta listava cada perfil possível como uma linha — lia como “faltam 5”. Agora é uma linha só, como na Pendências: “Tem hoje: X · Esperado: 1 de N opções”. O contador de pendências da pessoa conta esse acesso uma vez.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uma pessoa com “Em Análise” no SYSTUR → “ver detalhe”.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Medido na sua base (reprocessada aqui com a versão nova)</w:t>
            </w:r>
          </w:p>
        </w:tc>
        <w:tc>
          <w:tcPr>
            <w:tcW w:type="dxa" w:w="6746"/>
          </w:tcPr>
          <w:p>
            <w:r>
              <w:rPr>
                <w:b/>
                <w:color w:val="5A6478"/>
                <w:sz w:val="18"/>
              </w:rPr>
              <w:t>12 pessoas nessa situação (SYSTUR, SIGOT e Oracle EBS), que somavam 42 linhas e agora são 12 — uma por acesso.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1.3  “Acessos iguais” vindo como Em Análise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Quando o perfil da pessoa e o dos colegas são o mesmo escrito diferente.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 comparação com os colegas (usada para terceiro e prestador) era letra a letra: “gestao de acessos” e “GESTAO DE ACESSOS” contavam como perfis diferentes. Agora ignora maiúscula, acento e espaço. A tela continua mostrando cada perfil como está escrito no extrato.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CAROLINA MOTA SANTOS DE JESUS → SICA_RA.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Medido na sua base (reprocessada aqui com a versão nova)</w:t>
            </w:r>
          </w:p>
        </w:tc>
        <w:tc>
          <w:tcPr>
            <w:tcW w:type="dxa" w:w="6746"/>
          </w:tcPr>
          <w:p>
            <w:r>
              <w:rPr>
                <w:b/>
                <w:color w:val="5A6478"/>
                <w:sz w:val="18"/>
              </w:rPr>
              <w:t>O SICA_RA dela sai como Aderente. Era a única linha nesse caso (Em Análise do espelho de prestador: 26 → 25).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1.4  Trocar de aba perdia os dados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que a aba mostra quando a leitura dos dados falha.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Quando a leitura de uma aba falhava uma vez, o painel guardava o erro como se fosse a resposta, e a aba ficava vazia em toda volta até fechar e abrir de novo. Agora o erro não é guardado — a próxima visita lê de novo. Se ainda assim falhar, a aba DIZ que falhou, em vez de mostrar a lista vazia com o contador antigo em cima.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Navegue entre as abas várias vezes, principalmente Transferidos.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Nunca “Nenhuma transferência detectada” com o contador preenchido (era o seu print: “69 a revisar” sobre uma lista vazia). Em falha, a mensagem “Não foi possível carregar os transferidos”.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1.5  O que é o “D” na Consulta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selo D da coluna Abas.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D quer dizer que a matrícula consta na base de DESLIGADOS — não que haja algo a remover. Quem consta como desligado mas não tem nenhum acesso ativo é “OK”: nada a fazer. Por isso você filtrava e não achava nada. Agora o botão diz qual é o caso ao passar o mouse, e fica apagado quando não há nada a remover.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passe o mouse sobre um “D”.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D apagado = desligado sem acesso ativo (nada a remover). D normal = acesso ativo a revogar, ou já encaminhado para tratamento.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2. Suas dúvidas de funcionamento</w:t>
      </w:r>
    </w:p>
    <w:p>
      <w:pPr>
        <w:spacing w:before="180" w:after="40"/>
      </w:pPr>
      <w:r>
        <w:rPr>
          <w:b/>
          <w:i/>
          <w:color w:val="1F2D5C"/>
          <w:sz w:val="20"/>
        </w:rPr>
        <w:t>“Se eu tratar um caso que não muda o perfil na próxima atualização da base, o que se espera?”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A tratativa não se perde e não expira. Na próxima atualização, se o caso vier IGUAL (mesma pessoa, mesmo sistema, mesmo perfil), ele continua como Resolvido. Se o perfil encontrado MUDAR, é um caso novo: aparece como Pendente, e a tratativa anterior fica registrada no histórico.</w:t>
      </w:r>
    </w:p>
    <w:p>
      <w:pPr>
        <w:spacing w:after="160"/>
      </w:pPr>
      <w:r>
        <w:rPr>
          <w:i/>
          <w:color w:val="7A5B10"/>
          <w:sz w:val="17"/>
        </w:rPr>
        <w:t>Um cuidado: a tratativa dada para a PESSOA inteira ou para um SISTEMA inteiro vale para o escopo todo — se aparecer uma pendência nova nesse escopo, ela também sai como Resolvido. Tratar pelo acesso específico evita isso. Separar os ciclos de tratativa ao longo do tempo está previsto para a fase de integração com o Jira.</w:t>
      </w:r>
    </w:p>
    <w:p>
      <w:pPr>
        <w:spacing w:before="180" w:after="40"/>
      </w:pPr>
      <w:r>
        <w:rPr>
          <w:b/>
          <w:i/>
          <w:color w:val="1F2D5C"/>
          <w:sz w:val="20"/>
        </w:rPr>
        <w:t>“O usuário com perfil básico que pode não estar mapeado na matriz — como ele se comporta?”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Se o cargo não tem nenhum acesso esperado, ele aparece na Consulta como “Sem Expectativa” (item 1.1): é informativo e nunca vira pendência. Se o cargo tem expectativa e o perfil dele não é o previsto, ele aparece como Alterar Perfil ou Em Análise; tratado, segue a regra acima.</w:t>
      </w:r>
    </w:p>
    <w:p>
      <w:pPr>
        <w:spacing w:before="220" w:after="40"/>
      </w:pPr>
      <w:r>
        <w:rPr>
          <w:b/>
          <w:color w:val="1F2D5C"/>
          <w:sz w:val="21"/>
        </w:rPr>
        <w:t>2.1  Tratativa por sistema ou por acesso entra no Histórico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 toda tratativa aparece no Histórico e no tempo médio.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Achado ao revisar a sua dúvida. A tratativa pode ser dada para a pessoa inteira, para um sistema ou para um acesso. Só a primeira chegava ao Histórico e ao tempo médio da Visão Geral; as outras duas apareciam Resolvido na Pendências e não entravam lá. Agora as três entram.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Trate uma pendência só de um sistema → na próxima vez que o Processador rodar → Histórico da pessoa.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O marco “Pendência resolvida” aparece no sistema tratado, com o ticket e a data da tratativa. (Na Pendências o Resolvido aparece na hora; o Histórico é atualizado quando o Processador roda.)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180" w:after="40"/>
      </w:pPr>
      <w:r>
        <w:rPr>
          <w:b/>
          <w:i/>
          <w:color w:val="1F2D5C"/>
          <w:sz w:val="20"/>
        </w:rPr>
        <w:t>“O transferido apaga o histórico do que ele já trouxe? Fica pendente até ser tratado?”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A lista de Transferidos é refeita a cada carga (compara a base de RH nova com a anterior), mas nada se perde: a movimentação e a tratativa ficam registradas. Sim, a pessoa fica em “A Revisar” até ser tratada.</w:t>
      </w:r>
    </w:p>
    <w:p>
      <w:pPr>
        <w:spacing w:before="180" w:after="40"/>
      </w:pPr>
      <w:r>
        <w:rPr>
          <w:b/>
          <w:i/>
          <w:color w:val="1F2D5C"/>
          <w:sz w:val="20"/>
        </w:rPr>
        <w:t>“Se eu der a tratativa, ele encerra o ciclo? Ou, se o perfil ficar inaderente, ele vem nas pendências?”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As duas coisas, porque são verificações separadas. A tratativa encerra o caso na aba Transferidos. Já a Pendências olha o perfil: se o acesso continuar fora do esperado para a função nova, ele aparece lá — e é resolvido lá.</w:t>
      </w:r>
    </w:p>
    <w:p>
      <w:pPr>
        <w:spacing w:before="180" w:after="40"/>
      </w:pPr>
      <w:r>
        <w:rPr>
          <w:b/>
          <w:i/>
          <w:color w:val="1F2D5C"/>
          <w:sz w:val="20"/>
        </w:rPr>
        <w:t>“O transferido pode, já no primeiro apontamento, aparecer nas duas guias?”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Sim, é esperado. A aba Transferidos mostra que a pessoa mudou de função; a Pendências mostra se o acesso dela está certo para a função nova. Tratar em uma não resolve a outra.</w:t>
      </w:r>
    </w:p>
    <w:p>
      <w:pPr>
        <w:spacing w:after="160"/>
      </w:pPr>
      <w:r>
        <w:rPr>
          <w:i/>
          <w:color w:val="7A5B10"/>
          <w:sz w:val="17"/>
        </w:rPr>
        <w:t>Um cuidado na aba Transferidos: a tratativa é registrada pela matrícula. Se a mesma pessoa for transferida de novo mais adiante, ela aparece como já tratada — vale conferir o de → para antes de considerar o caso encerrado.</w:t>
      </w:r>
    </w:p>
    <w:p>
      <w:r>
        <w:br w:type="page"/>
      </w:r>
    </w:p>
    <w:p>
      <w:pPr>
        <w:pStyle w:val="Heading1"/>
      </w:pPr>
      <w:r>
        <w:rPr>
          <w:color w:val="1F2D5C"/>
        </w:rPr>
        <w:t>3. Preparado para os próximos arquivos</w:t>
      </w:r>
    </w:p>
    <w:p>
      <w:pPr>
        <w:spacing w:before="220" w:after="40"/>
      </w:pPr>
      <w:r>
        <w:rPr>
          <w:b/>
          <w:color w:val="1F2D5C"/>
          <w:sz w:val="21"/>
        </w:rPr>
        <w:t>3.1  SICA no mesmo modelo do SICA_RA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Como os extratos de SICA que ainda não chegaram serão lidos.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Confirmado que os demais arquivos de SICA virão no mesmo modelo do SICA_RA de 01/09. O SICA_ESFERA já está preparado para esse modelo, sem deixar de ler o relatório que você manda hoje — lido nos dois arquivos reais (24/06 e 15/08), o resultado é idêntico ao de antes.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Quando depositar o arquivo novo: painel → “Arquivos importados”.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A data do arquivo novo aparece, e a quantidade de acessos não é zero. Se vier zero, me avise — é o sinal de layout diferente do esperado.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4. As perguntas do roteiro de 08/09</w:t>
      </w:r>
    </w:p>
    <w:p>
      <w:pPr>
        <w:spacing w:before="180" w:after="40"/>
      </w:pPr>
      <w:r>
        <w:rPr>
          <w:b/>
          <w:i/>
          <w:color w:val="1F2D5C"/>
          <w:sz w:val="20"/>
        </w:rPr>
        <w:t>“3 de 3 — Qual extrato do SYSTUR está na sua ENTRADA?”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Respondida pela sua própria base: é o formato novo (view_systur_08_09_2026_07-00.csv), com a coluna de status. Nada a trocar.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Seguem em aberto as outras duas. Com o extrato novo, os franqueados que ficam em Em Análise são, na sua base, principalmente os perfis de exceção da pergunta 1 (199 linhas) — é ela que mais mexe na fila.</w:t>
      </w:r>
    </w:p>
    <w:p>
      <w:r>
        <w:br w:type="page"/>
      </w:r>
    </w:p>
    <w:p>
      <w:pPr>
        <w:pStyle w:val="Heading1"/>
      </w:pPr>
      <w:r>
        <w:rPr>
          <w:color w:val="1F2D5C"/>
        </w:rPr>
        <w:t>5. Resumo para devolver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As duas perguntas em aberto e, abaixo, o que discordar. O que não for citado fica entendido como aprovado.</w:t>
      </w:r>
    </w:p>
    <w:p>
      <w:pPr>
        <w:spacing w:after="120"/>
      </w:pPr>
      <w:r>
        <w:rPr>
          <w:b/>
          <w:color w:val="1F2D5C"/>
          <w:sz w:val="21"/>
        </w:rPr>
        <w:t xml:space="preserve">1.  </w:t>
      </w:r>
      <w:r>
        <w:rPr>
          <w:color w:val="2C3340"/>
          <w:sz w:val="19"/>
        </w:rPr>
        <w:t>Os perfis de exceção (FRANQUEADOS_VC, GERENTE_GERAL_MASTER, MASTER_FRANQUEADO) têm aprovação da Governança de SI?</w:t>
      </w:r>
    </w:p>
    <w:p>
      <w:pPr>
        <w:spacing w:after="120"/>
      </w:pPr>
      <w:r>
        <w:rPr>
          <w:b/>
          <w:color w:val="1F2D5C"/>
          <w:sz w:val="21"/>
        </w:rPr>
        <w:t xml:space="preserve">2.  </w:t>
      </w:r>
      <w:r>
        <w:rPr>
          <w:color w:val="2C3340"/>
          <w:sz w:val="19"/>
        </w:rPr>
        <w:t>As 11 equivalências de cargo derivadas do uso estão corretas?</w:t>
      </w:r>
    </w:p>
    <w:p>
      <w:pPr>
        <w:spacing w:after="120"/>
      </w:pPr>
      <w:r>
        <w:rPr>
          <w:b w:val="0"/>
          <w:i w:val="0"/>
          <w:color w:val="2C334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D5C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color="auto" w:fill="1F2D5C"/>
          </w:tcPr>
          <w:p>
            <w:r>
              <w:rPr>
                <w:b/>
                <w:color w:val="FFFFFF"/>
                <w:sz w:val="18"/>
              </w:rPr>
              <w:t>O que está errado</w:t>
            </w:r>
          </w:p>
        </w:tc>
        <w:tc>
          <w:tcPr>
            <w:tcW w:type="dxa" w:w="2880"/>
            <w:shd w:val="clear" w:color="auto" w:fill="1F2D5C"/>
          </w:tcPr>
          <w:p>
            <w:r>
              <w:rPr>
                <w:b/>
                <w:color w:val="FFFFFF"/>
                <w:sz w:val="18"/>
              </w:rPr>
              <w:t>O que deveria ser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