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75B6"/>
          <w:sz w:val="52"/>
          <w:szCs w:val="52"/>
        </w:rPr>
        <w:t xml:space="preserve">QWERTY CIPHER</w:t>
      </w:r>
    </w:p>
    <w:p>
      <w:pPr>
        <w:spacing w:after="80"/>
        <w:jc w:val="center"/>
      </w:pPr>
      <w:r>
        <w:rPr>
          <w:rFonts w:ascii="Arial" w:cs="Arial" w:eastAsia="Arial" w:hAnsi="Arial"/>
          <w:sz w:val="26"/>
          <w:szCs w:val="26"/>
        </w:rPr>
        <w:t xml:space="preserve">An original encryption system based on</w:t>
      </w:r>
    </w:p>
    <w:p>
      <w:pPr>
        <w:spacing w:after="80"/>
        <w:jc w:val="center"/>
      </w:pPr>
      <w:r>
        <w:rPr>
          <w:rFonts w:ascii="Arial" w:cs="Arial" w:eastAsia="Arial" w:hAnsi="Arial"/>
          <w:sz w:val="26"/>
          <w:szCs w:val="26"/>
        </w:rPr>
        <w:t xml:space="preserve">the random prefix principle on QWERTY keyboard rows</w:t>
      </w:r>
    </w:p>
    <w:p>
      <w:pPr>
        <w:spacing w:after="80" w:before="240"/>
        <w:jc w:val="center"/>
      </w:pPr>
      <w:r>
        <w:rPr>
          <w:rFonts w:ascii="Arial" w:cs="Arial" w:eastAsia="Arial" w:hAnsi="Arial"/>
          <w:b/>
          <w:bCs/>
          <w:sz w:val="28"/>
          <w:szCs w:val="28"/>
        </w:rPr>
        <w:t xml:space="preserve">Pierre-Henri Giraud</w:t>
      </w:r>
    </w:p>
    <w:p>
      <w:pPr>
        <w:spacing w:after="80"/>
        <w:jc w:val="center"/>
      </w:pPr>
      <w:r>
        <w:rPr>
          <w:rFonts w:ascii="Arial" w:cs="Arial" w:eastAsia="Arial" w:hAnsi="Arial"/>
          <w:sz w:val="22"/>
          <w:szCs w:val="22"/>
        </w:rPr>
        <w:t xml:space="preserve">Computer Engineer</w:t>
      </w:r>
    </w:p>
    <w:p>
      <w:pPr>
        <w:spacing w:after="80"/>
        <w:jc w:val="center"/>
      </w:pPr>
      <w:r>
        <w:rPr>
          <w:rFonts w:ascii="Arial" w:cs="Arial" w:eastAsia="Arial" w:hAnsi="Arial"/>
          <w:sz w:val="22"/>
          <w:szCs w:val="22"/>
        </w:rPr>
        <w:t xml:space="preserve">ph.giraud@proton.me</w:t>
      </w:r>
    </w:p>
    <w:p>
      <w:pPr>
        <w:spacing w:after="80"/>
        <w:jc w:val="center"/>
      </w:pPr>
      <w:hyperlink w:history="1" r:id="rIdsu1u35wdxpe6tvan09om3">
        <w:r>
          <w:rPr>
            <w:rStyle w:val="Hyperlink"/>
            <w:rFonts w:ascii="Arial" w:cs="Arial" w:eastAsia="Arial" w:hAnsi="Arial"/>
            <w:sz w:val="22"/>
            <w:szCs w:val="22"/>
          </w:rPr>
          <w:t xml:space="preserve">https://caracole.github.io/qwerty-chat/</w:t>
        </w:r>
      </w:hyperlink>
    </w:p>
    <w:p>
      <w:pPr>
        <w:spacing w:after="80"/>
        <w:jc w:val="center"/>
      </w:pPr>
      <w:r>
        <w:rPr>
          <w:rFonts w:ascii="Arial" w:cs="Arial" w:eastAsia="Arial" w:hAnsi="Arial"/>
          <w:sz w:val="22"/>
          <w:szCs w:val="22"/>
        </w:rPr>
        <w:t xml:space="preserve">Developed in collaboration with Claude (Anthropic)</w:t>
      </w:r>
    </w:p>
    <w:p>
      <w:pPr>
        <w:spacing w:after="480"/>
        <w:jc w:val="center"/>
      </w:pPr>
      <w:r>
        <w:rPr>
          <w:rFonts w:ascii="Arial" w:cs="Arial" w:eastAsia="Arial" w:hAnsi="Arial"/>
          <w:sz w:val="22"/>
          <w:szCs w:val="22"/>
        </w:rPr>
        <w:t xml:space="preserve">2026 · GNU GPL v3 License</w:t>
      </w:r>
    </w:p>
    <w:p>
      <w:pPr>
        <w:pStyle w:val="Heading1"/>
      </w:pPr>
      <w:r>
        <w:rPr>
          <w:rFonts w:ascii="Arial" w:cs="Arial" w:eastAsia="Arial" w:hAnsi="Arial"/>
          <w:b/>
          <w:bCs/>
        </w:rPr>
        <w:t xml:space="preserve">Abstract</w:t>
      </w:r>
    </w:p>
    <w:p>
      <w:pPr>
        <w:pBdr>
          <w:left w:val="single" w:color="2E75B6" w:sz="12" w:space="10"/>
        </w:pBdr>
        <w:shd w:fill="EEF4FB" w:val="clear"/>
        <w:spacing w:after="160"/>
        <w:ind w:left="360"/>
        <w:jc w:val="both"/>
      </w:pPr>
      <w:r>
        <w:rPr>
          <w:rFonts w:ascii="Arial" w:cs="Arial" w:eastAsia="Arial" w:hAnsi="Arial"/>
          <w:sz w:val="22"/>
          <w:szCs w:val="22"/>
        </w:rPr>
        <w:t xml:space="preserve">This paper presents QWERTY Cipher, an original encryption system based on two complementary layers. The first layer exploits the physical structure of the QWERTY keyboard by substituting each letter with a random prefix and its position within its keyboard row. This approach — the core invention — renders frequency analysis ineffective by producing non-deterministic encodings for the same letter. The second layer applies XOR encryption with a shared secret key, transforming the result into opaque hexadecimal output. The open-source implementation, distributed under the GNU GPL v3 license, is available online as a Progressive Web Application (PWA).</w:t>
      </w:r>
    </w:p>
    <w:p>
      <w:pPr>
        <w:spacing w:after="160"/>
        <w:ind w:left="360"/>
        <w:jc w:val="both"/>
      </w:pPr>
      <w:r>
        <w:rPr>
          <w:rFonts w:ascii="Arial" w:cs="Arial" w:eastAsia="Arial" w:hAnsi="Arial"/>
          <w:sz w:val="22"/>
          <w:szCs w:val="22"/>
        </w:rPr>
        <w:t xml:space="preserve">Keywords: substitution cipher, frequency analysis, random prefix, QWERTY keyboard, XOR, symmetric encryption, progressive web application, open source.</w:t>
      </w:r>
    </w:p>
    <w:p>
      <w:pPr>
        <w:pStyle w:val="Heading1"/>
      </w:pPr>
      <w:r>
        <w:rPr>
          <w:rFonts w:ascii="Arial" w:cs="Arial" w:eastAsia="Arial" w:hAnsi="Arial"/>
          <w:b/>
          <w:bCs/>
        </w:rPr>
        <w:t xml:space="preserve">1. Introduction</w:t>
      </w:r>
    </w:p>
    <w:p>
      <w:pPr>
        <w:spacing w:after="160"/>
        <w:jc w:val="both"/>
      </w:pPr>
      <w:r>
        <w:rPr>
          <w:rFonts w:ascii="Arial" w:cs="Arial" w:eastAsia="Arial" w:hAnsi="Arial"/>
          <w:sz w:val="22"/>
          <w:szCs w:val="22"/>
        </w:rPr>
        <w:t xml:space="preserve">Substitution encryption systems have existed since antiquity. From the Caesar cipher, which simply shifts the alphabet by N positions, to polyalphabetic systems like Vigenère, each historical evolution sought to overcome a fundamental weakness: frequency analysis.</w:t>
      </w:r>
    </w:p>
    <w:p>
      <w:pPr>
        <w:spacing w:after="160"/>
        <w:jc w:val="both"/>
      </w:pPr>
      <w:r>
        <w:rPr>
          <w:rFonts w:ascii="Arial" w:cs="Arial" w:eastAsia="Arial" w:hAnsi="Arial"/>
          <w:sz w:val="22"/>
          <w:szCs w:val="22"/>
        </w:rPr>
        <w:t xml:space="preserve">Frequency analysis, discovered by Al-Kindi in the 9th century, allows any monoalphabetic substitution cipher to be broken by exploiting the characteristic letter frequencies of a given language. In French, the letter E appears in approximately 15% of texts; in Spanish, A dominates. A patient observer can reconstruct the substitution used simply by counting the symbols in the ciphertext.</w:t>
      </w:r>
    </w:p>
    <w:p>
      <w:pPr>
        <w:spacing w:after="160"/>
        <w:jc w:val="both"/>
      </w:pPr>
      <w:r>
        <w:rPr>
          <w:rFonts w:ascii="Arial" w:cs="Arial" w:eastAsia="Arial" w:hAnsi="Arial"/>
          <w:sz w:val="22"/>
          <w:szCs w:val="22"/>
        </w:rPr>
        <w:t xml:space="preserve">QWERTY Cipher proposes an original approach to resist this classic attack, without resorting to complex mathematics, while remaining comprehensible and implementable by a non-specialist.</w:t>
      </w:r>
    </w:p>
    <w:p>
      <w:pPr>
        <w:pStyle w:val="Heading2"/>
      </w:pPr>
      <w:r>
        <w:rPr>
          <w:rFonts w:ascii="Arial" w:cs="Arial" w:eastAsia="Arial" w:hAnsi="Arial"/>
          <w:b/>
          <w:bCs/>
        </w:rPr>
        <w:t xml:space="preserve">1.1 Context and Motivation</w:t>
      </w:r>
    </w:p>
    <w:p>
      <w:pPr>
        <w:spacing w:after="160"/>
        <w:jc w:val="both"/>
      </w:pPr>
      <w:r>
        <w:rPr>
          <w:rFonts w:ascii="Arial" w:cs="Arial" w:eastAsia="Arial" w:hAnsi="Arial"/>
          <w:sz w:val="22"/>
          <w:szCs w:val="22"/>
        </w:rPr>
        <w:t xml:space="preserve">This system was born from a reflection on the secure transmission of messages between individuals, without dependency on centralized infrastructure. The objective was to design an algorithm that is:</w:t>
      </w:r>
    </w:p>
    <w:p>
      <w:pPr>
        <w:pStyle w:val="ListParagraph"/>
        <w:numPr>
          <w:ilvl w:val="0"/>
          <w:numId w:val="2"/>
        </w:numPr>
        <w:spacing w:after="80"/>
      </w:pPr>
      <w:r>
        <w:rPr>
          <w:rFonts w:ascii="Arial" w:cs="Arial" w:eastAsia="Arial" w:hAnsi="Arial"/>
          <w:sz w:val="22"/>
          <w:szCs w:val="22"/>
        </w:rPr>
        <w:t xml:space="preserve">Intuitively comprehensible, without advanced mathematical training</w:t>
      </w:r>
    </w:p>
    <w:p>
      <w:pPr>
        <w:pStyle w:val="ListParagraph"/>
        <w:numPr>
          <w:ilvl w:val="0"/>
          <w:numId w:val="2"/>
        </w:numPr>
        <w:spacing w:after="80"/>
      </w:pPr>
      <w:r>
        <w:rPr>
          <w:rFonts w:ascii="Arial" w:cs="Arial" w:eastAsia="Arial" w:hAnsi="Arial"/>
          <w:sz w:val="22"/>
          <w:szCs w:val="22"/>
        </w:rPr>
        <w:t xml:space="preserve">Resistant to basic frequency analysis</w:t>
      </w:r>
    </w:p>
    <w:p>
      <w:pPr>
        <w:pStyle w:val="ListParagraph"/>
        <w:numPr>
          <w:ilvl w:val="0"/>
          <w:numId w:val="2"/>
        </w:numPr>
        <w:spacing w:after="80"/>
      </w:pPr>
      <w:r>
        <w:rPr>
          <w:rFonts w:ascii="Arial" w:cs="Arial" w:eastAsia="Arial" w:hAnsi="Arial"/>
          <w:sz w:val="22"/>
          <w:szCs w:val="22"/>
        </w:rPr>
        <w:t xml:space="preserve">Extensible through a standard second cryptographic layer</w:t>
      </w:r>
    </w:p>
    <w:p>
      <w:pPr>
        <w:pStyle w:val="ListParagraph"/>
        <w:numPr>
          <w:ilvl w:val="0"/>
          <w:numId w:val="2"/>
        </w:numPr>
        <w:spacing w:after="80"/>
      </w:pPr>
      <w:r>
        <w:rPr>
          <w:rFonts w:ascii="Arial" w:cs="Arial" w:eastAsia="Arial" w:hAnsi="Arial"/>
          <w:sz w:val="22"/>
          <w:szCs w:val="22"/>
        </w:rPr>
        <w:t xml:space="preserve">Implementable in a single HTML file, functioning offline</w:t>
      </w:r>
    </w:p>
    <w:p>
      <w:pPr>
        <w:pStyle w:val="ListParagraph"/>
        <w:numPr>
          <w:ilvl w:val="0"/>
          <w:numId w:val="2"/>
        </w:numPr>
        <w:spacing w:after="80"/>
      </w:pPr>
      <w:r>
        <w:rPr>
          <w:rFonts w:ascii="Arial" w:cs="Arial" w:eastAsia="Arial" w:hAnsi="Arial"/>
          <w:sz w:val="22"/>
          <w:szCs w:val="22"/>
        </w:rPr>
        <w:t xml:space="preserve">Freely distributable under an open-source license</w:t>
      </w:r>
    </w:p>
    <w:p>
      <w:pPr>
        <w:pStyle w:val="Heading2"/>
      </w:pPr>
      <w:r>
        <w:rPr>
          <w:rFonts w:ascii="Arial" w:cs="Arial" w:eastAsia="Arial" w:hAnsi="Arial"/>
          <w:b/>
          <w:bCs/>
        </w:rPr>
        <w:t xml:space="preserve">1.2 Original Contribution</w:t>
      </w:r>
    </w:p>
    <w:p>
      <w:pPr>
        <w:spacing w:after="160"/>
        <w:jc w:val="both"/>
      </w:pPr>
      <w:r>
        <w:rPr>
          <w:rFonts w:ascii="Arial" w:cs="Arial" w:eastAsia="Arial" w:hAnsi="Arial"/>
          <w:sz w:val="22"/>
          <w:szCs w:val="22"/>
        </w:rPr>
        <w:t xml:space="preserve">The main contribution of this paper is the random prefix principle on QWERTY keyboard rows: for each letter in a message, a reference letter is chosen randomly from the same keyboard row, producing a code that varies with each encoding even for identical text. This property of local non-determinism is the key to frequency analysis resistance in layer 1 of the system.</w:t>
      </w:r>
    </w:p>
    <w:p>
      <w:pPr>
        <w:pStyle w:val="Heading1"/>
      </w:pPr>
      <w:r>
        <w:rPr>
          <w:rFonts w:ascii="Arial" w:cs="Arial" w:eastAsia="Arial" w:hAnsi="Arial"/>
          <w:b/>
          <w:bCs/>
        </w:rPr>
        <w:t xml:space="preserve">2. Description of the QWERTY Cipher System</w:t>
      </w:r>
    </w:p>
    <w:p>
      <w:pPr>
        <w:pStyle w:val="Heading2"/>
      </w:pPr>
      <w:r>
        <w:rPr>
          <w:rFonts w:ascii="Arial" w:cs="Arial" w:eastAsia="Arial" w:hAnsi="Arial"/>
          <w:b/>
          <w:bCs/>
        </w:rPr>
        <w:t xml:space="preserve">2.1 Spanish QWERTY Keyboard Structure</w:t>
      </w:r>
    </w:p>
    <w:p>
      <w:pPr>
        <w:spacing w:after="160"/>
        <w:jc w:val="both"/>
      </w:pPr>
      <w:r>
        <w:rPr>
          <w:rFonts w:ascii="Arial" w:cs="Arial" w:eastAsia="Arial" w:hAnsi="Arial"/>
          <w:sz w:val="22"/>
          <w:szCs w:val="22"/>
        </w:rPr>
        <w:t xml:space="preserve">The system is based on the physical layout of the Spanish QWERTY keyboard, organized into four alphabetic rows numbered 0 to 4:</w:t>
      </w:r>
    </w:p>
    <w:p>
      <w:pPr>
        <w:spacing w:after="80"/>
        <w:ind w:left="720"/>
      </w:pPr>
      <w:r>
        <w:rPr>
          <w:rFonts w:ascii="Courier New" w:cs="Courier New" w:eastAsia="Courier New" w:hAnsi="Courier New"/>
          <w:sz w:val="20"/>
          <w:szCs w:val="20"/>
        </w:rPr>
        <w:t xml:space="preserve">Row 0 (digits)  : 1 2 3 4 5 6 7 8 9 0</w:t>
      </w:r>
    </w:p>
    <w:p>
      <w:pPr>
        <w:spacing w:after="80"/>
        <w:ind w:left="720"/>
      </w:pPr>
      <w:r>
        <w:rPr>
          <w:rFonts w:ascii="Courier New" w:cs="Courier New" w:eastAsia="Courier New" w:hAnsi="Courier New"/>
          <w:sz w:val="20"/>
          <w:szCs w:val="20"/>
        </w:rPr>
        <w:t xml:space="preserve">Row 1 (QWERTY)  : Q W E R T Y U I O P</w:t>
      </w:r>
    </w:p>
    <w:p>
      <w:pPr>
        <w:spacing w:after="80"/>
        <w:ind w:left="720"/>
      </w:pPr>
      <w:r>
        <w:rPr>
          <w:rFonts w:ascii="Courier New" w:cs="Courier New" w:eastAsia="Courier New" w:hAnsi="Courier New"/>
          <w:sz w:val="20"/>
          <w:szCs w:val="20"/>
        </w:rPr>
        <w:t xml:space="preserve">Row 2 (ASDFG)   : A S D F G H J K L Ñ</w:t>
      </w:r>
    </w:p>
    <w:p>
      <w:pPr>
        <w:spacing w:after="80"/>
        <w:ind w:left="720"/>
      </w:pPr>
      <w:r>
        <w:rPr>
          <w:rFonts w:ascii="Courier New" w:cs="Courier New" w:eastAsia="Courier New" w:hAnsi="Courier New"/>
          <w:sz w:val="20"/>
          <w:szCs w:val="20"/>
        </w:rPr>
        <w:t xml:space="preserve">Row 3 (ZXCVB)   : Z X C V B N M</w:t>
      </w:r>
    </w:p>
    <w:p>
      <w:pPr>
        <w:spacing w:after="160"/>
        <w:ind w:left="720"/>
      </w:pPr>
      <w:r>
        <w:rPr>
          <w:rFonts w:ascii="Courier New" w:cs="Courier New" w:eastAsia="Courier New" w:hAnsi="Courier New"/>
          <w:sz w:val="20"/>
          <w:szCs w:val="20"/>
        </w:rPr>
        <w:t xml:space="preserve">Row 4 (accents) : Á É Í Ó Ú Ü À È Ì Ò Ù Ï</w:t>
      </w:r>
    </w:p>
    <w:p>
      <w:pPr>
        <w:spacing w:after="160"/>
        <w:jc w:val="both"/>
      </w:pPr>
      <w:r>
        <w:rPr>
          <w:rFonts w:ascii="Arial" w:cs="Arial" w:eastAsia="Arial" w:hAnsi="Arial"/>
          <w:sz w:val="22"/>
          <w:szCs w:val="22"/>
        </w:rPr>
        <w:t xml:space="preserve">Row 4, an original extension of the system, allows accented vowels from European languages to be handled, eliminating the need for prior text normalization.</w:t>
      </w:r>
    </w:p>
    <w:p>
      <w:pPr>
        <w:pStyle w:val="Heading2"/>
      </w:pPr>
      <w:r>
        <w:rPr>
          <w:rFonts w:ascii="Arial" w:cs="Arial" w:eastAsia="Arial" w:hAnsi="Arial"/>
          <w:b/>
          <w:bCs/>
        </w:rPr>
        <w:t xml:space="preserve">2.2 Layer 1: The Random Prefix</w:t>
      </w:r>
    </w:p>
    <w:p>
      <w:pPr>
        <w:spacing w:after="160"/>
        <w:jc w:val="both"/>
      </w:pPr>
      <w:r>
        <w:rPr>
          <w:rFonts w:ascii="Arial" w:cs="Arial" w:eastAsia="Arial" w:hAnsi="Arial"/>
          <w:sz w:val="22"/>
          <w:szCs w:val="22"/>
        </w:rPr>
        <w:t xml:space="preserve">For each letter in a plaintext message, the layer 1 algorithm proceeds as follows:</w:t>
      </w:r>
    </w:p>
    <w:p>
      <w:pPr>
        <w:pStyle w:val="ListParagraph"/>
        <w:numPr>
          <w:ilvl w:val="0"/>
          <w:numId w:val="2"/>
        </w:numPr>
        <w:spacing w:after="80"/>
      </w:pPr>
      <w:r>
        <w:rPr>
          <w:rFonts w:ascii="Arial" w:cs="Arial" w:eastAsia="Arial" w:hAnsi="Arial"/>
          <w:sz w:val="22"/>
          <w:szCs w:val="22"/>
        </w:rPr>
        <w:t xml:space="preserve">Identify the keyboard row to which the letter belongs (row 1, 2, 3, or 4)</w:t>
      </w:r>
    </w:p>
    <w:p>
      <w:pPr>
        <w:pStyle w:val="ListParagraph"/>
        <w:numPr>
          <w:ilvl w:val="0"/>
          <w:numId w:val="2"/>
        </w:numPr>
        <w:spacing w:after="80"/>
      </w:pPr>
      <w:r>
        <w:rPr>
          <w:rFonts w:ascii="Arial" w:cs="Arial" w:eastAsia="Arial" w:hAnsi="Arial"/>
          <w:sz w:val="22"/>
          <w:szCs w:val="22"/>
        </w:rPr>
        <w:t xml:space="preserve">Determine the 1-indexed position of the letter within that row</w:t>
      </w:r>
    </w:p>
    <w:p>
      <w:pPr>
        <w:pStyle w:val="ListParagraph"/>
        <w:numPr>
          <w:ilvl w:val="0"/>
          <w:numId w:val="2"/>
        </w:numPr>
        <w:spacing w:after="80"/>
      </w:pPr>
      <w:r>
        <w:rPr>
          <w:rFonts w:ascii="Arial" w:cs="Arial" w:eastAsia="Arial" w:hAnsi="Arial"/>
          <w:sz w:val="22"/>
          <w:szCs w:val="22"/>
        </w:rPr>
        <w:t xml:space="preserve">Randomly choose a reference letter from that same row</w:t>
      </w:r>
    </w:p>
    <w:p>
      <w:pPr>
        <w:pStyle w:val="ListParagraph"/>
        <w:numPr>
          <w:ilvl w:val="0"/>
          <w:numId w:val="2"/>
        </w:numPr>
        <w:spacing w:after="80"/>
      </w:pPr>
      <w:r>
        <w:rPr>
          <w:rFonts w:ascii="Arial" w:cs="Arial" w:eastAsia="Arial" w:hAnsi="Arial"/>
          <w:sz w:val="22"/>
          <w:szCs w:val="22"/>
        </w:rPr>
        <w:t xml:space="preserve">Emit the code: [reference_letter][position]</w:t>
      </w:r>
    </w:p>
    <w:p>
      <w:pPr>
        <w:pStyle w:val="ListParagraph"/>
        <w:numPr>
          <w:ilvl w:val="0"/>
          <w:numId w:val="2"/>
        </w:numPr>
        <w:spacing w:after="80"/>
      </w:pPr>
      <w:r>
        <w:rPr>
          <w:rFonts w:ascii="Arial" w:cs="Arial" w:eastAsia="Arial" w:hAnsi="Arial"/>
          <w:sz w:val="22"/>
          <w:szCs w:val="22"/>
        </w:rPr>
        <w:t xml:space="preserve">If the original letter is lowercase, append a "." marker after the code</w:t>
      </w:r>
    </w:p>
    <w:p>
      <w:pPr>
        <w:spacing w:after="160"/>
        <w:jc w:val="both"/>
      </w:pPr>
      <w:r>
        <w:rPr>
          <w:rFonts w:ascii="Arial" w:cs="Arial" w:eastAsia="Arial" w:hAnsi="Arial"/>
          <w:sz w:val="22"/>
          <w:szCs w:val="22"/>
        </w:rPr>
        <w:t xml:space="preserve">This mechanism is the central invention of the system. The reference letter, randomly chosen from all letters in the same row, can be any of them — including the target letter itself. Thus, the same letter H (row 2, position 6) can be encoded as A6, S6, D6, F6, G6, H6, J6, K6, L6, or Ñ6 depending on the random draw.</w:t>
      </w:r>
    </w:p>
    <w:p>
      <w:pPr>
        <w:spacing w:after="160"/>
        <w:jc w:val="both"/>
      </w:pPr>
      <w:r>
        <w:rPr>
          <w:rFonts w:ascii="Arial" w:cs="Arial" w:eastAsia="Arial" w:hAnsi="Arial"/>
          <w:sz w:val="22"/>
          <w:szCs w:val="22"/>
        </w:rPr>
        <w:t xml:space="preserve">The following table illustrates this property for the letters of the word "HOLA":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Letter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Row</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Position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Possible Encodings</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 (ASDFGHJKLÑ)</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6</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A6, S6, D6, F6, G6, H6, J6, K6, L6, Ñ6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(QWERTYUIOP)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Q9, W9, E9, R9, T9, Y9, U9, I9, O9, P9</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2 (ASDFGHJKLÑ)</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A9, S9, D9, F9, G9, H9, J9, K9, L9, Ñ9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(ASDFGHJKLÑ)</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A1, S1, D1, F1, G1, H1, J1, K1, L1, Ñ1</w:t>
            </w:r>
          </w:p>
        </w:tc>
      </w:tr>
    </w:tbl>
    <w:p>
      <w:pPr>
        <w:spacing w:after="160"/>
      </w:pPr>
    </w:p>
    <w:p>
      <w:pPr>
        <w:pStyle w:val="Heading2"/>
      </w:pPr>
      <w:r>
        <w:rPr>
          <w:rFonts w:ascii="Arial" w:cs="Arial" w:eastAsia="Arial" w:hAnsi="Arial"/>
          <w:b/>
          <w:bCs/>
        </w:rPr>
        <w:t xml:space="preserve">2.3 Layer 2: XOR Encryption</w:t>
      </w:r>
    </w:p>
    <w:p>
      <w:pPr>
        <w:spacing w:after="160"/>
        <w:jc w:val="both"/>
      </w:pPr>
      <w:r>
        <w:rPr>
          <w:rFonts w:ascii="Arial" w:cs="Arial" w:eastAsia="Arial" w:hAnsi="Arial"/>
          <w:sz w:val="22"/>
          <w:szCs w:val="22"/>
        </w:rPr>
        <w:t xml:space="preserve">Layer 1 alone, while resistant to naive frequency analysis, remains vulnerable to structural analysis if the attacker knows the QWERTY keyboard layout. Layer 2 addresses this limitation through XOR encryption with a shared secret key.</w:t>
      </w:r>
    </w:p>
    <w:p>
      <w:pPr>
        <w:spacing w:after="160"/>
        <w:jc w:val="both"/>
      </w:pPr>
      <w:r>
        <w:rPr>
          <w:rFonts w:ascii="Arial" w:cs="Arial" w:eastAsia="Arial" w:hAnsi="Arial"/>
          <w:sz w:val="22"/>
          <w:szCs w:val="22"/>
        </w:rPr>
        <w:t xml:space="preserve">The layer 2 process is as follows:</w:t>
      </w:r>
    </w:p>
    <w:p>
      <w:pPr>
        <w:pStyle w:val="ListParagraph"/>
        <w:numPr>
          <w:ilvl w:val="0"/>
          <w:numId w:val="2"/>
        </w:numPr>
        <w:spacing w:after="80"/>
      </w:pPr>
      <w:r>
        <w:rPr>
          <w:rFonts w:ascii="Arial" w:cs="Arial" w:eastAsia="Arial" w:hAnsi="Arial"/>
          <w:sz w:val="22"/>
          <w:szCs w:val="22"/>
        </w:rPr>
        <w:t xml:space="preserve">The QWERTY code produced by layer 1 is encoded in UTF-8 (byte sequence)</w:t>
      </w:r>
    </w:p>
    <w:p>
      <w:pPr>
        <w:pStyle w:val="ListParagraph"/>
        <w:numPr>
          <w:ilvl w:val="0"/>
          <w:numId w:val="2"/>
        </w:numPr>
        <w:spacing w:after="80"/>
      </w:pPr>
      <w:r>
        <w:rPr>
          <w:rFonts w:ascii="Arial" w:cs="Arial" w:eastAsia="Arial" w:hAnsi="Arial"/>
          <w:sz w:val="22"/>
          <w:szCs w:val="22"/>
        </w:rPr>
        <w:t xml:space="preserve">Each byte is combined by XOR with the corresponding byte of the secret key (cyclically)</w:t>
      </w:r>
    </w:p>
    <w:p>
      <w:pPr>
        <w:pStyle w:val="ListParagraph"/>
        <w:numPr>
          <w:ilvl w:val="0"/>
          <w:numId w:val="2"/>
        </w:numPr>
        <w:spacing w:after="80"/>
      </w:pPr>
      <w:r>
        <w:rPr>
          <w:rFonts w:ascii="Arial" w:cs="Arial" w:eastAsia="Arial" w:hAnsi="Arial"/>
          <w:sz w:val="22"/>
          <w:szCs w:val="22"/>
        </w:rPr>
        <w:t xml:space="preserve">The result is converted to hexadecimal representation (2 characters per byte)</w:t>
      </w:r>
    </w:p>
    <w:p>
      <w:pPr>
        <w:spacing w:after="160"/>
        <w:jc w:val="both"/>
      </w:pPr>
      <w:r>
        <w:rPr>
          <w:rFonts w:ascii="Arial" w:cs="Arial" w:eastAsia="Arial" w:hAnsi="Arial"/>
          <w:sz w:val="22"/>
          <w:szCs w:val="22"/>
        </w:rPr>
        <w:t xml:space="preserve">XOR is its own inverse: the same operation, with the same key, both encrypts and decrypts. This property simplifies implementation and guarantees perfect reversibility of the system.</w:t>
      </w:r>
    </w:p>
    <w:p>
      <w:pPr>
        <w:spacing w:after="160"/>
        <w:ind w:left="360"/>
        <w:jc w:val="both"/>
      </w:pPr>
      <w:r>
        <w:rPr>
          <w:rFonts w:ascii="Courier New" w:cs="Courier New" w:eastAsia="Courier New" w:hAnsi="Courier New"/>
          <w:sz w:val="20"/>
          <w:szCs w:val="20"/>
        </w:rPr>
        <w:t xml:space="preserve">Example: "HOLA" → layer 1 → "A6Q9A9A1" → layer 2 (key="clave") → "225a304f245a2d50"</w:t>
      </w:r>
    </w:p>
    <w:p>
      <w:pPr>
        <w:pStyle w:val="Heading2"/>
      </w:pPr>
      <w:r>
        <w:rPr>
          <w:rFonts w:ascii="Arial" w:cs="Arial" w:eastAsia="Arial" w:hAnsi="Arial"/>
          <w:b/>
          <w:bCs/>
        </w:rPr>
        <w:t xml:space="preserve">2.4 Handling Lowercase Letters and Special Characters</w:t>
      </w:r>
    </w:p>
    <w:p>
      <w:pPr>
        <w:spacing w:after="160"/>
        <w:jc w:val="both"/>
      </w:pPr>
      <w:r>
        <w:rPr>
          <w:rFonts w:ascii="Arial" w:cs="Arial" w:eastAsia="Arial" w:hAnsi="Arial"/>
          <w:sz w:val="22"/>
          <w:szCs w:val="22"/>
        </w:rPr>
        <w:t xml:space="preserve">The system natively handles case by appending a "." marker after the code of a lowercase letter. Non-alphabetic characters (spaces, punctuation, digits) are transmitted without modification in the encrypted stream.</w:t>
      </w:r>
    </w:p>
    <w:p>
      <w:pPr>
        <w:spacing w:after="160"/>
        <w:jc w:val="both"/>
      </w:pPr>
      <w:r>
        <w:rPr>
          <w:rFonts w:ascii="Arial" w:cs="Arial" w:eastAsia="Arial" w:hAnsi="Arial"/>
          <w:sz w:val="22"/>
          <w:szCs w:val="22"/>
        </w:rPr>
        <w:t xml:space="preserve">This convention faithfully preserves the original text, including its capitalization, during decryption.</w:t>
      </w:r>
    </w:p>
    <w:p>
      <w:pPr>
        <w:pStyle w:val="Heading1"/>
      </w:pPr>
      <w:r>
        <w:rPr>
          <w:rFonts w:ascii="Arial" w:cs="Arial" w:eastAsia="Arial" w:hAnsi="Arial"/>
          <w:b/>
          <w:bCs/>
        </w:rPr>
        <w:t xml:space="preserve">3. Security Analysis</w:t>
      </w:r>
    </w:p>
    <w:p>
      <w:pPr>
        <w:pStyle w:val="Heading2"/>
      </w:pPr>
      <w:r>
        <w:rPr>
          <w:rFonts w:ascii="Arial" w:cs="Arial" w:eastAsia="Arial" w:hAnsi="Arial"/>
          <w:b/>
          <w:bCs/>
        </w:rPr>
        <w:t xml:space="preserve">3.1 Resistance to Frequency Analysis</w:t>
      </w:r>
    </w:p>
    <w:p>
      <w:pPr>
        <w:spacing w:after="160"/>
        <w:jc w:val="both"/>
      </w:pPr>
      <w:r>
        <w:rPr>
          <w:rFonts w:ascii="Arial" w:cs="Arial" w:eastAsia="Arial" w:hAnsi="Arial"/>
          <w:sz w:val="22"/>
          <w:szCs w:val="22"/>
        </w:rPr>
        <w:t xml:space="preserve">Classical frequency analysis relies on the correlation between the frequency of a symbol in the ciphertext and the known frequency of letters in the source language. In QWERTY Cipher, this correlation is broken by the random prefix mechanism.</w:t>
      </w:r>
    </w:p>
    <w:p>
      <w:pPr>
        <w:spacing w:after="160"/>
        <w:jc w:val="both"/>
      </w:pPr>
      <w:r>
        <w:rPr>
          <w:rFonts w:ascii="Arial" w:cs="Arial" w:eastAsia="Arial" w:hAnsi="Arial"/>
          <w:sz w:val="22"/>
          <w:szCs w:val="22"/>
        </w:rPr>
        <w:t xml:space="preserve">For a row of N letters, each letter in that row can be encoded by N distinct prefixes. In row 1 (QWERTY, 10 letters) and row 2 (ASDFG, 10 letters), each letter admits 10 different encodings. The distribution of codes produced for a given letter is uniform across these N possibilities, eliminating any direct statistical signature.</w:t>
      </w:r>
    </w:p>
    <w:p>
      <w:pPr>
        <w:pStyle w:val="Heading2"/>
      </w:pPr>
      <w:r>
        <w:rPr>
          <w:rFonts w:ascii="Arial" w:cs="Arial" w:eastAsia="Arial" w:hAnsi="Arial"/>
          <w:b/>
          <w:bCs/>
        </w:rPr>
        <w:t xml:space="preserve">3.2 Structural Resistance (without XOR layer)</w:t>
      </w:r>
    </w:p>
    <w:p>
      <w:pPr>
        <w:spacing w:after="160"/>
        <w:jc w:val="both"/>
      </w:pPr>
      <w:r>
        <w:rPr>
          <w:rFonts w:ascii="Arial" w:cs="Arial" w:eastAsia="Arial" w:hAnsi="Arial"/>
          <w:sz w:val="22"/>
          <w:szCs w:val="22"/>
        </w:rPr>
        <w:t xml:space="preserve">Layer 1 alone presents a structural vulnerability: an attacker knowing the QWERTY layout can observe that each token consists of a letter followed by a digit, and that the prefix letter belongs to the same row as the encoded letter. With a sufficient corpus, a second-order analysis could partially reconstruct the substitutions.</w:t>
      </w:r>
    </w:p>
    <w:p>
      <w:pPr>
        <w:spacing w:after="160"/>
        <w:jc w:val="both"/>
      </w:pPr>
      <w:r>
        <w:rPr>
          <w:rFonts w:ascii="Arial" w:cs="Arial" w:eastAsia="Arial" w:hAnsi="Arial"/>
          <w:sz w:val="22"/>
          <w:szCs w:val="22"/>
        </w:rPr>
        <w:t xml:space="preserve">This is why the XOR layer is fundamental: it transforms the structured QWERTY code into an arbitrary byte sequence, making any structural analysis impractical without the key.</w:t>
      </w:r>
    </w:p>
    <w:p>
      <w:pPr>
        <w:pStyle w:val="Heading2"/>
      </w:pPr>
      <w:r>
        <w:rPr>
          <w:rFonts w:ascii="Arial" w:cs="Arial" w:eastAsia="Arial" w:hAnsi="Arial"/>
          <w:b/>
          <w:bCs/>
        </w:rPr>
        <w:t xml:space="preserve">3.3 Security of the XOR Layer</w:t>
      </w:r>
    </w:p>
    <w:p>
      <w:pPr>
        <w:spacing w:after="160"/>
        <w:jc w:val="both"/>
      </w:pPr>
      <w:r>
        <w:rPr>
          <w:rFonts w:ascii="Arial" w:cs="Arial" w:eastAsia="Arial" w:hAnsi="Arial"/>
          <w:sz w:val="22"/>
          <w:szCs w:val="22"/>
        </w:rPr>
        <w:t xml:space="preserve">XOR with a repeated key (imperfect OTP mode) is known for its vulnerabilities when the key is short. Resistance depends directly on the length and entropy of the key:</w:t>
      </w:r>
    </w:p>
    <w:p>
      <w:pPr>
        <w:pStyle w:val="ListParagraph"/>
        <w:numPr>
          <w:ilvl w:val="0"/>
          <w:numId w:val="2"/>
        </w:numPr>
        <w:spacing w:after="80"/>
      </w:pPr>
      <w:r>
        <w:rPr>
          <w:rFonts w:ascii="Arial" w:cs="Arial" w:eastAsia="Arial" w:hAnsi="Arial"/>
          <w:sz w:val="22"/>
          <w:szCs w:val="22"/>
        </w:rPr>
        <w:t xml:space="preserve">Key of less than 8 characters: vulnerable to a Kasiski attack if long texts are intercepted</w:t>
      </w:r>
    </w:p>
    <w:p>
      <w:pPr>
        <w:pStyle w:val="ListParagraph"/>
        <w:numPr>
          <w:ilvl w:val="0"/>
          <w:numId w:val="2"/>
        </w:numPr>
        <w:spacing w:after="80"/>
      </w:pPr>
      <w:r>
        <w:rPr>
          <w:rFonts w:ascii="Arial" w:cs="Arial" w:eastAsia="Arial" w:hAnsi="Arial"/>
          <w:sz w:val="22"/>
          <w:szCs w:val="22"/>
        </w:rPr>
        <w:t xml:space="preserve">Key of 12+ alphanumeric characters: high practical resistance for non-governmental use</w:t>
      </w:r>
    </w:p>
    <w:p>
      <w:pPr>
        <w:pStyle w:val="ListParagraph"/>
        <w:numPr>
          <w:ilvl w:val="0"/>
          <w:numId w:val="2"/>
        </w:numPr>
        <w:spacing w:after="80"/>
      </w:pPr>
      <w:r>
        <w:rPr>
          <w:rFonts w:ascii="Arial" w:cs="Arial" w:eastAsia="Arial" w:hAnsi="Arial"/>
          <w:sz w:val="22"/>
          <w:szCs w:val="22"/>
        </w:rPr>
        <w:t xml:space="preserve">Key of length equal to the message (one-time pad): theoretically perfect security</w:t>
      </w:r>
    </w:p>
    <w:p>
      <w:pPr>
        <w:spacing w:after="160"/>
        <w:jc w:val="both"/>
      </w:pPr>
      <w:r>
        <w:rPr>
          <w:rFonts w:ascii="Arial" w:cs="Arial" w:eastAsia="Arial" w:hAnsi="Arial"/>
          <w:sz w:val="22"/>
          <w:szCs w:val="22"/>
        </w:rPr>
        <w:t xml:space="preserve">For personal or semi-professional use, a 16-character randomly generated key (as provided by the application's built-in generator) offers satisfactory practical resistance.</w:t>
      </w:r>
    </w:p>
    <w:p>
      <w:pPr>
        <w:pStyle w:val="Heading2"/>
      </w:pPr>
      <w:r>
        <w:rPr>
          <w:rFonts w:ascii="Arial" w:cs="Arial" w:eastAsia="Arial" w:hAnsi="Arial"/>
          <w:b/>
          <w:bCs/>
        </w:rPr>
        <w:t xml:space="preserve">3.4 Comparative Table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Caesar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Vigenère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QWERTY Cipher (layer 1)</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QWERTY + XOR</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Frequency analysis</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Vulnerable</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Partial</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Resistant</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Resistant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Variable key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Partial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Random prefix</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No</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No</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Yes</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Yes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Symmetric encryption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Yes</w:t>
            </w:r>
          </w:p>
        </w:tc>
      </w:tr>
      <w:tr>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Brute force resistance</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Weak</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Medium</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Medium</w:t>
            </w:r>
          </w:p>
        </w:tc>
        <w:tc>
          <w:tcPr>
            <w:tcW w:type="dxa" w:w="1872"/>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Strong</w:t>
            </w:r>
          </w:p>
        </w:tc>
      </w:tr>
    </w:tbl>
    <w:p>
      <w:pPr>
        <w:spacing w:after="80"/>
      </w:pPr>
      <w:r>
        <w:rPr>
          <w:rFonts w:ascii="Arial" w:cs="Arial" w:eastAsia="Arial" w:hAnsi="Arial"/>
          <w:sz w:val="18"/>
          <w:szCs w:val="18"/>
        </w:rPr>
        <w:t xml:space="preserve">Legend: ✓ Property satisfied  ~  Property partially satisfied  ✗ Property not satisfied</w:t>
      </w:r>
    </w:p>
    <w:p>
      <w:pPr>
        <w:pStyle w:val="Heading1"/>
      </w:pPr>
      <w:r>
        <w:rPr>
          <w:rFonts w:ascii="Arial" w:cs="Arial" w:eastAsia="Arial" w:hAnsi="Arial"/>
          <w:b/>
          <w:bCs/>
        </w:rPr>
        <w:t xml:space="preserve">4. Implementation</w:t>
      </w:r>
    </w:p>
    <w:p>
      <w:pPr>
        <w:pStyle w:val="Heading2"/>
      </w:pPr>
      <w:r>
        <w:rPr>
          <w:rFonts w:ascii="Arial" w:cs="Arial" w:eastAsia="Arial" w:hAnsi="Arial"/>
          <w:b/>
          <w:bCs/>
        </w:rPr>
        <w:t xml:space="preserve">4.1 Technical Architecture</w:t>
      </w:r>
    </w:p>
    <w:p>
      <w:pPr>
        <w:spacing w:after="160"/>
        <w:jc w:val="both"/>
      </w:pPr>
      <w:r>
        <w:rPr>
          <w:rFonts w:ascii="Arial" w:cs="Arial" w:eastAsia="Arial" w:hAnsi="Arial"/>
          <w:sz w:val="22"/>
          <w:szCs w:val="22"/>
        </w:rPr>
        <w:t xml:space="preserve">QWERTY Cipher is implemented as a Progressive Web Application (PWA) in pure HTML5/JavaScript, without dependency on an external cryptographic library. This deliberate choice guarantees total code transparency, auditability, and offline operation.</w:t>
      </w:r>
    </w:p>
    <w:p>
      <w:pPr>
        <w:spacing w:after="160"/>
        <w:jc w:val="both"/>
      </w:pPr>
      <w:r>
        <w:rPr>
          <w:rFonts w:ascii="Arial" w:cs="Arial" w:eastAsia="Arial" w:hAnsi="Arial"/>
          <w:sz w:val="22"/>
          <w:szCs w:val="22"/>
        </w:rPr>
        <w:t xml:space="preserve">The application includes the following components:</w:t>
      </w:r>
    </w:p>
    <w:p>
      <w:pPr>
        <w:pStyle w:val="ListParagraph"/>
        <w:numPr>
          <w:ilvl w:val="0"/>
          <w:numId w:val="2"/>
        </w:numPr>
        <w:spacing w:after="80"/>
      </w:pPr>
      <w:r>
        <w:rPr>
          <w:rFonts w:ascii="Arial" w:cs="Arial" w:eastAsia="Arial" w:hAnsi="Arial"/>
          <w:sz w:val="22"/>
          <w:szCs w:val="22"/>
        </w:rPr>
        <w:t xml:space="preserve">QWERTY encryption/decryption engine (layer 1)</w:t>
      </w:r>
    </w:p>
    <w:p>
      <w:pPr>
        <w:pStyle w:val="ListParagraph"/>
        <w:numPr>
          <w:ilvl w:val="0"/>
          <w:numId w:val="2"/>
        </w:numPr>
        <w:spacing w:after="80"/>
      </w:pPr>
      <w:r>
        <w:rPr>
          <w:rFonts w:ascii="Arial" w:cs="Arial" w:eastAsia="Arial" w:hAnsi="Arial"/>
          <w:sz w:val="22"/>
          <w:szCs w:val="22"/>
        </w:rPr>
        <w:t xml:space="preserve">XOR engine with UTF-8 handling via native TextEncoder/TextDecoder</w:t>
      </w:r>
    </w:p>
    <w:p>
      <w:pPr>
        <w:pStyle w:val="ListParagraph"/>
        <w:numPr>
          <w:ilvl w:val="0"/>
          <w:numId w:val="2"/>
        </w:numPr>
        <w:spacing w:after="80"/>
      </w:pPr>
      <w:r>
        <w:rPr>
          <w:rFonts w:ascii="Arial" w:cs="Arial" w:eastAsia="Arial" w:hAnsi="Arial"/>
          <w:sz w:val="22"/>
          <w:szCs w:val="22"/>
        </w:rPr>
        <w:t xml:space="preserve">Multilingual interface with language selector (FR/ES/EN/RU)</w:t>
      </w:r>
    </w:p>
    <w:p>
      <w:pPr>
        <w:pStyle w:val="ListParagraph"/>
        <w:numPr>
          <w:ilvl w:val="0"/>
          <w:numId w:val="2"/>
        </w:numPr>
        <w:spacing w:after="80"/>
      </w:pPr>
      <w:r>
        <w:rPr>
          <w:rFonts w:ascii="Arial" w:cs="Arial" w:eastAsia="Arial" w:hAnsi="Arial"/>
          <w:sz w:val="22"/>
          <w:szCs w:val="22"/>
        </w:rPr>
        <w:t xml:space="preserve">Interactive visual keyboard with key highlighting</w:t>
      </w:r>
    </w:p>
    <w:p>
      <w:pPr>
        <w:pStyle w:val="ListParagraph"/>
        <w:numPr>
          <w:ilvl w:val="0"/>
          <w:numId w:val="2"/>
        </w:numPr>
        <w:spacing w:after="80"/>
      </w:pPr>
      <w:r>
        <w:rPr>
          <w:rFonts w:ascii="Arial" w:cs="Arial" w:eastAsia="Arial" w:hAnsi="Arial"/>
          <w:sz w:val="22"/>
          <w:szCs w:val="22"/>
        </w:rPr>
        <w:t xml:space="preserve">Contact book with local storage (localStorage)</w:t>
      </w:r>
    </w:p>
    <w:p>
      <w:pPr>
        <w:pStyle w:val="ListParagraph"/>
        <w:numPr>
          <w:ilvl w:val="0"/>
          <w:numId w:val="2"/>
        </w:numPr>
        <w:spacing w:after="80"/>
      </w:pPr>
      <w:r>
        <w:rPr>
          <w:rFonts w:ascii="Arial" w:cs="Arial" w:eastAsia="Arial" w:hAnsi="Arial"/>
          <w:sz w:val="22"/>
          <w:szCs w:val="22"/>
        </w:rPr>
        <w:t xml:space="preserve">Strong cryptographic key generator (crypto.getRandomValues)</w:t>
      </w:r>
    </w:p>
    <w:p>
      <w:pPr>
        <w:pStyle w:val="ListParagraph"/>
        <w:numPr>
          <w:ilvl w:val="0"/>
          <w:numId w:val="2"/>
        </w:numPr>
        <w:spacing w:after="80"/>
      </w:pPr>
      <w:r>
        <w:rPr>
          <w:rFonts w:ascii="Arial" w:cs="Arial" w:eastAsia="Arial" w:hAnsi="Arial"/>
          <w:sz w:val="22"/>
          <w:szCs w:val="22"/>
        </w:rPr>
        <w:t xml:space="preserve">Share buttons for WhatsApp, Telegram, Signal, and Email</w:t>
      </w:r>
    </w:p>
    <w:p>
      <w:pPr>
        <w:pStyle w:val="Heading2"/>
      </w:pPr>
      <w:r>
        <w:rPr>
          <w:rFonts w:ascii="Arial" w:cs="Arial" w:eastAsia="Arial" w:hAnsi="Arial"/>
          <w:b/>
          <w:bCs/>
        </w:rPr>
        <w:t xml:space="preserve">4.2 Key Generator Security</w:t>
      </w:r>
    </w:p>
    <w:p>
      <w:pPr>
        <w:spacing w:after="160"/>
        <w:jc w:val="both"/>
      </w:pPr>
      <w:r>
        <w:rPr>
          <w:rFonts w:ascii="Arial" w:cs="Arial" w:eastAsia="Arial" w:hAnsi="Arial"/>
          <w:sz w:val="22"/>
          <w:szCs w:val="22"/>
        </w:rPr>
        <w:t xml:space="preserve">The built-in key generator uses crypto.getRandomValues(), the native cryptographic API of modern browsers, which produces cryptographically secure pseudo-random numbers (CSPRNG). This generator complies with NIST recommendations for symmetric key generation.</w:t>
      </w:r>
    </w:p>
    <w:p>
      <w:pPr>
        <w:pStyle w:val="Heading2"/>
      </w:pPr>
      <w:r>
        <w:rPr>
          <w:rFonts w:ascii="Arial" w:cs="Arial" w:eastAsia="Arial" w:hAnsi="Arial"/>
          <w:b/>
          <w:bCs/>
        </w:rPr>
        <w:t xml:space="preserve">4.3 Availability and Source Code</w:t>
      </w:r>
    </w:p>
    <w:p>
      <w:pPr>
        <w:spacing w:after="160"/>
        <w:jc w:val="both"/>
      </w:pPr>
      <w:r>
        <w:rPr>
          <w:rFonts w:ascii="Arial" w:cs="Arial" w:eastAsia="Arial" w:hAnsi="Arial"/>
          <w:sz w:val="22"/>
          <w:szCs w:val="22"/>
        </w:rPr>
        <w:t xml:space="preserve">The application is available online at:</w:t>
      </w:r>
    </w:p>
    <w:p>
      <w:pPr>
        <w:spacing w:after="80"/>
        <w:jc w:val="center"/>
      </w:pPr>
      <w:hyperlink w:history="1" r:id="rIddypwgjpqtgb7hi-2nsqhj">
        <w:r>
          <w:rPr>
            <w:rStyle w:val="Hyperlink"/>
            <w:rFonts w:ascii="Arial" w:cs="Arial" w:eastAsia="Arial" w:hAnsi="Arial"/>
            <w:sz w:val="22"/>
            <w:szCs w:val="22"/>
          </w:rPr>
          <w:t xml:space="preserve">https://caracole.github.io/qwerty-chat/</w:t>
        </w:r>
      </w:hyperlink>
    </w:p>
    <w:p>
      <w:pPr>
        <w:spacing w:after="160"/>
        <w:jc w:val="both"/>
      </w:pPr>
      <w:r>
        <w:rPr>
          <w:rFonts w:ascii="Arial" w:cs="Arial" w:eastAsia="Arial" w:hAnsi="Arial"/>
          <w:sz w:val="22"/>
          <w:szCs w:val="22"/>
        </w:rPr>
        <w:t xml:space="preserve">The complete source code is accessible on GitHub:</w:t>
      </w:r>
    </w:p>
    <w:p>
      <w:pPr>
        <w:spacing w:after="160"/>
        <w:jc w:val="center"/>
      </w:pPr>
      <w:hyperlink w:history="1" r:id="rIdl3vrrdxdfvo-1ehfwvouq">
        <w:r>
          <w:rPr>
            <w:rStyle w:val="Hyperlink"/>
            <w:rFonts w:ascii="Arial" w:cs="Arial" w:eastAsia="Arial" w:hAnsi="Arial"/>
            <w:sz w:val="22"/>
            <w:szCs w:val="22"/>
          </w:rPr>
          <w:t xml:space="preserve">https://github.com/caracole/qwerty-chat</w:t>
        </w:r>
      </w:hyperlink>
    </w:p>
    <w:p>
      <w:pPr>
        <w:spacing w:after="160"/>
        <w:jc w:val="both"/>
      </w:pPr>
      <w:r>
        <w:rPr>
          <w:rFonts w:ascii="Arial" w:cs="Arial" w:eastAsia="Arial" w:hAnsi="Arial"/>
          <w:sz w:val="22"/>
          <w:szCs w:val="22"/>
        </w:rPr>
        <w:t xml:space="preserve">The application runs entirely client-side. No plaintext data passes through a server. The deployment server (GitHub Pages) never sees messages, keys, or decrypted texts.</w:t>
      </w:r>
    </w:p>
    <w:p>
      <w:pPr>
        <w:pStyle w:val="Heading1"/>
      </w:pPr>
      <w:r>
        <w:rPr>
          <w:rFonts w:ascii="Arial" w:cs="Arial" w:eastAsia="Arial" w:hAnsi="Arial"/>
          <w:b/>
          <w:bCs/>
        </w:rPr>
        <w:t xml:space="preserve">5. Future Work and Perspectives</w:t>
      </w:r>
    </w:p>
    <w:p>
      <w:pPr>
        <w:pStyle w:val="Heading2"/>
      </w:pPr>
      <w:r>
        <w:rPr>
          <w:rFonts w:ascii="Arial" w:cs="Arial" w:eastAsia="Arial" w:hAnsi="Arial"/>
          <w:b/>
          <w:bCs/>
        </w:rPr>
        <w:t xml:space="preserve">5.1 Cryptographic Extensions</w:t>
      </w:r>
    </w:p>
    <w:p>
      <w:pPr>
        <w:spacing w:after="160"/>
        <w:jc w:val="both"/>
      </w:pPr>
      <w:r>
        <w:rPr>
          <w:rFonts w:ascii="Arial" w:cs="Arial" w:eastAsia="Arial" w:hAnsi="Arial"/>
          <w:sz w:val="22"/>
          <w:szCs w:val="22"/>
        </w:rPr>
        <w:t xml:space="preserve">Several extensions are envisioned to strengthen the system:</w:t>
      </w:r>
    </w:p>
    <w:p>
      <w:pPr>
        <w:pStyle w:val="ListParagraph"/>
        <w:numPr>
          <w:ilvl w:val="0"/>
          <w:numId w:val="2"/>
        </w:numPr>
        <w:spacing w:after="80"/>
      </w:pPr>
      <w:r>
        <w:rPr>
          <w:rFonts w:ascii="Arial" w:cs="Arial" w:eastAsia="Arial" w:hAnsi="Arial"/>
          <w:sz w:val="22"/>
          <w:szCs w:val="22"/>
        </w:rPr>
        <w:t xml:space="preserve">Replacement of repetitive XOR with AES-256-GCM for provable security</w:t>
      </w:r>
    </w:p>
    <w:p>
      <w:pPr>
        <w:pStyle w:val="ListParagraph"/>
        <w:numPr>
          <w:ilvl w:val="0"/>
          <w:numId w:val="2"/>
        </w:numPr>
        <w:spacing w:after="80"/>
      </w:pPr>
      <w:r>
        <w:rPr>
          <w:rFonts w:ascii="Arial" w:cs="Arial" w:eastAsia="Arial" w:hAnsi="Arial"/>
          <w:sz w:val="22"/>
          <w:szCs w:val="22"/>
        </w:rPr>
        <w:t xml:space="preserve">Addition of a Diffie-Hellman key exchange protocol to eliminate manual key sharing</w:t>
      </w:r>
    </w:p>
    <w:p>
      <w:pPr>
        <w:pStyle w:val="ListParagraph"/>
        <w:numPr>
          <w:ilvl w:val="0"/>
          <w:numId w:val="2"/>
        </w:numPr>
        <w:spacing w:after="80"/>
      </w:pPr>
      <w:r>
        <w:rPr>
          <w:rFonts w:ascii="Arial" w:cs="Arial" w:eastAsia="Arial" w:hAnsi="Arial"/>
          <w:sz w:val="22"/>
          <w:szCs w:val="22"/>
        </w:rPr>
        <w:t xml:space="preserve">Implementation of a message authentication mechanism (HMAC)</w:t>
      </w:r>
    </w:p>
    <w:p>
      <w:pPr>
        <w:pStyle w:val="ListParagraph"/>
        <w:numPr>
          <w:ilvl w:val="0"/>
          <w:numId w:val="2"/>
        </w:numPr>
        <w:spacing w:after="80"/>
      </w:pPr>
      <w:r>
        <w:rPr>
          <w:rFonts w:ascii="Arial" w:cs="Arial" w:eastAsia="Arial" w:hAnsi="Arial"/>
          <w:sz w:val="22"/>
          <w:szCs w:val="22"/>
        </w:rPr>
        <w:t xml:space="preserve">Support for binary file encryption</w:t>
      </w:r>
    </w:p>
    <w:p>
      <w:pPr>
        <w:pStyle w:val="Heading2"/>
      </w:pPr>
      <w:r>
        <w:rPr>
          <w:rFonts w:ascii="Arial" w:cs="Arial" w:eastAsia="Arial" w:hAnsi="Arial"/>
          <w:b/>
          <w:bCs/>
        </w:rPr>
        <w:t xml:space="preserve">5.2 Formal Analysis</w:t>
      </w:r>
    </w:p>
    <w:p>
      <w:pPr>
        <w:spacing w:after="160"/>
        <w:jc w:val="both"/>
      </w:pPr>
      <w:r>
        <w:rPr>
          <w:rFonts w:ascii="Arial" w:cs="Arial" w:eastAsia="Arial" w:hAnsi="Arial"/>
          <w:sz w:val="22"/>
          <w:szCs w:val="22"/>
        </w:rPr>
        <w:t xml:space="preserve">A formal analysis of the resistance of the random prefix system on QWERTY rows would be worth conducting within the framework of Shannon's information theory. In particular, computing the conditional entropy H(M|C) for layer 1 alone, where M is the plaintext and C the QWERTY code, would constitute a useful theoretical contribution.</w:t>
      </w:r>
    </w:p>
    <w:p>
      <w:pPr>
        <w:pStyle w:val="Heading2"/>
      </w:pPr>
      <w:r>
        <w:rPr>
          <w:rFonts w:ascii="Arial" w:cs="Arial" w:eastAsia="Arial" w:hAnsi="Arial"/>
          <w:b/>
          <w:bCs/>
        </w:rPr>
        <w:t xml:space="preserve">5.3 Extension to Other Keyboard Layouts</w:t>
      </w:r>
    </w:p>
    <w:p>
      <w:pPr>
        <w:spacing w:after="160"/>
        <w:jc w:val="both"/>
      </w:pPr>
      <w:r>
        <w:rPr>
          <w:rFonts w:ascii="Arial" w:cs="Arial" w:eastAsia="Arial" w:hAnsi="Arial"/>
          <w:sz w:val="22"/>
          <w:szCs w:val="22"/>
        </w:rPr>
        <w:t xml:space="preserve">The random prefix principle is independent of the QWERTY layout and could be adapted to AZERTY (French), QWERTZ (German), Dvorak, or any user-defined layout, allowing further customization of the system.</w:t>
      </w:r>
    </w:p>
    <w:p>
      <w:pPr>
        <w:pStyle w:val="Heading1"/>
      </w:pPr>
      <w:r>
        <w:rPr>
          <w:rFonts w:ascii="Arial" w:cs="Arial" w:eastAsia="Arial" w:hAnsi="Arial"/>
          <w:b/>
          <w:bCs/>
        </w:rPr>
        <w:t xml:space="preserve">6. Conclusion</w:t>
      </w:r>
    </w:p>
    <w:p>
      <w:pPr>
        <w:spacing w:after="160"/>
        <w:jc w:val="both"/>
      </w:pPr>
      <w:r>
        <w:rPr>
          <w:rFonts w:ascii="Arial" w:cs="Arial" w:eastAsia="Arial" w:hAnsi="Arial"/>
          <w:sz w:val="22"/>
          <w:szCs w:val="22"/>
        </w:rPr>
        <w:t xml:space="preserve">This paper has presented QWERTY Cipher, a two-layer symmetric encryption system whose central innovation is the random prefix principle on QWERTY keyboard rows. This approach produces non-deterministic encoding that effectively resists classical frequency analysis, without resorting to advanced mathematics.</w:t>
      </w:r>
    </w:p>
    <w:p>
      <w:pPr>
        <w:spacing w:after="160"/>
        <w:jc w:val="both"/>
      </w:pPr>
      <w:r>
        <w:rPr>
          <w:rFonts w:ascii="Arial" w:cs="Arial" w:eastAsia="Arial" w:hAnsi="Arial"/>
          <w:sz w:val="22"/>
          <w:szCs w:val="22"/>
        </w:rPr>
        <w:t xml:space="preserve">The complementary XOR layer, combined with a shared secret key of good entropy, provides satisfactory practical resistance for personal and semi-professional communications.</w:t>
      </w:r>
    </w:p>
    <w:p>
      <w:pPr>
        <w:spacing w:after="160"/>
        <w:jc w:val="both"/>
      </w:pPr>
      <w:r>
        <w:rPr>
          <w:rFonts w:ascii="Arial" w:cs="Arial" w:eastAsia="Arial" w:hAnsi="Arial"/>
          <w:sz w:val="22"/>
          <w:szCs w:val="22"/>
        </w:rPr>
        <w:t xml:space="preserve">The open-source implementation, distributed under the GNU GPL v3 license, is accessible to anyone with a modern web browser. The complete source code, commented and auditable, is publicly available on GitHub.</w:t>
      </w:r>
    </w:p>
    <w:p>
      <w:pPr>
        <w:spacing w:after="160"/>
        <w:jc w:val="both"/>
      </w:pPr>
      <w:r>
        <w:rPr>
          <w:rFonts w:ascii="Arial" w:cs="Arial" w:eastAsia="Arial" w:hAnsi="Arial"/>
          <w:sz w:val="22"/>
          <w:szCs w:val="22"/>
        </w:rPr>
        <w:t xml:space="preserve">The author invites the cryptographic community to formally analyze the system, in particular the frequency analysis resistance property of layer 1, and to contribute to the envisioned extensions.</w:t>
      </w:r>
    </w:p>
    <w:p>
      <w:pPr>
        <w:pStyle w:val="Heading1"/>
      </w:pPr>
      <w:r>
        <w:rPr>
          <w:rFonts w:ascii="Arial" w:cs="Arial" w:eastAsia="Arial" w:hAnsi="Arial"/>
          <w:b/>
          <w:bCs/>
        </w:rPr>
        <w:t xml:space="preserve">References</w:t>
      </w:r>
    </w:p>
    <w:p>
      <w:pPr>
        <w:spacing w:after="80"/>
      </w:pPr>
      <w:r>
        <w:rPr>
          <w:rFonts w:ascii="Arial" w:cs="Arial" w:eastAsia="Arial" w:hAnsi="Arial"/>
          <w:sz w:val="20"/>
          <w:szCs w:val="20"/>
        </w:rPr>
        <w:t xml:space="preserve">[1] Al-Kindi, Abu Yusuf. "Risalah fi Istikhraj al-Mu'amma" (Manuscript on the Decipherment of Cryptographic Messages), 9th century.</w:t>
      </w:r>
    </w:p>
    <w:p>
      <w:pPr>
        <w:spacing w:after="80"/>
      </w:pPr>
      <w:r>
        <w:rPr>
          <w:rFonts w:ascii="Arial" w:cs="Arial" w:eastAsia="Arial" w:hAnsi="Arial"/>
          <w:sz w:val="20"/>
          <w:szCs w:val="20"/>
        </w:rPr>
        <w:t xml:space="preserve">[2] Shannon, C.E. "Communication Theory of Secrecy Systems". Bell System Technical Journal, 28(4), 656-715, 1949.</w:t>
      </w:r>
    </w:p>
    <w:p>
      <w:pPr>
        <w:spacing w:after="80"/>
      </w:pPr>
      <w:r>
        <w:rPr>
          <w:rFonts w:ascii="Arial" w:cs="Arial" w:eastAsia="Arial" w:hAnsi="Arial"/>
          <w:sz w:val="20"/>
          <w:szCs w:val="20"/>
        </w:rPr>
        <w:t xml:space="preserve">[3] Kerckhoffs, A. "La cryptographie militaire". Journal des sciences militaires, 9, 5-83, 1883.</w:t>
      </w:r>
    </w:p>
    <w:p>
      <w:pPr>
        <w:spacing w:after="80"/>
      </w:pPr>
      <w:r>
        <w:rPr>
          <w:rFonts w:ascii="Arial" w:cs="Arial" w:eastAsia="Arial" w:hAnsi="Arial"/>
          <w:sz w:val="20"/>
          <w:szCs w:val="20"/>
        </w:rPr>
        <w:t xml:space="preserve">[4] National Institute of Standards and Technology. "Recommendation for Random Number Generation Using Deterministic Random Bit Generators". NIST SP 800-90A Rev. 1, 2015.</w:t>
      </w:r>
    </w:p>
    <w:p>
      <w:pPr>
        <w:spacing w:after="80"/>
      </w:pPr>
      <w:r>
        <w:rPr>
          <w:rFonts w:ascii="Arial" w:cs="Arial" w:eastAsia="Arial" w:hAnsi="Arial"/>
          <w:sz w:val="20"/>
          <w:szCs w:val="20"/>
        </w:rPr>
        <w:t xml:space="preserve">[5] Free Software Foundation. "GNU General Public License, Version 3". https://www.gnu.org/licenses/gpl-3.0.html, 2007.</w:t>
      </w:r>
    </w:p>
    <w:p>
      <w:pPr>
        <w:spacing w:after="80"/>
      </w:pPr>
      <w:r>
        <w:rPr>
          <w:rFonts w:ascii="Arial" w:cs="Arial" w:eastAsia="Arial" w:hAnsi="Arial"/>
          <w:sz w:val="20"/>
          <w:szCs w:val="20"/>
        </w:rPr>
        <w:t xml:space="preserve">[6] Giraud, P.-H. "QWERTY Cipher — Source Code". https://github.com/caracole/qwerty-chat, 2026.</w:t>
      </w:r>
    </w:p>
    <w:p>
      <w:pPr>
        <w:spacing w:after="240"/>
      </w:pPr>
      <w:r>
        <w:rPr>
          <w:rFonts w:ascii="Arial" w:cs="Arial" w:eastAsia="Arial" w:hAnsi="Arial"/>
          <w:sz w:val="20"/>
          <w:szCs w:val="20"/>
        </w:rPr>
        <w:t xml:space="preserve">[7] Anthropic. "Claude AI Assistant". https://claude.ai, 2026.</w:t>
      </w:r>
    </w:p>
    <w:p>
      <w:pPr>
        <w:spacing w:after="80"/>
      </w:pPr>
      <w:r>
        <w:rPr>
          <w:rFonts w:ascii="Arial" w:cs="Arial" w:eastAsia="Arial" w:hAnsi="Arial"/>
          <w:sz w:val="20"/>
          <w:szCs w:val="20"/>
        </w:rPr>
        <w:t xml:space="preserve">[8] Giraud, P.-H. "QWERTY Cipher — Research Paper". Zenodo, 2026. DOI: 10.5281/zenodo.19916172. https://doi.org/10.5281/zenodo.19916172</w:t>
      </w:r>
    </w:p>
    <w:p>
      <w:pPr>
        <w:pBdr>
          <w:top w:val="single" w:color="CCCCCC" w:sz="4" w:space="4"/>
        </w:pBdr>
        <w:spacing w:after="80"/>
        <w:jc w:val="center"/>
      </w:pPr>
      <w:r>
        <w:rPr>
          <w:rFonts w:ascii="Arial" w:cs="Arial" w:eastAsia="Arial" w:hAnsi="Arial"/>
          <w:sz w:val="18"/>
          <w:szCs w:val="18"/>
        </w:rPr>
        <w:t xml:space="preserve">This document was written in collaboration with Claude (Anthropic). The invention of the random prefix on QWERTY rows is original and belongs exclusively to Pierre-Henri Giraud. Distributed under GNU GPL v3.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sz w:val="18"/>
        <w:szCs w:val="18"/>
      </w:rPr>
      <w:t xml:space="preserve">QWERTY Cipher · ph.giraud@proton.me</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sz w:val="18"/>
        <w:szCs w:val="18"/>
      </w:rPr>
      <w:t xml:space="preserve">QWERTY Cipher — Research Paper</w:t>
    </w:r>
    <w:r>
      <w:rPr>
        <w:rFonts w:ascii="Arial" w:cs="Arial" w:eastAsia="Arial" w:hAnsi="Arial"/>
        <w:sz w:val="18"/>
        <w:szCs w:val="18"/>
      </w:rPr>
      <w:t xml:space="preserve">	© 2026 Pierre-Henri Giraud — GPL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u1u35wdxpe6tvan09om3" Type="http://schemas.openxmlformats.org/officeDocument/2006/relationships/hyperlink" Target="https://caracole.github.io/qwerty-chat/" TargetMode="External"/><Relationship Id="rIddypwgjpqtgb7hi-2nsqhj" Type="http://schemas.openxmlformats.org/officeDocument/2006/relationships/hyperlink" Target="https://caracole.github.io/qwerty-chat/" TargetMode="External"/><Relationship Id="rIdl3vrrdxdfvo-1ehfwvouq" Type="http://schemas.openxmlformats.org/officeDocument/2006/relationships/hyperlink" Target="https://github.com/caracole/qwerty-cha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2026-04-30T11:00:31.386Z</dcterms:created>
  <dcterms:modified xsi:type="dcterms:W3CDTF">2026-04-30T11:00:31.387Z</dcterms:modified>
</cp:coreProperties>
</file>

<file path=docProps/custom.xml><?xml version="1.0" encoding="utf-8"?>
<Properties xmlns="http://schemas.openxmlformats.org/officeDocument/2006/custom-properties" xmlns:vt="http://schemas.openxmlformats.org/officeDocument/2006/docPropsVTypes"/>
</file>