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C0392B"/>
          <w:sz w:val="52"/>
          <w:szCs w:val="52"/>
        </w:rPr>
        <w:t xml:space="preserve">QWERTY CIPHER</w:t>
      </w:r>
    </w:p>
    <w:p>
      <w:pPr>
        <w:spacing w:after="80"/>
        <w:jc w:val="center"/>
      </w:pPr>
      <w:r>
        <w:rPr>
          <w:rFonts w:ascii="Arial" w:cs="Arial" w:eastAsia="Arial" w:hAnsi="Arial"/>
          <w:sz w:val="26"/>
          <w:szCs w:val="26"/>
        </w:rPr>
        <w:t xml:space="preserve">Un sistema de cifrado original basado en</w:t>
      </w:r>
    </w:p>
    <w:p>
      <w:pPr>
        <w:spacing w:after="80"/>
        <w:jc w:val="center"/>
      </w:pPr>
      <w:r>
        <w:rPr>
          <w:rFonts w:ascii="Arial" w:cs="Arial" w:eastAsia="Arial" w:hAnsi="Arial"/>
          <w:sz w:val="26"/>
          <w:szCs w:val="26"/>
        </w:rPr>
        <w:t xml:space="preserve">el principio del prefijo aleatorio en las filas del teclado QWERTY</w:t>
      </w: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Ingeniero informático</w:t>
      </w:r>
    </w:p>
    <w:p>
      <w:pPr>
        <w:spacing w:after="80"/>
        <w:jc w:val="center"/>
      </w:pPr>
      <w:r>
        <w:rPr>
          <w:rFonts w:ascii="Arial" w:cs="Arial" w:eastAsia="Arial" w:hAnsi="Arial"/>
          <w:sz w:val="22"/>
          <w:szCs w:val="22"/>
        </w:rPr>
        <w:t xml:space="preserve">ph.giraud@proton.me</w:t>
      </w:r>
    </w:p>
    <w:p>
      <w:pPr>
        <w:spacing w:after="80"/>
        <w:jc w:val="center"/>
      </w:pPr>
      <w:hyperlink w:history="1" r:id="rIdab4cgfd7zjv04p-gzzhja">
        <w:r>
          <w:rPr>
            <w:rStyle w:val="Hyperlink"/>
            <w:rFonts w:ascii="Arial" w:cs="Arial" w:eastAsia="Arial" w:hAnsi="Arial"/>
            <w:sz w:val="22"/>
            <w:szCs w:val="22"/>
          </w:rPr>
          <w:t xml:space="preserve">https://caracole.github.io/qwerty-chat/</w:t>
        </w:r>
      </w:hyperlink>
    </w:p>
    <w:p>
      <w:pPr>
        <w:spacing w:after="80"/>
        <w:jc w:val="center"/>
      </w:pPr>
      <w:r>
        <w:rPr>
          <w:rFonts w:ascii="Arial" w:cs="Arial" w:eastAsia="Arial" w:hAnsi="Arial"/>
          <w:sz w:val="22"/>
          <w:szCs w:val="22"/>
        </w:rPr>
        <w:t xml:space="preserve">Desarrollado en colaboración con Claude (Anthropic)</w:t>
      </w:r>
    </w:p>
    <w:p>
      <w:pPr>
        <w:spacing w:after="480"/>
        <w:jc w:val="center"/>
      </w:pPr>
      <w:r>
        <w:rPr>
          <w:rFonts w:ascii="Arial" w:cs="Arial" w:eastAsia="Arial" w:hAnsi="Arial"/>
          <w:sz w:val="22"/>
          <w:szCs w:val="22"/>
        </w:rPr>
        <w:t xml:space="preserve">2026 · Licencia GNU GPL v3</w:t>
      </w:r>
    </w:p>
    <w:p>
      <w:pPr>
        <w:pStyle w:val="Heading1"/>
      </w:pPr>
      <w:r>
        <w:rPr>
          <w:rFonts w:ascii="Arial" w:cs="Arial" w:eastAsia="Arial" w:hAnsi="Arial"/>
          <w:b/>
          <w:bCs/>
        </w:rPr>
        <w:t xml:space="preserve">Resumen</w:t>
      </w:r>
    </w:p>
    <w:p>
      <w:pPr>
        <w:pBdr>
          <w:left w:val="single" w:color="C0392B" w:sz="12" w:space="10"/>
        </w:pBdr>
        <w:shd w:fill="FDF5F5" w:val="clear"/>
        <w:spacing w:after="160"/>
        <w:ind w:left="360"/>
        <w:jc w:val="both"/>
      </w:pPr>
      <w:r>
        <w:rPr>
          <w:rFonts w:ascii="Arial" w:cs="Arial" w:eastAsia="Arial" w:hAnsi="Arial"/>
          <w:sz w:val="22"/>
          <w:szCs w:val="22"/>
        </w:rPr>
        <w:t xml:space="preserve">Este artículo presenta QWERTY Cipher, un sistema de cifrado original basado en dos capas complementarias. La primera capa explota la estructura física del teclado QWERTY sustituyendo cada letra por un prefijo aleatorio y su posición en su fila del teclado. Este enfoque — la invención principal — hace que el análisis de frecuencias sea ineficaz al producir codificaciones no deterministas para la misma letra. La segunda capa aplica un cifrado XOR con una clave secreta compartida, transformando el resultado en hexadecimal opaco. La implementación de código abierto, distribuida bajo la licencia GNU GPL v3, está disponible en línea como aplicación web progresiva (PWA).</w:t>
      </w:r>
    </w:p>
    <w:p>
      <w:pPr>
        <w:spacing w:after="160"/>
        <w:ind w:left="360"/>
        <w:jc w:val="both"/>
      </w:pPr>
      <w:r>
        <w:rPr>
          <w:rFonts w:ascii="Arial" w:cs="Arial" w:eastAsia="Arial" w:hAnsi="Arial"/>
          <w:sz w:val="22"/>
          <w:szCs w:val="22"/>
        </w:rPr>
        <w:t xml:space="preserve">Palabras clave: cifrado por sustitución, análisis de frecuencias, prefijo aleatorio, teclado QWERTY, XOR, cifrado simétrico, aplicación web progresiva, código abierto.</w:t>
      </w:r>
    </w:p>
    <w:p>
      <w:pPr>
        <w:pStyle w:val="Heading1"/>
      </w:pPr>
      <w:r>
        <w:rPr>
          <w:rFonts w:ascii="Arial" w:cs="Arial" w:eastAsia="Arial" w:hAnsi="Arial"/>
          <w:b/>
          <w:bCs/>
        </w:rPr>
        <w:t xml:space="preserve">1. Introducción</w:t>
      </w:r>
    </w:p>
    <w:p>
      <w:pPr>
        <w:spacing w:after="160"/>
        <w:jc w:val="both"/>
      </w:pPr>
      <w:r>
        <w:rPr>
          <w:rFonts w:ascii="Arial" w:cs="Arial" w:eastAsia="Arial" w:hAnsi="Arial"/>
          <w:sz w:val="22"/>
          <w:szCs w:val="22"/>
        </w:rPr>
        <w:t xml:space="preserve">Los sistemas de cifrado por sustitución existen desde la antigüedad. Desde el cifrado César, que simplemente desplaza el alfabeto N posiciones, hasta los polialfabéticos como Vigenère, cada evolución histórica buscó superar una debilidad fundamental: el análisis de frecuencias.</w:t>
      </w:r>
    </w:p>
    <w:p>
      <w:pPr>
        <w:spacing w:after="160"/>
        <w:jc w:val="both"/>
      </w:pPr>
      <w:r>
        <w:rPr>
          <w:rFonts w:ascii="Arial" w:cs="Arial" w:eastAsia="Arial" w:hAnsi="Arial"/>
          <w:sz w:val="22"/>
          <w:szCs w:val="22"/>
        </w:rPr>
        <w:t xml:space="preserve">El análisis de frecuencias, descubierto por Al-Kindi en el siglo IX, permite descifrar cualquier cifrado de sustitución monoalfabética explotando las frecuencias características de las letras en un idioma dado. En francés, la letra E aparece en aproximadamente el 15% de los textos; en español, la A domina. Un observador paciente puede reconstruir la sustitución utilizada simplemente contando los símbolos del texto cifrado.</w:t>
      </w:r>
    </w:p>
    <w:p>
      <w:pPr>
        <w:spacing w:after="160"/>
        <w:jc w:val="both"/>
      </w:pPr>
      <w:r>
        <w:rPr>
          <w:rFonts w:ascii="Arial" w:cs="Arial" w:eastAsia="Arial" w:hAnsi="Arial"/>
          <w:sz w:val="22"/>
          <w:szCs w:val="22"/>
        </w:rPr>
        <w:t xml:space="preserve">QWERTY Cipher propone un enfoque original para resistir este ataque clásico, sin recurrir a matemáticas complejas, siendo al mismo tiempo comprensible e implementable por un no especialista.</w:t>
      </w:r>
    </w:p>
    <w:p>
      <w:pPr>
        <w:pStyle w:val="Heading2"/>
      </w:pPr>
      <w:r>
        <w:rPr>
          <w:rFonts w:ascii="Arial" w:cs="Arial" w:eastAsia="Arial" w:hAnsi="Arial"/>
          <w:b/>
          <w:bCs/>
        </w:rPr>
        <w:t xml:space="preserve">1.1 Contexto y motivación</w:t>
      </w:r>
    </w:p>
    <w:p>
      <w:pPr>
        <w:spacing w:after="160"/>
        <w:jc w:val="both"/>
      </w:pPr>
      <w:r>
        <w:rPr>
          <w:rFonts w:ascii="Arial" w:cs="Arial" w:eastAsia="Arial" w:hAnsi="Arial"/>
          <w:sz w:val="22"/>
          <w:szCs w:val="22"/>
        </w:rPr>
        <w:t xml:space="preserve">Este sistema nació de una reflexión sobre la transmisión segura de mensajes entre particulares, sin dependencia de una infraestructura centralizada. El objetivo era diseñar un algoritmo que sea:</w:t>
      </w:r>
    </w:p>
    <w:p>
      <w:pPr>
        <w:pStyle w:val="ListParagraph"/>
        <w:numPr>
          <w:ilvl w:val="0"/>
          <w:numId w:val="2"/>
        </w:numPr>
        <w:spacing w:after="80"/>
      </w:pPr>
      <w:r>
        <w:rPr>
          <w:rFonts w:ascii="Arial" w:cs="Arial" w:eastAsia="Arial" w:hAnsi="Arial"/>
          <w:sz w:val="22"/>
          <w:szCs w:val="22"/>
        </w:rPr>
        <w:t xml:space="preserve">Comprensible intuitivamente, sin formación matemática avanzada</w:t>
      </w:r>
    </w:p>
    <w:p>
      <w:pPr>
        <w:pStyle w:val="ListParagraph"/>
        <w:numPr>
          <w:ilvl w:val="0"/>
          <w:numId w:val="2"/>
        </w:numPr>
        <w:spacing w:after="80"/>
      </w:pPr>
      <w:r>
        <w:rPr>
          <w:rFonts w:ascii="Arial" w:cs="Arial" w:eastAsia="Arial" w:hAnsi="Arial"/>
          <w:sz w:val="22"/>
          <w:szCs w:val="22"/>
        </w:rPr>
        <w:t xml:space="preserve">Resistente al análisis de frecuencias básico</w:t>
      </w:r>
    </w:p>
    <w:p>
      <w:pPr>
        <w:pStyle w:val="ListParagraph"/>
        <w:numPr>
          <w:ilvl w:val="0"/>
          <w:numId w:val="2"/>
        </w:numPr>
        <w:spacing w:after="80"/>
      </w:pPr>
      <w:r>
        <w:rPr>
          <w:rFonts w:ascii="Arial" w:cs="Arial" w:eastAsia="Arial" w:hAnsi="Arial"/>
          <w:sz w:val="22"/>
          <w:szCs w:val="22"/>
        </w:rPr>
        <w:t xml:space="preserve">Ampliable mediante una segunda capa criptográfica estándar</w:t>
      </w:r>
    </w:p>
    <w:p>
      <w:pPr>
        <w:pStyle w:val="ListParagraph"/>
        <w:numPr>
          <w:ilvl w:val="0"/>
          <w:numId w:val="2"/>
        </w:numPr>
        <w:spacing w:after="80"/>
      </w:pPr>
      <w:r>
        <w:rPr>
          <w:rFonts w:ascii="Arial" w:cs="Arial" w:eastAsia="Arial" w:hAnsi="Arial"/>
          <w:sz w:val="22"/>
          <w:szCs w:val="22"/>
        </w:rPr>
        <w:t xml:space="preserve">Implementable en un simple archivo HTML, funcionando sin conexión</w:t>
      </w:r>
    </w:p>
    <w:p>
      <w:pPr>
        <w:pStyle w:val="ListParagraph"/>
        <w:numPr>
          <w:ilvl w:val="0"/>
          <w:numId w:val="2"/>
        </w:numPr>
        <w:spacing w:after="80"/>
      </w:pPr>
      <w:r>
        <w:rPr>
          <w:rFonts w:ascii="Arial" w:cs="Arial" w:eastAsia="Arial" w:hAnsi="Arial"/>
          <w:sz w:val="22"/>
          <w:szCs w:val="22"/>
        </w:rPr>
        <w:t xml:space="preserve">Distribuible libremente bajo licencia de código abierto</w:t>
      </w:r>
    </w:p>
    <w:p>
      <w:pPr>
        <w:pStyle w:val="Heading2"/>
      </w:pPr>
      <w:r>
        <w:rPr>
          <w:rFonts w:ascii="Arial" w:cs="Arial" w:eastAsia="Arial" w:hAnsi="Arial"/>
          <w:b/>
          <w:bCs/>
        </w:rPr>
        <w:t xml:space="preserve">1.2 Contribución original</w:t>
      </w:r>
    </w:p>
    <w:p>
      <w:pPr>
        <w:spacing w:after="160"/>
        <w:jc w:val="both"/>
      </w:pPr>
      <w:r>
        <w:rPr>
          <w:rFonts w:ascii="Arial" w:cs="Arial" w:eastAsia="Arial" w:hAnsi="Arial"/>
          <w:sz w:val="22"/>
          <w:szCs w:val="22"/>
        </w:rPr>
        <w:t xml:space="preserve">El aporte principal de este artículo es el principio del prefijo aleatorio en las filas del teclado QWERTY: para cada letra de un mensaje, se elige aleatoriamente una letra de referencia en la misma fila del teclado, produciendo así un código que varía en cada codificación aunque el texto sea idéntico. Esta propiedad de no determinismo local es la clave de la resistencia al análisis de frecuencias en la capa 1 del sistema.</w:t>
      </w:r>
    </w:p>
    <w:p>
      <w:pPr>
        <w:pStyle w:val="Heading1"/>
      </w:pPr>
      <w:r>
        <w:rPr>
          <w:rFonts w:ascii="Arial" w:cs="Arial" w:eastAsia="Arial" w:hAnsi="Arial"/>
          <w:b/>
          <w:bCs/>
        </w:rPr>
        <w:t xml:space="preserve">2. Descripción del sistema QWERTY Cipher</w:t>
      </w:r>
    </w:p>
    <w:p>
      <w:pPr>
        <w:pStyle w:val="Heading2"/>
      </w:pPr>
      <w:r>
        <w:rPr>
          <w:rFonts w:ascii="Arial" w:cs="Arial" w:eastAsia="Arial" w:hAnsi="Arial"/>
          <w:b/>
          <w:bCs/>
        </w:rPr>
        <w:t xml:space="preserve">2.1 Estructura del teclado QWERTY español</w:t>
      </w:r>
    </w:p>
    <w:p>
      <w:pPr>
        <w:spacing w:after="160"/>
        <w:jc w:val="both"/>
      </w:pPr>
      <w:r>
        <w:rPr>
          <w:rFonts w:ascii="Arial" w:cs="Arial" w:eastAsia="Arial" w:hAnsi="Arial"/>
          <w:sz w:val="22"/>
          <w:szCs w:val="22"/>
        </w:rPr>
        <w:t xml:space="preserve">El sistema se basa en la disposición física del teclado QWERTY español, organizado en cuatro filas alfabéticas numeradas del 0 al 4:</w:t>
      </w:r>
    </w:p>
    <w:p>
      <w:pPr>
        <w:spacing w:after="80"/>
        <w:ind w:left="720"/>
      </w:pPr>
      <w:r>
        <w:rPr>
          <w:rFonts w:ascii="Courier New" w:cs="Courier New" w:eastAsia="Courier New" w:hAnsi="Courier New"/>
          <w:sz w:val="20"/>
          <w:szCs w:val="20"/>
        </w:rPr>
        <w:t xml:space="preserve">Fila 0 (números) : 1 2 3 4 5 6 7 8 9 0</w:t>
      </w:r>
    </w:p>
    <w:p>
      <w:pPr>
        <w:spacing w:after="80"/>
        <w:ind w:left="720"/>
      </w:pPr>
      <w:r>
        <w:rPr>
          <w:rFonts w:ascii="Courier New" w:cs="Courier New" w:eastAsia="Courier New" w:hAnsi="Courier New"/>
          <w:sz w:val="20"/>
          <w:szCs w:val="20"/>
        </w:rPr>
        <w:t xml:space="preserve">Fila 1 (QWERTY)   : Q W E R T Y U I O P</w:t>
      </w:r>
    </w:p>
    <w:p>
      <w:pPr>
        <w:spacing w:after="80"/>
        <w:ind w:left="720"/>
      </w:pPr>
      <w:r>
        <w:rPr>
          <w:rFonts w:ascii="Courier New" w:cs="Courier New" w:eastAsia="Courier New" w:hAnsi="Courier New"/>
          <w:sz w:val="20"/>
          <w:szCs w:val="20"/>
        </w:rPr>
        <w:t xml:space="preserve">Fila 2 (ASDFG)    : A S D F G H J K L Ñ</w:t>
      </w:r>
    </w:p>
    <w:p>
      <w:pPr>
        <w:spacing w:after="80"/>
        <w:ind w:left="720"/>
      </w:pPr>
      <w:r>
        <w:rPr>
          <w:rFonts w:ascii="Courier New" w:cs="Courier New" w:eastAsia="Courier New" w:hAnsi="Courier New"/>
          <w:sz w:val="20"/>
          <w:szCs w:val="20"/>
        </w:rPr>
        <w:t xml:space="preserve">Fila 3 (ZXCVB)    : Z X C V B N M</w:t>
      </w:r>
    </w:p>
    <w:p>
      <w:pPr>
        <w:spacing w:after="160"/>
        <w:ind w:left="720"/>
      </w:pPr>
      <w:r>
        <w:rPr>
          <w:rFonts w:ascii="Courier New" w:cs="Courier New" w:eastAsia="Courier New" w:hAnsi="Courier New"/>
          <w:sz w:val="20"/>
          <w:szCs w:val="20"/>
        </w:rPr>
        <w:t xml:space="preserve">Fila 4 (acentos)  : Á É Í Ó Ú Ü À È Ì Ò Ù Ï</w:t>
      </w:r>
    </w:p>
    <w:p>
      <w:pPr>
        <w:spacing w:after="160"/>
        <w:jc w:val="both"/>
      </w:pPr>
      <w:r>
        <w:rPr>
          <w:rFonts w:ascii="Arial" w:cs="Arial" w:eastAsia="Arial" w:hAnsi="Arial"/>
          <w:sz w:val="22"/>
          <w:szCs w:val="22"/>
        </w:rPr>
        <w:t xml:space="preserve">La fila 4, extensión original del sistema, permite tratar las vocales acentuadas de las lenguas europeas, eliminando la necesidad de normalización previa del texto.</w:t>
      </w:r>
    </w:p>
    <w:p>
      <w:pPr>
        <w:pStyle w:val="Heading2"/>
      </w:pPr>
      <w:r>
        <w:rPr>
          <w:rFonts w:ascii="Arial" w:cs="Arial" w:eastAsia="Arial" w:hAnsi="Arial"/>
          <w:b/>
          <w:bCs/>
        </w:rPr>
        <w:t xml:space="preserve">2.2 Capa 1: el prefijo aleatorio</w:t>
      </w:r>
    </w:p>
    <w:p>
      <w:pPr>
        <w:spacing w:after="160"/>
        <w:jc w:val="both"/>
      </w:pPr>
      <w:r>
        <w:rPr>
          <w:rFonts w:ascii="Arial" w:cs="Arial" w:eastAsia="Arial" w:hAnsi="Arial"/>
          <w:sz w:val="22"/>
          <w:szCs w:val="22"/>
        </w:rPr>
        <w:t xml:space="preserve">Para cada letra de un mensaje en claro, el algoritmo de la capa 1 procede así:</w:t>
      </w:r>
    </w:p>
    <w:p>
      <w:pPr>
        <w:pStyle w:val="ListParagraph"/>
        <w:numPr>
          <w:ilvl w:val="0"/>
          <w:numId w:val="2"/>
        </w:numPr>
        <w:spacing w:after="80"/>
      </w:pPr>
      <w:r>
        <w:rPr>
          <w:rFonts w:ascii="Arial" w:cs="Arial" w:eastAsia="Arial" w:hAnsi="Arial"/>
          <w:sz w:val="22"/>
          <w:szCs w:val="22"/>
        </w:rPr>
        <w:t xml:space="preserve">Identificar la fila del teclado a la que pertenece la letra (fila 1, 2, 3 o 4)</w:t>
      </w:r>
    </w:p>
    <w:p>
      <w:pPr>
        <w:pStyle w:val="ListParagraph"/>
        <w:numPr>
          <w:ilvl w:val="0"/>
          <w:numId w:val="2"/>
        </w:numPr>
        <w:spacing w:after="80"/>
      </w:pPr>
      <w:r>
        <w:rPr>
          <w:rFonts w:ascii="Arial" w:cs="Arial" w:eastAsia="Arial" w:hAnsi="Arial"/>
          <w:sz w:val="22"/>
          <w:szCs w:val="22"/>
        </w:rPr>
        <w:t xml:space="preserve">Determinar la posición con índice 1 de la letra en esa fila</w:t>
      </w:r>
    </w:p>
    <w:p>
      <w:pPr>
        <w:pStyle w:val="ListParagraph"/>
        <w:numPr>
          <w:ilvl w:val="0"/>
          <w:numId w:val="2"/>
        </w:numPr>
        <w:spacing w:after="80"/>
      </w:pPr>
      <w:r>
        <w:rPr>
          <w:rFonts w:ascii="Arial" w:cs="Arial" w:eastAsia="Arial" w:hAnsi="Arial"/>
          <w:sz w:val="22"/>
          <w:szCs w:val="22"/>
        </w:rPr>
        <w:t xml:space="preserve">Elegir aleatoriamente una letra de referencia en esa misma fila</w:t>
      </w:r>
    </w:p>
    <w:p>
      <w:pPr>
        <w:pStyle w:val="ListParagraph"/>
        <w:numPr>
          <w:ilvl w:val="0"/>
          <w:numId w:val="2"/>
        </w:numPr>
        <w:spacing w:after="80"/>
      </w:pPr>
      <w:r>
        <w:rPr>
          <w:rFonts w:ascii="Arial" w:cs="Arial" w:eastAsia="Arial" w:hAnsi="Arial"/>
          <w:sz w:val="22"/>
          <w:szCs w:val="22"/>
        </w:rPr>
        <w:t xml:space="preserve">Emitir el código: [letra_referencia][posición]</w:t>
      </w:r>
    </w:p>
    <w:p>
      <w:pPr>
        <w:pStyle w:val="ListParagraph"/>
        <w:numPr>
          <w:ilvl w:val="0"/>
          <w:numId w:val="2"/>
        </w:numPr>
        <w:spacing w:after="80"/>
      </w:pPr>
      <w:r>
        <w:rPr>
          <w:rFonts w:ascii="Arial" w:cs="Arial" w:eastAsia="Arial" w:hAnsi="Arial"/>
          <w:sz w:val="22"/>
          <w:szCs w:val="22"/>
        </w:rPr>
        <w:t xml:space="preserve">Si la letra original está en minúscula, añadir un marcador "." después del código</w:t>
      </w:r>
    </w:p>
    <w:p>
      <w:pPr>
        <w:spacing w:after="160"/>
        <w:jc w:val="both"/>
      </w:pPr>
      <w:r>
        <w:rPr>
          <w:rFonts w:ascii="Arial" w:cs="Arial" w:eastAsia="Arial" w:hAnsi="Arial"/>
          <w:sz w:val="22"/>
          <w:szCs w:val="22"/>
        </w:rPr>
        <w:t xml:space="preserve">Este mecanismo es la invención central del sistema. La letra de referencia, elegida aleatoriamente entre todas las letras de la misma fila, puede ser cualquiera de ellas, incluida la propia letra objetivo. Así, la misma letra H (fila 2, posición 6) puede codificarse como A6, S6, D6, F6, G6, H6, J6, K6, L6 o Ñ6 según el sorteo aleatorio.</w:t>
      </w:r>
    </w:p>
    <w:p>
      <w:pPr>
        <w:spacing w:after="160"/>
        <w:jc w:val="both"/>
      </w:pPr>
      <w:r>
        <w:rPr>
          <w:rFonts w:ascii="Arial" w:cs="Arial" w:eastAsia="Arial" w:hAnsi="Arial"/>
          <w:sz w:val="22"/>
          <w:szCs w:val="22"/>
        </w:rPr>
        <w:t xml:space="preserve">La siguiente tabla ilustra esta propiedad para las letras de la palabra "HOLA":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Letra</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Fila</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Posición</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Codificaciones posibles</w:t>
            </w:r>
          </w:p>
        </w:tc>
      </w:tr>
      <w:tr>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H</w:t>
            </w:r>
          </w:p>
        </w:tc>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2 (ASDFGHJKLÑ)</w:t>
            </w:r>
          </w:p>
        </w:tc>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6</w:t>
            </w:r>
          </w:p>
        </w:tc>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A6, S6, D6, F6, G6, H6, J6, K6, L6, Ñ6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(QWERTYUIOP)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Q9, W9, E9, R9, T9, Y9, U9, I9, O9, P9</w:t>
            </w:r>
          </w:p>
        </w:tc>
      </w:tr>
      <w:tr>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L</w:t>
            </w:r>
          </w:p>
        </w:tc>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2 (ASDFGHJKLÑ)</w:t>
            </w:r>
          </w:p>
        </w:tc>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A9, S9, D9, F9, G9, H9, J9, K9, L9, Ñ9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(ASDFGHJKLÑ)</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A1, S1, D1, F1, G1, H1, J1, K1, L1, Ñ1</w:t>
            </w:r>
          </w:p>
        </w:tc>
      </w:tr>
    </w:tbl>
    <w:p>
      <w:pPr>
        <w:spacing w:after="160"/>
      </w:pPr>
    </w:p>
    <w:p>
      <w:pPr>
        <w:pStyle w:val="Heading2"/>
      </w:pPr>
      <w:r>
        <w:rPr>
          <w:rFonts w:ascii="Arial" w:cs="Arial" w:eastAsia="Arial" w:hAnsi="Arial"/>
          <w:b/>
          <w:bCs/>
        </w:rPr>
        <w:t xml:space="preserve">2.3 Capa 2: cifrado XOR</w:t>
      </w:r>
    </w:p>
    <w:p>
      <w:pPr>
        <w:spacing w:after="160"/>
        <w:jc w:val="both"/>
      </w:pPr>
      <w:r>
        <w:rPr>
          <w:rFonts w:ascii="Arial" w:cs="Arial" w:eastAsia="Arial" w:hAnsi="Arial"/>
          <w:sz w:val="22"/>
          <w:szCs w:val="22"/>
        </w:rPr>
        <w:t xml:space="preserve">La capa 1 sola, aunque resistente al análisis de frecuencias ingenuo, sigue siendo vulnerable a un análisis estructural si el atacante conoce la disposición del teclado QWERTY. La capa 2 corrige esta limitación mediante un cifrado XOR con una clave secreta compartida.</w:t>
      </w:r>
    </w:p>
    <w:p>
      <w:pPr>
        <w:spacing w:after="160"/>
        <w:jc w:val="both"/>
      </w:pPr>
      <w:r>
        <w:rPr>
          <w:rFonts w:ascii="Arial" w:cs="Arial" w:eastAsia="Arial" w:hAnsi="Arial"/>
          <w:sz w:val="22"/>
          <w:szCs w:val="22"/>
        </w:rPr>
        <w:t xml:space="preserve">El proceso de la capa 2 es el siguiente:</w:t>
      </w:r>
    </w:p>
    <w:p>
      <w:pPr>
        <w:pStyle w:val="ListParagraph"/>
        <w:numPr>
          <w:ilvl w:val="0"/>
          <w:numId w:val="2"/>
        </w:numPr>
        <w:spacing w:after="80"/>
      </w:pPr>
      <w:r>
        <w:rPr>
          <w:rFonts w:ascii="Arial" w:cs="Arial" w:eastAsia="Arial" w:hAnsi="Arial"/>
          <w:sz w:val="22"/>
          <w:szCs w:val="22"/>
        </w:rPr>
        <w:t xml:space="preserve">El código QWERTY producido por la capa 1 se codifica en UTF-8 (secuencia de bytes)</w:t>
      </w:r>
    </w:p>
    <w:p>
      <w:pPr>
        <w:pStyle w:val="ListParagraph"/>
        <w:numPr>
          <w:ilvl w:val="0"/>
          <w:numId w:val="2"/>
        </w:numPr>
        <w:spacing w:after="80"/>
      </w:pPr>
      <w:r>
        <w:rPr>
          <w:rFonts w:ascii="Arial" w:cs="Arial" w:eastAsia="Arial" w:hAnsi="Arial"/>
          <w:sz w:val="22"/>
          <w:szCs w:val="22"/>
        </w:rPr>
        <w:t xml:space="preserve">Cada byte se combina mediante XOR con el byte correspondiente de la clave secreta (cíclicamente)</w:t>
      </w:r>
    </w:p>
    <w:p>
      <w:pPr>
        <w:pStyle w:val="ListParagraph"/>
        <w:numPr>
          <w:ilvl w:val="0"/>
          <w:numId w:val="2"/>
        </w:numPr>
        <w:spacing w:after="80"/>
      </w:pPr>
      <w:r>
        <w:rPr>
          <w:rFonts w:ascii="Arial" w:cs="Arial" w:eastAsia="Arial" w:hAnsi="Arial"/>
          <w:sz w:val="22"/>
          <w:szCs w:val="22"/>
        </w:rPr>
        <w:t xml:space="preserve">El resultado se convierte en representación hexadecimal (2 caracteres por byte)</w:t>
      </w:r>
    </w:p>
    <w:p>
      <w:pPr>
        <w:spacing w:after="160"/>
        <w:jc w:val="both"/>
      </w:pPr>
      <w:r>
        <w:rPr>
          <w:rFonts w:ascii="Arial" w:cs="Arial" w:eastAsia="Arial" w:hAnsi="Arial"/>
          <w:sz w:val="22"/>
          <w:szCs w:val="22"/>
        </w:rPr>
        <w:t xml:space="preserve">El XOR es su propio inverso: la misma operación, con la misma clave, cifra y descifra. Esta propiedad simplifica la implementación y garantiza la reversibilidad perfecta del sistema.</w:t>
      </w:r>
    </w:p>
    <w:p>
      <w:pPr>
        <w:spacing w:after="160"/>
        <w:ind w:left="360"/>
        <w:jc w:val="both"/>
      </w:pPr>
      <w:r>
        <w:rPr>
          <w:rFonts w:ascii="Courier New" w:cs="Courier New" w:eastAsia="Courier New" w:hAnsi="Courier New"/>
          <w:sz w:val="20"/>
          <w:szCs w:val="20"/>
        </w:rPr>
        <w:t xml:space="preserve">Ejemplo: "HOLA" → capa 1 → "A6Q9A9A1" → capa 2 (clave="clave") → "225a304f245a2d50"</w:t>
      </w:r>
    </w:p>
    <w:p>
      <w:pPr>
        <w:pStyle w:val="Heading2"/>
      </w:pPr>
      <w:r>
        <w:rPr>
          <w:rFonts w:ascii="Arial" w:cs="Arial" w:eastAsia="Arial" w:hAnsi="Arial"/>
          <w:b/>
          <w:bCs/>
        </w:rPr>
        <w:t xml:space="preserve">2.4 Gestión de minúsculas y caracteres especiales</w:t>
      </w:r>
    </w:p>
    <w:p>
      <w:pPr>
        <w:spacing w:after="160"/>
        <w:jc w:val="both"/>
      </w:pPr>
      <w:r>
        <w:rPr>
          <w:rFonts w:ascii="Arial" w:cs="Arial" w:eastAsia="Arial" w:hAnsi="Arial"/>
          <w:sz w:val="22"/>
          <w:szCs w:val="22"/>
        </w:rPr>
        <w:t xml:space="preserve">El sistema gestiona nativamente las mayúsculas/minúsculas añadiendo un marcador "." después del código de una letra minúscula. Los caracteres no alfabéticos (espacios, puntuación, números) se transmiten sin modificación en el flujo cifrado.</w:t>
      </w:r>
    </w:p>
    <w:p>
      <w:pPr>
        <w:spacing w:after="160"/>
        <w:jc w:val="both"/>
      </w:pPr>
      <w:r>
        <w:rPr>
          <w:rFonts w:ascii="Arial" w:cs="Arial" w:eastAsia="Arial" w:hAnsi="Arial"/>
          <w:sz w:val="22"/>
          <w:szCs w:val="22"/>
        </w:rPr>
        <w:t xml:space="preserve">Esta convención permite preservar fielmente el texto original, incluidas sus mayúsculas, durante el descifrado.</w:t>
      </w:r>
    </w:p>
    <w:p>
      <w:pPr>
        <w:pStyle w:val="Heading1"/>
      </w:pPr>
      <w:r>
        <w:rPr>
          <w:rFonts w:ascii="Arial" w:cs="Arial" w:eastAsia="Arial" w:hAnsi="Arial"/>
          <w:b/>
          <w:bCs/>
        </w:rPr>
        <w:t xml:space="preserve">3. Análisis de seguridad</w:t>
      </w:r>
    </w:p>
    <w:p>
      <w:pPr>
        <w:pStyle w:val="Heading2"/>
      </w:pPr>
      <w:r>
        <w:rPr>
          <w:rFonts w:ascii="Arial" w:cs="Arial" w:eastAsia="Arial" w:hAnsi="Arial"/>
          <w:b/>
          <w:bCs/>
        </w:rPr>
        <w:t xml:space="preserve">3.1 Resistencia al análisis de frecuencias</w:t>
      </w:r>
    </w:p>
    <w:p>
      <w:pPr>
        <w:spacing w:after="160"/>
        <w:jc w:val="both"/>
      </w:pPr>
      <w:r>
        <w:rPr>
          <w:rFonts w:ascii="Arial" w:cs="Arial" w:eastAsia="Arial" w:hAnsi="Arial"/>
          <w:sz w:val="22"/>
          <w:szCs w:val="22"/>
        </w:rPr>
        <w:t xml:space="preserve">El análisis de frecuencias clásico se basa en la correlación entre la frecuencia de aparición de un símbolo en el texto cifrado y la frecuencia conocida de las letras en el idioma fuente. En QWERTY Cipher, esta correlación queda rota por el mecanismo del prefijo aleatorio.</w:t>
      </w:r>
    </w:p>
    <w:p>
      <w:pPr>
        <w:spacing w:after="160"/>
        <w:jc w:val="both"/>
      </w:pPr>
      <w:r>
        <w:rPr>
          <w:rFonts w:ascii="Arial" w:cs="Arial" w:eastAsia="Arial" w:hAnsi="Arial"/>
          <w:sz w:val="22"/>
          <w:szCs w:val="22"/>
        </w:rPr>
        <w:t xml:space="preserve">Para una fila de N letras, cada letra de esa fila puede codificarse con N prefijos distintos. En la fila 1 (QWERTY, 10 letras) y la fila 2 (ASDFG, 10 letras), cada letra admite 10 codificaciones diferentes. La distribución de los códigos producidos para una letra dada es uniforme en estas N posibilidades, anulando cualquier firma estadística directa.</w:t>
      </w:r>
    </w:p>
    <w:p>
      <w:pPr>
        <w:pStyle w:val="Heading2"/>
      </w:pPr>
      <w:r>
        <w:rPr>
          <w:rFonts w:ascii="Arial" w:cs="Arial" w:eastAsia="Arial" w:hAnsi="Arial"/>
          <w:b/>
          <w:bCs/>
        </w:rPr>
        <w:t xml:space="preserve">3.2 Resistencia estructural (sin capa XOR)</w:t>
      </w:r>
    </w:p>
    <w:p>
      <w:pPr>
        <w:spacing w:after="160"/>
        <w:jc w:val="both"/>
      </w:pPr>
      <w:r>
        <w:rPr>
          <w:rFonts w:ascii="Arial" w:cs="Arial" w:eastAsia="Arial" w:hAnsi="Arial"/>
          <w:sz w:val="22"/>
          <w:szCs w:val="22"/>
        </w:rPr>
        <w:t xml:space="preserve">La capa 1 sola presenta una vulnerabilidad estructural: un atacante que conozca la disposición QWERTY puede observar que cada token está compuesto por una letra seguida de un dígito, y que la letra prefijo pertenece a la misma fila que la letra codificada. Con un corpus suficiente, un análisis de segundo orden podría reconstruir parcialmente las sustituciones.</w:t>
      </w:r>
    </w:p>
    <w:p>
      <w:pPr>
        <w:spacing w:after="160"/>
        <w:jc w:val="both"/>
      </w:pPr>
      <w:r>
        <w:rPr>
          <w:rFonts w:ascii="Arial" w:cs="Arial" w:eastAsia="Arial" w:hAnsi="Arial"/>
          <w:sz w:val="22"/>
          <w:szCs w:val="22"/>
        </w:rPr>
        <w:t xml:space="preserve">Por eso la capa XOR es fundamental: transforma el código QWERTY estructurado en una secuencia de bytes arbitrarios, haciendo que cualquier análisis estructural sea impracticable sin la clave.</w:t>
      </w:r>
    </w:p>
    <w:p>
      <w:pPr>
        <w:pStyle w:val="Heading2"/>
      </w:pPr>
      <w:r>
        <w:rPr>
          <w:rFonts w:ascii="Arial" w:cs="Arial" w:eastAsia="Arial" w:hAnsi="Arial"/>
          <w:b/>
          <w:bCs/>
        </w:rPr>
        <w:t xml:space="preserve">3.3 Seguridad de la capa XOR</w:t>
      </w:r>
    </w:p>
    <w:p>
      <w:pPr>
        <w:spacing w:after="160"/>
        <w:jc w:val="both"/>
      </w:pPr>
      <w:r>
        <w:rPr>
          <w:rFonts w:ascii="Arial" w:cs="Arial" w:eastAsia="Arial" w:hAnsi="Arial"/>
          <w:sz w:val="22"/>
          <w:szCs w:val="22"/>
        </w:rPr>
        <w:t xml:space="preserve">El XOR con clave repetitiva (modo OTP imperfecto) es conocido por sus vulnerabilidades cuando la clave es corta. La resistencia depende directamente de la longitud y la entropía de la clave:</w:t>
      </w:r>
    </w:p>
    <w:p>
      <w:pPr>
        <w:pStyle w:val="ListParagraph"/>
        <w:numPr>
          <w:ilvl w:val="0"/>
          <w:numId w:val="2"/>
        </w:numPr>
        <w:spacing w:after="80"/>
      </w:pPr>
      <w:r>
        <w:rPr>
          <w:rFonts w:ascii="Arial" w:cs="Arial" w:eastAsia="Arial" w:hAnsi="Arial"/>
          <w:sz w:val="22"/>
          <w:szCs w:val="22"/>
        </w:rPr>
        <w:t xml:space="preserve">Clave de menos de 8 caracteres: vulnerable a un ataque de Kasiski si se interceptan textos largos</w:t>
      </w:r>
    </w:p>
    <w:p>
      <w:pPr>
        <w:pStyle w:val="ListParagraph"/>
        <w:numPr>
          <w:ilvl w:val="0"/>
          <w:numId w:val="2"/>
        </w:numPr>
        <w:spacing w:after="80"/>
      </w:pPr>
      <w:r>
        <w:rPr>
          <w:rFonts w:ascii="Arial" w:cs="Arial" w:eastAsia="Arial" w:hAnsi="Arial"/>
          <w:sz w:val="22"/>
          <w:szCs w:val="22"/>
        </w:rPr>
        <w:t xml:space="preserve">Clave de 12+ caracteres alfanuméricos: alta resistencia práctica para uso no gubernamental</w:t>
      </w:r>
    </w:p>
    <w:p>
      <w:pPr>
        <w:pStyle w:val="ListParagraph"/>
        <w:numPr>
          <w:ilvl w:val="0"/>
          <w:numId w:val="2"/>
        </w:numPr>
        <w:spacing w:after="80"/>
      </w:pPr>
      <w:r>
        <w:rPr>
          <w:rFonts w:ascii="Arial" w:cs="Arial" w:eastAsia="Arial" w:hAnsi="Arial"/>
          <w:sz w:val="22"/>
          <w:szCs w:val="22"/>
        </w:rPr>
        <w:t xml:space="preserve">Clave de longitud igual al mensaje (one-time pad): seguridad teóricamente perfecta</w:t>
      </w:r>
    </w:p>
    <w:p>
      <w:pPr>
        <w:spacing w:after="160"/>
        <w:jc w:val="both"/>
      </w:pPr>
      <w:r>
        <w:rPr>
          <w:rFonts w:ascii="Arial" w:cs="Arial" w:eastAsia="Arial" w:hAnsi="Arial"/>
          <w:sz w:val="22"/>
          <w:szCs w:val="22"/>
        </w:rPr>
        <w:t xml:space="preserve">Para uso personal o semiprofesional, una clave de 16 caracteres generada aleatoriamente (como propone el generador integrado de la aplicación) ofrece una resistencia práctica satisfactoria.</w:t>
      </w:r>
    </w:p>
    <w:p>
      <w:pPr>
        <w:pStyle w:val="Heading2"/>
      </w:pPr>
      <w:r>
        <w:rPr>
          <w:rFonts w:ascii="Arial" w:cs="Arial" w:eastAsia="Arial" w:hAnsi="Arial"/>
          <w:b/>
          <w:bCs/>
        </w:rPr>
        <w:t xml:space="preserve">3.4 Tabla comparativa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Propiedad</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César</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Vigenère</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QWERTY Cipher (capa 1)</w:t>
            </w:r>
          </w:p>
        </w:tc>
        <w:tc>
          <w:tcPr>
            <w:tcW w:type="dxa" w:w="1872"/>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QWERTY + XOR</w:t>
            </w:r>
          </w:p>
        </w:tc>
      </w:tr>
      <w:tr>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Análisis de frecuencias</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Vulnerable</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Parcial</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Resistente</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Resistente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Clave variable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Sí</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Parcial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Sí</w:t>
            </w:r>
          </w:p>
        </w:tc>
      </w:tr>
      <w:tr>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Prefijo aleatorio</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No</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No</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Sí</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Sí</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Cifrado simétrico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Sí</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Sí</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Sí</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Sí</w:t>
            </w:r>
          </w:p>
        </w:tc>
      </w:tr>
      <w:tr>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Resistencia a fuerza bruta</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Débil</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Media</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Media</w:t>
            </w:r>
          </w:p>
        </w:tc>
        <w:tc>
          <w:tcPr>
            <w:tcW w:type="dxa" w:w="1872"/>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Arial" w:cs="Arial" w:eastAsia="Arial" w:hAnsi="Arial"/>
                <w:sz w:val="18"/>
                <w:szCs w:val="18"/>
              </w:rPr>
              <w:t xml:space="preserve">✓ Fuerte</w:t>
            </w:r>
          </w:p>
        </w:tc>
      </w:tr>
    </w:tbl>
    <w:p>
      <w:pPr>
        <w:spacing w:after="80"/>
      </w:pPr>
      <w:r>
        <w:rPr>
          <w:rFonts w:ascii="Arial" w:cs="Arial" w:eastAsia="Arial" w:hAnsi="Arial"/>
          <w:sz w:val="18"/>
          <w:szCs w:val="18"/>
        </w:rPr>
        <w:t xml:space="preserve">Leyenda: ✓ Propiedad satisfecha  ~  Propiedad parcialmente satisfecha  ✗ Propiedad no satisfecha</w:t>
      </w:r>
    </w:p>
    <w:p>
      <w:pPr>
        <w:pStyle w:val="Heading1"/>
      </w:pPr>
      <w:r>
        <w:rPr>
          <w:rFonts w:ascii="Arial" w:cs="Arial" w:eastAsia="Arial" w:hAnsi="Arial"/>
          <w:b/>
          <w:bCs/>
        </w:rPr>
        <w:t xml:space="preserve">4. Implementación</w:t>
      </w:r>
    </w:p>
    <w:p>
      <w:pPr>
        <w:pStyle w:val="Heading2"/>
      </w:pPr>
      <w:r>
        <w:rPr>
          <w:rFonts w:ascii="Arial" w:cs="Arial" w:eastAsia="Arial" w:hAnsi="Arial"/>
          <w:b/>
          <w:bCs/>
        </w:rPr>
        <w:t xml:space="preserve">4.1 Arquitectura técnica</w:t>
      </w:r>
    </w:p>
    <w:p>
      <w:pPr>
        <w:spacing w:after="160"/>
        <w:jc w:val="both"/>
      </w:pPr>
      <w:r>
        <w:rPr>
          <w:rFonts w:ascii="Arial" w:cs="Arial" w:eastAsia="Arial" w:hAnsi="Arial"/>
          <w:sz w:val="22"/>
          <w:szCs w:val="22"/>
        </w:rPr>
        <w:t xml:space="preserve">QWERTY Cipher está implementado como una aplicación web progresiva (PWA) en HTML5/JavaScript puro, sin dependencia de ninguna biblioteca criptográfica externa. Esta elección deliberada garantiza la total transparencia del código, su auditabilidad y su funcionamiento sin conexión.</w:t>
      </w:r>
    </w:p>
    <w:p>
      <w:pPr>
        <w:spacing w:after="160"/>
        <w:jc w:val="both"/>
      </w:pPr>
      <w:r>
        <w:rPr>
          <w:rFonts w:ascii="Arial" w:cs="Arial" w:eastAsia="Arial" w:hAnsi="Arial"/>
          <w:sz w:val="22"/>
          <w:szCs w:val="22"/>
        </w:rPr>
        <w:t xml:space="preserve">La aplicación incluye los siguientes componentes:</w:t>
      </w:r>
    </w:p>
    <w:p>
      <w:pPr>
        <w:pStyle w:val="ListParagraph"/>
        <w:numPr>
          <w:ilvl w:val="0"/>
          <w:numId w:val="2"/>
        </w:numPr>
        <w:spacing w:after="80"/>
      </w:pPr>
      <w:r>
        <w:rPr>
          <w:rFonts w:ascii="Arial" w:cs="Arial" w:eastAsia="Arial" w:hAnsi="Arial"/>
          <w:sz w:val="22"/>
          <w:szCs w:val="22"/>
        </w:rPr>
        <w:t xml:space="preserve">Motor de cifrado/descifrado QWERTY (capa 1)</w:t>
      </w:r>
    </w:p>
    <w:p>
      <w:pPr>
        <w:pStyle w:val="ListParagraph"/>
        <w:numPr>
          <w:ilvl w:val="0"/>
          <w:numId w:val="2"/>
        </w:numPr>
        <w:spacing w:after="80"/>
      </w:pPr>
      <w:r>
        <w:rPr>
          <w:rFonts w:ascii="Arial" w:cs="Arial" w:eastAsia="Arial" w:hAnsi="Arial"/>
          <w:sz w:val="22"/>
          <w:szCs w:val="22"/>
        </w:rPr>
        <w:t xml:space="preserve">Motor XOR con gestión UTF-8 mediante TextEncoder/TextDecoder nativo</w:t>
      </w:r>
    </w:p>
    <w:p>
      <w:pPr>
        <w:pStyle w:val="ListParagraph"/>
        <w:numPr>
          <w:ilvl w:val="0"/>
          <w:numId w:val="2"/>
        </w:numPr>
        <w:spacing w:after="80"/>
      </w:pPr>
      <w:r>
        <w:rPr>
          <w:rFonts w:ascii="Arial" w:cs="Arial" w:eastAsia="Arial" w:hAnsi="Arial"/>
          <w:sz w:val="22"/>
          <w:szCs w:val="22"/>
        </w:rPr>
        <w:t xml:space="preserve">Interfaz multilingüe con selector de idioma (FR/ES/EN/RU)</w:t>
      </w:r>
    </w:p>
    <w:p>
      <w:pPr>
        <w:pStyle w:val="ListParagraph"/>
        <w:numPr>
          <w:ilvl w:val="0"/>
          <w:numId w:val="2"/>
        </w:numPr>
        <w:spacing w:after="80"/>
      </w:pPr>
      <w:r>
        <w:rPr>
          <w:rFonts w:ascii="Arial" w:cs="Arial" w:eastAsia="Arial" w:hAnsi="Arial"/>
          <w:sz w:val="22"/>
          <w:szCs w:val="22"/>
        </w:rPr>
        <w:t xml:space="preserve">Teclado visual interactivo con resaltado de teclas</w:t>
      </w:r>
    </w:p>
    <w:p>
      <w:pPr>
        <w:pStyle w:val="ListParagraph"/>
        <w:numPr>
          <w:ilvl w:val="0"/>
          <w:numId w:val="2"/>
        </w:numPr>
        <w:spacing w:after="80"/>
      </w:pPr>
      <w:r>
        <w:rPr>
          <w:rFonts w:ascii="Arial" w:cs="Arial" w:eastAsia="Arial" w:hAnsi="Arial"/>
          <w:sz w:val="22"/>
          <w:szCs w:val="22"/>
        </w:rPr>
        <w:t xml:space="preserve">Agenda de contactos con almacenamiento local (localStorage)</w:t>
      </w:r>
    </w:p>
    <w:p>
      <w:pPr>
        <w:pStyle w:val="ListParagraph"/>
        <w:numPr>
          <w:ilvl w:val="0"/>
          <w:numId w:val="2"/>
        </w:numPr>
        <w:spacing w:after="80"/>
      </w:pPr>
      <w:r>
        <w:rPr>
          <w:rFonts w:ascii="Arial" w:cs="Arial" w:eastAsia="Arial" w:hAnsi="Arial"/>
          <w:sz w:val="22"/>
          <w:szCs w:val="22"/>
        </w:rPr>
        <w:t xml:space="preserve">Generador de clave criptográfica fuerte (crypto.getRandomValues)</w:t>
      </w:r>
    </w:p>
    <w:p>
      <w:pPr>
        <w:pStyle w:val="ListParagraph"/>
        <w:numPr>
          <w:ilvl w:val="0"/>
          <w:numId w:val="2"/>
        </w:numPr>
        <w:spacing w:after="80"/>
      </w:pPr>
      <w:r>
        <w:rPr>
          <w:rFonts w:ascii="Arial" w:cs="Arial" w:eastAsia="Arial" w:hAnsi="Arial"/>
          <w:sz w:val="22"/>
          <w:szCs w:val="22"/>
        </w:rPr>
        <w:t xml:space="preserve">Botones de compartir hacia WhatsApp, Telegram, Signal y correo electrónico</w:t>
      </w:r>
    </w:p>
    <w:p>
      <w:pPr>
        <w:pStyle w:val="Heading2"/>
      </w:pPr>
      <w:r>
        <w:rPr>
          <w:rFonts w:ascii="Arial" w:cs="Arial" w:eastAsia="Arial" w:hAnsi="Arial"/>
          <w:b/>
          <w:bCs/>
        </w:rPr>
        <w:t xml:space="preserve">4.2 Seguridad del generador de claves</w:t>
      </w:r>
    </w:p>
    <w:p>
      <w:pPr>
        <w:spacing w:after="160"/>
        <w:jc w:val="both"/>
      </w:pPr>
      <w:r>
        <w:rPr>
          <w:rFonts w:ascii="Arial" w:cs="Arial" w:eastAsia="Arial" w:hAnsi="Arial"/>
          <w:sz w:val="22"/>
          <w:szCs w:val="22"/>
        </w:rPr>
        <w:t xml:space="preserve">El generador de claves integrado utiliza crypto.getRandomValues(), la API criptográfica nativa de los navegadores modernos, que produce números pseudoaleatorios criptográficamente seguros (CSPRNG). Este generador cumple con las recomendaciones del NIST para la generación de claves simétricas.</w:t>
      </w:r>
    </w:p>
    <w:p>
      <w:pPr>
        <w:pStyle w:val="Heading2"/>
      </w:pPr>
      <w:r>
        <w:rPr>
          <w:rFonts w:ascii="Arial" w:cs="Arial" w:eastAsia="Arial" w:hAnsi="Arial"/>
          <w:b/>
          <w:bCs/>
        </w:rPr>
        <w:t xml:space="preserve">4.3 Disponibilidad y código fuente</w:t>
      </w:r>
    </w:p>
    <w:p>
      <w:pPr>
        <w:spacing w:after="160"/>
        <w:jc w:val="both"/>
      </w:pPr>
      <w:r>
        <w:rPr>
          <w:rFonts w:ascii="Arial" w:cs="Arial" w:eastAsia="Arial" w:hAnsi="Arial"/>
          <w:sz w:val="22"/>
          <w:szCs w:val="22"/>
        </w:rPr>
        <w:t xml:space="preserve">La aplicación está disponible en línea en la dirección:</w:t>
      </w:r>
    </w:p>
    <w:p>
      <w:pPr>
        <w:spacing w:after="80"/>
        <w:jc w:val="center"/>
      </w:pPr>
      <w:hyperlink w:history="1" r:id="rIddue7alzkkrlwznsuttmdf">
        <w:r>
          <w:rPr>
            <w:rStyle w:val="Hyperlink"/>
            <w:rFonts w:ascii="Arial" w:cs="Arial" w:eastAsia="Arial" w:hAnsi="Arial"/>
            <w:sz w:val="22"/>
            <w:szCs w:val="22"/>
          </w:rPr>
          <w:t xml:space="preserve">https://caracole.github.io/qwerty-chat/</w:t>
        </w:r>
      </w:hyperlink>
    </w:p>
    <w:p>
      <w:pPr>
        <w:spacing w:after="160"/>
        <w:jc w:val="both"/>
      </w:pPr>
      <w:r>
        <w:rPr>
          <w:rFonts w:ascii="Arial" w:cs="Arial" w:eastAsia="Arial" w:hAnsi="Arial"/>
          <w:sz w:val="22"/>
          <w:szCs w:val="22"/>
        </w:rPr>
        <w:t xml:space="preserve">El código fuente completo está accesible en GitHub:</w:t>
      </w:r>
    </w:p>
    <w:p>
      <w:pPr>
        <w:spacing w:after="160"/>
        <w:jc w:val="center"/>
      </w:pPr>
      <w:hyperlink w:history="1" r:id="rIdmrplmyxdyncezkmhooq4g">
        <w:r>
          <w:rPr>
            <w:rStyle w:val="Hyperlink"/>
            <w:rFonts w:ascii="Arial" w:cs="Arial" w:eastAsia="Arial" w:hAnsi="Arial"/>
            <w:sz w:val="22"/>
            <w:szCs w:val="22"/>
          </w:rPr>
          <w:t xml:space="preserve">https://github.com/caracole/qwerty-chat</w:t>
        </w:r>
      </w:hyperlink>
    </w:p>
    <w:p>
      <w:pPr>
        <w:spacing w:after="160"/>
        <w:jc w:val="both"/>
      </w:pPr>
      <w:r>
        <w:rPr>
          <w:rFonts w:ascii="Arial" w:cs="Arial" w:eastAsia="Arial" w:hAnsi="Arial"/>
          <w:sz w:val="22"/>
          <w:szCs w:val="22"/>
        </w:rPr>
        <w:t xml:space="preserve">La aplicación funciona íntegramente del lado del cliente. Ningún dato en claro pasa por un servidor. El servidor de despliegue (GitHub Pages) nunca ve los mensajes, las claves ni los textos descifrados.</w:t>
      </w:r>
    </w:p>
    <w:p>
      <w:pPr>
        <w:pStyle w:val="Heading1"/>
      </w:pPr>
      <w:r>
        <w:rPr>
          <w:rFonts w:ascii="Arial" w:cs="Arial" w:eastAsia="Arial" w:hAnsi="Arial"/>
          <w:b/>
          <w:bCs/>
        </w:rPr>
        <w:t xml:space="preserve">5. Trabajos futuros y perspectivas</w:t>
      </w:r>
    </w:p>
    <w:p>
      <w:pPr>
        <w:pStyle w:val="Heading2"/>
      </w:pPr>
      <w:r>
        <w:rPr>
          <w:rFonts w:ascii="Arial" w:cs="Arial" w:eastAsia="Arial" w:hAnsi="Arial"/>
          <w:b/>
          <w:bCs/>
        </w:rPr>
        <w:t xml:space="preserve">5.1 Extensiones criptográficas</w:t>
      </w:r>
    </w:p>
    <w:p>
      <w:pPr>
        <w:spacing w:after="160"/>
        <w:jc w:val="both"/>
      </w:pPr>
      <w:r>
        <w:rPr>
          <w:rFonts w:ascii="Arial" w:cs="Arial" w:eastAsia="Arial" w:hAnsi="Arial"/>
          <w:sz w:val="22"/>
          <w:szCs w:val="22"/>
        </w:rPr>
        <w:t xml:space="preserve">Se prevén varias extensiones para reforzar el sistema:</w:t>
      </w:r>
    </w:p>
    <w:p>
      <w:pPr>
        <w:pStyle w:val="ListParagraph"/>
        <w:numPr>
          <w:ilvl w:val="0"/>
          <w:numId w:val="2"/>
        </w:numPr>
        <w:spacing w:after="80"/>
      </w:pPr>
      <w:r>
        <w:rPr>
          <w:rFonts w:ascii="Arial" w:cs="Arial" w:eastAsia="Arial" w:hAnsi="Arial"/>
          <w:sz w:val="22"/>
          <w:szCs w:val="22"/>
        </w:rPr>
        <w:t xml:space="preserve">Sustitución del XOR repetitivo por AES-256-GCM para una seguridad demostrable</w:t>
      </w:r>
    </w:p>
    <w:p>
      <w:pPr>
        <w:pStyle w:val="ListParagraph"/>
        <w:numPr>
          <w:ilvl w:val="0"/>
          <w:numId w:val="2"/>
        </w:numPr>
        <w:spacing w:after="80"/>
      </w:pPr>
      <w:r>
        <w:rPr>
          <w:rFonts w:ascii="Arial" w:cs="Arial" w:eastAsia="Arial" w:hAnsi="Arial"/>
          <w:sz w:val="22"/>
          <w:szCs w:val="22"/>
        </w:rPr>
        <w:t xml:space="preserve">Adición de un protocolo de intercambio de claves Diffie-Hellman para eliminar el intercambio manual de claves</w:t>
      </w:r>
    </w:p>
    <w:p>
      <w:pPr>
        <w:pStyle w:val="ListParagraph"/>
        <w:numPr>
          <w:ilvl w:val="0"/>
          <w:numId w:val="2"/>
        </w:numPr>
        <w:spacing w:after="80"/>
      </w:pPr>
      <w:r>
        <w:rPr>
          <w:rFonts w:ascii="Arial" w:cs="Arial" w:eastAsia="Arial" w:hAnsi="Arial"/>
          <w:sz w:val="22"/>
          <w:szCs w:val="22"/>
        </w:rPr>
        <w:t xml:space="preserve">Implementación de un mecanismo de autenticación de mensajes (HMAC)</w:t>
      </w:r>
    </w:p>
    <w:p>
      <w:pPr>
        <w:pStyle w:val="ListParagraph"/>
        <w:numPr>
          <w:ilvl w:val="0"/>
          <w:numId w:val="2"/>
        </w:numPr>
        <w:spacing w:after="80"/>
      </w:pPr>
      <w:r>
        <w:rPr>
          <w:rFonts w:ascii="Arial" w:cs="Arial" w:eastAsia="Arial" w:hAnsi="Arial"/>
          <w:sz w:val="22"/>
          <w:szCs w:val="22"/>
        </w:rPr>
        <w:t xml:space="preserve">Soporte para el cifrado de archivos binarios</w:t>
      </w:r>
    </w:p>
    <w:p>
      <w:pPr>
        <w:pStyle w:val="Heading2"/>
      </w:pPr>
      <w:r>
        <w:rPr>
          <w:rFonts w:ascii="Arial" w:cs="Arial" w:eastAsia="Arial" w:hAnsi="Arial"/>
          <w:b/>
          <w:bCs/>
        </w:rPr>
        <w:t xml:space="preserve">5.2 Análisis formal</w:t>
      </w:r>
    </w:p>
    <w:p>
      <w:pPr>
        <w:spacing w:after="160"/>
        <w:jc w:val="both"/>
      </w:pPr>
      <w:r>
        <w:rPr>
          <w:rFonts w:ascii="Arial" w:cs="Arial" w:eastAsia="Arial" w:hAnsi="Arial"/>
          <w:sz w:val="22"/>
          <w:szCs w:val="22"/>
        </w:rPr>
        <w:t xml:space="preserve">Un análisis formal de la resistencia del sistema de prefijo aleatorio en las filas QWERTY merecería llevarse a cabo en el marco de la teoría de la información de Shannon. En particular, el cálculo de la entropía condicional H(M|C) para la capa 1 sola, donde M es el mensaje en claro y C el código QWERTY, constituiría una contribución teórica útil.</w:t>
      </w:r>
    </w:p>
    <w:p>
      <w:pPr>
        <w:pStyle w:val="Heading2"/>
      </w:pPr>
      <w:r>
        <w:rPr>
          <w:rFonts w:ascii="Arial" w:cs="Arial" w:eastAsia="Arial" w:hAnsi="Arial"/>
          <w:b/>
          <w:bCs/>
        </w:rPr>
        <w:t xml:space="preserve">5.3 Extensión a otras disposiciones de teclado</w:t>
      </w:r>
    </w:p>
    <w:p>
      <w:pPr>
        <w:spacing w:after="160"/>
        <w:jc w:val="both"/>
      </w:pPr>
      <w:r>
        <w:rPr>
          <w:rFonts w:ascii="Arial" w:cs="Arial" w:eastAsia="Arial" w:hAnsi="Arial"/>
          <w:sz w:val="22"/>
          <w:szCs w:val="22"/>
        </w:rPr>
        <w:t xml:space="preserve">El principio del prefijo aleatorio es independiente de la disposición QWERTY y podría adaptarse a AZERTY (francés), QWERTZ (alemán), Dvorak o cualquier disposición definida por el usuario, permitiendo así una personalización adicional del sistema.</w:t>
      </w:r>
    </w:p>
    <w:p>
      <w:pPr>
        <w:pStyle w:val="Heading1"/>
      </w:pPr>
      <w:r>
        <w:rPr>
          <w:rFonts w:ascii="Arial" w:cs="Arial" w:eastAsia="Arial" w:hAnsi="Arial"/>
          <w:b/>
          <w:bCs/>
        </w:rPr>
        <w:t xml:space="preserve">6. Conclusión</w:t>
      </w:r>
    </w:p>
    <w:p>
      <w:pPr>
        <w:spacing w:after="160"/>
        <w:jc w:val="both"/>
      </w:pPr>
      <w:r>
        <w:rPr>
          <w:rFonts w:ascii="Arial" w:cs="Arial" w:eastAsia="Arial" w:hAnsi="Arial"/>
          <w:sz w:val="22"/>
          <w:szCs w:val="22"/>
        </w:rPr>
        <w:t xml:space="preserve">Este artículo ha presentado QWERTY Cipher, un sistema de cifrado simétrico de dos capas cuya innovación central es el principio del prefijo aleatorio en las filas del teclado QWERTY. Este enfoque produce una codificación no determinista que resiste eficazmente al análisis de frecuencias clásico, sin recurrir a matemáticas avanzadas.</w:t>
      </w:r>
    </w:p>
    <w:p>
      <w:pPr>
        <w:spacing w:after="160"/>
        <w:jc w:val="both"/>
      </w:pPr>
      <w:r>
        <w:rPr>
          <w:rFonts w:ascii="Arial" w:cs="Arial" w:eastAsia="Arial" w:hAnsi="Arial"/>
          <w:sz w:val="22"/>
          <w:szCs w:val="22"/>
        </w:rPr>
        <w:t xml:space="preserve">La capa XOR complementaria, combinada con una clave secreta compartida de buena entropía, confiere al sistema una resistencia práctica satisfactoria para las comunicaciones personales y semiprofesionales.</w:t>
      </w:r>
    </w:p>
    <w:p>
      <w:pPr>
        <w:spacing w:after="160"/>
        <w:jc w:val="both"/>
      </w:pPr>
      <w:r>
        <w:rPr>
          <w:rFonts w:ascii="Arial" w:cs="Arial" w:eastAsia="Arial" w:hAnsi="Arial"/>
          <w:sz w:val="22"/>
          <w:szCs w:val="22"/>
        </w:rPr>
        <w:t xml:space="preserve">La implementación de código abierto, distribuida bajo la licencia GNU GPL v3, es accesible a cualquier persona que disponga de un navegador web moderno. El código fuente completo, comentado y auditable, está disponible públicamente en GitHub.</w:t>
      </w:r>
    </w:p>
    <w:p>
      <w:pPr>
        <w:spacing w:after="160"/>
        <w:jc w:val="both"/>
      </w:pPr>
      <w:r>
        <w:rPr>
          <w:rFonts w:ascii="Arial" w:cs="Arial" w:eastAsia="Arial" w:hAnsi="Arial"/>
          <w:sz w:val="22"/>
          <w:szCs w:val="22"/>
        </w:rPr>
        <w:t xml:space="preserve">El autor invita a la comunidad criptográfica a analizar formalmente el sistema, en particular la propiedad de resistencia al análisis de frecuencias de la capa 1, y a contribuir a las extensiones previstas.</w:t>
      </w:r>
    </w:p>
    <w:p>
      <w:pPr>
        <w:pStyle w:val="Heading1"/>
      </w:pPr>
      <w:r>
        <w:rPr>
          <w:rFonts w:ascii="Arial" w:cs="Arial" w:eastAsia="Arial" w:hAnsi="Arial"/>
          <w:b/>
          <w:bCs/>
        </w:rPr>
        <w:t xml:space="preserve">Referencias</w:t>
      </w:r>
    </w:p>
    <w:p>
      <w:pPr>
        <w:spacing w:after="80"/>
      </w:pPr>
      <w:r>
        <w:rPr>
          <w:rFonts w:ascii="Arial" w:cs="Arial" w:eastAsia="Arial" w:hAnsi="Arial"/>
          <w:sz w:val="20"/>
          <w:szCs w:val="20"/>
        </w:rPr>
        <w:t xml:space="preserve">[1] Al-Kindi, Abu Yusuf. "Risalah fi Istikhraj al-Mu'amma" (Manuscrito sobre el descifrado de mensajes criptográficos), siglo IX.</w:t>
      </w:r>
    </w:p>
    <w:p>
      <w:pPr>
        <w:spacing w:after="80"/>
      </w:pPr>
      <w:r>
        <w:rPr>
          <w:rFonts w:ascii="Arial" w:cs="Arial" w:eastAsia="Arial" w:hAnsi="Arial"/>
          <w:sz w:val="20"/>
          <w:szCs w:val="20"/>
        </w:rPr>
        <w:t xml:space="preserve">[2] Shannon, C.E. "Communication Theory of Secrecy Systems". Bell System Technical Journal, 28(4), 656-715, 1949.</w:t>
      </w:r>
    </w:p>
    <w:p>
      <w:pPr>
        <w:spacing w:after="80"/>
      </w:pPr>
      <w:r>
        <w:rPr>
          <w:rFonts w:ascii="Arial" w:cs="Arial" w:eastAsia="Arial" w:hAnsi="Arial"/>
          <w:sz w:val="20"/>
          <w:szCs w:val="20"/>
        </w:rPr>
        <w:t xml:space="preserve">[3] Kerckhoffs, A. "La cryptographie militaire". Journal des sciences militaires, 9, 5-83, 1883.</w:t>
      </w:r>
    </w:p>
    <w:p>
      <w:pPr>
        <w:spacing w:after="80"/>
      </w:pPr>
      <w:r>
        <w:rPr>
          <w:rFonts w:ascii="Arial" w:cs="Arial" w:eastAsia="Arial" w:hAnsi="Arial"/>
          <w:sz w:val="20"/>
          <w:szCs w:val="20"/>
        </w:rPr>
        <w:t xml:space="preserve">[4] National Institute of Standards and Technology. "Recommendation for Random Number Generation Using Deterministic Random Bit Generators". NIST SP 800-90A Rev. 1, 2015.</w:t>
      </w:r>
    </w:p>
    <w:p>
      <w:pPr>
        <w:spacing w:after="80"/>
      </w:pPr>
      <w:r>
        <w:rPr>
          <w:rFonts w:ascii="Arial" w:cs="Arial" w:eastAsia="Arial" w:hAnsi="Arial"/>
          <w:sz w:val="20"/>
          <w:szCs w:val="20"/>
        </w:rPr>
        <w:t xml:space="preserve">[5] Free Software Foundation. "GNU General Public License, Version 3". https://www.gnu.org/licenses/gpl-3.0.html, 2007.</w:t>
      </w:r>
    </w:p>
    <w:p>
      <w:pPr>
        <w:spacing w:after="80"/>
      </w:pPr>
      <w:r>
        <w:rPr>
          <w:rFonts w:ascii="Arial" w:cs="Arial" w:eastAsia="Arial" w:hAnsi="Arial"/>
          <w:sz w:val="20"/>
          <w:szCs w:val="20"/>
        </w:rPr>
        <w:t xml:space="preserve">[6] Giraud, P.-H. "QWERTY Cipher — Código fuente". https://github.com/caracole/qwerty-chat, 2026.</w:t>
      </w:r>
    </w:p>
    <w:p>
      <w:pPr>
        <w:spacing w:after="240"/>
      </w:pPr>
      <w:r>
        <w:rPr>
          <w:rFonts w:ascii="Arial" w:cs="Arial" w:eastAsia="Arial" w:hAnsi="Arial"/>
          <w:sz w:val="20"/>
          <w:szCs w:val="20"/>
        </w:rPr>
        <w:t xml:space="preserve">[7] Anthropic. "Claude AI Assistant". https://claude.ai, 2026.</w:t>
      </w:r>
    </w:p>
    <w:p>
      <w:pPr>
        <w:spacing w:after="80"/>
      </w:pPr>
      <w:r>
        <w:rPr>
          <w:rFonts w:ascii="Arial" w:cs="Arial" w:eastAsia="Arial" w:hAnsi="Arial"/>
          <w:sz w:val="20"/>
          <w:szCs w:val="20"/>
        </w:rPr>
        <w:t xml:space="preserve">[8] Giraud, P.-H. "QWERTY Cipher — Documento de investigación". Zenodo, 2026. DOI: 10.5281/zenodo.19916172. https://doi.org/10.5281/zenodo.19916172</w:t>
      </w:r>
    </w:p>
    <w:p>
      <w:pPr>
        <w:pBdr>
          <w:top w:val="single" w:color="CCCCCC" w:sz="4" w:space="4"/>
        </w:pBdr>
        <w:spacing w:after="80"/>
        <w:jc w:val="center"/>
      </w:pPr>
      <w:r>
        <w:rPr>
          <w:rFonts w:ascii="Arial" w:cs="Arial" w:eastAsia="Arial" w:hAnsi="Arial"/>
          <w:sz w:val="18"/>
          <w:szCs w:val="18"/>
        </w:rPr>
        <w:t xml:space="preserve">Este documento fue redactado en colaboración con Claude (Anthropic). La invención del prefijo aleatorio en las filas QWERTY es original y pertenece exclusivamente a Pierre-Henri Giraud. Distribuido bajo licencia GNU GPL v3.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1"/>
      </w:pBdr>
      <w:tabs>
        <w:tab w:val="right" w:pos="9026"/>
      </w:tabs>
    </w:pPr>
    <w:r>
      <w:rPr>
        <w:rFonts w:ascii="Arial" w:cs="Arial" w:eastAsia="Arial" w:hAnsi="Arial"/>
        <w:sz w:val="18"/>
        <w:szCs w:val="18"/>
      </w:rPr>
      <w:t xml:space="preserve">QWERTY Cipher · ph.giraud@proton.me</w:t>
    </w:r>
    <w:r>
      <w:rPr>
        <w:rFonts w:ascii="Arial" w:cs="Arial" w:eastAsia="Arial" w:hAnsi="Arial"/>
        <w:sz w:val="18"/>
        <w:szCs w:val="18"/>
      </w:rPr>
      <w:t xml:space="preserve">	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tabs>
        <w:tab w:val="right" w:pos="9026"/>
      </w:tabs>
    </w:pPr>
    <w:r>
      <w:rPr>
        <w:rFonts w:ascii="Arial" w:cs="Arial" w:eastAsia="Arial" w:hAnsi="Arial"/>
        <w:sz w:val="18"/>
        <w:szCs w:val="18"/>
      </w:rPr>
      <w:t xml:space="preserve">QWERTY Cipher — Documento de investigación</w:t>
    </w:r>
    <w:r>
      <w:rPr>
        <w:rFonts w:ascii="Arial" w:cs="Arial" w:eastAsia="Arial" w:hAnsi="Arial"/>
        <w:sz w:val="18"/>
        <w:szCs w:val="18"/>
      </w:rPr>
      <w:t xml:space="preserve">	© 2026 Pierre-Henri Giraud —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039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b4cgfd7zjv04p-gzzhja" Type="http://schemas.openxmlformats.org/officeDocument/2006/relationships/hyperlink" Target="https://caracole.github.io/qwerty-chat/" TargetMode="External"/><Relationship Id="rIddue7alzkkrlwznsuttmdf" Type="http://schemas.openxmlformats.org/officeDocument/2006/relationships/hyperlink" Target="https://caracole.github.io/qwerty-chat/" TargetMode="External"/><Relationship Id="rIdmrplmyxdyncezkmhooq4g" Type="http://schemas.openxmlformats.org/officeDocument/2006/relationships/hyperlink" Target="https://github.com/caracole/qwerty-cha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2026-04-30T11:00:31.775Z</dcterms:created>
  <dcterms:modified xsi:type="dcterms:W3CDTF">2026-04-30T11:00:31.776Z</dcterms:modified>
</cp:coreProperties>
</file>

<file path=docProps/custom.xml><?xml version="1.0" encoding="utf-8"?>
<Properties xmlns="http://schemas.openxmlformats.org/officeDocument/2006/custom-properties" xmlns:vt="http://schemas.openxmlformats.org/officeDocument/2006/docPropsVTypes"/>
</file>