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C1F52" w14:textId="77777777" w:rsidR="00EB70F0" w:rsidRDefault="00EB70F0" w:rsidP="00EB70F0">
      <w:pPr>
        <w:spacing w:before="124"/>
        <w:ind w:left="2668" w:right="2945" w:hanging="1"/>
        <w:jc w:val="center"/>
        <w:rPr>
          <w:b/>
          <w:spacing w:val="1"/>
          <w:sz w:val="48"/>
        </w:rPr>
      </w:pPr>
      <w:r>
        <w:rPr>
          <w:noProof/>
        </w:rPr>
        <w:drawing>
          <wp:anchor distT="0" distB="0" distL="0" distR="0" simplePos="0" relativeHeight="251659264" behindDoc="0" locked="0" layoutInCell="1" allowOverlap="1" wp14:anchorId="6D673F25" wp14:editId="2CEE5745">
            <wp:simplePos x="0" y="0"/>
            <wp:positionH relativeFrom="page">
              <wp:posOffset>5820383</wp:posOffset>
            </wp:positionH>
            <wp:positionV relativeFrom="paragraph">
              <wp:posOffset>117586</wp:posOffset>
            </wp:positionV>
            <wp:extent cx="1354811" cy="1451543"/>
            <wp:effectExtent l="0" t="0" r="0" b="0"/>
            <wp:wrapNone/>
            <wp:docPr id="1" name="image1.jpeg" descr="Escudo FI ne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354811" cy="1451543"/>
                    </a:xfrm>
                    <a:prstGeom prst="rect">
                      <a:avLst/>
                    </a:prstGeom>
                  </pic:spPr>
                </pic:pic>
              </a:graphicData>
            </a:graphic>
          </wp:anchor>
        </w:drawing>
      </w:r>
      <w:r>
        <w:rPr>
          <w:noProof/>
        </w:rPr>
        <w:drawing>
          <wp:anchor distT="0" distB="0" distL="0" distR="0" simplePos="0" relativeHeight="251660288" behindDoc="0" locked="0" layoutInCell="1" allowOverlap="1" wp14:anchorId="4E96AA0A" wp14:editId="05060F6A">
            <wp:simplePos x="0" y="0"/>
            <wp:positionH relativeFrom="page">
              <wp:posOffset>400684</wp:posOffset>
            </wp:positionH>
            <wp:positionV relativeFrom="paragraph">
              <wp:posOffset>87939</wp:posOffset>
            </wp:positionV>
            <wp:extent cx="1216660" cy="1364655"/>
            <wp:effectExtent l="0" t="0" r="0" b="0"/>
            <wp:wrapNone/>
            <wp:docPr id="3" name="image2.jpeg" descr="Escudo UNAM ne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216660" cy="1364655"/>
                    </a:xfrm>
                    <a:prstGeom prst="rect">
                      <a:avLst/>
                    </a:prstGeom>
                  </pic:spPr>
                </pic:pic>
              </a:graphicData>
            </a:graphic>
          </wp:anchor>
        </w:drawing>
      </w:r>
      <w:r>
        <w:rPr>
          <w:b/>
          <w:sz w:val="48"/>
        </w:rPr>
        <w:t>Universidad Nacional</w:t>
      </w:r>
      <w:r>
        <w:rPr>
          <w:b/>
          <w:spacing w:val="1"/>
          <w:sz w:val="48"/>
        </w:rPr>
        <w:t xml:space="preserve"> </w:t>
      </w:r>
      <w:r>
        <w:rPr>
          <w:b/>
          <w:sz w:val="48"/>
        </w:rPr>
        <w:t>Autónoma de México</w:t>
      </w:r>
      <w:r>
        <w:rPr>
          <w:b/>
          <w:spacing w:val="1"/>
          <w:sz w:val="48"/>
        </w:rPr>
        <w:t xml:space="preserve"> </w:t>
      </w:r>
    </w:p>
    <w:p w14:paraId="460A6235" w14:textId="77777777" w:rsidR="00EB70F0" w:rsidRDefault="00EB70F0" w:rsidP="00EB70F0">
      <w:pPr>
        <w:spacing w:before="124"/>
        <w:ind w:left="2668" w:right="2945" w:hanging="1"/>
        <w:jc w:val="center"/>
        <w:rPr>
          <w:b/>
          <w:spacing w:val="1"/>
          <w:sz w:val="48"/>
        </w:rPr>
      </w:pPr>
    </w:p>
    <w:p w14:paraId="176667CB" w14:textId="77777777" w:rsidR="00EB70F0" w:rsidRDefault="00EB70F0" w:rsidP="00EB70F0">
      <w:pPr>
        <w:spacing w:before="124"/>
        <w:ind w:left="2668" w:right="2945" w:hanging="1"/>
        <w:jc w:val="center"/>
        <w:rPr>
          <w:spacing w:val="1"/>
          <w:sz w:val="48"/>
        </w:rPr>
      </w:pPr>
      <w:r>
        <w:rPr>
          <w:sz w:val="48"/>
        </w:rPr>
        <w:t>Facultad de Ingeniería</w:t>
      </w:r>
      <w:r>
        <w:rPr>
          <w:spacing w:val="1"/>
          <w:sz w:val="48"/>
        </w:rPr>
        <w:t xml:space="preserve"> </w:t>
      </w:r>
    </w:p>
    <w:p w14:paraId="4EA896BC" w14:textId="77777777" w:rsidR="00EB70F0" w:rsidRDefault="00EB70F0" w:rsidP="00EB70F0">
      <w:pPr>
        <w:spacing w:before="124"/>
        <w:ind w:left="2668" w:right="2945" w:hanging="1"/>
        <w:jc w:val="center"/>
        <w:rPr>
          <w:spacing w:val="1"/>
          <w:sz w:val="48"/>
        </w:rPr>
      </w:pPr>
    </w:p>
    <w:p w14:paraId="34AB88C8" w14:textId="77777777" w:rsidR="00EB70F0" w:rsidRDefault="00EB70F0" w:rsidP="00EB70F0">
      <w:pPr>
        <w:spacing w:before="124"/>
        <w:ind w:left="2668" w:right="2945" w:hanging="1"/>
        <w:jc w:val="center"/>
        <w:rPr>
          <w:spacing w:val="-118"/>
          <w:sz w:val="48"/>
        </w:rPr>
      </w:pPr>
      <w:r>
        <w:rPr>
          <w:sz w:val="48"/>
        </w:rPr>
        <w:t>División de Ciencias Básicas</w:t>
      </w:r>
      <w:r>
        <w:rPr>
          <w:spacing w:val="-118"/>
          <w:sz w:val="48"/>
        </w:rPr>
        <w:t xml:space="preserve"> </w:t>
      </w:r>
    </w:p>
    <w:p w14:paraId="33AB3C5F" w14:textId="77777777" w:rsidR="00EB70F0" w:rsidRDefault="00EB70F0" w:rsidP="00EB70F0">
      <w:pPr>
        <w:spacing w:before="124"/>
        <w:ind w:left="2668" w:right="2945" w:hanging="1"/>
        <w:jc w:val="center"/>
        <w:rPr>
          <w:spacing w:val="-118"/>
          <w:sz w:val="48"/>
        </w:rPr>
      </w:pPr>
    </w:p>
    <w:p w14:paraId="4B37C893" w14:textId="77777777" w:rsidR="00EB70F0" w:rsidRDefault="00EB70F0" w:rsidP="00EB70F0">
      <w:pPr>
        <w:spacing w:before="124"/>
        <w:ind w:left="2668" w:right="2945" w:hanging="1"/>
        <w:jc w:val="center"/>
        <w:rPr>
          <w:b/>
          <w:sz w:val="40"/>
        </w:rPr>
      </w:pPr>
      <w:r>
        <w:rPr>
          <w:b/>
          <w:sz w:val="40"/>
        </w:rPr>
        <w:t>Estructura de Datos y Algoritmos I</w:t>
      </w:r>
    </w:p>
    <w:p w14:paraId="361694DB" w14:textId="77777777" w:rsidR="00EB70F0" w:rsidRDefault="00EB70F0" w:rsidP="00EB70F0">
      <w:pPr>
        <w:pStyle w:val="Textoindependiente"/>
        <w:ind w:left="0"/>
        <w:rPr>
          <w:b/>
          <w:sz w:val="44"/>
        </w:rPr>
      </w:pPr>
    </w:p>
    <w:p w14:paraId="1B596D27" w14:textId="54EDA270" w:rsidR="00EB70F0" w:rsidRPr="00165FFB" w:rsidRDefault="00EB70F0" w:rsidP="00EB70F0">
      <w:pPr>
        <w:spacing w:before="315"/>
        <w:ind w:left="2058"/>
        <w:rPr>
          <w:i/>
          <w:sz w:val="40"/>
          <w:lang w:val="pt-BR"/>
        </w:rPr>
      </w:pPr>
      <w:r>
        <w:rPr>
          <w:noProof/>
        </w:rPr>
        <mc:AlternateContent>
          <mc:Choice Requires="wpg">
            <w:drawing>
              <wp:anchor distT="0" distB="0" distL="114300" distR="114300" simplePos="0" relativeHeight="251661312" behindDoc="1" locked="0" layoutInCell="1" allowOverlap="1" wp14:anchorId="1A04BC65" wp14:editId="305F5932">
                <wp:simplePos x="0" y="0"/>
                <wp:positionH relativeFrom="page">
                  <wp:posOffset>2796540</wp:posOffset>
                </wp:positionH>
                <wp:positionV relativeFrom="paragraph">
                  <wp:posOffset>437515</wp:posOffset>
                </wp:positionV>
                <wp:extent cx="3129280" cy="13335"/>
                <wp:effectExtent l="0" t="1270" r="8255" b="444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9280" cy="13335"/>
                          <a:chOff x="4404" y="689"/>
                          <a:chExt cx="4928" cy="21"/>
                        </a:xfrm>
                      </wpg:grpSpPr>
                      <wps:wsp>
                        <wps:cNvPr id="7" name="Line 3"/>
                        <wps:cNvCnPr>
                          <a:cxnSpLocks noChangeShapeType="1"/>
                        </wps:cNvCnPr>
                        <wps:spPr bwMode="auto">
                          <a:xfrm>
                            <a:off x="8331" y="700"/>
                            <a:ext cx="1000" cy="0"/>
                          </a:xfrm>
                          <a:prstGeom prst="line">
                            <a:avLst/>
                          </a:prstGeom>
                          <a:noFill/>
                          <a:ln w="12649">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9" name="Rectangle 4"/>
                        <wps:cNvSpPr>
                          <a:spLocks noChangeArrowheads="1"/>
                        </wps:cNvSpPr>
                        <wps:spPr bwMode="auto">
                          <a:xfrm>
                            <a:off x="4403" y="688"/>
                            <a:ext cx="3928"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7466D7" id="Group 5" o:spid="_x0000_s1026" style="position:absolute;margin-left:220.2pt;margin-top:34.45pt;width:246.4pt;height:1.05pt;z-index:-251655168;mso-position-horizontal-relative:page" coordorigin="4404,689" coordsize="492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">
                <v:line id="Line 3" o:spid="_x0000_s1027" style="position:absolute;visibility:visible;mso-wrap-style:square" from="8331,700" to="9331,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" strokecolor="#7f7f7f" strokeweight=".35136mm"/>
                <v:rect id="Rectangle 4" o:spid="_x0000_s1028" style="position:absolute;left:4403;top:688;width:3928;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" fillcolor="black" stroked="f"/>
                <w10:wrap anchorx="page"/>
              </v:group>
            </w:pict>
          </mc:Fallback>
        </mc:AlternateContent>
      </w:r>
      <w:proofErr w:type="spellStart"/>
      <w:r w:rsidRPr="00165FFB">
        <w:rPr>
          <w:i/>
          <w:sz w:val="40"/>
          <w:lang w:val="pt-BR"/>
        </w:rPr>
        <w:t>Alumno</w:t>
      </w:r>
      <w:proofErr w:type="spellEnd"/>
      <w:r w:rsidRPr="00165FFB">
        <w:rPr>
          <w:i/>
          <w:sz w:val="40"/>
          <w:lang w:val="pt-BR"/>
        </w:rPr>
        <w:t>:</w:t>
      </w:r>
      <w:r w:rsidRPr="00165FFB">
        <w:rPr>
          <w:i/>
          <w:spacing w:val="-5"/>
          <w:sz w:val="40"/>
          <w:lang w:val="pt-BR"/>
        </w:rPr>
        <w:t xml:space="preserve"> </w:t>
      </w:r>
      <w:r w:rsidRPr="00165FFB">
        <w:rPr>
          <w:i/>
          <w:color w:val="808080"/>
          <w:sz w:val="40"/>
          <w:lang w:val="pt-BR"/>
        </w:rPr>
        <w:t>_</w:t>
      </w:r>
      <w:proofErr w:type="spellStart"/>
      <w:r w:rsidRPr="00165FFB">
        <w:rPr>
          <w:i/>
          <w:sz w:val="40"/>
          <w:lang w:val="pt-BR"/>
        </w:rPr>
        <w:t>Bear</w:t>
      </w:r>
      <w:proofErr w:type="spellEnd"/>
      <w:r w:rsidRPr="00165FFB">
        <w:rPr>
          <w:i/>
          <w:sz w:val="40"/>
          <w:lang w:val="pt-BR"/>
        </w:rPr>
        <w:t xml:space="preserve"> </w:t>
      </w:r>
      <w:proofErr w:type="spellStart"/>
      <w:r w:rsidRPr="00165FFB">
        <w:rPr>
          <w:i/>
          <w:sz w:val="40"/>
          <w:lang w:val="pt-BR"/>
        </w:rPr>
        <w:t>Almaraz</w:t>
      </w:r>
      <w:proofErr w:type="spellEnd"/>
      <w:r w:rsidRPr="00165FFB">
        <w:rPr>
          <w:i/>
          <w:sz w:val="40"/>
          <w:lang w:val="pt-BR"/>
        </w:rPr>
        <w:t xml:space="preserve"> Miguel </w:t>
      </w:r>
      <w:proofErr w:type="spellStart"/>
      <w:r w:rsidRPr="00165FFB">
        <w:rPr>
          <w:i/>
          <w:sz w:val="40"/>
          <w:lang w:val="pt-BR"/>
        </w:rPr>
        <w:t>Ángel</w:t>
      </w:r>
      <w:proofErr w:type="spellEnd"/>
    </w:p>
    <w:p w14:paraId="50BD319B" w14:textId="77777777" w:rsidR="00EB70F0" w:rsidRPr="00165FFB" w:rsidRDefault="00EB70F0" w:rsidP="00EB70F0">
      <w:pPr>
        <w:pStyle w:val="Textoindependiente"/>
        <w:ind w:left="0"/>
        <w:rPr>
          <w:i/>
          <w:sz w:val="20"/>
          <w:lang w:val="pt-BR"/>
        </w:rPr>
      </w:pPr>
    </w:p>
    <w:p w14:paraId="0524E93E" w14:textId="2DF79DA6" w:rsidR="00EB70F0" w:rsidRDefault="00EB70F0" w:rsidP="00EB70F0">
      <w:pPr>
        <w:spacing w:before="224"/>
        <w:ind w:left="3333" w:right="3351"/>
        <w:jc w:val="center"/>
        <w:rPr>
          <w:i/>
          <w:sz w:val="40"/>
          <w:lang w:val="pt-BR"/>
        </w:rPr>
      </w:pPr>
      <w:r w:rsidRPr="00165FFB">
        <w:rPr>
          <w:i/>
          <w:sz w:val="40"/>
          <w:lang w:val="pt-BR"/>
        </w:rPr>
        <w:t>Semestre</w:t>
      </w:r>
      <w:r w:rsidRPr="00165FFB">
        <w:rPr>
          <w:i/>
          <w:spacing w:val="-4"/>
          <w:sz w:val="40"/>
          <w:lang w:val="pt-BR"/>
        </w:rPr>
        <w:t xml:space="preserve"> </w:t>
      </w:r>
      <w:r w:rsidRPr="00165FFB">
        <w:rPr>
          <w:i/>
          <w:sz w:val="40"/>
          <w:lang w:val="pt-BR"/>
        </w:rPr>
        <w:t>2021-2</w:t>
      </w:r>
    </w:p>
    <w:p w14:paraId="0F67B61C" w14:textId="77777777" w:rsidR="00165FFB" w:rsidRPr="00165FFB" w:rsidRDefault="00165FFB" w:rsidP="00EB70F0">
      <w:pPr>
        <w:spacing w:before="224"/>
        <w:ind w:left="3333" w:right="3351"/>
        <w:jc w:val="center"/>
        <w:rPr>
          <w:i/>
          <w:sz w:val="40"/>
          <w:lang w:val="pt-BR"/>
        </w:rPr>
      </w:pPr>
    </w:p>
    <w:p w14:paraId="6AD5FA7E" w14:textId="18C20A9E" w:rsidR="00165FFB" w:rsidRPr="00E77134" w:rsidRDefault="00EB70F0" w:rsidP="00165FFB">
      <w:pPr>
        <w:spacing w:before="362"/>
        <w:ind w:left="3333" w:right="3351"/>
        <w:jc w:val="center"/>
        <w:rPr>
          <w:sz w:val="44"/>
          <w:szCs w:val="28"/>
        </w:rPr>
      </w:pPr>
      <w:r w:rsidRPr="00E77134">
        <w:rPr>
          <w:sz w:val="44"/>
          <w:szCs w:val="28"/>
        </w:rPr>
        <w:t>Nombre</w:t>
      </w:r>
      <w:r w:rsidRPr="00E77134">
        <w:rPr>
          <w:spacing w:val="-4"/>
          <w:sz w:val="44"/>
          <w:szCs w:val="28"/>
        </w:rPr>
        <w:t xml:space="preserve"> </w:t>
      </w:r>
      <w:r w:rsidRPr="00E77134">
        <w:rPr>
          <w:sz w:val="44"/>
          <w:szCs w:val="28"/>
        </w:rPr>
        <w:t>de</w:t>
      </w:r>
      <w:r w:rsidRPr="00E77134">
        <w:rPr>
          <w:spacing w:val="-4"/>
          <w:sz w:val="44"/>
          <w:szCs w:val="28"/>
        </w:rPr>
        <w:t xml:space="preserve"> </w:t>
      </w:r>
      <w:r w:rsidRPr="00E77134">
        <w:rPr>
          <w:sz w:val="44"/>
          <w:szCs w:val="28"/>
        </w:rPr>
        <w:t>la</w:t>
      </w:r>
      <w:r w:rsidRPr="00E77134">
        <w:rPr>
          <w:spacing w:val="-4"/>
          <w:sz w:val="44"/>
          <w:szCs w:val="28"/>
        </w:rPr>
        <w:t xml:space="preserve"> </w:t>
      </w:r>
      <w:r w:rsidRPr="00E77134">
        <w:rPr>
          <w:sz w:val="44"/>
          <w:szCs w:val="28"/>
        </w:rPr>
        <w:t>actividad:</w:t>
      </w:r>
    </w:p>
    <w:p w14:paraId="0949700C" w14:textId="3CC39E22" w:rsidR="00165FFB" w:rsidRDefault="00EB70F0" w:rsidP="00A853A6">
      <w:pPr>
        <w:spacing w:before="188"/>
        <w:ind w:left="3333" w:right="3352"/>
        <w:jc w:val="center"/>
        <w:rPr>
          <w:b/>
          <w:i/>
          <w:w w:val="95"/>
          <w:sz w:val="52"/>
          <w:szCs w:val="36"/>
        </w:rPr>
      </w:pPr>
      <w:r w:rsidRPr="00E77134">
        <w:rPr>
          <w:b/>
          <w:i/>
          <w:w w:val="95"/>
          <w:sz w:val="52"/>
          <w:szCs w:val="36"/>
        </w:rPr>
        <w:t xml:space="preserve">Actividad </w:t>
      </w:r>
      <w:r w:rsidR="00896C8E">
        <w:rPr>
          <w:b/>
          <w:i/>
          <w:w w:val="95"/>
          <w:sz w:val="52"/>
          <w:szCs w:val="36"/>
        </w:rPr>
        <w:t>0</w:t>
      </w:r>
      <w:r w:rsidR="00A853A6">
        <w:rPr>
          <w:b/>
          <w:i/>
          <w:w w:val="95"/>
          <w:sz w:val="52"/>
          <w:szCs w:val="36"/>
        </w:rPr>
        <w:t>4</w:t>
      </w:r>
      <w:r w:rsidR="00896C8E">
        <w:rPr>
          <w:b/>
          <w:i/>
          <w:w w:val="95"/>
          <w:sz w:val="52"/>
          <w:szCs w:val="36"/>
        </w:rPr>
        <w:t>(</w:t>
      </w:r>
      <w:r w:rsidR="00755F42">
        <w:rPr>
          <w:b/>
          <w:i/>
          <w:w w:val="95"/>
          <w:sz w:val="52"/>
          <w:szCs w:val="36"/>
        </w:rPr>
        <w:t>Lunes</w:t>
      </w:r>
      <w:r w:rsidR="00896C8E">
        <w:rPr>
          <w:b/>
          <w:i/>
          <w:w w:val="95"/>
          <w:sz w:val="52"/>
          <w:szCs w:val="36"/>
        </w:rPr>
        <w:t>)</w:t>
      </w:r>
      <w:r w:rsidRPr="00E77134">
        <w:rPr>
          <w:b/>
          <w:i/>
          <w:w w:val="95"/>
          <w:sz w:val="52"/>
          <w:szCs w:val="36"/>
        </w:rPr>
        <w:t xml:space="preserve">: </w:t>
      </w:r>
      <w:r w:rsidR="00755F42">
        <w:rPr>
          <w:b/>
          <w:i/>
          <w:w w:val="95"/>
          <w:sz w:val="52"/>
          <w:szCs w:val="36"/>
        </w:rPr>
        <w:t>Notación Polaca y notación Polaca Inversa</w:t>
      </w:r>
    </w:p>
    <w:p w14:paraId="7E4F2750" w14:textId="7A5746FC" w:rsidR="00EB70F0" w:rsidRPr="00E77134" w:rsidRDefault="00EB70F0" w:rsidP="00EB70F0">
      <w:pPr>
        <w:spacing w:before="188"/>
        <w:ind w:left="3333" w:right="3352"/>
        <w:jc w:val="center"/>
        <w:rPr>
          <w:bCs/>
          <w:i/>
          <w:sz w:val="40"/>
          <w:szCs w:val="40"/>
        </w:rPr>
      </w:pPr>
      <w:r>
        <w:rPr>
          <w:bCs/>
          <w:i/>
          <w:w w:val="95"/>
          <w:sz w:val="40"/>
          <w:szCs w:val="40"/>
        </w:rPr>
        <w:t xml:space="preserve">Fecha: </w:t>
      </w:r>
      <w:r w:rsidR="00755F42">
        <w:rPr>
          <w:bCs/>
          <w:i/>
          <w:w w:val="95"/>
          <w:sz w:val="40"/>
          <w:szCs w:val="40"/>
        </w:rPr>
        <w:t>2</w:t>
      </w:r>
      <w:r w:rsidR="00D56E0F">
        <w:rPr>
          <w:bCs/>
          <w:i/>
          <w:w w:val="95"/>
          <w:sz w:val="40"/>
          <w:szCs w:val="40"/>
        </w:rPr>
        <w:t xml:space="preserve">8 </w:t>
      </w:r>
      <w:r>
        <w:rPr>
          <w:bCs/>
          <w:i/>
          <w:w w:val="95"/>
          <w:sz w:val="40"/>
          <w:szCs w:val="40"/>
        </w:rPr>
        <w:t>/0</w:t>
      </w:r>
      <w:r w:rsidR="00D56E0F">
        <w:rPr>
          <w:bCs/>
          <w:i/>
          <w:w w:val="95"/>
          <w:sz w:val="40"/>
          <w:szCs w:val="40"/>
        </w:rPr>
        <w:t>6</w:t>
      </w:r>
      <w:r>
        <w:rPr>
          <w:bCs/>
          <w:i/>
          <w:w w:val="95"/>
          <w:sz w:val="40"/>
          <w:szCs w:val="40"/>
        </w:rPr>
        <w:t>/2021</w:t>
      </w:r>
    </w:p>
    <w:p w14:paraId="3DA42472" w14:textId="77777777" w:rsidR="00EB70F0" w:rsidRDefault="00EB70F0" w:rsidP="00EB70F0">
      <w:pPr>
        <w:pStyle w:val="Textoindependiente"/>
        <w:ind w:left="0"/>
        <w:rPr>
          <w:b/>
          <w:i/>
          <w:sz w:val="20"/>
        </w:rPr>
      </w:pPr>
    </w:p>
    <w:p w14:paraId="5D16F0F8" w14:textId="77777777" w:rsidR="00EB70F0" w:rsidRDefault="00EB70F0" w:rsidP="00EB70F0">
      <w:pPr>
        <w:pStyle w:val="Textoindependiente"/>
        <w:ind w:left="0"/>
        <w:rPr>
          <w:b/>
          <w:i/>
          <w:sz w:val="20"/>
        </w:rPr>
      </w:pPr>
    </w:p>
    <w:p w14:paraId="3801A265" w14:textId="77777777" w:rsidR="00EB70F0" w:rsidRDefault="00EB70F0" w:rsidP="00EB70F0">
      <w:pPr>
        <w:rPr>
          <w:sz w:val="28"/>
        </w:rPr>
        <w:sectPr w:rsidR="00EB70F0" w:rsidSect="00EB70F0">
          <w:pgSz w:w="11910" w:h="16840"/>
          <w:pgMar w:top="1580" w:right="500" w:bottom="280" w:left="5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110EF7C" w14:textId="767F864A" w:rsidR="004F519E" w:rsidRDefault="004F519E" w:rsidP="00D72B0D">
      <w:pPr>
        <w:rPr>
          <w:rFonts w:cstheme="majorBidi"/>
          <w:b/>
          <w:sz w:val="32"/>
          <w:szCs w:val="32"/>
          <w:lang w:val="en-US"/>
        </w:rPr>
      </w:pPr>
    </w:p>
    <w:p w14:paraId="1EAC64E1" w14:textId="77777777" w:rsidR="004F519E" w:rsidRDefault="004F519E" w:rsidP="001A6964">
      <w:pPr>
        <w:jc w:val="center"/>
        <w:rPr>
          <w:rFonts w:cstheme="majorBidi"/>
          <w:bCs/>
          <w:sz w:val="24"/>
          <w:szCs w:val="24"/>
          <w:lang w:val="en-US"/>
        </w:rPr>
      </w:pPr>
    </w:p>
    <w:p w14:paraId="7A6B79D4" w14:textId="273C6BF0" w:rsidR="001A6964" w:rsidRPr="00B014CE" w:rsidRDefault="001A6964" w:rsidP="001A6964">
      <w:pPr>
        <w:jc w:val="center"/>
        <w:rPr>
          <w:rFonts w:cstheme="majorBidi"/>
          <w:bCs/>
          <w:sz w:val="32"/>
          <w:szCs w:val="32"/>
          <w:lang w:val="en-US"/>
        </w:rPr>
      </w:pPr>
    </w:p>
    <w:p w14:paraId="185F035B" w14:textId="07752C65" w:rsidR="00CE0798" w:rsidRDefault="00CE0798" w:rsidP="001A6964">
      <w:pPr>
        <w:jc w:val="center"/>
        <w:rPr>
          <w:rFonts w:cstheme="majorBidi"/>
          <w:bCs/>
          <w:sz w:val="24"/>
          <w:szCs w:val="24"/>
          <w:lang w:val="en-US"/>
        </w:rPr>
      </w:pPr>
    </w:p>
    <w:p w14:paraId="391495FC" w14:textId="696B446E" w:rsidR="001A6964" w:rsidRDefault="001A6964" w:rsidP="001A6964">
      <w:pPr>
        <w:jc w:val="center"/>
        <w:rPr>
          <w:rFonts w:cstheme="majorBidi"/>
          <w:bCs/>
          <w:sz w:val="24"/>
          <w:szCs w:val="24"/>
          <w:lang w:val="en-US"/>
        </w:rPr>
      </w:pPr>
    </w:p>
    <w:p w14:paraId="25078A50" w14:textId="77777777" w:rsidR="001A6964" w:rsidRDefault="001A6964" w:rsidP="001A6964">
      <w:pPr>
        <w:jc w:val="center"/>
        <w:rPr>
          <w:rFonts w:cstheme="majorBidi"/>
          <w:bCs/>
          <w:sz w:val="24"/>
          <w:szCs w:val="24"/>
          <w:lang w:val="en-US"/>
        </w:rPr>
      </w:pPr>
    </w:p>
    <w:p w14:paraId="34965374" w14:textId="08F5FEC0" w:rsidR="009E2B3C" w:rsidRDefault="00002816" w:rsidP="003F7F84">
      <w:pPr>
        <w:jc w:val="center"/>
        <w:rPr>
          <w:rFonts w:asciiTheme="majorBidi" w:hAnsiTheme="majorBidi" w:cstheme="majorBidi"/>
          <w:b/>
          <w:sz w:val="28"/>
          <w:szCs w:val="28"/>
          <w:lang w:val="es-MX"/>
        </w:rPr>
      </w:pPr>
      <w:r>
        <w:rPr>
          <w:rFonts w:asciiTheme="majorBidi" w:hAnsiTheme="majorBidi" w:cstheme="majorBidi"/>
          <w:b/>
          <w:sz w:val="28"/>
          <w:szCs w:val="28"/>
          <w:lang w:val="es-MX"/>
        </w:rPr>
        <w:t>Notaci</w:t>
      </w:r>
      <w:r w:rsidR="00FF4A89">
        <w:rPr>
          <w:rFonts w:asciiTheme="majorBidi" w:hAnsiTheme="majorBidi" w:cstheme="majorBidi"/>
          <w:b/>
          <w:sz w:val="28"/>
          <w:szCs w:val="28"/>
          <w:lang w:val="es-MX"/>
        </w:rPr>
        <w:t>ón polaca(postfija)</w:t>
      </w:r>
    </w:p>
    <w:p w14:paraId="603AD0D5" w14:textId="417900DD" w:rsidR="00FF4A89" w:rsidRDefault="00FF4A89" w:rsidP="006F3D56">
      <w:pPr>
        <w:jc w:val="both"/>
        <w:rPr>
          <w:rFonts w:asciiTheme="majorBidi" w:hAnsiTheme="majorBidi" w:cstheme="majorBidi"/>
          <w:b/>
          <w:sz w:val="28"/>
          <w:szCs w:val="28"/>
          <w:lang w:val="es-MX"/>
        </w:rPr>
      </w:pPr>
    </w:p>
    <w:p w14:paraId="31CCF83A" w14:textId="77777777" w:rsidR="001E58B9" w:rsidRDefault="00925D1F" w:rsidP="006F3D56">
      <w:pPr>
        <w:jc w:val="both"/>
        <w:rPr>
          <w:rFonts w:asciiTheme="majorBidi" w:hAnsiTheme="majorBidi" w:cstheme="majorBidi"/>
          <w:sz w:val="24"/>
          <w:szCs w:val="24"/>
        </w:rPr>
      </w:pPr>
      <w:r w:rsidRPr="006F3D56">
        <w:rPr>
          <w:rFonts w:asciiTheme="majorBidi" w:hAnsiTheme="majorBidi" w:cstheme="majorBidi"/>
          <w:bCs/>
          <w:sz w:val="24"/>
          <w:szCs w:val="24"/>
          <w:lang w:val="es-MX"/>
        </w:rPr>
        <w:t>Para evaluar una expresión aritmética como</w:t>
      </w:r>
      <w:r w:rsidR="00736603" w:rsidRPr="006F3D56">
        <w:rPr>
          <w:rFonts w:asciiTheme="majorBidi" w:hAnsiTheme="majorBidi" w:cstheme="majorBidi"/>
          <w:bCs/>
          <w:sz w:val="24"/>
          <w:szCs w:val="24"/>
          <w:lang w:val="es-MX"/>
        </w:rPr>
        <w:t xml:space="preserve"> (B+(B^2-</w:t>
      </w:r>
      <w:r w:rsidR="009762D7" w:rsidRPr="006F3D56">
        <w:rPr>
          <w:rFonts w:asciiTheme="majorBidi" w:hAnsiTheme="majorBidi" w:cstheme="majorBidi"/>
          <w:bCs/>
          <w:sz w:val="24"/>
          <w:szCs w:val="24"/>
          <w:lang w:val="es-MX"/>
        </w:rPr>
        <w:t>4*A*C)^.5/(2+A) se</w:t>
      </w:r>
      <w:r w:rsidR="00BC6950" w:rsidRPr="006F3D56">
        <w:rPr>
          <w:rFonts w:asciiTheme="majorBidi" w:hAnsiTheme="majorBidi" w:cstheme="majorBidi"/>
          <w:bCs/>
          <w:sz w:val="24"/>
          <w:szCs w:val="24"/>
          <w:lang w:val="es-MX"/>
        </w:rPr>
        <w:t xml:space="preserve"> </w:t>
      </w:r>
      <w:r w:rsidR="00BC6950" w:rsidRPr="006F3D56">
        <w:rPr>
          <w:rFonts w:asciiTheme="majorBidi" w:hAnsiTheme="majorBidi" w:cstheme="majorBidi"/>
          <w:sz w:val="24"/>
          <w:szCs w:val="24"/>
        </w:rPr>
        <w:t>según la prioridad de los operadores y el uso de los paréntesis, se sigue el indicado con las flechas.</w:t>
      </w:r>
      <w:r w:rsidR="00BC6950" w:rsidRPr="006F3D56">
        <w:rPr>
          <w:rFonts w:asciiTheme="majorBidi" w:hAnsiTheme="majorBidi" w:cstheme="majorBidi"/>
          <w:bCs/>
          <w:sz w:val="24"/>
          <w:szCs w:val="24"/>
          <w:lang w:val="es-MX"/>
        </w:rPr>
        <w:t xml:space="preserve"> </w:t>
      </w:r>
      <w:r w:rsidR="00BC6950" w:rsidRPr="006F3D56">
        <w:rPr>
          <w:rFonts w:asciiTheme="majorBidi" w:hAnsiTheme="majorBidi" w:cstheme="majorBidi"/>
          <w:sz w:val="24"/>
          <w:szCs w:val="24"/>
        </w:rPr>
        <w:t xml:space="preserve">Para eliminar esta dificultad, se hace una traducción de las expresiones aritméticas a notación postfija, que se llama también notación de cadena polaca (denominada así en honor del matemático polaco </w:t>
      </w:r>
      <w:proofErr w:type="spellStart"/>
      <w:r w:rsidR="00BC6950" w:rsidRPr="006F3D56">
        <w:rPr>
          <w:rFonts w:asciiTheme="majorBidi" w:hAnsiTheme="majorBidi" w:cstheme="majorBidi"/>
          <w:sz w:val="24"/>
          <w:szCs w:val="24"/>
        </w:rPr>
        <w:t>Lukasiewicsz</w:t>
      </w:r>
      <w:proofErr w:type="spellEnd"/>
      <w:r w:rsidR="00BC6950" w:rsidRPr="006F3D56">
        <w:rPr>
          <w:rFonts w:asciiTheme="majorBidi" w:hAnsiTheme="majorBidi" w:cstheme="majorBidi"/>
          <w:sz w:val="24"/>
          <w:szCs w:val="24"/>
        </w:rPr>
        <w:t>, quién la originó).</w:t>
      </w:r>
      <w:r w:rsidR="003C1890" w:rsidRPr="006F3D56">
        <w:rPr>
          <w:rFonts w:asciiTheme="majorBidi" w:hAnsiTheme="majorBidi" w:cstheme="majorBidi"/>
          <w:sz w:val="24"/>
          <w:szCs w:val="24"/>
        </w:rPr>
        <w:t xml:space="preserve"> </w:t>
      </w:r>
      <w:r w:rsidR="003C1890" w:rsidRPr="006F3D56">
        <w:rPr>
          <w:rFonts w:asciiTheme="majorBidi" w:hAnsiTheme="majorBidi" w:cstheme="majorBidi"/>
          <w:sz w:val="24"/>
          <w:szCs w:val="24"/>
        </w:rPr>
        <w:t xml:space="preserve">Esta notación tiene la ventaja de que las operaciones aparecen en el orden en que se efectúan realmente la evaluación. </w:t>
      </w:r>
    </w:p>
    <w:p w14:paraId="763AD50F" w14:textId="708097F9" w:rsidR="00135448" w:rsidRDefault="003C1890" w:rsidP="006F3D56">
      <w:pPr>
        <w:jc w:val="both"/>
        <w:rPr>
          <w:rFonts w:asciiTheme="majorBidi" w:hAnsiTheme="majorBidi" w:cstheme="majorBidi"/>
          <w:sz w:val="24"/>
          <w:szCs w:val="24"/>
        </w:rPr>
      </w:pPr>
      <w:r w:rsidRPr="006F3D56">
        <w:rPr>
          <w:rFonts w:asciiTheme="majorBidi" w:hAnsiTheme="majorBidi" w:cstheme="majorBidi"/>
          <w:sz w:val="24"/>
          <w:szCs w:val="24"/>
        </w:rPr>
        <w:t xml:space="preserve">• La idea básica </w:t>
      </w:r>
      <w:proofErr w:type="spellStart"/>
      <w:r w:rsidRPr="006F3D56">
        <w:rPr>
          <w:rFonts w:asciiTheme="majorBidi" w:hAnsiTheme="majorBidi" w:cstheme="majorBidi"/>
          <w:sz w:val="24"/>
          <w:szCs w:val="24"/>
        </w:rPr>
        <w:t>detr</w:t>
      </w:r>
      <w:proofErr w:type="spellEnd"/>
      <w:r w:rsidRPr="006F3D56">
        <w:rPr>
          <w:rFonts w:asciiTheme="majorBidi" w:hAnsiTheme="majorBidi" w:cstheme="majorBidi"/>
          <w:sz w:val="24"/>
          <w:szCs w:val="24"/>
        </w:rPr>
        <w:t xml:space="preserve"> </w:t>
      </w:r>
      <w:proofErr w:type="spellStart"/>
      <w:r w:rsidRPr="006F3D56">
        <w:rPr>
          <w:rFonts w:asciiTheme="majorBidi" w:hAnsiTheme="majorBidi" w:cstheme="majorBidi"/>
          <w:sz w:val="24"/>
          <w:szCs w:val="24"/>
        </w:rPr>
        <w:t>ás</w:t>
      </w:r>
      <w:proofErr w:type="spellEnd"/>
      <w:r w:rsidRPr="006F3D56">
        <w:rPr>
          <w:rFonts w:asciiTheme="majorBidi" w:hAnsiTheme="majorBidi" w:cstheme="majorBidi"/>
          <w:sz w:val="24"/>
          <w:szCs w:val="24"/>
        </w:rPr>
        <w:t xml:space="preserve"> de la notación de cadenas polacas es que los operadores se escriben al final y no en medio de las expresiones. De manera que A + B se escribiría como A B +. • En esta forma, el operador + se considera como una orden para sumar los valores de las dos variables que lo preceden inmediatamente</w:t>
      </w:r>
      <w:r w:rsidRPr="006F3D56">
        <w:rPr>
          <w:rFonts w:asciiTheme="majorBidi" w:hAnsiTheme="majorBidi" w:cstheme="majorBidi"/>
          <w:sz w:val="24"/>
          <w:szCs w:val="24"/>
        </w:rPr>
        <w:t>.</w:t>
      </w:r>
    </w:p>
    <w:p w14:paraId="1053285E" w14:textId="77777777" w:rsidR="001E58B9" w:rsidRPr="006F3D56" w:rsidRDefault="001E58B9" w:rsidP="006F3D56">
      <w:pPr>
        <w:jc w:val="both"/>
        <w:rPr>
          <w:rFonts w:asciiTheme="majorBidi" w:hAnsiTheme="majorBidi" w:cstheme="majorBidi"/>
          <w:sz w:val="24"/>
          <w:szCs w:val="24"/>
        </w:rPr>
      </w:pPr>
    </w:p>
    <w:p w14:paraId="015A5720" w14:textId="02B329D3" w:rsidR="003C1890" w:rsidRDefault="001E58B9" w:rsidP="006F3D56">
      <w:pPr>
        <w:jc w:val="both"/>
        <w:rPr>
          <w:rFonts w:asciiTheme="majorBidi" w:hAnsiTheme="majorBidi" w:cstheme="majorBidi"/>
          <w:sz w:val="24"/>
          <w:szCs w:val="24"/>
        </w:rPr>
      </w:pPr>
      <w:r>
        <w:rPr>
          <w:rFonts w:asciiTheme="majorBidi" w:hAnsiTheme="majorBidi" w:cstheme="majorBidi"/>
          <w:sz w:val="24"/>
          <w:szCs w:val="24"/>
        </w:rPr>
        <w:t xml:space="preserve">Ejemplo: </w:t>
      </w:r>
    </w:p>
    <w:p w14:paraId="2E583C26" w14:textId="0A085600" w:rsidR="001E58B9" w:rsidRDefault="001E58B9" w:rsidP="006F3D56">
      <w:pPr>
        <w:jc w:val="both"/>
        <w:rPr>
          <w:rFonts w:asciiTheme="majorBidi" w:hAnsiTheme="majorBidi" w:cstheme="majorBidi"/>
          <w:sz w:val="24"/>
          <w:szCs w:val="24"/>
        </w:rPr>
      </w:pPr>
    </w:p>
    <w:p w14:paraId="7CD80075" w14:textId="77777777" w:rsidR="001E58B9" w:rsidRPr="006F3D56" w:rsidRDefault="001E58B9" w:rsidP="006F3D56">
      <w:pPr>
        <w:jc w:val="both"/>
        <w:rPr>
          <w:rFonts w:asciiTheme="majorBidi" w:hAnsiTheme="majorBidi" w:cstheme="majorBidi"/>
          <w:sz w:val="24"/>
          <w:szCs w:val="24"/>
        </w:rPr>
      </w:pPr>
    </w:p>
    <w:p w14:paraId="2166B69C" w14:textId="05968D22" w:rsidR="00AC7CE5" w:rsidRDefault="00AC7CE5" w:rsidP="006F3D56">
      <w:pPr>
        <w:jc w:val="center"/>
        <w:rPr>
          <w:rFonts w:asciiTheme="majorBidi" w:hAnsiTheme="majorBidi" w:cstheme="majorBidi"/>
          <w:bCs/>
          <w:sz w:val="24"/>
          <w:szCs w:val="24"/>
          <w:lang w:val="es-MX"/>
        </w:rPr>
      </w:pPr>
      <w:r w:rsidRPr="006F3D56">
        <w:rPr>
          <w:rFonts w:asciiTheme="majorBidi" w:hAnsiTheme="majorBidi" w:cstheme="majorBidi"/>
          <w:noProof/>
          <w:sz w:val="24"/>
          <w:szCs w:val="24"/>
        </w:rPr>
        <w:drawing>
          <wp:inline distT="0" distB="0" distL="0" distR="0" wp14:anchorId="782A8B8F" wp14:editId="1338EFB4">
            <wp:extent cx="4610100" cy="676275"/>
            <wp:effectExtent l="0" t="0" r="0" b="9525"/>
            <wp:docPr id="10" name="Imagen 10" descr="Imagen que contiene verde, parado, grande, pája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que contiene verde, parado, grande, pájaro&#10;&#10;Descripción generada automáticamente"/>
                    <pic:cNvPicPr/>
                  </pic:nvPicPr>
                  <pic:blipFill>
                    <a:blip r:embed="rId7"/>
                    <a:stretch>
                      <a:fillRect/>
                    </a:stretch>
                  </pic:blipFill>
                  <pic:spPr>
                    <a:xfrm>
                      <a:off x="0" y="0"/>
                      <a:ext cx="4610100" cy="676275"/>
                    </a:xfrm>
                    <a:prstGeom prst="rect">
                      <a:avLst/>
                    </a:prstGeom>
                  </pic:spPr>
                </pic:pic>
              </a:graphicData>
            </a:graphic>
          </wp:inline>
        </w:drawing>
      </w:r>
    </w:p>
    <w:p w14:paraId="7BB0F1F1" w14:textId="4E3EAB47" w:rsidR="001E58B9" w:rsidRDefault="001E58B9" w:rsidP="006F3D56">
      <w:pPr>
        <w:jc w:val="center"/>
        <w:rPr>
          <w:rFonts w:asciiTheme="majorBidi" w:hAnsiTheme="majorBidi" w:cstheme="majorBidi"/>
          <w:bCs/>
          <w:sz w:val="24"/>
          <w:szCs w:val="24"/>
          <w:lang w:val="es-MX"/>
        </w:rPr>
      </w:pPr>
    </w:p>
    <w:p w14:paraId="553D9F07" w14:textId="77777777" w:rsidR="001E58B9" w:rsidRPr="006F3D56" w:rsidRDefault="001E58B9" w:rsidP="006F3D56">
      <w:pPr>
        <w:jc w:val="center"/>
        <w:rPr>
          <w:rFonts w:asciiTheme="majorBidi" w:hAnsiTheme="majorBidi" w:cstheme="majorBidi"/>
          <w:bCs/>
          <w:sz w:val="24"/>
          <w:szCs w:val="24"/>
          <w:lang w:val="es-MX"/>
        </w:rPr>
      </w:pPr>
    </w:p>
    <w:p w14:paraId="4D127BA6" w14:textId="7E1EDB41" w:rsidR="00AC7CE5" w:rsidRDefault="00AC7CE5" w:rsidP="006F3D56">
      <w:pPr>
        <w:jc w:val="both"/>
        <w:rPr>
          <w:rFonts w:asciiTheme="majorBidi" w:hAnsiTheme="majorBidi" w:cstheme="majorBidi"/>
          <w:sz w:val="24"/>
          <w:szCs w:val="24"/>
        </w:rPr>
      </w:pPr>
      <w:r w:rsidRPr="006F3D56">
        <w:rPr>
          <w:rFonts w:asciiTheme="majorBidi" w:hAnsiTheme="majorBidi" w:cstheme="majorBidi"/>
          <w:sz w:val="24"/>
          <w:szCs w:val="24"/>
        </w:rPr>
        <w:t>La clave de la traducción de notación infija a posfija es la prioridad de los operadores: ( ), + -, * /, ^.</w:t>
      </w:r>
    </w:p>
    <w:p w14:paraId="00CE5823" w14:textId="77777777" w:rsidR="008E644F" w:rsidRPr="006F3D56" w:rsidRDefault="008E644F" w:rsidP="006F3D56">
      <w:pPr>
        <w:jc w:val="both"/>
        <w:rPr>
          <w:rFonts w:asciiTheme="majorBidi" w:hAnsiTheme="majorBidi" w:cstheme="majorBidi"/>
          <w:sz w:val="24"/>
          <w:szCs w:val="24"/>
        </w:rPr>
      </w:pPr>
    </w:p>
    <w:p w14:paraId="3DCFE141" w14:textId="3A71F7A2" w:rsidR="001E58B9" w:rsidRPr="008E644F" w:rsidRDefault="008E644F" w:rsidP="008E644F">
      <w:pPr>
        <w:jc w:val="center"/>
        <w:rPr>
          <w:rFonts w:asciiTheme="majorBidi" w:hAnsiTheme="majorBidi" w:cstheme="majorBidi"/>
          <w:sz w:val="28"/>
          <w:szCs w:val="28"/>
          <w:u w:val="single"/>
        </w:rPr>
      </w:pPr>
      <w:r w:rsidRPr="008E644F">
        <w:rPr>
          <w:rFonts w:asciiTheme="majorBidi" w:hAnsiTheme="majorBidi" w:cstheme="majorBidi"/>
          <w:sz w:val="28"/>
          <w:szCs w:val="28"/>
          <w:u w:val="single"/>
        </w:rPr>
        <w:t>Algoritmo para convertir operaciones infijas en operaciones escritas en notación polaca:</w:t>
      </w:r>
    </w:p>
    <w:p w14:paraId="2B514BFD" w14:textId="77777777" w:rsidR="001E58B9" w:rsidRDefault="00AC7CE5" w:rsidP="006F3D56">
      <w:pPr>
        <w:jc w:val="both"/>
        <w:rPr>
          <w:rFonts w:asciiTheme="majorBidi" w:hAnsiTheme="majorBidi" w:cstheme="majorBidi"/>
          <w:sz w:val="24"/>
          <w:szCs w:val="24"/>
        </w:rPr>
      </w:pPr>
      <w:r w:rsidRPr="006F3D56">
        <w:rPr>
          <w:rFonts w:asciiTheme="majorBidi" w:hAnsiTheme="majorBidi" w:cstheme="majorBidi"/>
          <w:sz w:val="24"/>
          <w:szCs w:val="24"/>
        </w:rPr>
        <w:t xml:space="preserve">1. Si el elemento es un ‘(‘ se coloca directamente en la pila de operadores. </w:t>
      </w:r>
    </w:p>
    <w:p w14:paraId="004F61FB" w14:textId="77777777" w:rsidR="001E58B9" w:rsidRDefault="00AC7CE5" w:rsidP="006F3D56">
      <w:pPr>
        <w:jc w:val="both"/>
        <w:rPr>
          <w:rFonts w:asciiTheme="majorBidi" w:hAnsiTheme="majorBidi" w:cstheme="majorBidi"/>
          <w:sz w:val="24"/>
          <w:szCs w:val="24"/>
        </w:rPr>
      </w:pPr>
      <w:r w:rsidRPr="006F3D56">
        <w:rPr>
          <w:rFonts w:asciiTheme="majorBidi" w:hAnsiTheme="majorBidi" w:cstheme="majorBidi"/>
          <w:sz w:val="24"/>
          <w:szCs w:val="24"/>
        </w:rPr>
        <w:t xml:space="preserve">2. Si el elemento es un ‘)’, los operadores de la pila se transfieren uno a uno, al extremo derecho de la expresión posfija hasta llegar a un ‘(‘. Este se saca pero no va a la salida. </w:t>
      </w:r>
    </w:p>
    <w:p w14:paraId="2ABC2F66" w14:textId="77777777" w:rsidR="001E58B9" w:rsidRDefault="00AC7CE5" w:rsidP="006F3D56">
      <w:pPr>
        <w:jc w:val="both"/>
        <w:rPr>
          <w:rFonts w:asciiTheme="majorBidi" w:hAnsiTheme="majorBidi" w:cstheme="majorBidi"/>
          <w:sz w:val="24"/>
          <w:szCs w:val="24"/>
        </w:rPr>
      </w:pPr>
      <w:r w:rsidRPr="006F3D56">
        <w:rPr>
          <w:rFonts w:asciiTheme="majorBidi" w:hAnsiTheme="majorBidi" w:cstheme="majorBidi"/>
          <w:sz w:val="24"/>
          <w:szCs w:val="24"/>
        </w:rPr>
        <w:t xml:space="preserve">3. Si el elemento localizado es una variable, se coloca inmediatamente en el extremo derecho de la expresión posfija que se está creando. </w:t>
      </w:r>
    </w:p>
    <w:p w14:paraId="2EDFF602" w14:textId="10732C98" w:rsidR="00AC7CE5" w:rsidRDefault="00AC7CE5" w:rsidP="006F3D56">
      <w:pPr>
        <w:jc w:val="both"/>
        <w:rPr>
          <w:rFonts w:asciiTheme="majorBidi" w:hAnsiTheme="majorBidi" w:cstheme="majorBidi"/>
          <w:sz w:val="24"/>
          <w:szCs w:val="24"/>
        </w:rPr>
      </w:pPr>
      <w:r w:rsidRPr="006F3D56">
        <w:rPr>
          <w:rFonts w:asciiTheme="majorBidi" w:hAnsiTheme="majorBidi" w:cstheme="majorBidi"/>
          <w:sz w:val="24"/>
          <w:szCs w:val="24"/>
        </w:rPr>
        <w:t>4. Si el elemento es un operador y es de menor precedencia que el operador en la pila, el operador de la pila se saca y va a la salida, continuando de esta manera hasta encontrar un ‘(‘ o hasta que el operador de la pila sea de menor precedencia. Cuando esto ocurre, el operador en turno se apila.</w:t>
      </w:r>
    </w:p>
    <w:p w14:paraId="2D82756C" w14:textId="77777777" w:rsidR="001E58B9" w:rsidRPr="006F3D56" w:rsidRDefault="001E58B9" w:rsidP="006F3D56">
      <w:pPr>
        <w:jc w:val="both"/>
        <w:rPr>
          <w:rFonts w:asciiTheme="majorBidi" w:hAnsiTheme="majorBidi" w:cstheme="majorBidi"/>
          <w:sz w:val="24"/>
          <w:szCs w:val="24"/>
        </w:rPr>
      </w:pPr>
    </w:p>
    <w:p w14:paraId="51304467" w14:textId="00DF7E8A" w:rsidR="00566069" w:rsidRDefault="00566069" w:rsidP="006F3D56">
      <w:pPr>
        <w:jc w:val="both"/>
        <w:rPr>
          <w:rFonts w:asciiTheme="majorBidi" w:hAnsiTheme="majorBidi" w:cstheme="majorBidi"/>
          <w:sz w:val="24"/>
          <w:szCs w:val="24"/>
        </w:rPr>
      </w:pPr>
      <w:r w:rsidRPr="006F3D56">
        <w:rPr>
          <w:rFonts w:asciiTheme="majorBidi" w:hAnsiTheme="majorBidi" w:cstheme="majorBidi"/>
          <w:sz w:val="24"/>
          <w:szCs w:val="24"/>
        </w:rPr>
        <w:t>Ejemplo:</w:t>
      </w:r>
    </w:p>
    <w:p w14:paraId="342A923F" w14:textId="77777777" w:rsidR="001E58B9" w:rsidRPr="006F3D56" w:rsidRDefault="001E58B9" w:rsidP="006F3D56">
      <w:pPr>
        <w:jc w:val="both"/>
        <w:rPr>
          <w:rFonts w:asciiTheme="majorBidi" w:hAnsiTheme="majorBidi" w:cstheme="majorBidi"/>
          <w:sz w:val="24"/>
          <w:szCs w:val="24"/>
        </w:rPr>
      </w:pPr>
    </w:p>
    <w:p w14:paraId="4E640B03" w14:textId="392587AE" w:rsidR="001E58B9" w:rsidRPr="006F3D56" w:rsidRDefault="00566069" w:rsidP="00D11C98">
      <w:pPr>
        <w:jc w:val="center"/>
        <w:rPr>
          <w:rFonts w:asciiTheme="majorBidi" w:hAnsiTheme="majorBidi" w:cstheme="majorBidi"/>
          <w:sz w:val="24"/>
          <w:szCs w:val="24"/>
        </w:rPr>
      </w:pPr>
      <w:r w:rsidRPr="006F3D56">
        <w:rPr>
          <w:rFonts w:asciiTheme="majorBidi" w:hAnsiTheme="majorBidi" w:cstheme="majorBidi"/>
          <w:noProof/>
          <w:sz w:val="24"/>
          <w:szCs w:val="24"/>
        </w:rPr>
        <w:drawing>
          <wp:inline distT="0" distB="0" distL="0" distR="0" wp14:anchorId="0F8071A3" wp14:editId="4D943E40">
            <wp:extent cx="2038350" cy="828675"/>
            <wp:effectExtent l="0" t="0" r="0" b="9525"/>
            <wp:docPr id="11" name="Imagen 1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con confianza media"/>
                    <pic:cNvPicPr/>
                  </pic:nvPicPr>
                  <pic:blipFill>
                    <a:blip r:embed="rId8"/>
                    <a:stretch>
                      <a:fillRect/>
                    </a:stretch>
                  </pic:blipFill>
                  <pic:spPr>
                    <a:xfrm>
                      <a:off x="0" y="0"/>
                      <a:ext cx="2038350" cy="828675"/>
                    </a:xfrm>
                    <a:prstGeom prst="rect">
                      <a:avLst/>
                    </a:prstGeom>
                  </pic:spPr>
                </pic:pic>
              </a:graphicData>
            </a:graphic>
          </wp:inline>
        </w:drawing>
      </w:r>
    </w:p>
    <w:p w14:paraId="4BD1F6DC" w14:textId="4D472BDE" w:rsidR="001E58B9" w:rsidRDefault="00566069" w:rsidP="006F3D56">
      <w:pPr>
        <w:jc w:val="both"/>
        <w:rPr>
          <w:rFonts w:asciiTheme="majorBidi" w:hAnsiTheme="majorBidi" w:cstheme="majorBidi"/>
          <w:sz w:val="24"/>
          <w:szCs w:val="24"/>
        </w:rPr>
      </w:pPr>
      <w:r w:rsidRPr="006F3D56">
        <w:rPr>
          <w:rFonts w:asciiTheme="majorBidi" w:hAnsiTheme="majorBidi" w:cstheme="majorBidi"/>
          <w:sz w:val="24"/>
          <w:szCs w:val="24"/>
        </w:rPr>
        <w:t xml:space="preserve">Ecuación cuadrática </w:t>
      </w:r>
    </w:p>
    <w:p w14:paraId="3E6AB3E6" w14:textId="77777777" w:rsidR="001E58B9" w:rsidRDefault="001E58B9" w:rsidP="006F3D56">
      <w:pPr>
        <w:jc w:val="both"/>
        <w:rPr>
          <w:rFonts w:asciiTheme="majorBidi" w:hAnsiTheme="majorBidi" w:cstheme="majorBidi"/>
          <w:sz w:val="24"/>
          <w:szCs w:val="24"/>
        </w:rPr>
      </w:pPr>
    </w:p>
    <w:p w14:paraId="66E9016C" w14:textId="4A0B3986" w:rsidR="00566069" w:rsidRDefault="00566069" w:rsidP="006F3D56">
      <w:pPr>
        <w:jc w:val="both"/>
        <w:rPr>
          <w:rFonts w:asciiTheme="majorBidi" w:hAnsiTheme="majorBidi" w:cstheme="majorBidi"/>
          <w:sz w:val="24"/>
          <w:szCs w:val="24"/>
        </w:rPr>
      </w:pPr>
      <w:r w:rsidRPr="006F3D56">
        <w:rPr>
          <w:rFonts w:asciiTheme="majorBidi" w:hAnsiTheme="majorBidi" w:cstheme="majorBidi"/>
          <w:sz w:val="24"/>
          <w:szCs w:val="24"/>
        </w:rPr>
        <w:t xml:space="preserve">• En infija ( b + ( b ^ 2 – 4 * a * c ) ^ ( 1 / 2 ) ) / ( 2 * a ) </w:t>
      </w:r>
    </w:p>
    <w:p w14:paraId="2BAAA9F7" w14:textId="77777777" w:rsidR="001E58B9" w:rsidRPr="006F3D56" w:rsidRDefault="001E58B9" w:rsidP="006F3D56">
      <w:pPr>
        <w:jc w:val="both"/>
        <w:rPr>
          <w:rFonts w:asciiTheme="majorBidi" w:hAnsiTheme="majorBidi" w:cstheme="majorBidi"/>
          <w:sz w:val="24"/>
          <w:szCs w:val="24"/>
        </w:rPr>
      </w:pPr>
    </w:p>
    <w:p w14:paraId="0665F639" w14:textId="4CE2BE35" w:rsidR="001E58B9" w:rsidRDefault="00566069" w:rsidP="00D11C98">
      <w:pPr>
        <w:jc w:val="both"/>
        <w:rPr>
          <w:rFonts w:asciiTheme="majorBidi" w:hAnsiTheme="majorBidi" w:cstheme="majorBidi"/>
          <w:sz w:val="24"/>
          <w:szCs w:val="24"/>
        </w:rPr>
      </w:pPr>
      <w:r w:rsidRPr="006F3D56">
        <w:rPr>
          <w:rFonts w:asciiTheme="majorBidi" w:hAnsiTheme="majorBidi" w:cstheme="majorBidi"/>
          <w:sz w:val="24"/>
          <w:szCs w:val="24"/>
        </w:rPr>
        <w:t xml:space="preserve">• En postfija b </w:t>
      </w:r>
      <w:proofErr w:type="spellStart"/>
      <w:r w:rsidRPr="006F3D56">
        <w:rPr>
          <w:rFonts w:asciiTheme="majorBidi" w:hAnsiTheme="majorBidi" w:cstheme="majorBidi"/>
          <w:sz w:val="24"/>
          <w:szCs w:val="24"/>
        </w:rPr>
        <w:t>b</w:t>
      </w:r>
      <w:proofErr w:type="spellEnd"/>
      <w:r w:rsidRPr="006F3D56">
        <w:rPr>
          <w:rFonts w:asciiTheme="majorBidi" w:hAnsiTheme="majorBidi" w:cstheme="majorBidi"/>
          <w:sz w:val="24"/>
          <w:szCs w:val="24"/>
        </w:rPr>
        <w:t xml:space="preserve"> 2 ^ 4 a c * * - 1 2 / ^ + 2 a * /</w:t>
      </w:r>
    </w:p>
    <w:p w14:paraId="6F218EF3" w14:textId="77777777" w:rsidR="001E58B9" w:rsidRPr="006F3D56" w:rsidRDefault="001E58B9" w:rsidP="006F3D56">
      <w:pPr>
        <w:jc w:val="both"/>
        <w:rPr>
          <w:rFonts w:asciiTheme="majorBidi" w:hAnsiTheme="majorBidi" w:cstheme="majorBidi"/>
          <w:sz w:val="24"/>
          <w:szCs w:val="24"/>
        </w:rPr>
      </w:pPr>
    </w:p>
    <w:p w14:paraId="63C083AE" w14:textId="1E8446A3" w:rsidR="00566069" w:rsidRDefault="00AD2E49" w:rsidP="001E58B9">
      <w:pPr>
        <w:jc w:val="center"/>
        <w:rPr>
          <w:rFonts w:asciiTheme="majorBidi" w:hAnsiTheme="majorBidi" w:cstheme="majorBidi"/>
          <w:b/>
          <w:bCs/>
          <w:sz w:val="28"/>
          <w:szCs w:val="28"/>
        </w:rPr>
      </w:pPr>
      <w:proofErr w:type="spellStart"/>
      <w:r w:rsidRPr="001E58B9">
        <w:rPr>
          <w:rFonts w:asciiTheme="majorBidi" w:hAnsiTheme="majorBidi" w:cstheme="majorBidi"/>
          <w:b/>
          <w:bCs/>
          <w:sz w:val="28"/>
          <w:szCs w:val="28"/>
        </w:rPr>
        <w:t>Notacion</w:t>
      </w:r>
      <w:proofErr w:type="spellEnd"/>
      <w:r w:rsidRPr="001E58B9">
        <w:rPr>
          <w:rFonts w:asciiTheme="majorBidi" w:hAnsiTheme="majorBidi" w:cstheme="majorBidi"/>
          <w:b/>
          <w:bCs/>
          <w:sz w:val="28"/>
          <w:szCs w:val="28"/>
        </w:rPr>
        <w:t xml:space="preserve"> Polaca inversa</w:t>
      </w:r>
    </w:p>
    <w:p w14:paraId="5396AB03" w14:textId="562B7D16" w:rsidR="001E58B9" w:rsidRPr="001E58B9" w:rsidRDefault="001E58B9" w:rsidP="001E58B9">
      <w:pPr>
        <w:jc w:val="center"/>
        <w:rPr>
          <w:rFonts w:asciiTheme="majorBidi" w:hAnsiTheme="majorBidi" w:cstheme="majorBidi"/>
          <w:b/>
          <w:bCs/>
          <w:sz w:val="28"/>
          <w:szCs w:val="28"/>
        </w:rPr>
      </w:pPr>
      <w:r>
        <w:rPr>
          <w:rFonts w:asciiTheme="majorBidi" w:hAnsiTheme="majorBidi" w:cstheme="majorBidi"/>
          <w:b/>
          <w:bCs/>
          <w:sz w:val="28"/>
          <w:szCs w:val="28"/>
        </w:rPr>
        <w:t>\</w:t>
      </w:r>
    </w:p>
    <w:p w14:paraId="06DC6CA7" w14:textId="5D6A9D84" w:rsidR="00AD2E49" w:rsidRDefault="00AD2E49" w:rsidP="006F3D56">
      <w:pPr>
        <w:jc w:val="both"/>
        <w:rPr>
          <w:rFonts w:asciiTheme="majorBidi" w:hAnsiTheme="majorBidi" w:cstheme="majorBidi"/>
          <w:sz w:val="24"/>
          <w:szCs w:val="24"/>
          <w:shd w:val="clear" w:color="auto" w:fill="FFFFFF"/>
        </w:rPr>
      </w:pPr>
      <w:r w:rsidRPr="006F3D56">
        <w:rPr>
          <w:rFonts w:asciiTheme="majorBidi" w:hAnsiTheme="majorBidi" w:cstheme="majorBidi"/>
          <w:sz w:val="24"/>
          <w:szCs w:val="24"/>
          <w:shd w:val="clear" w:color="auto" w:fill="FFFFFF"/>
        </w:rPr>
        <w:t>La notación polaca inversa, notación de postfijo, o notación posfija (en </w:t>
      </w:r>
      <w:hyperlink r:id="rId9" w:tooltip="Idioma inglés" w:history="1">
        <w:r w:rsidRPr="006F3D56">
          <w:rPr>
            <w:rStyle w:val="Hipervnculo"/>
            <w:rFonts w:asciiTheme="majorBidi" w:hAnsiTheme="majorBidi" w:cstheme="majorBidi"/>
            <w:color w:val="auto"/>
            <w:sz w:val="24"/>
            <w:szCs w:val="24"/>
            <w:shd w:val="clear" w:color="auto" w:fill="FFFFFF"/>
          </w:rPr>
          <w:t>inglés</w:t>
        </w:r>
      </w:hyperlink>
      <w:r w:rsidRPr="006F3D56">
        <w:rPr>
          <w:rFonts w:asciiTheme="majorBidi" w:hAnsiTheme="majorBidi" w:cstheme="majorBidi"/>
          <w:sz w:val="24"/>
          <w:szCs w:val="24"/>
          <w:shd w:val="clear" w:color="auto" w:fill="FFFFFF"/>
        </w:rPr>
        <w:t xml:space="preserve">, Reverse </w:t>
      </w:r>
      <w:proofErr w:type="spellStart"/>
      <w:r w:rsidRPr="006F3D56">
        <w:rPr>
          <w:rFonts w:asciiTheme="majorBidi" w:hAnsiTheme="majorBidi" w:cstheme="majorBidi"/>
          <w:sz w:val="24"/>
          <w:szCs w:val="24"/>
          <w:shd w:val="clear" w:color="auto" w:fill="FFFFFF"/>
        </w:rPr>
        <w:t>Polish</w:t>
      </w:r>
      <w:proofErr w:type="spellEnd"/>
      <w:r w:rsidRPr="006F3D56">
        <w:rPr>
          <w:rFonts w:asciiTheme="majorBidi" w:hAnsiTheme="majorBidi" w:cstheme="majorBidi"/>
          <w:sz w:val="24"/>
          <w:szCs w:val="24"/>
          <w:shd w:val="clear" w:color="auto" w:fill="FFFFFF"/>
        </w:rPr>
        <w:t xml:space="preserve"> </w:t>
      </w:r>
      <w:proofErr w:type="spellStart"/>
      <w:r w:rsidRPr="006F3D56">
        <w:rPr>
          <w:rFonts w:asciiTheme="majorBidi" w:hAnsiTheme="majorBidi" w:cstheme="majorBidi"/>
          <w:sz w:val="24"/>
          <w:szCs w:val="24"/>
          <w:shd w:val="clear" w:color="auto" w:fill="FFFFFF"/>
        </w:rPr>
        <w:t>Notation</w:t>
      </w:r>
      <w:proofErr w:type="spellEnd"/>
      <w:r w:rsidRPr="006F3D56">
        <w:rPr>
          <w:rFonts w:asciiTheme="majorBidi" w:hAnsiTheme="majorBidi" w:cstheme="majorBidi"/>
          <w:sz w:val="24"/>
          <w:szCs w:val="24"/>
          <w:shd w:val="clear" w:color="auto" w:fill="FFFFFF"/>
        </w:rPr>
        <w:t>, o RPN)</w:t>
      </w:r>
      <w:r w:rsidR="006F3D56" w:rsidRPr="006F3D56">
        <w:rPr>
          <w:rFonts w:asciiTheme="majorBidi" w:hAnsiTheme="majorBidi" w:cstheme="majorBidi"/>
          <w:sz w:val="24"/>
          <w:szCs w:val="24"/>
          <w:shd w:val="clear" w:color="auto" w:fill="FFFFFF"/>
        </w:rPr>
        <w:t>. E</w:t>
      </w:r>
      <w:r w:rsidR="006F3D56" w:rsidRPr="006F3D56">
        <w:rPr>
          <w:rFonts w:asciiTheme="majorBidi" w:hAnsiTheme="majorBidi" w:cstheme="majorBidi"/>
          <w:sz w:val="24"/>
          <w:szCs w:val="24"/>
          <w:shd w:val="clear" w:color="auto" w:fill="FFFFFF"/>
        </w:rPr>
        <w:t>n la notación polaca inversa es al revés: primero están los operandos y después viene el operador que va a realizar los cálculos sobre ellos. Tanto la notación polaca como la notación polaca inversa no necesitan usar paréntesis para indicar el orden de las operaciones, mientras la </w:t>
      </w:r>
      <w:hyperlink r:id="rId10" w:tooltip="Aridad" w:history="1">
        <w:r w:rsidR="006F3D56" w:rsidRPr="006F3D56">
          <w:rPr>
            <w:rStyle w:val="Hipervnculo"/>
            <w:rFonts w:asciiTheme="majorBidi" w:hAnsiTheme="majorBidi" w:cstheme="majorBidi"/>
            <w:color w:val="auto"/>
            <w:sz w:val="24"/>
            <w:szCs w:val="24"/>
            <w:shd w:val="clear" w:color="auto" w:fill="FFFFFF"/>
          </w:rPr>
          <w:t>aridad</w:t>
        </w:r>
      </w:hyperlink>
      <w:r w:rsidR="006F3D56" w:rsidRPr="006F3D56">
        <w:rPr>
          <w:rFonts w:asciiTheme="majorBidi" w:hAnsiTheme="majorBidi" w:cstheme="majorBidi"/>
          <w:sz w:val="24"/>
          <w:szCs w:val="24"/>
          <w:shd w:val="clear" w:color="auto" w:fill="FFFFFF"/>
        </w:rPr>
        <w:t> del operador sea fija</w:t>
      </w:r>
      <w:r w:rsidR="006F3D56" w:rsidRPr="006F3D56">
        <w:rPr>
          <w:rFonts w:asciiTheme="majorBidi" w:hAnsiTheme="majorBidi" w:cstheme="majorBidi"/>
          <w:sz w:val="24"/>
          <w:szCs w:val="24"/>
          <w:shd w:val="clear" w:color="auto" w:fill="FFFFFF"/>
        </w:rPr>
        <w:t xml:space="preserve">. </w:t>
      </w:r>
      <w:r w:rsidR="006F3D56" w:rsidRPr="006F3D56">
        <w:rPr>
          <w:rFonts w:asciiTheme="majorBidi" w:hAnsiTheme="majorBidi" w:cstheme="majorBidi"/>
          <w:sz w:val="24"/>
          <w:szCs w:val="24"/>
          <w:shd w:val="clear" w:color="auto" w:fill="FFFFFF"/>
        </w:rPr>
        <w:t>La </w:t>
      </w:r>
      <w:hyperlink r:id="rId11" w:history="1">
        <w:r w:rsidR="006F3D56" w:rsidRPr="006F3D56">
          <w:rPr>
            <w:rStyle w:val="Hipervnculo"/>
            <w:rFonts w:asciiTheme="majorBidi" w:hAnsiTheme="majorBidi" w:cstheme="majorBidi"/>
            <w:color w:val="auto"/>
            <w:sz w:val="24"/>
            <w:szCs w:val="24"/>
            <w:shd w:val="clear" w:color="auto" w:fill="FFFFFF"/>
          </w:rPr>
          <w:t>notación polaca inversa</w:t>
        </w:r>
      </w:hyperlink>
      <w:r w:rsidR="006F3D56" w:rsidRPr="006F3D56">
        <w:rPr>
          <w:rFonts w:asciiTheme="majorBidi" w:hAnsiTheme="majorBidi" w:cstheme="majorBidi"/>
          <w:sz w:val="24"/>
          <w:szCs w:val="24"/>
          <w:shd w:val="clear" w:color="auto" w:fill="FFFFFF"/>
        </w:rPr>
        <w:t> (en inglés, </w:t>
      </w:r>
      <w:r w:rsidR="006F3D56" w:rsidRPr="006F3D56">
        <w:rPr>
          <w:rStyle w:val="nfasis"/>
          <w:rFonts w:asciiTheme="majorBidi" w:hAnsiTheme="majorBidi" w:cstheme="majorBidi"/>
          <w:sz w:val="24"/>
          <w:szCs w:val="24"/>
          <w:shd w:val="clear" w:color="auto" w:fill="FFFFFF"/>
        </w:rPr>
        <w:t xml:space="preserve">Reverse </w:t>
      </w:r>
      <w:proofErr w:type="spellStart"/>
      <w:r w:rsidR="006F3D56" w:rsidRPr="006F3D56">
        <w:rPr>
          <w:rStyle w:val="nfasis"/>
          <w:rFonts w:asciiTheme="majorBidi" w:hAnsiTheme="majorBidi" w:cstheme="majorBidi"/>
          <w:sz w:val="24"/>
          <w:szCs w:val="24"/>
          <w:shd w:val="clear" w:color="auto" w:fill="FFFFFF"/>
        </w:rPr>
        <w:t>Polish</w:t>
      </w:r>
      <w:proofErr w:type="spellEnd"/>
      <w:r w:rsidR="006F3D56" w:rsidRPr="006F3D56">
        <w:rPr>
          <w:rStyle w:val="nfasis"/>
          <w:rFonts w:asciiTheme="majorBidi" w:hAnsiTheme="majorBidi" w:cstheme="majorBidi"/>
          <w:sz w:val="24"/>
          <w:szCs w:val="24"/>
          <w:shd w:val="clear" w:color="auto" w:fill="FFFFFF"/>
        </w:rPr>
        <w:t xml:space="preserve"> </w:t>
      </w:r>
      <w:proofErr w:type="spellStart"/>
      <w:r w:rsidR="006F3D56" w:rsidRPr="006F3D56">
        <w:rPr>
          <w:rStyle w:val="nfasis"/>
          <w:rFonts w:asciiTheme="majorBidi" w:hAnsiTheme="majorBidi" w:cstheme="majorBidi"/>
          <w:sz w:val="24"/>
          <w:szCs w:val="24"/>
          <w:shd w:val="clear" w:color="auto" w:fill="FFFFFF"/>
        </w:rPr>
        <w:t>Notation</w:t>
      </w:r>
      <w:proofErr w:type="spellEnd"/>
      <w:r w:rsidR="006F3D56" w:rsidRPr="006F3D56">
        <w:rPr>
          <w:rFonts w:asciiTheme="majorBidi" w:hAnsiTheme="majorBidi" w:cstheme="majorBidi"/>
          <w:sz w:val="24"/>
          <w:szCs w:val="24"/>
          <w:shd w:val="clear" w:color="auto" w:fill="FFFFFF"/>
        </w:rPr>
        <w:t>, o </w:t>
      </w:r>
      <w:r w:rsidR="006F3D56" w:rsidRPr="006F3D56">
        <w:rPr>
          <w:rStyle w:val="nfasis"/>
          <w:rFonts w:asciiTheme="majorBidi" w:hAnsiTheme="majorBidi" w:cstheme="majorBidi"/>
          <w:sz w:val="24"/>
          <w:szCs w:val="24"/>
          <w:shd w:val="clear" w:color="auto" w:fill="FFFFFF"/>
        </w:rPr>
        <w:t>RPN</w:t>
      </w:r>
      <w:r w:rsidR="006F3D56" w:rsidRPr="006F3D56">
        <w:rPr>
          <w:rFonts w:asciiTheme="majorBidi" w:hAnsiTheme="majorBidi" w:cstheme="majorBidi"/>
          <w:sz w:val="24"/>
          <w:szCs w:val="24"/>
          <w:shd w:val="clear" w:color="auto" w:fill="FFFFFF"/>
        </w:rPr>
        <w:t>), es una forma alternativa de escribir expresiones matemáticas. Por ejemplo, la expresión </w:t>
      </w:r>
      <w:r w:rsidR="006F3D56" w:rsidRPr="006F3D56">
        <w:rPr>
          <w:rStyle w:val="CdigoHTML"/>
          <w:rFonts w:asciiTheme="majorBidi" w:eastAsia="Garamond" w:hAnsiTheme="majorBidi" w:cstheme="majorBidi"/>
          <w:sz w:val="24"/>
          <w:szCs w:val="24"/>
        </w:rPr>
        <w:t>"20 - (4 + 3) * 2"</w:t>
      </w:r>
      <w:r w:rsidR="006F3D56" w:rsidRPr="006F3D56">
        <w:rPr>
          <w:rFonts w:asciiTheme="majorBidi" w:hAnsiTheme="majorBidi" w:cstheme="majorBidi"/>
          <w:sz w:val="24"/>
          <w:szCs w:val="24"/>
          <w:shd w:val="clear" w:color="auto" w:fill="FFFFFF"/>
        </w:rPr>
        <w:t> en RPN es </w:t>
      </w:r>
      <w:r w:rsidR="006F3D56" w:rsidRPr="006F3D56">
        <w:rPr>
          <w:rStyle w:val="CdigoHTML"/>
          <w:rFonts w:asciiTheme="majorBidi" w:eastAsia="Garamond" w:hAnsiTheme="majorBidi" w:cstheme="majorBidi"/>
          <w:sz w:val="24"/>
          <w:szCs w:val="24"/>
        </w:rPr>
        <w:t>"20 4 3 + 2 * -"</w:t>
      </w:r>
      <w:r w:rsidR="006F3D56" w:rsidRPr="006F3D56">
        <w:rPr>
          <w:rFonts w:asciiTheme="majorBidi" w:hAnsiTheme="majorBidi" w:cstheme="majorBidi"/>
          <w:sz w:val="24"/>
          <w:szCs w:val="24"/>
          <w:shd w:val="clear" w:color="auto" w:fill="FFFFFF"/>
        </w:rPr>
        <w:t>.</w:t>
      </w:r>
    </w:p>
    <w:p w14:paraId="5E29B9B4" w14:textId="77777777" w:rsidR="001E58B9" w:rsidRPr="006F3D56" w:rsidRDefault="001E58B9" w:rsidP="006F3D56">
      <w:pPr>
        <w:jc w:val="both"/>
        <w:rPr>
          <w:rFonts w:asciiTheme="majorBidi" w:hAnsiTheme="majorBidi" w:cstheme="majorBidi"/>
          <w:sz w:val="24"/>
          <w:szCs w:val="24"/>
          <w:shd w:val="clear" w:color="auto" w:fill="FFFFFF"/>
        </w:rPr>
      </w:pPr>
    </w:p>
    <w:p w14:paraId="1CD98851" w14:textId="3032FC07" w:rsidR="006F3D56" w:rsidRDefault="006F3D56" w:rsidP="006F3D56">
      <w:pPr>
        <w:jc w:val="both"/>
        <w:rPr>
          <w:rFonts w:asciiTheme="majorBidi" w:hAnsiTheme="majorBidi" w:cstheme="majorBidi"/>
          <w:sz w:val="24"/>
          <w:szCs w:val="24"/>
          <w:shd w:val="clear" w:color="auto" w:fill="FFFFFF"/>
        </w:rPr>
      </w:pPr>
      <w:r w:rsidRPr="006F3D56">
        <w:rPr>
          <w:rFonts w:asciiTheme="majorBidi" w:hAnsiTheme="majorBidi" w:cstheme="majorBidi"/>
          <w:sz w:val="24"/>
          <w:szCs w:val="24"/>
          <w:shd w:val="clear" w:color="auto" w:fill="FFFFFF"/>
        </w:rPr>
        <w:t>Ventajas del uso de la notación</w:t>
      </w:r>
      <w:r w:rsidR="001E58B9">
        <w:rPr>
          <w:rFonts w:asciiTheme="majorBidi" w:hAnsiTheme="majorBidi" w:cstheme="majorBidi"/>
          <w:sz w:val="24"/>
          <w:szCs w:val="24"/>
          <w:shd w:val="clear" w:color="auto" w:fill="FFFFFF"/>
        </w:rPr>
        <w:t xml:space="preserve"> </w:t>
      </w:r>
      <w:r w:rsidRPr="006F3D56">
        <w:rPr>
          <w:rFonts w:asciiTheme="majorBidi" w:hAnsiTheme="majorBidi" w:cstheme="majorBidi"/>
          <w:sz w:val="24"/>
          <w:szCs w:val="24"/>
          <w:shd w:val="clear" w:color="auto" w:fill="FFFFFF"/>
        </w:rPr>
        <w:t>RPN</w:t>
      </w:r>
      <w:r w:rsidR="001E58B9">
        <w:rPr>
          <w:rFonts w:asciiTheme="majorBidi" w:hAnsiTheme="majorBidi" w:cstheme="majorBidi"/>
          <w:sz w:val="24"/>
          <w:szCs w:val="24"/>
          <w:shd w:val="clear" w:color="auto" w:fill="FFFFFF"/>
        </w:rPr>
        <w:t xml:space="preserve">: </w:t>
      </w:r>
    </w:p>
    <w:p w14:paraId="2EFB5490" w14:textId="77777777" w:rsidR="001E58B9" w:rsidRPr="006F3D56" w:rsidRDefault="001E58B9" w:rsidP="006F3D56">
      <w:pPr>
        <w:jc w:val="both"/>
        <w:rPr>
          <w:rFonts w:asciiTheme="majorBidi" w:hAnsiTheme="majorBidi" w:cstheme="majorBidi"/>
          <w:sz w:val="24"/>
          <w:szCs w:val="24"/>
          <w:shd w:val="clear" w:color="auto" w:fill="FFFFFF"/>
        </w:rPr>
      </w:pPr>
    </w:p>
    <w:p w14:paraId="68C29728" w14:textId="77777777" w:rsidR="006F3D56" w:rsidRPr="006F3D56" w:rsidRDefault="006F3D56" w:rsidP="006F3D56">
      <w:pPr>
        <w:jc w:val="both"/>
        <w:rPr>
          <w:rFonts w:asciiTheme="majorBidi" w:hAnsiTheme="majorBidi" w:cstheme="majorBidi"/>
          <w:sz w:val="24"/>
          <w:szCs w:val="24"/>
          <w:lang w:val="es-MX"/>
        </w:rPr>
      </w:pPr>
      <w:r w:rsidRPr="006F3D56">
        <w:rPr>
          <w:rFonts w:asciiTheme="majorBidi" w:hAnsiTheme="majorBidi" w:cstheme="majorBidi"/>
          <w:sz w:val="24"/>
          <w:szCs w:val="24"/>
          <w:lang w:val="es-MX"/>
        </w:rPr>
        <w:t>RPN ahorra tiempo y pulsaciones de teclas. No debe preocuparse por los paréntesis al realizar cálculos. El proceso es parecido a cómo aprendió matemáticas escribiendo sobre papel.</w:t>
      </w:r>
    </w:p>
    <w:p w14:paraId="0C2DD684" w14:textId="77777777" w:rsidR="006F3D56" w:rsidRPr="006F3D56" w:rsidRDefault="006F3D56" w:rsidP="006F3D56">
      <w:pPr>
        <w:jc w:val="both"/>
        <w:rPr>
          <w:rFonts w:asciiTheme="majorBidi" w:hAnsiTheme="majorBidi" w:cstheme="majorBidi"/>
          <w:sz w:val="24"/>
          <w:szCs w:val="24"/>
          <w:lang w:val="es-MX"/>
        </w:rPr>
      </w:pPr>
      <w:r w:rsidRPr="006F3D56">
        <w:rPr>
          <w:rFonts w:asciiTheme="majorBidi" w:hAnsiTheme="majorBidi" w:cstheme="majorBidi"/>
          <w:sz w:val="24"/>
          <w:szCs w:val="24"/>
          <w:lang w:val="es-MX"/>
        </w:rPr>
        <w:tab/>
        <w:t>•</w:t>
      </w:r>
      <w:r w:rsidRPr="006F3D56">
        <w:rPr>
          <w:rFonts w:asciiTheme="majorBidi" w:hAnsiTheme="majorBidi" w:cstheme="majorBidi"/>
          <w:sz w:val="24"/>
          <w:szCs w:val="24"/>
          <w:lang w:val="es-MX"/>
        </w:rPr>
        <w:tab/>
        <w:t>Puede ver los resultados intermedios a medida que realiza los cálculos en lugar de ver sólo la respuesta al final. Esto resulta extremadamente útil. Los profesores utilizan esta función para que los alumnos entiendan mejor las matemáticas.</w:t>
      </w:r>
    </w:p>
    <w:p w14:paraId="558B3887" w14:textId="77777777" w:rsidR="006F3D56" w:rsidRPr="006F3D56" w:rsidRDefault="006F3D56" w:rsidP="006F3D56">
      <w:pPr>
        <w:jc w:val="both"/>
        <w:rPr>
          <w:rFonts w:asciiTheme="majorBidi" w:hAnsiTheme="majorBidi" w:cstheme="majorBidi"/>
          <w:bCs/>
          <w:sz w:val="24"/>
          <w:szCs w:val="24"/>
          <w:lang w:val="es-MX"/>
        </w:rPr>
      </w:pPr>
      <w:r w:rsidRPr="006F3D56">
        <w:rPr>
          <w:rFonts w:asciiTheme="majorBidi" w:hAnsiTheme="majorBidi" w:cstheme="majorBidi"/>
          <w:bCs/>
          <w:sz w:val="24"/>
          <w:szCs w:val="24"/>
          <w:lang w:val="es-MX"/>
        </w:rPr>
        <w:tab/>
        <w:t>•</w:t>
      </w:r>
      <w:r w:rsidRPr="006F3D56">
        <w:rPr>
          <w:rFonts w:asciiTheme="majorBidi" w:hAnsiTheme="majorBidi" w:cstheme="majorBidi"/>
          <w:bCs/>
          <w:sz w:val="24"/>
          <w:szCs w:val="24"/>
          <w:lang w:val="es-MX"/>
        </w:rPr>
        <w:tab/>
        <w:t>Un resultado intermedio permite al usuario comprobar los resultados y corregir los errores con mayor facilidad. Resulta más sencillo seguir el proceso del cálculo. El usuario define la prioridad de los operadores.</w:t>
      </w:r>
    </w:p>
    <w:p w14:paraId="6D2F0192" w14:textId="32777843" w:rsidR="006F3D56" w:rsidRDefault="006F3D56" w:rsidP="006F3D56">
      <w:pPr>
        <w:jc w:val="both"/>
        <w:rPr>
          <w:rFonts w:asciiTheme="majorBidi" w:hAnsiTheme="majorBidi" w:cstheme="majorBidi"/>
          <w:bCs/>
          <w:sz w:val="24"/>
          <w:szCs w:val="24"/>
          <w:lang w:val="es-MX"/>
        </w:rPr>
      </w:pPr>
      <w:r w:rsidRPr="006F3D56">
        <w:rPr>
          <w:rFonts w:asciiTheme="majorBidi" w:hAnsiTheme="majorBidi" w:cstheme="majorBidi"/>
          <w:bCs/>
          <w:sz w:val="24"/>
          <w:szCs w:val="24"/>
          <w:lang w:val="es-MX"/>
        </w:rPr>
        <w:tab/>
        <w:t>•</w:t>
      </w:r>
      <w:r w:rsidRPr="006F3D56">
        <w:rPr>
          <w:rFonts w:asciiTheme="majorBidi" w:hAnsiTheme="majorBidi" w:cstheme="majorBidi"/>
          <w:bCs/>
          <w:sz w:val="24"/>
          <w:szCs w:val="24"/>
          <w:lang w:val="es-MX"/>
        </w:rPr>
        <w:tab/>
        <w:t>La notación RPN es lógica, puesto que el usuario primero proporciona un número y luego indica qué debe hacerse con él.</w:t>
      </w:r>
    </w:p>
    <w:p w14:paraId="2C4D6B9F" w14:textId="77777777" w:rsidR="008E644F" w:rsidRDefault="008E644F" w:rsidP="008E644F">
      <w:pPr>
        <w:jc w:val="center"/>
        <w:rPr>
          <w:rFonts w:asciiTheme="majorBidi" w:hAnsiTheme="majorBidi" w:cstheme="majorBidi"/>
          <w:bCs/>
          <w:sz w:val="24"/>
          <w:szCs w:val="24"/>
          <w:lang w:val="es-MX"/>
        </w:rPr>
      </w:pPr>
    </w:p>
    <w:p w14:paraId="24C96C1C" w14:textId="2C7345B5" w:rsidR="009305D6" w:rsidRDefault="008E644F" w:rsidP="008E644F">
      <w:pPr>
        <w:jc w:val="center"/>
        <w:rPr>
          <w:rFonts w:asciiTheme="majorBidi" w:hAnsiTheme="majorBidi" w:cstheme="majorBidi"/>
          <w:bCs/>
          <w:sz w:val="24"/>
          <w:szCs w:val="24"/>
          <w:lang w:val="es-MX"/>
        </w:rPr>
      </w:pPr>
      <w:r w:rsidRPr="008E644F">
        <w:rPr>
          <w:rFonts w:asciiTheme="majorBidi" w:hAnsiTheme="majorBidi" w:cstheme="majorBidi"/>
          <w:sz w:val="28"/>
          <w:szCs w:val="28"/>
          <w:u w:val="single"/>
        </w:rPr>
        <w:t>Algoritmo para convertir operaciones infijas en operaciones escritas en notación polaca:</w:t>
      </w:r>
    </w:p>
    <w:p w14:paraId="5D45F144" w14:textId="5F45A69A" w:rsidR="008E644F" w:rsidRDefault="008E644F" w:rsidP="008E644F">
      <w:pPr>
        <w:jc w:val="center"/>
        <w:rPr>
          <w:rFonts w:asciiTheme="majorBidi" w:hAnsiTheme="majorBidi" w:cstheme="majorBidi"/>
          <w:bCs/>
          <w:sz w:val="24"/>
          <w:szCs w:val="24"/>
          <w:lang w:val="es-MX"/>
        </w:rPr>
      </w:pPr>
    </w:p>
    <w:p w14:paraId="0E15472D" w14:textId="4B45AEEC" w:rsidR="008E644F" w:rsidRDefault="008E644F" w:rsidP="0078033B">
      <w:pPr>
        <w:jc w:val="both"/>
        <w:rPr>
          <w:rFonts w:asciiTheme="majorBidi" w:hAnsiTheme="majorBidi" w:cstheme="majorBidi"/>
          <w:bCs/>
          <w:sz w:val="24"/>
          <w:szCs w:val="24"/>
          <w:lang w:val="es-MX"/>
        </w:rPr>
      </w:pPr>
      <w:r>
        <w:rPr>
          <w:rFonts w:asciiTheme="majorBidi" w:hAnsiTheme="majorBidi" w:cstheme="majorBidi"/>
          <w:bCs/>
          <w:sz w:val="24"/>
          <w:szCs w:val="24"/>
          <w:lang w:val="es-MX"/>
        </w:rPr>
        <w:t>1.</w:t>
      </w:r>
      <w:r w:rsidR="0078033B">
        <w:rPr>
          <w:rFonts w:asciiTheme="majorBidi" w:hAnsiTheme="majorBidi" w:cstheme="majorBidi"/>
          <w:bCs/>
          <w:sz w:val="24"/>
          <w:szCs w:val="24"/>
          <w:lang w:val="es-MX"/>
        </w:rPr>
        <w:t>Inicializar la pila</w:t>
      </w:r>
    </w:p>
    <w:p w14:paraId="4FD7DCE2" w14:textId="44E09251" w:rsidR="008E644F" w:rsidRDefault="008E644F" w:rsidP="0078033B">
      <w:pPr>
        <w:jc w:val="both"/>
        <w:rPr>
          <w:rFonts w:asciiTheme="majorBidi" w:hAnsiTheme="majorBidi" w:cstheme="majorBidi"/>
          <w:bCs/>
          <w:sz w:val="24"/>
          <w:szCs w:val="24"/>
          <w:lang w:val="es-MX"/>
        </w:rPr>
      </w:pPr>
      <w:r>
        <w:rPr>
          <w:rFonts w:asciiTheme="majorBidi" w:hAnsiTheme="majorBidi" w:cstheme="majorBidi"/>
          <w:bCs/>
          <w:sz w:val="24"/>
          <w:szCs w:val="24"/>
          <w:lang w:val="es-MX"/>
        </w:rPr>
        <w:t>2.</w:t>
      </w:r>
      <w:r w:rsidR="0078033B">
        <w:rPr>
          <w:rFonts w:asciiTheme="majorBidi" w:hAnsiTheme="majorBidi" w:cstheme="majorBidi"/>
          <w:bCs/>
          <w:sz w:val="24"/>
          <w:szCs w:val="24"/>
          <w:lang w:val="es-MX"/>
        </w:rPr>
        <w:t>Definir la prioridad del conjunto de operaciones</w:t>
      </w:r>
    </w:p>
    <w:p w14:paraId="4AE0671B" w14:textId="03E26C7E" w:rsidR="008E644F" w:rsidRDefault="008E644F" w:rsidP="0078033B">
      <w:pPr>
        <w:jc w:val="both"/>
        <w:rPr>
          <w:rFonts w:asciiTheme="majorBidi" w:hAnsiTheme="majorBidi" w:cstheme="majorBidi"/>
          <w:bCs/>
          <w:sz w:val="24"/>
          <w:szCs w:val="24"/>
          <w:lang w:val="es-MX"/>
        </w:rPr>
      </w:pPr>
      <w:r>
        <w:rPr>
          <w:rFonts w:asciiTheme="majorBidi" w:hAnsiTheme="majorBidi" w:cstheme="majorBidi"/>
          <w:bCs/>
          <w:sz w:val="24"/>
          <w:szCs w:val="24"/>
          <w:lang w:val="es-MX"/>
        </w:rPr>
        <w:t>3.</w:t>
      </w:r>
      <w:r w:rsidR="0078033B">
        <w:rPr>
          <w:rFonts w:asciiTheme="majorBidi" w:hAnsiTheme="majorBidi" w:cstheme="majorBidi"/>
          <w:bCs/>
          <w:sz w:val="24"/>
          <w:szCs w:val="24"/>
          <w:lang w:val="es-MX"/>
        </w:rPr>
        <w:t>Mientras no ocurra error y no sea el fin de la expresión infija haz</w:t>
      </w:r>
    </w:p>
    <w:p w14:paraId="2068D29A" w14:textId="102E7208" w:rsidR="0078033B" w:rsidRDefault="00D00169" w:rsidP="0078033B">
      <w:pPr>
        <w:jc w:val="both"/>
        <w:rPr>
          <w:rFonts w:asciiTheme="majorBidi" w:hAnsiTheme="majorBidi" w:cstheme="majorBidi"/>
          <w:bCs/>
          <w:sz w:val="24"/>
          <w:szCs w:val="24"/>
          <w:lang w:val="es-MX"/>
        </w:rPr>
      </w:pPr>
      <w:r>
        <w:rPr>
          <w:rFonts w:asciiTheme="majorBidi" w:hAnsiTheme="majorBidi" w:cstheme="majorBidi"/>
          <w:bCs/>
          <w:sz w:val="24"/>
          <w:szCs w:val="24"/>
          <w:lang w:val="es-MX"/>
        </w:rPr>
        <w:t>-Si el carácter es:</w:t>
      </w:r>
    </w:p>
    <w:p w14:paraId="60D950E8" w14:textId="24947A59" w:rsidR="00D00169" w:rsidRDefault="00D00169" w:rsidP="0078033B">
      <w:pPr>
        <w:jc w:val="both"/>
        <w:rPr>
          <w:rFonts w:asciiTheme="majorBidi" w:hAnsiTheme="majorBidi" w:cstheme="majorBidi"/>
          <w:bCs/>
          <w:sz w:val="24"/>
          <w:szCs w:val="24"/>
          <w:lang w:val="es-MX"/>
        </w:rPr>
      </w:pPr>
      <w:r>
        <w:rPr>
          <w:rFonts w:asciiTheme="majorBidi" w:hAnsiTheme="majorBidi" w:cstheme="majorBidi"/>
          <w:bCs/>
          <w:sz w:val="24"/>
          <w:szCs w:val="24"/>
          <w:lang w:val="es-MX"/>
        </w:rPr>
        <w:t>1.PARENTESIS IZQUIERDO. Colocarlo en la pila</w:t>
      </w:r>
    </w:p>
    <w:p w14:paraId="6F266373" w14:textId="7B9195F0" w:rsidR="00D00169" w:rsidRDefault="00D00169" w:rsidP="001376E0">
      <w:pPr>
        <w:tabs>
          <w:tab w:val="left" w:pos="1500"/>
        </w:tabs>
        <w:jc w:val="both"/>
        <w:rPr>
          <w:rFonts w:asciiTheme="majorBidi" w:hAnsiTheme="majorBidi" w:cstheme="majorBidi"/>
          <w:bCs/>
          <w:sz w:val="24"/>
          <w:szCs w:val="24"/>
          <w:lang w:val="es-MX"/>
        </w:rPr>
      </w:pPr>
      <w:r>
        <w:rPr>
          <w:rFonts w:asciiTheme="majorBidi" w:hAnsiTheme="majorBidi" w:cstheme="majorBidi"/>
          <w:bCs/>
          <w:sz w:val="24"/>
          <w:szCs w:val="24"/>
          <w:lang w:val="es-MX"/>
        </w:rPr>
        <w:t>2.</w:t>
      </w:r>
      <w:r w:rsidR="001376E0">
        <w:rPr>
          <w:rFonts w:asciiTheme="majorBidi" w:hAnsiTheme="majorBidi" w:cstheme="majorBidi"/>
          <w:bCs/>
          <w:sz w:val="24"/>
          <w:szCs w:val="24"/>
          <w:lang w:val="es-MX"/>
        </w:rPr>
        <w:t xml:space="preserve">PARENTESIS </w:t>
      </w:r>
      <w:r w:rsidR="001376E0">
        <w:rPr>
          <w:rFonts w:asciiTheme="majorBidi" w:hAnsiTheme="majorBidi" w:cstheme="majorBidi"/>
          <w:bCs/>
          <w:sz w:val="24"/>
          <w:szCs w:val="24"/>
          <w:lang w:val="es-MX"/>
        </w:rPr>
        <w:t>DERECHO. Extraer y desplegar los valores hasta encontrar paréntesis izquierdo</w:t>
      </w:r>
      <w:r w:rsidR="00AF66CC">
        <w:rPr>
          <w:rFonts w:asciiTheme="majorBidi" w:hAnsiTheme="majorBidi" w:cstheme="majorBidi"/>
          <w:bCs/>
          <w:sz w:val="24"/>
          <w:szCs w:val="24"/>
          <w:lang w:val="es-MX"/>
        </w:rPr>
        <w:t>. Pero no desplegarlo</w:t>
      </w:r>
    </w:p>
    <w:p w14:paraId="3B0B5B55" w14:textId="0B4805FE" w:rsidR="00D00169" w:rsidRDefault="00D00169" w:rsidP="0078033B">
      <w:pPr>
        <w:jc w:val="both"/>
        <w:rPr>
          <w:rFonts w:asciiTheme="majorBidi" w:hAnsiTheme="majorBidi" w:cstheme="majorBidi"/>
          <w:bCs/>
          <w:sz w:val="24"/>
          <w:szCs w:val="24"/>
          <w:lang w:val="es-MX"/>
        </w:rPr>
      </w:pPr>
      <w:r>
        <w:rPr>
          <w:rFonts w:asciiTheme="majorBidi" w:hAnsiTheme="majorBidi" w:cstheme="majorBidi"/>
          <w:bCs/>
          <w:sz w:val="24"/>
          <w:szCs w:val="24"/>
          <w:lang w:val="es-MX"/>
        </w:rPr>
        <w:t>3.</w:t>
      </w:r>
      <w:r w:rsidR="00AF66CC">
        <w:rPr>
          <w:rFonts w:asciiTheme="majorBidi" w:hAnsiTheme="majorBidi" w:cstheme="majorBidi"/>
          <w:bCs/>
          <w:sz w:val="24"/>
          <w:szCs w:val="24"/>
          <w:lang w:val="es-MX"/>
        </w:rPr>
        <w:t xml:space="preserve">UN OPERADOR. Si la </w:t>
      </w:r>
      <w:r w:rsidR="00D11C98">
        <w:rPr>
          <w:rFonts w:asciiTheme="majorBidi" w:hAnsiTheme="majorBidi" w:cstheme="majorBidi"/>
          <w:bCs/>
          <w:sz w:val="24"/>
          <w:szCs w:val="24"/>
          <w:lang w:val="es-MX"/>
        </w:rPr>
        <w:t>pila</w:t>
      </w:r>
      <w:r w:rsidR="00AF66CC">
        <w:rPr>
          <w:rFonts w:asciiTheme="majorBidi" w:hAnsiTheme="majorBidi" w:cstheme="majorBidi"/>
          <w:bCs/>
          <w:sz w:val="24"/>
          <w:szCs w:val="24"/>
          <w:lang w:val="es-MX"/>
        </w:rPr>
        <w:t xml:space="preserve"> esta </w:t>
      </w:r>
      <w:r w:rsidR="00D11C98">
        <w:rPr>
          <w:rFonts w:asciiTheme="majorBidi" w:hAnsiTheme="majorBidi" w:cstheme="majorBidi"/>
          <w:bCs/>
          <w:sz w:val="24"/>
          <w:szCs w:val="24"/>
          <w:lang w:val="es-MX"/>
        </w:rPr>
        <w:t>vacía</w:t>
      </w:r>
      <w:r w:rsidR="00AF66CC">
        <w:rPr>
          <w:rFonts w:asciiTheme="majorBidi" w:hAnsiTheme="majorBidi" w:cstheme="majorBidi"/>
          <w:bCs/>
          <w:sz w:val="24"/>
          <w:szCs w:val="24"/>
          <w:lang w:val="es-MX"/>
        </w:rPr>
        <w:t xml:space="preserve"> o el operador tiene </w:t>
      </w:r>
      <w:r w:rsidR="00D11C98">
        <w:rPr>
          <w:rFonts w:asciiTheme="majorBidi" w:hAnsiTheme="majorBidi" w:cstheme="majorBidi"/>
          <w:bCs/>
          <w:sz w:val="24"/>
          <w:szCs w:val="24"/>
          <w:lang w:val="es-MX"/>
        </w:rPr>
        <w:t>más</w:t>
      </w:r>
      <w:r w:rsidR="00AF66CC">
        <w:rPr>
          <w:rFonts w:asciiTheme="majorBidi" w:hAnsiTheme="majorBidi" w:cstheme="majorBidi"/>
          <w:bCs/>
          <w:sz w:val="24"/>
          <w:szCs w:val="24"/>
          <w:lang w:val="es-MX"/>
        </w:rPr>
        <w:t xml:space="preserve"> alta prioridad que el operador del tope de la pila insertar el </w:t>
      </w:r>
      <w:r w:rsidR="00D11C98">
        <w:rPr>
          <w:rFonts w:asciiTheme="majorBidi" w:hAnsiTheme="majorBidi" w:cstheme="majorBidi"/>
          <w:bCs/>
          <w:sz w:val="24"/>
          <w:szCs w:val="24"/>
          <w:lang w:val="es-MX"/>
        </w:rPr>
        <w:t>operador</w:t>
      </w:r>
      <w:r w:rsidR="00AF66CC">
        <w:rPr>
          <w:rFonts w:asciiTheme="majorBidi" w:hAnsiTheme="majorBidi" w:cstheme="majorBidi"/>
          <w:bCs/>
          <w:sz w:val="24"/>
          <w:szCs w:val="24"/>
          <w:lang w:val="es-MX"/>
        </w:rPr>
        <w:t xml:space="preserve"> en la pila.</w:t>
      </w:r>
    </w:p>
    <w:p w14:paraId="28E0E46B" w14:textId="6D6B0757" w:rsidR="001376E0" w:rsidRDefault="00AF66CC" w:rsidP="00AF66CC">
      <w:pPr>
        <w:jc w:val="both"/>
        <w:rPr>
          <w:rFonts w:asciiTheme="majorBidi" w:hAnsiTheme="majorBidi" w:cstheme="majorBidi"/>
          <w:bCs/>
          <w:sz w:val="24"/>
          <w:szCs w:val="24"/>
          <w:lang w:val="es-MX"/>
        </w:rPr>
      </w:pPr>
      <w:r>
        <w:rPr>
          <w:rFonts w:asciiTheme="majorBidi" w:hAnsiTheme="majorBidi" w:cstheme="majorBidi"/>
          <w:bCs/>
          <w:sz w:val="24"/>
          <w:szCs w:val="24"/>
          <w:lang w:val="es-MX"/>
        </w:rPr>
        <w:t xml:space="preserve">En caso contrario extraer y </w:t>
      </w:r>
      <w:r w:rsidR="00D11C98">
        <w:rPr>
          <w:rFonts w:asciiTheme="majorBidi" w:hAnsiTheme="majorBidi" w:cstheme="majorBidi"/>
          <w:bCs/>
          <w:sz w:val="24"/>
          <w:szCs w:val="24"/>
          <w:lang w:val="es-MX"/>
        </w:rPr>
        <w:t>despegar</w:t>
      </w:r>
      <w:r>
        <w:rPr>
          <w:rFonts w:asciiTheme="majorBidi" w:hAnsiTheme="majorBidi" w:cstheme="majorBidi"/>
          <w:bCs/>
          <w:sz w:val="24"/>
          <w:szCs w:val="24"/>
          <w:lang w:val="es-MX"/>
        </w:rPr>
        <w:t xml:space="preserve"> el </w:t>
      </w:r>
      <w:r w:rsidR="00D11C98">
        <w:rPr>
          <w:rFonts w:asciiTheme="majorBidi" w:hAnsiTheme="majorBidi" w:cstheme="majorBidi"/>
          <w:bCs/>
          <w:sz w:val="24"/>
          <w:szCs w:val="24"/>
          <w:lang w:val="es-MX"/>
        </w:rPr>
        <w:t>elemento</w:t>
      </w:r>
      <w:r>
        <w:rPr>
          <w:rFonts w:asciiTheme="majorBidi" w:hAnsiTheme="majorBidi" w:cstheme="majorBidi"/>
          <w:bCs/>
          <w:sz w:val="24"/>
          <w:szCs w:val="24"/>
          <w:lang w:val="es-MX"/>
        </w:rPr>
        <w:t xml:space="preserve"> del tope de la pila y repetir la comparación con el nuevo tope.</w:t>
      </w:r>
    </w:p>
    <w:p w14:paraId="1A5A5241" w14:textId="1E2498BE" w:rsidR="008E644F" w:rsidRDefault="008E644F" w:rsidP="0078033B">
      <w:pPr>
        <w:jc w:val="both"/>
        <w:rPr>
          <w:rFonts w:asciiTheme="majorBidi" w:hAnsiTheme="majorBidi" w:cstheme="majorBidi"/>
          <w:bCs/>
          <w:sz w:val="24"/>
          <w:szCs w:val="24"/>
          <w:lang w:val="es-MX"/>
        </w:rPr>
      </w:pPr>
      <w:r>
        <w:rPr>
          <w:rFonts w:asciiTheme="majorBidi" w:hAnsiTheme="majorBidi" w:cstheme="majorBidi"/>
          <w:bCs/>
          <w:sz w:val="24"/>
          <w:szCs w:val="24"/>
          <w:lang w:val="es-MX"/>
        </w:rPr>
        <w:t>4.</w:t>
      </w:r>
      <w:r w:rsidR="00AF66CC">
        <w:rPr>
          <w:rFonts w:asciiTheme="majorBidi" w:hAnsiTheme="majorBidi" w:cstheme="majorBidi"/>
          <w:bCs/>
          <w:sz w:val="24"/>
          <w:szCs w:val="24"/>
          <w:lang w:val="es-MX"/>
        </w:rPr>
        <w:t>OPERANDO.Desplegarlo</w:t>
      </w:r>
    </w:p>
    <w:p w14:paraId="7D047D39" w14:textId="56DCF283" w:rsidR="00D11C98" w:rsidRDefault="00D11C98" w:rsidP="0078033B">
      <w:pPr>
        <w:jc w:val="both"/>
        <w:rPr>
          <w:rFonts w:asciiTheme="majorBidi" w:hAnsiTheme="majorBidi" w:cstheme="majorBidi"/>
          <w:bCs/>
          <w:sz w:val="24"/>
          <w:szCs w:val="24"/>
          <w:lang w:val="es-MX"/>
        </w:rPr>
      </w:pPr>
      <w:r>
        <w:rPr>
          <w:rFonts w:asciiTheme="majorBidi" w:hAnsiTheme="majorBidi" w:cstheme="majorBidi"/>
          <w:bCs/>
          <w:sz w:val="24"/>
          <w:szCs w:val="24"/>
          <w:lang w:val="es-MX"/>
        </w:rPr>
        <w:t xml:space="preserve">4. Al final de la expresión extraer y desplegar los elementos de la pila hasta que se vacíe. </w:t>
      </w:r>
    </w:p>
    <w:p w14:paraId="4360B925" w14:textId="77777777" w:rsidR="00D11C98" w:rsidRDefault="00D11C98" w:rsidP="0078033B">
      <w:pPr>
        <w:jc w:val="both"/>
        <w:rPr>
          <w:rFonts w:asciiTheme="majorBidi" w:hAnsiTheme="majorBidi" w:cstheme="majorBidi"/>
          <w:bCs/>
          <w:sz w:val="24"/>
          <w:szCs w:val="24"/>
          <w:lang w:val="es-MX"/>
        </w:rPr>
      </w:pPr>
    </w:p>
    <w:p w14:paraId="3D4A2649" w14:textId="1FB966CA" w:rsidR="009305D6" w:rsidRPr="006F3D56" w:rsidRDefault="009305D6" w:rsidP="00D11C98">
      <w:pPr>
        <w:jc w:val="center"/>
        <w:rPr>
          <w:rFonts w:asciiTheme="majorBidi" w:hAnsiTheme="majorBidi" w:cstheme="majorBidi"/>
          <w:bCs/>
          <w:sz w:val="24"/>
          <w:szCs w:val="24"/>
          <w:lang w:val="es-MX"/>
        </w:rPr>
      </w:pPr>
      <w:r>
        <w:rPr>
          <w:noProof/>
        </w:rPr>
        <w:drawing>
          <wp:inline distT="0" distB="0" distL="0" distR="0" wp14:anchorId="3BBC3B75" wp14:editId="7D62FF2B">
            <wp:extent cx="4112260" cy="1457325"/>
            <wp:effectExtent l="0" t="0" r="2540" b="9525"/>
            <wp:docPr id="15" name="Imagen 15" descr="Evaluate Reverse Polish Notation solution | by spylogsste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valuate Reverse Polish Notation solution | by spylogsster | Mediu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6881" cy="1494401"/>
                    </a:xfrm>
                    <a:prstGeom prst="rect">
                      <a:avLst/>
                    </a:prstGeom>
                    <a:noFill/>
                    <a:ln>
                      <a:noFill/>
                    </a:ln>
                  </pic:spPr>
                </pic:pic>
              </a:graphicData>
            </a:graphic>
          </wp:inline>
        </w:drawing>
      </w:r>
    </w:p>
    <w:sectPr w:rsidR="009305D6" w:rsidRPr="006F3D56" w:rsidSect="00E63F11">
      <w:type w:val="continuous"/>
      <w:pgSz w:w="11910" w:h="1684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0F0"/>
    <w:rsid w:val="00002816"/>
    <w:rsid w:val="000A6DFB"/>
    <w:rsid w:val="000C416D"/>
    <w:rsid w:val="000F1485"/>
    <w:rsid w:val="000F62F7"/>
    <w:rsid w:val="00135448"/>
    <w:rsid w:val="001376E0"/>
    <w:rsid w:val="00165FFB"/>
    <w:rsid w:val="00170E14"/>
    <w:rsid w:val="00173CD4"/>
    <w:rsid w:val="0017572E"/>
    <w:rsid w:val="001973AF"/>
    <w:rsid w:val="001A6964"/>
    <w:rsid w:val="001C0C09"/>
    <w:rsid w:val="001E58B9"/>
    <w:rsid w:val="00223B33"/>
    <w:rsid w:val="002401D4"/>
    <w:rsid w:val="00241B5F"/>
    <w:rsid w:val="00252CD9"/>
    <w:rsid w:val="00253333"/>
    <w:rsid w:val="00253AFB"/>
    <w:rsid w:val="002677DC"/>
    <w:rsid w:val="0028633B"/>
    <w:rsid w:val="002A2D3D"/>
    <w:rsid w:val="002A2DA7"/>
    <w:rsid w:val="002B5771"/>
    <w:rsid w:val="002D1CDB"/>
    <w:rsid w:val="003008FA"/>
    <w:rsid w:val="0034443A"/>
    <w:rsid w:val="00361E47"/>
    <w:rsid w:val="003764FE"/>
    <w:rsid w:val="00394E4E"/>
    <w:rsid w:val="003A3B5C"/>
    <w:rsid w:val="003B280F"/>
    <w:rsid w:val="003C1890"/>
    <w:rsid w:val="003C36EA"/>
    <w:rsid w:val="003C537D"/>
    <w:rsid w:val="003E3B5E"/>
    <w:rsid w:val="003F7F84"/>
    <w:rsid w:val="004164DB"/>
    <w:rsid w:val="004362BB"/>
    <w:rsid w:val="00437BF9"/>
    <w:rsid w:val="00472A5C"/>
    <w:rsid w:val="004737EA"/>
    <w:rsid w:val="0047456D"/>
    <w:rsid w:val="004808ED"/>
    <w:rsid w:val="00483D22"/>
    <w:rsid w:val="004B1C63"/>
    <w:rsid w:val="004B55AE"/>
    <w:rsid w:val="004D6DDB"/>
    <w:rsid w:val="004F519E"/>
    <w:rsid w:val="00503B77"/>
    <w:rsid w:val="00566069"/>
    <w:rsid w:val="005745F1"/>
    <w:rsid w:val="005B468A"/>
    <w:rsid w:val="00602E6F"/>
    <w:rsid w:val="00611214"/>
    <w:rsid w:val="00653314"/>
    <w:rsid w:val="00673636"/>
    <w:rsid w:val="006C3C51"/>
    <w:rsid w:val="006C7293"/>
    <w:rsid w:val="006F2EBE"/>
    <w:rsid w:val="006F3BD4"/>
    <w:rsid w:val="006F3D56"/>
    <w:rsid w:val="006F59DF"/>
    <w:rsid w:val="00715DAD"/>
    <w:rsid w:val="00736603"/>
    <w:rsid w:val="00755F42"/>
    <w:rsid w:val="0077506D"/>
    <w:rsid w:val="00777C1B"/>
    <w:rsid w:val="0078033B"/>
    <w:rsid w:val="007A491F"/>
    <w:rsid w:val="007B2D69"/>
    <w:rsid w:val="007E334D"/>
    <w:rsid w:val="007F3C84"/>
    <w:rsid w:val="00836441"/>
    <w:rsid w:val="008541C2"/>
    <w:rsid w:val="00870041"/>
    <w:rsid w:val="00896C8E"/>
    <w:rsid w:val="00897F7A"/>
    <w:rsid w:val="008C3C96"/>
    <w:rsid w:val="008E644F"/>
    <w:rsid w:val="008F7EF1"/>
    <w:rsid w:val="00906B5A"/>
    <w:rsid w:val="00906C71"/>
    <w:rsid w:val="00925D1F"/>
    <w:rsid w:val="009305D6"/>
    <w:rsid w:val="009577C2"/>
    <w:rsid w:val="00961C45"/>
    <w:rsid w:val="009762D7"/>
    <w:rsid w:val="00981646"/>
    <w:rsid w:val="009865C2"/>
    <w:rsid w:val="009A0E67"/>
    <w:rsid w:val="009D618B"/>
    <w:rsid w:val="009E0AA0"/>
    <w:rsid w:val="009E2B3C"/>
    <w:rsid w:val="009F3740"/>
    <w:rsid w:val="00A50DCC"/>
    <w:rsid w:val="00A534D9"/>
    <w:rsid w:val="00A71847"/>
    <w:rsid w:val="00A853A6"/>
    <w:rsid w:val="00A87B35"/>
    <w:rsid w:val="00AA0800"/>
    <w:rsid w:val="00AC7CE5"/>
    <w:rsid w:val="00AD2E49"/>
    <w:rsid w:val="00AF66CC"/>
    <w:rsid w:val="00B0073C"/>
    <w:rsid w:val="00B008C1"/>
    <w:rsid w:val="00B014CE"/>
    <w:rsid w:val="00B146CF"/>
    <w:rsid w:val="00B50656"/>
    <w:rsid w:val="00B91097"/>
    <w:rsid w:val="00BC6950"/>
    <w:rsid w:val="00BE46B0"/>
    <w:rsid w:val="00BE5D9B"/>
    <w:rsid w:val="00BF2879"/>
    <w:rsid w:val="00C24BF5"/>
    <w:rsid w:val="00C34291"/>
    <w:rsid w:val="00C37519"/>
    <w:rsid w:val="00C45106"/>
    <w:rsid w:val="00C90BAA"/>
    <w:rsid w:val="00C92859"/>
    <w:rsid w:val="00CB5698"/>
    <w:rsid w:val="00CC4D23"/>
    <w:rsid w:val="00CD5B8D"/>
    <w:rsid w:val="00CE0798"/>
    <w:rsid w:val="00CF228D"/>
    <w:rsid w:val="00D00169"/>
    <w:rsid w:val="00D11C98"/>
    <w:rsid w:val="00D144DD"/>
    <w:rsid w:val="00D3642F"/>
    <w:rsid w:val="00D40BE7"/>
    <w:rsid w:val="00D56E0F"/>
    <w:rsid w:val="00D72B0D"/>
    <w:rsid w:val="00DA63CE"/>
    <w:rsid w:val="00DB25BB"/>
    <w:rsid w:val="00DC6C17"/>
    <w:rsid w:val="00DD1AEA"/>
    <w:rsid w:val="00DF5ABC"/>
    <w:rsid w:val="00E004B5"/>
    <w:rsid w:val="00E17BBD"/>
    <w:rsid w:val="00E615CB"/>
    <w:rsid w:val="00E63F11"/>
    <w:rsid w:val="00E762FA"/>
    <w:rsid w:val="00E93A89"/>
    <w:rsid w:val="00EA024E"/>
    <w:rsid w:val="00EA7448"/>
    <w:rsid w:val="00EB70F0"/>
    <w:rsid w:val="00ED05BB"/>
    <w:rsid w:val="00ED3571"/>
    <w:rsid w:val="00ED4CD7"/>
    <w:rsid w:val="00ED5057"/>
    <w:rsid w:val="00EE5518"/>
    <w:rsid w:val="00EE7E29"/>
    <w:rsid w:val="00EF5C35"/>
    <w:rsid w:val="00F05ABE"/>
    <w:rsid w:val="00F52E64"/>
    <w:rsid w:val="00F55106"/>
    <w:rsid w:val="00F648E4"/>
    <w:rsid w:val="00FF4A89"/>
    <w:rsid w:val="00FF4DF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B7155"/>
  <w15:chartTrackingRefBased/>
  <w15:docId w15:val="{6A3C65C4-B76C-41B5-8D45-98FD80976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0F0"/>
    <w:pPr>
      <w:widowControl w:val="0"/>
      <w:autoSpaceDE w:val="0"/>
      <w:autoSpaceDN w:val="0"/>
      <w:spacing w:after="0" w:line="240" w:lineRule="auto"/>
    </w:pPr>
    <w:rPr>
      <w:rFonts w:ascii="Garamond" w:eastAsia="Garamond" w:hAnsi="Garamond" w:cs="Garamond"/>
      <w:lang w:val="es-ES"/>
    </w:rPr>
  </w:style>
  <w:style w:type="paragraph" w:styleId="Ttulo1">
    <w:name w:val="heading 1"/>
    <w:basedOn w:val="Normal"/>
    <w:link w:val="Ttulo1Car"/>
    <w:uiPriority w:val="9"/>
    <w:qFormat/>
    <w:rsid w:val="00EB70F0"/>
    <w:pPr>
      <w:ind w:left="920"/>
      <w:outlineLvl w:val="0"/>
    </w:pPr>
    <w:rPr>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70F0"/>
    <w:rPr>
      <w:rFonts w:ascii="Garamond" w:eastAsia="Garamond" w:hAnsi="Garamond" w:cs="Garamond"/>
      <w:b/>
      <w:bCs/>
      <w:sz w:val="32"/>
      <w:szCs w:val="32"/>
      <w:lang w:val="es-ES"/>
    </w:rPr>
  </w:style>
  <w:style w:type="paragraph" w:styleId="Textoindependiente">
    <w:name w:val="Body Text"/>
    <w:basedOn w:val="Normal"/>
    <w:link w:val="TextoindependienteCar"/>
    <w:uiPriority w:val="1"/>
    <w:qFormat/>
    <w:rsid w:val="00EB70F0"/>
    <w:pPr>
      <w:ind w:left="920"/>
    </w:pPr>
    <w:rPr>
      <w:sz w:val="26"/>
      <w:szCs w:val="26"/>
    </w:rPr>
  </w:style>
  <w:style w:type="character" w:customStyle="1" w:styleId="TextoindependienteCar">
    <w:name w:val="Texto independiente Car"/>
    <w:basedOn w:val="Fuentedeprrafopredeter"/>
    <w:link w:val="Textoindependiente"/>
    <w:uiPriority w:val="1"/>
    <w:rsid w:val="00EB70F0"/>
    <w:rPr>
      <w:rFonts w:ascii="Garamond" w:eastAsia="Garamond" w:hAnsi="Garamond" w:cs="Garamond"/>
      <w:sz w:val="26"/>
      <w:szCs w:val="26"/>
      <w:lang w:val="es-ES"/>
    </w:rPr>
  </w:style>
  <w:style w:type="character" w:styleId="Hipervnculo">
    <w:name w:val="Hyperlink"/>
    <w:basedOn w:val="Fuentedeprrafopredeter"/>
    <w:uiPriority w:val="99"/>
    <w:semiHidden/>
    <w:unhideWhenUsed/>
    <w:rsid w:val="00F05ABE"/>
    <w:rPr>
      <w:color w:val="0563C1" w:themeColor="hyperlink"/>
      <w:u w:val="single"/>
    </w:rPr>
  </w:style>
  <w:style w:type="paragraph" w:styleId="Textosinformato">
    <w:name w:val="Plain Text"/>
    <w:basedOn w:val="Normal"/>
    <w:link w:val="TextosinformatoCar"/>
    <w:uiPriority w:val="99"/>
    <w:semiHidden/>
    <w:unhideWhenUsed/>
    <w:rsid w:val="00F05ABE"/>
    <w:pPr>
      <w:widowControl/>
      <w:autoSpaceDE/>
      <w:autoSpaceDN/>
    </w:pPr>
    <w:rPr>
      <w:rFonts w:ascii="Calibri" w:eastAsiaTheme="minorEastAsia" w:hAnsi="Calibri" w:cstheme="minorBidi"/>
      <w:szCs w:val="21"/>
      <w:lang w:val="en-US" w:eastAsia="zh-CN"/>
    </w:rPr>
  </w:style>
  <w:style w:type="character" w:customStyle="1" w:styleId="TextosinformatoCar">
    <w:name w:val="Texto sin formato Car"/>
    <w:basedOn w:val="Fuentedeprrafopredeter"/>
    <w:link w:val="Textosinformato"/>
    <w:uiPriority w:val="99"/>
    <w:semiHidden/>
    <w:rsid w:val="00F05ABE"/>
    <w:rPr>
      <w:rFonts w:ascii="Calibri" w:eastAsiaTheme="minorEastAsia" w:hAnsi="Calibri"/>
      <w:szCs w:val="21"/>
      <w:lang w:eastAsia="zh-CN"/>
    </w:rPr>
  </w:style>
  <w:style w:type="character" w:styleId="nfasis">
    <w:name w:val="Emphasis"/>
    <w:basedOn w:val="Fuentedeprrafopredeter"/>
    <w:uiPriority w:val="20"/>
    <w:qFormat/>
    <w:rsid w:val="006F3D56"/>
    <w:rPr>
      <w:i/>
      <w:iCs/>
    </w:rPr>
  </w:style>
  <w:style w:type="character" w:styleId="CdigoHTML">
    <w:name w:val="HTML Code"/>
    <w:basedOn w:val="Fuentedeprrafopredeter"/>
    <w:uiPriority w:val="99"/>
    <w:semiHidden/>
    <w:unhideWhenUsed/>
    <w:rsid w:val="006F3D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39976">
      <w:bodyDiv w:val="1"/>
      <w:marLeft w:val="0"/>
      <w:marRight w:val="0"/>
      <w:marTop w:val="0"/>
      <w:marBottom w:val="0"/>
      <w:divBdr>
        <w:top w:val="none" w:sz="0" w:space="0" w:color="auto"/>
        <w:left w:val="none" w:sz="0" w:space="0" w:color="auto"/>
        <w:bottom w:val="none" w:sz="0" w:space="0" w:color="auto"/>
        <w:right w:val="none" w:sz="0" w:space="0" w:color="auto"/>
      </w:divBdr>
    </w:div>
    <w:div w:id="63976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gi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hyperlink" Target="http://bit.ly/2jCEqk1" TargetMode="External"/><Relationship Id="rId5" Type="http://schemas.openxmlformats.org/officeDocument/2006/relationships/image" Target="media/image1.jpeg"/><Relationship Id="rId10" Type="http://schemas.openxmlformats.org/officeDocument/2006/relationships/hyperlink" Target="https://es.wikipedia.org/wiki/Aridad" TargetMode="External"/><Relationship Id="rId4" Type="http://schemas.openxmlformats.org/officeDocument/2006/relationships/webSettings" Target="webSettings.xml"/><Relationship Id="rId9" Type="http://schemas.openxmlformats.org/officeDocument/2006/relationships/hyperlink" Target="https://es.wikipedia.org/wiki/Idioma_ingl%C3%A9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107AE-E3C2-40C8-A750-00D2F5A0A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megamiguel 9535</dc:creator>
  <cp:keywords/>
  <dc:description/>
  <cp:lastModifiedBy>megamiguel 9535</cp:lastModifiedBy>
  <cp:revision>156</cp:revision>
  <dcterms:created xsi:type="dcterms:W3CDTF">2021-02-25T04:44:00Z</dcterms:created>
  <dcterms:modified xsi:type="dcterms:W3CDTF">2021-06-29T15:36:00Z</dcterms:modified>
</cp:coreProperties>
</file>