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261991" w14:textId="77777777" w:rsidR="00774F7F" w:rsidRDefault="00774F7F">
      <w:pPr>
        <w:rPr>
          <w:rFonts w:ascii="Times New Roman" w:hAnsi="Times New Roman" w:cs="Times New Roman"/>
          <w:sz w:val="24"/>
          <w:szCs w:val="24"/>
        </w:rPr>
      </w:pPr>
    </w:p>
    <w:p w14:paraId="0A5E6EEE" w14:textId="77777777" w:rsidR="00BA10E1" w:rsidRDefault="00BA10E1">
      <w:pPr>
        <w:rPr>
          <w:rFonts w:ascii="Times New Roman" w:hAnsi="Times New Roman" w:cs="Times New Roman"/>
          <w:sz w:val="24"/>
          <w:szCs w:val="24"/>
        </w:rPr>
      </w:pPr>
    </w:p>
    <w:p w14:paraId="16AE9294" w14:textId="77777777" w:rsidR="00BA10E1" w:rsidRDefault="00BA10E1">
      <w:pPr>
        <w:rPr>
          <w:rFonts w:ascii="Times New Roman" w:hAnsi="Times New Roman" w:cs="Times New Roman"/>
          <w:sz w:val="24"/>
          <w:szCs w:val="24"/>
        </w:rPr>
      </w:pPr>
    </w:p>
    <w:p w14:paraId="2AF876E9" w14:textId="532D6E37" w:rsidR="001C6B2B" w:rsidRDefault="001C6B2B">
      <w:pPr>
        <w:rPr>
          <w:rFonts w:ascii="Times New Roman" w:hAnsi="Times New Roman" w:cs="Times New Roman"/>
          <w:sz w:val="24"/>
          <w:szCs w:val="24"/>
        </w:rPr>
      </w:pPr>
    </w:p>
    <w:p w14:paraId="001AEC34" w14:textId="77777777" w:rsidR="00BA10E1" w:rsidRDefault="00BA10E1">
      <w:pPr>
        <w:rPr>
          <w:rFonts w:ascii="Times New Roman" w:hAnsi="Times New Roman" w:cs="Times New Roman"/>
          <w:sz w:val="24"/>
          <w:szCs w:val="24"/>
        </w:rPr>
      </w:pPr>
    </w:p>
    <w:p w14:paraId="0618B465" w14:textId="77777777" w:rsidR="00BA10E1" w:rsidRDefault="00BA10E1">
      <w:pPr>
        <w:rPr>
          <w:rFonts w:ascii="Times New Roman" w:hAnsi="Times New Roman" w:cs="Times New Roman"/>
          <w:sz w:val="24"/>
          <w:szCs w:val="24"/>
        </w:rPr>
      </w:pPr>
    </w:p>
    <w:p w14:paraId="4745F1EB" w14:textId="77777777" w:rsidR="001C6B2B" w:rsidRDefault="001C6B2B">
      <w:pPr>
        <w:rPr>
          <w:rFonts w:ascii="Times New Roman" w:hAnsi="Times New Roman" w:cs="Times New Roman"/>
          <w:sz w:val="24"/>
          <w:szCs w:val="24"/>
        </w:rPr>
      </w:pPr>
    </w:p>
    <w:p w14:paraId="077D9D0F" w14:textId="61C62AC5" w:rsidR="001C6B2B" w:rsidRPr="00BA10E1" w:rsidRDefault="00BA10E1" w:rsidP="00BA10E1">
      <w:pPr>
        <w:jc w:val="center"/>
        <w:rPr>
          <w:rFonts w:ascii="Times New Roman" w:hAnsi="Times New Roman" w:cs="Times New Roman"/>
          <w:b/>
          <w:bCs/>
          <w:sz w:val="52"/>
          <w:szCs w:val="52"/>
        </w:rPr>
      </w:pPr>
      <w:r w:rsidRPr="00BA10E1">
        <w:rPr>
          <w:rFonts w:ascii="Times New Roman" w:hAnsi="Times New Roman" w:cs="Times New Roman"/>
          <w:b/>
          <w:bCs/>
          <w:sz w:val="52"/>
          <w:szCs w:val="52"/>
        </w:rPr>
        <w:t xml:space="preserve">REFERAT </w:t>
      </w:r>
    </w:p>
    <w:p w14:paraId="1FB72C9F" w14:textId="58088B1F" w:rsidR="001C6B2B" w:rsidRDefault="001C6B2B" w:rsidP="001C6B2B">
      <w:pPr>
        <w:jc w:val="center"/>
        <w:rPr>
          <w:rFonts w:ascii="Times New Roman" w:hAnsi="Times New Roman" w:cs="Times New Roman"/>
          <w:b/>
          <w:bCs/>
          <w:sz w:val="52"/>
          <w:szCs w:val="52"/>
        </w:rPr>
      </w:pPr>
      <w:r w:rsidRPr="001C6B2B">
        <w:rPr>
          <w:rFonts w:ascii="Times New Roman" w:hAnsi="Times New Roman" w:cs="Times New Roman"/>
          <w:b/>
          <w:bCs/>
          <w:sz w:val="52"/>
          <w:szCs w:val="52"/>
        </w:rPr>
        <w:t>Tehnici de vizualizarea a datelor pentru analiza Big Data</w:t>
      </w:r>
    </w:p>
    <w:p w14:paraId="76CA75D4" w14:textId="3704DCD0" w:rsidR="00774F7F" w:rsidRDefault="00774F7F">
      <w:pPr>
        <w:rPr>
          <w:rFonts w:ascii="Times New Roman" w:hAnsi="Times New Roman" w:cs="Times New Roman"/>
          <w:b/>
          <w:bCs/>
          <w:sz w:val="52"/>
          <w:szCs w:val="52"/>
        </w:rPr>
      </w:pPr>
    </w:p>
    <w:p w14:paraId="6FDE308B" w14:textId="77777777" w:rsidR="001C6B2B" w:rsidRDefault="001C6B2B">
      <w:pPr>
        <w:rPr>
          <w:rFonts w:ascii="Times New Roman" w:hAnsi="Times New Roman" w:cs="Times New Roman"/>
          <w:sz w:val="24"/>
          <w:szCs w:val="24"/>
        </w:rPr>
      </w:pPr>
    </w:p>
    <w:p w14:paraId="682AAF3E" w14:textId="77777777" w:rsidR="001C6B2B" w:rsidRDefault="001C6B2B">
      <w:pPr>
        <w:rPr>
          <w:rFonts w:ascii="Times New Roman" w:hAnsi="Times New Roman" w:cs="Times New Roman"/>
          <w:sz w:val="24"/>
          <w:szCs w:val="24"/>
        </w:rPr>
      </w:pPr>
    </w:p>
    <w:p w14:paraId="1D2DCEAE" w14:textId="77777777" w:rsidR="001C6B2B" w:rsidRDefault="001C6B2B">
      <w:pPr>
        <w:rPr>
          <w:rFonts w:ascii="Times New Roman" w:hAnsi="Times New Roman" w:cs="Times New Roman"/>
          <w:sz w:val="24"/>
          <w:szCs w:val="24"/>
        </w:rPr>
      </w:pPr>
    </w:p>
    <w:p w14:paraId="25746033" w14:textId="77777777" w:rsidR="001C6B2B" w:rsidRDefault="001C6B2B">
      <w:pPr>
        <w:rPr>
          <w:rFonts w:ascii="Times New Roman" w:hAnsi="Times New Roman" w:cs="Times New Roman"/>
          <w:sz w:val="24"/>
          <w:szCs w:val="24"/>
        </w:rPr>
      </w:pPr>
    </w:p>
    <w:p w14:paraId="6A89927B" w14:textId="77777777" w:rsidR="001C6B2B" w:rsidRDefault="001C6B2B">
      <w:pPr>
        <w:rPr>
          <w:rFonts w:ascii="Times New Roman" w:hAnsi="Times New Roman" w:cs="Times New Roman"/>
          <w:sz w:val="24"/>
          <w:szCs w:val="24"/>
        </w:rPr>
      </w:pPr>
    </w:p>
    <w:p w14:paraId="204F8E9D" w14:textId="77777777" w:rsidR="001C6B2B" w:rsidRDefault="001C6B2B">
      <w:pPr>
        <w:rPr>
          <w:rFonts w:ascii="Times New Roman" w:hAnsi="Times New Roman" w:cs="Times New Roman"/>
          <w:sz w:val="24"/>
          <w:szCs w:val="24"/>
        </w:rPr>
      </w:pPr>
    </w:p>
    <w:p w14:paraId="68AA26CA" w14:textId="77777777" w:rsidR="001C6B2B" w:rsidRDefault="001C6B2B">
      <w:pPr>
        <w:rPr>
          <w:rFonts w:ascii="Times New Roman" w:hAnsi="Times New Roman" w:cs="Times New Roman"/>
          <w:sz w:val="24"/>
          <w:szCs w:val="24"/>
        </w:rPr>
      </w:pPr>
    </w:p>
    <w:p w14:paraId="0BBC534C" w14:textId="77777777" w:rsidR="001C6B2B" w:rsidRPr="00BA10E1" w:rsidRDefault="001C6B2B">
      <w:pPr>
        <w:rPr>
          <w:rFonts w:ascii="Times New Roman" w:hAnsi="Times New Roman" w:cs="Times New Roman"/>
          <w:sz w:val="28"/>
          <w:szCs w:val="28"/>
        </w:rPr>
      </w:pPr>
    </w:p>
    <w:p w14:paraId="33EB7D54" w14:textId="00A8F4A1" w:rsidR="001C6B2B" w:rsidRPr="00BA10E1" w:rsidRDefault="00BA10E1" w:rsidP="00BA10E1">
      <w:pPr>
        <w:jc w:val="right"/>
        <w:rPr>
          <w:rFonts w:ascii="Times New Roman" w:hAnsi="Times New Roman" w:cs="Times New Roman"/>
          <w:b/>
          <w:bCs/>
          <w:sz w:val="28"/>
          <w:szCs w:val="28"/>
        </w:rPr>
      </w:pPr>
      <w:r w:rsidRPr="00BA10E1">
        <w:rPr>
          <w:rFonts w:ascii="Times New Roman" w:hAnsi="Times New Roman" w:cs="Times New Roman"/>
          <w:b/>
          <w:bCs/>
          <w:sz w:val="28"/>
          <w:szCs w:val="28"/>
        </w:rPr>
        <w:t>MASTER, BAZE DE DATE ȘI TEHNOLOGII SOFTWARE</w:t>
      </w:r>
    </w:p>
    <w:p w14:paraId="3D98BA6B" w14:textId="373B9F2C" w:rsidR="00BA10E1" w:rsidRPr="00BA10E1" w:rsidRDefault="00BA10E1" w:rsidP="00BA10E1">
      <w:pPr>
        <w:jc w:val="right"/>
        <w:rPr>
          <w:rFonts w:ascii="Times New Roman" w:hAnsi="Times New Roman" w:cs="Times New Roman"/>
          <w:b/>
          <w:bCs/>
          <w:sz w:val="28"/>
          <w:szCs w:val="28"/>
        </w:rPr>
      </w:pPr>
      <w:r w:rsidRPr="00BA10E1">
        <w:rPr>
          <w:rFonts w:ascii="Times New Roman" w:hAnsi="Times New Roman" w:cs="Times New Roman"/>
          <w:b/>
          <w:bCs/>
          <w:sz w:val="28"/>
          <w:szCs w:val="28"/>
        </w:rPr>
        <w:t>Anul I, grupa 405, Caragea Anda-Maria</w:t>
      </w:r>
    </w:p>
    <w:p w14:paraId="1EF9DC35" w14:textId="77777777" w:rsidR="00DC61AB" w:rsidRDefault="00DC61AB" w:rsidP="00DC61AB"/>
    <w:p w14:paraId="7257880C" w14:textId="77777777" w:rsidR="00DC61AB" w:rsidRDefault="00DC61AB" w:rsidP="00DC61AB"/>
    <w:p w14:paraId="1A684F23" w14:textId="77777777" w:rsidR="00DC61AB" w:rsidRDefault="00DC61AB" w:rsidP="00DC61AB"/>
    <w:sdt>
      <w:sdtPr>
        <w:rPr>
          <w:rFonts w:asciiTheme="minorHAnsi" w:eastAsiaTheme="minorHAnsi" w:hAnsiTheme="minorHAnsi" w:cstheme="minorBidi"/>
          <w:color w:val="auto"/>
          <w:sz w:val="22"/>
          <w:szCs w:val="22"/>
          <w:lang w:val="ro-RO"/>
        </w:rPr>
        <w:id w:val="-850565288"/>
        <w:docPartObj>
          <w:docPartGallery w:val="Table of Contents"/>
          <w:docPartUnique/>
        </w:docPartObj>
      </w:sdtPr>
      <w:sdtEndPr>
        <w:rPr>
          <w:b/>
          <w:bCs/>
          <w:noProof/>
        </w:rPr>
      </w:sdtEndPr>
      <w:sdtContent>
        <w:p w14:paraId="0C93CF9F" w14:textId="1D18CB1A" w:rsidR="00DC61AB" w:rsidRDefault="00DC61AB" w:rsidP="00DC61AB">
          <w:pPr>
            <w:pStyle w:val="TOCHeading"/>
            <w:jc w:val="center"/>
            <w:rPr>
              <w:rFonts w:ascii="Times New Roman" w:hAnsi="Times New Roman" w:cs="Times New Roman"/>
              <w:color w:val="auto"/>
              <w:sz w:val="40"/>
              <w:szCs w:val="40"/>
            </w:rPr>
          </w:pPr>
          <w:r w:rsidRPr="00DC61AB">
            <w:rPr>
              <w:rFonts w:ascii="Times New Roman" w:hAnsi="Times New Roman" w:cs="Times New Roman"/>
              <w:color w:val="auto"/>
              <w:sz w:val="40"/>
              <w:szCs w:val="40"/>
            </w:rPr>
            <w:t>CUPRINS</w:t>
          </w:r>
        </w:p>
        <w:p w14:paraId="69E648BE" w14:textId="77777777" w:rsidR="00DC61AB" w:rsidRDefault="00DC61AB" w:rsidP="00DC61AB">
          <w:pPr>
            <w:rPr>
              <w:lang w:val="en-US"/>
            </w:rPr>
          </w:pPr>
        </w:p>
        <w:p w14:paraId="7DC8F124" w14:textId="77777777" w:rsidR="00DC61AB" w:rsidRPr="00DC61AB" w:rsidRDefault="00DC61AB" w:rsidP="00DC61AB">
          <w:pPr>
            <w:rPr>
              <w:lang w:val="en-US"/>
            </w:rPr>
          </w:pPr>
        </w:p>
        <w:p w14:paraId="6CB839C8" w14:textId="345AE486" w:rsidR="003C667E" w:rsidRDefault="00DC61AB">
          <w:pPr>
            <w:pStyle w:val="TOC1"/>
            <w:tabs>
              <w:tab w:val="right" w:leader="dot" w:pos="9350"/>
            </w:tabs>
            <w:rPr>
              <w:rFonts w:eastAsiaTheme="minorEastAsia"/>
              <w:noProof/>
              <w:kern w:val="2"/>
              <w:lang w:val="en-US"/>
              <w14:ligatures w14:val="standardContextual"/>
            </w:rPr>
          </w:pPr>
          <w:r w:rsidRPr="00DC61AB">
            <w:rPr>
              <w:rFonts w:ascii="Times New Roman" w:hAnsi="Times New Roman" w:cs="Times New Roman"/>
              <w:sz w:val="28"/>
              <w:szCs w:val="28"/>
            </w:rPr>
            <w:fldChar w:fldCharType="begin"/>
          </w:r>
          <w:r w:rsidRPr="00DC61AB">
            <w:rPr>
              <w:rFonts w:ascii="Times New Roman" w:hAnsi="Times New Roman" w:cs="Times New Roman"/>
              <w:sz w:val="28"/>
              <w:szCs w:val="28"/>
            </w:rPr>
            <w:instrText xml:space="preserve"> TOC \o "1-3" \h \z \u </w:instrText>
          </w:r>
          <w:r w:rsidRPr="00DC61AB">
            <w:rPr>
              <w:rFonts w:ascii="Times New Roman" w:hAnsi="Times New Roman" w:cs="Times New Roman"/>
              <w:sz w:val="28"/>
              <w:szCs w:val="28"/>
            </w:rPr>
            <w:fldChar w:fldCharType="separate"/>
          </w:r>
          <w:hyperlink w:anchor="_Toc135419078" w:history="1">
            <w:r w:rsidR="003C667E" w:rsidRPr="007B19CB">
              <w:rPr>
                <w:rStyle w:val="Hyperlink"/>
                <w:rFonts w:ascii="Times New Roman" w:hAnsi="Times New Roman" w:cs="Times New Roman"/>
                <w:b/>
                <w:bCs/>
                <w:noProof/>
              </w:rPr>
              <w:t>ABSTRACT</w:t>
            </w:r>
            <w:r w:rsidR="003C667E">
              <w:rPr>
                <w:noProof/>
                <w:webHidden/>
              </w:rPr>
              <w:tab/>
            </w:r>
            <w:r w:rsidR="003C667E">
              <w:rPr>
                <w:noProof/>
                <w:webHidden/>
              </w:rPr>
              <w:fldChar w:fldCharType="begin"/>
            </w:r>
            <w:r w:rsidR="003C667E">
              <w:rPr>
                <w:noProof/>
                <w:webHidden/>
              </w:rPr>
              <w:instrText xml:space="preserve"> PAGEREF _Toc135419078 \h </w:instrText>
            </w:r>
            <w:r w:rsidR="003C667E">
              <w:rPr>
                <w:noProof/>
                <w:webHidden/>
              </w:rPr>
            </w:r>
            <w:r w:rsidR="003C667E">
              <w:rPr>
                <w:noProof/>
                <w:webHidden/>
              </w:rPr>
              <w:fldChar w:fldCharType="separate"/>
            </w:r>
            <w:r w:rsidR="003C667E">
              <w:rPr>
                <w:noProof/>
                <w:webHidden/>
              </w:rPr>
              <w:t>3</w:t>
            </w:r>
            <w:r w:rsidR="003C667E">
              <w:rPr>
                <w:noProof/>
                <w:webHidden/>
              </w:rPr>
              <w:fldChar w:fldCharType="end"/>
            </w:r>
          </w:hyperlink>
        </w:p>
        <w:p w14:paraId="728D9D12" w14:textId="071F82D7" w:rsidR="003C667E" w:rsidRDefault="00000000">
          <w:pPr>
            <w:pStyle w:val="TOC1"/>
            <w:tabs>
              <w:tab w:val="right" w:leader="dot" w:pos="9350"/>
            </w:tabs>
            <w:rPr>
              <w:rFonts w:eastAsiaTheme="minorEastAsia"/>
              <w:noProof/>
              <w:kern w:val="2"/>
              <w:lang w:val="en-US"/>
              <w14:ligatures w14:val="standardContextual"/>
            </w:rPr>
          </w:pPr>
          <w:hyperlink w:anchor="_Toc135419079" w:history="1">
            <w:r w:rsidR="003C667E" w:rsidRPr="007B19CB">
              <w:rPr>
                <w:rStyle w:val="Hyperlink"/>
                <w:rFonts w:ascii="Times New Roman" w:hAnsi="Times New Roman" w:cs="Times New Roman"/>
                <w:b/>
                <w:bCs/>
                <w:noProof/>
              </w:rPr>
              <w:t>INTRODUCERE</w:t>
            </w:r>
            <w:r w:rsidR="003C667E">
              <w:rPr>
                <w:noProof/>
                <w:webHidden/>
              </w:rPr>
              <w:tab/>
            </w:r>
            <w:r w:rsidR="003C667E">
              <w:rPr>
                <w:noProof/>
                <w:webHidden/>
              </w:rPr>
              <w:fldChar w:fldCharType="begin"/>
            </w:r>
            <w:r w:rsidR="003C667E">
              <w:rPr>
                <w:noProof/>
                <w:webHidden/>
              </w:rPr>
              <w:instrText xml:space="preserve"> PAGEREF _Toc135419079 \h </w:instrText>
            </w:r>
            <w:r w:rsidR="003C667E">
              <w:rPr>
                <w:noProof/>
                <w:webHidden/>
              </w:rPr>
            </w:r>
            <w:r w:rsidR="003C667E">
              <w:rPr>
                <w:noProof/>
                <w:webHidden/>
              </w:rPr>
              <w:fldChar w:fldCharType="separate"/>
            </w:r>
            <w:r w:rsidR="003C667E">
              <w:rPr>
                <w:noProof/>
                <w:webHidden/>
              </w:rPr>
              <w:t>3</w:t>
            </w:r>
            <w:r w:rsidR="003C667E">
              <w:rPr>
                <w:noProof/>
                <w:webHidden/>
              </w:rPr>
              <w:fldChar w:fldCharType="end"/>
            </w:r>
          </w:hyperlink>
        </w:p>
        <w:p w14:paraId="3DCFBFA3" w14:textId="27467F8E" w:rsidR="003C667E" w:rsidRDefault="00000000">
          <w:pPr>
            <w:pStyle w:val="TOC1"/>
            <w:tabs>
              <w:tab w:val="right" w:leader="dot" w:pos="9350"/>
            </w:tabs>
            <w:rPr>
              <w:rFonts w:eastAsiaTheme="minorEastAsia"/>
              <w:noProof/>
              <w:kern w:val="2"/>
              <w:lang w:val="en-US"/>
              <w14:ligatures w14:val="standardContextual"/>
            </w:rPr>
          </w:pPr>
          <w:hyperlink w:anchor="_Toc135419080" w:history="1">
            <w:r w:rsidR="003C667E" w:rsidRPr="007B19CB">
              <w:rPr>
                <w:rStyle w:val="Hyperlink"/>
                <w:rFonts w:ascii="Times New Roman" w:hAnsi="Times New Roman" w:cs="Times New Roman"/>
                <w:b/>
                <w:bCs/>
                <w:noProof/>
              </w:rPr>
              <w:t>TEHNICI DE VIZUALIZARE A DATELOR</w:t>
            </w:r>
            <w:r w:rsidR="003C667E">
              <w:rPr>
                <w:noProof/>
                <w:webHidden/>
              </w:rPr>
              <w:tab/>
            </w:r>
            <w:r w:rsidR="003C667E">
              <w:rPr>
                <w:noProof/>
                <w:webHidden/>
              </w:rPr>
              <w:fldChar w:fldCharType="begin"/>
            </w:r>
            <w:r w:rsidR="003C667E">
              <w:rPr>
                <w:noProof/>
                <w:webHidden/>
              </w:rPr>
              <w:instrText xml:space="preserve"> PAGEREF _Toc135419080 \h </w:instrText>
            </w:r>
            <w:r w:rsidR="003C667E">
              <w:rPr>
                <w:noProof/>
                <w:webHidden/>
              </w:rPr>
            </w:r>
            <w:r w:rsidR="003C667E">
              <w:rPr>
                <w:noProof/>
                <w:webHidden/>
              </w:rPr>
              <w:fldChar w:fldCharType="separate"/>
            </w:r>
            <w:r w:rsidR="003C667E">
              <w:rPr>
                <w:noProof/>
                <w:webHidden/>
              </w:rPr>
              <w:t>4</w:t>
            </w:r>
            <w:r w:rsidR="003C667E">
              <w:rPr>
                <w:noProof/>
                <w:webHidden/>
              </w:rPr>
              <w:fldChar w:fldCharType="end"/>
            </w:r>
          </w:hyperlink>
        </w:p>
        <w:p w14:paraId="65F7B30B" w14:textId="398F72BA" w:rsidR="003C667E" w:rsidRDefault="00000000">
          <w:pPr>
            <w:pStyle w:val="TOC2"/>
            <w:tabs>
              <w:tab w:val="left" w:pos="660"/>
              <w:tab w:val="right" w:leader="dot" w:pos="9350"/>
            </w:tabs>
            <w:rPr>
              <w:rFonts w:eastAsiaTheme="minorEastAsia"/>
              <w:noProof/>
              <w:kern w:val="2"/>
              <w:lang w:val="en-US"/>
              <w14:ligatures w14:val="standardContextual"/>
            </w:rPr>
          </w:pPr>
          <w:hyperlink w:anchor="_Toc135419081" w:history="1">
            <w:r w:rsidR="003C667E" w:rsidRPr="007B19CB">
              <w:rPr>
                <w:rStyle w:val="Hyperlink"/>
                <w:rFonts w:ascii="Times New Roman" w:hAnsi="Times New Roman" w:cs="Times New Roman"/>
                <w:b/>
                <w:bCs/>
                <w:noProof/>
              </w:rPr>
              <w:t>1.</w:t>
            </w:r>
            <w:r w:rsidR="003C667E">
              <w:rPr>
                <w:rFonts w:eastAsiaTheme="minorEastAsia"/>
                <w:noProof/>
                <w:kern w:val="2"/>
                <w:lang w:val="en-US"/>
                <w14:ligatures w14:val="standardContextual"/>
              </w:rPr>
              <w:tab/>
            </w:r>
            <w:r w:rsidR="003C667E" w:rsidRPr="007B19CB">
              <w:rPr>
                <w:rStyle w:val="Hyperlink"/>
                <w:rFonts w:ascii="Times New Roman" w:hAnsi="Times New Roman" w:cs="Times New Roman"/>
                <w:b/>
                <w:bCs/>
                <w:noProof/>
              </w:rPr>
              <w:t>LINE CHART</w:t>
            </w:r>
            <w:r w:rsidR="003C667E">
              <w:rPr>
                <w:noProof/>
                <w:webHidden/>
              </w:rPr>
              <w:tab/>
            </w:r>
            <w:r w:rsidR="003C667E">
              <w:rPr>
                <w:noProof/>
                <w:webHidden/>
              </w:rPr>
              <w:fldChar w:fldCharType="begin"/>
            </w:r>
            <w:r w:rsidR="003C667E">
              <w:rPr>
                <w:noProof/>
                <w:webHidden/>
              </w:rPr>
              <w:instrText xml:space="preserve"> PAGEREF _Toc135419081 \h </w:instrText>
            </w:r>
            <w:r w:rsidR="003C667E">
              <w:rPr>
                <w:noProof/>
                <w:webHidden/>
              </w:rPr>
            </w:r>
            <w:r w:rsidR="003C667E">
              <w:rPr>
                <w:noProof/>
                <w:webHidden/>
              </w:rPr>
              <w:fldChar w:fldCharType="separate"/>
            </w:r>
            <w:r w:rsidR="003C667E">
              <w:rPr>
                <w:noProof/>
                <w:webHidden/>
              </w:rPr>
              <w:t>4</w:t>
            </w:r>
            <w:r w:rsidR="003C667E">
              <w:rPr>
                <w:noProof/>
                <w:webHidden/>
              </w:rPr>
              <w:fldChar w:fldCharType="end"/>
            </w:r>
          </w:hyperlink>
        </w:p>
        <w:p w14:paraId="6A9C9D3D" w14:textId="276A9AAD" w:rsidR="003C667E" w:rsidRDefault="00000000">
          <w:pPr>
            <w:pStyle w:val="TOC2"/>
            <w:tabs>
              <w:tab w:val="left" w:pos="660"/>
              <w:tab w:val="right" w:leader="dot" w:pos="9350"/>
            </w:tabs>
            <w:rPr>
              <w:rFonts w:eastAsiaTheme="minorEastAsia"/>
              <w:noProof/>
              <w:kern w:val="2"/>
              <w:lang w:val="en-US"/>
              <w14:ligatures w14:val="standardContextual"/>
            </w:rPr>
          </w:pPr>
          <w:hyperlink w:anchor="_Toc135419082" w:history="1">
            <w:r w:rsidR="003C667E" w:rsidRPr="007B19CB">
              <w:rPr>
                <w:rStyle w:val="Hyperlink"/>
                <w:rFonts w:ascii="Times New Roman" w:hAnsi="Times New Roman" w:cs="Times New Roman"/>
                <w:b/>
                <w:bCs/>
                <w:noProof/>
              </w:rPr>
              <w:t>2.</w:t>
            </w:r>
            <w:r w:rsidR="003C667E">
              <w:rPr>
                <w:rFonts w:eastAsiaTheme="minorEastAsia"/>
                <w:noProof/>
                <w:kern w:val="2"/>
                <w:lang w:val="en-US"/>
                <w14:ligatures w14:val="standardContextual"/>
              </w:rPr>
              <w:tab/>
            </w:r>
            <w:r w:rsidR="003C667E" w:rsidRPr="007B19CB">
              <w:rPr>
                <w:rStyle w:val="Hyperlink"/>
                <w:rFonts w:ascii="Times New Roman" w:hAnsi="Times New Roman" w:cs="Times New Roman"/>
                <w:b/>
                <w:bCs/>
                <w:noProof/>
              </w:rPr>
              <w:t>MAP</w:t>
            </w:r>
            <w:r w:rsidR="003C667E">
              <w:rPr>
                <w:noProof/>
                <w:webHidden/>
              </w:rPr>
              <w:tab/>
            </w:r>
            <w:r w:rsidR="003C667E">
              <w:rPr>
                <w:noProof/>
                <w:webHidden/>
              </w:rPr>
              <w:fldChar w:fldCharType="begin"/>
            </w:r>
            <w:r w:rsidR="003C667E">
              <w:rPr>
                <w:noProof/>
                <w:webHidden/>
              </w:rPr>
              <w:instrText xml:space="preserve"> PAGEREF _Toc135419082 \h </w:instrText>
            </w:r>
            <w:r w:rsidR="003C667E">
              <w:rPr>
                <w:noProof/>
                <w:webHidden/>
              </w:rPr>
            </w:r>
            <w:r w:rsidR="003C667E">
              <w:rPr>
                <w:noProof/>
                <w:webHidden/>
              </w:rPr>
              <w:fldChar w:fldCharType="separate"/>
            </w:r>
            <w:r w:rsidR="003C667E">
              <w:rPr>
                <w:noProof/>
                <w:webHidden/>
              </w:rPr>
              <w:t>6</w:t>
            </w:r>
            <w:r w:rsidR="003C667E">
              <w:rPr>
                <w:noProof/>
                <w:webHidden/>
              </w:rPr>
              <w:fldChar w:fldCharType="end"/>
            </w:r>
          </w:hyperlink>
        </w:p>
        <w:p w14:paraId="15490AC0" w14:textId="22A60ACC" w:rsidR="003C667E" w:rsidRDefault="00000000">
          <w:pPr>
            <w:pStyle w:val="TOC2"/>
            <w:tabs>
              <w:tab w:val="left" w:pos="660"/>
              <w:tab w:val="right" w:leader="dot" w:pos="9350"/>
            </w:tabs>
            <w:rPr>
              <w:rFonts w:eastAsiaTheme="minorEastAsia"/>
              <w:noProof/>
              <w:kern w:val="2"/>
              <w:lang w:val="en-US"/>
              <w14:ligatures w14:val="standardContextual"/>
            </w:rPr>
          </w:pPr>
          <w:hyperlink w:anchor="_Toc135419083" w:history="1">
            <w:r w:rsidR="003C667E" w:rsidRPr="007B19CB">
              <w:rPr>
                <w:rStyle w:val="Hyperlink"/>
                <w:rFonts w:ascii="Times New Roman" w:hAnsi="Times New Roman" w:cs="Times New Roman"/>
                <w:b/>
                <w:bCs/>
                <w:noProof/>
              </w:rPr>
              <w:t>3.</w:t>
            </w:r>
            <w:r w:rsidR="003C667E">
              <w:rPr>
                <w:rFonts w:eastAsiaTheme="minorEastAsia"/>
                <w:noProof/>
                <w:kern w:val="2"/>
                <w:lang w:val="en-US"/>
                <w14:ligatures w14:val="standardContextual"/>
              </w:rPr>
              <w:tab/>
            </w:r>
            <w:r w:rsidR="003C667E" w:rsidRPr="007B19CB">
              <w:rPr>
                <w:rStyle w:val="Hyperlink"/>
                <w:rFonts w:ascii="Times New Roman" w:hAnsi="Times New Roman" w:cs="Times New Roman"/>
                <w:b/>
                <w:bCs/>
                <w:noProof/>
              </w:rPr>
              <w:t>BAR CHART</w:t>
            </w:r>
            <w:r w:rsidR="003C667E">
              <w:rPr>
                <w:noProof/>
                <w:webHidden/>
              </w:rPr>
              <w:tab/>
            </w:r>
            <w:r w:rsidR="003C667E">
              <w:rPr>
                <w:noProof/>
                <w:webHidden/>
              </w:rPr>
              <w:fldChar w:fldCharType="begin"/>
            </w:r>
            <w:r w:rsidR="003C667E">
              <w:rPr>
                <w:noProof/>
                <w:webHidden/>
              </w:rPr>
              <w:instrText xml:space="preserve"> PAGEREF _Toc135419083 \h </w:instrText>
            </w:r>
            <w:r w:rsidR="003C667E">
              <w:rPr>
                <w:noProof/>
                <w:webHidden/>
              </w:rPr>
            </w:r>
            <w:r w:rsidR="003C667E">
              <w:rPr>
                <w:noProof/>
                <w:webHidden/>
              </w:rPr>
              <w:fldChar w:fldCharType="separate"/>
            </w:r>
            <w:r w:rsidR="003C667E">
              <w:rPr>
                <w:noProof/>
                <w:webHidden/>
              </w:rPr>
              <w:t>7</w:t>
            </w:r>
            <w:r w:rsidR="003C667E">
              <w:rPr>
                <w:noProof/>
                <w:webHidden/>
              </w:rPr>
              <w:fldChar w:fldCharType="end"/>
            </w:r>
          </w:hyperlink>
        </w:p>
        <w:p w14:paraId="2E2E1635" w14:textId="0E8BA55F" w:rsidR="003C667E" w:rsidRDefault="00000000">
          <w:pPr>
            <w:pStyle w:val="TOC2"/>
            <w:tabs>
              <w:tab w:val="left" w:pos="660"/>
              <w:tab w:val="right" w:leader="dot" w:pos="9350"/>
            </w:tabs>
            <w:rPr>
              <w:rFonts w:eastAsiaTheme="minorEastAsia"/>
              <w:noProof/>
              <w:kern w:val="2"/>
              <w:lang w:val="en-US"/>
              <w14:ligatures w14:val="standardContextual"/>
            </w:rPr>
          </w:pPr>
          <w:hyperlink w:anchor="_Toc135419084" w:history="1">
            <w:r w:rsidR="003C667E" w:rsidRPr="007B19CB">
              <w:rPr>
                <w:rStyle w:val="Hyperlink"/>
                <w:rFonts w:ascii="Times New Roman" w:hAnsi="Times New Roman" w:cs="Times New Roman"/>
                <w:b/>
                <w:bCs/>
                <w:noProof/>
              </w:rPr>
              <w:t>4.</w:t>
            </w:r>
            <w:r w:rsidR="003C667E">
              <w:rPr>
                <w:rFonts w:eastAsiaTheme="minorEastAsia"/>
                <w:noProof/>
                <w:kern w:val="2"/>
                <w:lang w:val="en-US"/>
                <w14:ligatures w14:val="standardContextual"/>
              </w:rPr>
              <w:tab/>
            </w:r>
            <w:r w:rsidR="003C667E" w:rsidRPr="007B19CB">
              <w:rPr>
                <w:rStyle w:val="Hyperlink"/>
                <w:rFonts w:ascii="Times New Roman" w:hAnsi="Times New Roman" w:cs="Times New Roman"/>
                <w:b/>
                <w:bCs/>
                <w:noProof/>
              </w:rPr>
              <w:t>DONUT CHART</w:t>
            </w:r>
            <w:r w:rsidR="003C667E">
              <w:rPr>
                <w:noProof/>
                <w:webHidden/>
              </w:rPr>
              <w:tab/>
            </w:r>
            <w:r w:rsidR="003C667E">
              <w:rPr>
                <w:noProof/>
                <w:webHidden/>
              </w:rPr>
              <w:fldChar w:fldCharType="begin"/>
            </w:r>
            <w:r w:rsidR="003C667E">
              <w:rPr>
                <w:noProof/>
                <w:webHidden/>
              </w:rPr>
              <w:instrText xml:space="preserve"> PAGEREF _Toc135419084 \h </w:instrText>
            </w:r>
            <w:r w:rsidR="003C667E">
              <w:rPr>
                <w:noProof/>
                <w:webHidden/>
              </w:rPr>
            </w:r>
            <w:r w:rsidR="003C667E">
              <w:rPr>
                <w:noProof/>
                <w:webHidden/>
              </w:rPr>
              <w:fldChar w:fldCharType="separate"/>
            </w:r>
            <w:r w:rsidR="003C667E">
              <w:rPr>
                <w:noProof/>
                <w:webHidden/>
              </w:rPr>
              <w:t>8</w:t>
            </w:r>
            <w:r w:rsidR="003C667E">
              <w:rPr>
                <w:noProof/>
                <w:webHidden/>
              </w:rPr>
              <w:fldChar w:fldCharType="end"/>
            </w:r>
          </w:hyperlink>
        </w:p>
        <w:p w14:paraId="3916BA68" w14:textId="33985BFB" w:rsidR="003C667E" w:rsidRDefault="00000000">
          <w:pPr>
            <w:pStyle w:val="TOC2"/>
            <w:tabs>
              <w:tab w:val="left" w:pos="660"/>
              <w:tab w:val="right" w:leader="dot" w:pos="9350"/>
            </w:tabs>
            <w:rPr>
              <w:rFonts w:eastAsiaTheme="minorEastAsia"/>
              <w:noProof/>
              <w:kern w:val="2"/>
              <w:lang w:val="en-US"/>
              <w14:ligatures w14:val="standardContextual"/>
            </w:rPr>
          </w:pPr>
          <w:hyperlink w:anchor="_Toc135419085" w:history="1">
            <w:r w:rsidR="003C667E" w:rsidRPr="007B19CB">
              <w:rPr>
                <w:rStyle w:val="Hyperlink"/>
                <w:rFonts w:ascii="Times New Roman" w:hAnsi="Times New Roman" w:cs="Times New Roman"/>
                <w:b/>
                <w:bCs/>
                <w:noProof/>
              </w:rPr>
              <w:t>5.</w:t>
            </w:r>
            <w:r w:rsidR="003C667E">
              <w:rPr>
                <w:rFonts w:eastAsiaTheme="minorEastAsia"/>
                <w:noProof/>
                <w:kern w:val="2"/>
                <w:lang w:val="en-US"/>
                <w14:ligatures w14:val="standardContextual"/>
              </w:rPr>
              <w:tab/>
            </w:r>
            <w:r w:rsidR="003C667E" w:rsidRPr="007B19CB">
              <w:rPr>
                <w:rStyle w:val="Hyperlink"/>
                <w:rFonts w:ascii="Times New Roman" w:hAnsi="Times New Roman" w:cs="Times New Roman"/>
                <w:b/>
                <w:bCs/>
                <w:noProof/>
              </w:rPr>
              <w:t>BUTTERFLY PLOT</w:t>
            </w:r>
            <w:r w:rsidR="003C667E">
              <w:rPr>
                <w:noProof/>
                <w:webHidden/>
              </w:rPr>
              <w:tab/>
            </w:r>
            <w:r w:rsidR="003C667E">
              <w:rPr>
                <w:noProof/>
                <w:webHidden/>
              </w:rPr>
              <w:fldChar w:fldCharType="begin"/>
            </w:r>
            <w:r w:rsidR="003C667E">
              <w:rPr>
                <w:noProof/>
                <w:webHidden/>
              </w:rPr>
              <w:instrText xml:space="preserve"> PAGEREF _Toc135419085 \h </w:instrText>
            </w:r>
            <w:r w:rsidR="003C667E">
              <w:rPr>
                <w:noProof/>
                <w:webHidden/>
              </w:rPr>
            </w:r>
            <w:r w:rsidR="003C667E">
              <w:rPr>
                <w:noProof/>
                <w:webHidden/>
              </w:rPr>
              <w:fldChar w:fldCharType="separate"/>
            </w:r>
            <w:r w:rsidR="003C667E">
              <w:rPr>
                <w:noProof/>
                <w:webHidden/>
              </w:rPr>
              <w:t>9</w:t>
            </w:r>
            <w:r w:rsidR="003C667E">
              <w:rPr>
                <w:noProof/>
                <w:webHidden/>
              </w:rPr>
              <w:fldChar w:fldCharType="end"/>
            </w:r>
          </w:hyperlink>
        </w:p>
        <w:p w14:paraId="37FA08BD" w14:textId="5C1885F4" w:rsidR="003C667E" w:rsidRDefault="00000000">
          <w:pPr>
            <w:pStyle w:val="TOC2"/>
            <w:tabs>
              <w:tab w:val="left" w:pos="660"/>
              <w:tab w:val="right" w:leader="dot" w:pos="9350"/>
            </w:tabs>
            <w:rPr>
              <w:rFonts w:eastAsiaTheme="minorEastAsia"/>
              <w:noProof/>
              <w:kern w:val="2"/>
              <w:lang w:val="en-US"/>
              <w14:ligatures w14:val="standardContextual"/>
            </w:rPr>
          </w:pPr>
          <w:hyperlink w:anchor="_Toc135419086" w:history="1">
            <w:r w:rsidR="003C667E" w:rsidRPr="007B19CB">
              <w:rPr>
                <w:rStyle w:val="Hyperlink"/>
                <w:rFonts w:ascii="Times New Roman" w:hAnsi="Times New Roman" w:cs="Times New Roman"/>
                <w:b/>
                <w:bCs/>
                <w:noProof/>
              </w:rPr>
              <w:t>6.</w:t>
            </w:r>
            <w:r w:rsidR="003C667E">
              <w:rPr>
                <w:rFonts w:eastAsiaTheme="minorEastAsia"/>
                <w:noProof/>
                <w:kern w:val="2"/>
                <w:lang w:val="en-US"/>
                <w14:ligatures w14:val="standardContextual"/>
              </w:rPr>
              <w:tab/>
            </w:r>
            <w:r w:rsidR="003C667E" w:rsidRPr="007B19CB">
              <w:rPr>
                <w:rStyle w:val="Hyperlink"/>
                <w:rFonts w:ascii="Times New Roman" w:hAnsi="Times New Roman" w:cs="Times New Roman"/>
                <w:b/>
                <w:bCs/>
                <w:noProof/>
              </w:rPr>
              <w:t>SCATTER PLOT</w:t>
            </w:r>
            <w:r w:rsidR="003C667E">
              <w:rPr>
                <w:noProof/>
                <w:webHidden/>
              </w:rPr>
              <w:tab/>
            </w:r>
            <w:r w:rsidR="003C667E">
              <w:rPr>
                <w:noProof/>
                <w:webHidden/>
              </w:rPr>
              <w:fldChar w:fldCharType="begin"/>
            </w:r>
            <w:r w:rsidR="003C667E">
              <w:rPr>
                <w:noProof/>
                <w:webHidden/>
              </w:rPr>
              <w:instrText xml:space="preserve"> PAGEREF _Toc135419086 \h </w:instrText>
            </w:r>
            <w:r w:rsidR="003C667E">
              <w:rPr>
                <w:noProof/>
                <w:webHidden/>
              </w:rPr>
            </w:r>
            <w:r w:rsidR="003C667E">
              <w:rPr>
                <w:noProof/>
                <w:webHidden/>
              </w:rPr>
              <w:fldChar w:fldCharType="separate"/>
            </w:r>
            <w:r w:rsidR="003C667E">
              <w:rPr>
                <w:noProof/>
                <w:webHidden/>
              </w:rPr>
              <w:t>10</w:t>
            </w:r>
            <w:r w:rsidR="003C667E">
              <w:rPr>
                <w:noProof/>
                <w:webHidden/>
              </w:rPr>
              <w:fldChar w:fldCharType="end"/>
            </w:r>
          </w:hyperlink>
        </w:p>
        <w:p w14:paraId="0E2E1627" w14:textId="344A43BA" w:rsidR="003C667E" w:rsidRDefault="00000000">
          <w:pPr>
            <w:pStyle w:val="TOC1"/>
            <w:tabs>
              <w:tab w:val="right" w:leader="dot" w:pos="9350"/>
            </w:tabs>
            <w:rPr>
              <w:rFonts w:eastAsiaTheme="minorEastAsia"/>
              <w:noProof/>
              <w:kern w:val="2"/>
              <w:lang w:val="en-US"/>
              <w14:ligatures w14:val="standardContextual"/>
            </w:rPr>
          </w:pPr>
          <w:hyperlink w:anchor="_Toc135419087" w:history="1">
            <w:r w:rsidR="003C667E" w:rsidRPr="007B19CB">
              <w:rPr>
                <w:rStyle w:val="Hyperlink"/>
                <w:rFonts w:ascii="Times New Roman" w:hAnsi="Times New Roman" w:cs="Times New Roman"/>
                <w:b/>
                <w:bCs/>
                <w:noProof/>
              </w:rPr>
              <w:t>DASHBOARD</w:t>
            </w:r>
            <w:r w:rsidR="003C667E">
              <w:rPr>
                <w:noProof/>
                <w:webHidden/>
              </w:rPr>
              <w:tab/>
            </w:r>
            <w:r w:rsidR="003C667E">
              <w:rPr>
                <w:noProof/>
                <w:webHidden/>
              </w:rPr>
              <w:fldChar w:fldCharType="begin"/>
            </w:r>
            <w:r w:rsidR="003C667E">
              <w:rPr>
                <w:noProof/>
                <w:webHidden/>
              </w:rPr>
              <w:instrText xml:space="preserve"> PAGEREF _Toc135419087 \h </w:instrText>
            </w:r>
            <w:r w:rsidR="003C667E">
              <w:rPr>
                <w:noProof/>
                <w:webHidden/>
              </w:rPr>
            </w:r>
            <w:r w:rsidR="003C667E">
              <w:rPr>
                <w:noProof/>
                <w:webHidden/>
              </w:rPr>
              <w:fldChar w:fldCharType="separate"/>
            </w:r>
            <w:r w:rsidR="003C667E">
              <w:rPr>
                <w:noProof/>
                <w:webHidden/>
              </w:rPr>
              <w:t>11</w:t>
            </w:r>
            <w:r w:rsidR="003C667E">
              <w:rPr>
                <w:noProof/>
                <w:webHidden/>
              </w:rPr>
              <w:fldChar w:fldCharType="end"/>
            </w:r>
          </w:hyperlink>
        </w:p>
        <w:p w14:paraId="19148154" w14:textId="60B9D861" w:rsidR="003C667E" w:rsidRDefault="00000000">
          <w:pPr>
            <w:pStyle w:val="TOC1"/>
            <w:tabs>
              <w:tab w:val="right" w:leader="dot" w:pos="9350"/>
            </w:tabs>
            <w:rPr>
              <w:rFonts w:eastAsiaTheme="minorEastAsia"/>
              <w:noProof/>
              <w:kern w:val="2"/>
              <w:lang w:val="en-US"/>
              <w14:ligatures w14:val="standardContextual"/>
            </w:rPr>
          </w:pPr>
          <w:hyperlink w:anchor="_Toc135419088" w:history="1">
            <w:r w:rsidR="003C667E" w:rsidRPr="007B19CB">
              <w:rPr>
                <w:rStyle w:val="Hyperlink"/>
                <w:rFonts w:ascii="Times New Roman" w:hAnsi="Times New Roman" w:cs="Times New Roman"/>
                <w:b/>
                <w:bCs/>
                <w:noProof/>
              </w:rPr>
              <w:t>CONCLUZII</w:t>
            </w:r>
            <w:r w:rsidR="003C667E">
              <w:rPr>
                <w:noProof/>
                <w:webHidden/>
              </w:rPr>
              <w:tab/>
            </w:r>
            <w:r w:rsidR="003C667E">
              <w:rPr>
                <w:noProof/>
                <w:webHidden/>
              </w:rPr>
              <w:fldChar w:fldCharType="begin"/>
            </w:r>
            <w:r w:rsidR="003C667E">
              <w:rPr>
                <w:noProof/>
                <w:webHidden/>
              </w:rPr>
              <w:instrText xml:space="preserve"> PAGEREF _Toc135419088 \h </w:instrText>
            </w:r>
            <w:r w:rsidR="003C667E">
              <w:rPr>
                <w:noProof/>
                <w:webHidden/>
              </w:rPr>
            </w:r>
            <w:r w:rsidR="003C667E">
              <w:rPr>
                <w:noProof/>
                <w:webHidden/>
              </w:rPr>
              <w:fldChar w:fldCharType="separate"/>
            </w:r>
            <w:r w:rsidR="003C667E">
              <w:rPr>
                <w:noProof/>
                <w:webHidden/>
              </w:rPr>
              <w:t>12</w:t>
            </w:r>
            <w:r w:rsidR="003C667E">
              <w:rPr>
                <w:noProof/>
                <w:webHidden/>
              </w:rPr>
              <w:fldChar w:fldCharType="end"/>
            </w:r>
          </w:hyperlink>
        </w:p>
        <w:p w14:paraId="42B23EF8" w14:textId="07A8AAD9" w:rsidR="003C667E" w:rsidRDefault="00000000">
          <w:pPr>
            <w:pStyle w:val="TOC1"/>
            <w:tabs>
              <w:tab w:val="right" w:leader="dot" w:pos="9350"/>
            </w:tabs>
            <w:rPr>
              <w:rFonts w:eastAsiaTheme="minorEastAsia"/>
              <w:noProof/>
              <w:kern w:val="2"/>
              <w:lang w:val="en-US"/>
              <w14:ligatures w14:val="standardContextual"/>
            </w:rPr>
          </w:pPr>
          <w:hyperlink w:anchor="_Toc135419089" w:history="1">
            <w:r w:rsidR="003C667E" w:rsidRPr="007B19CB">
              <w:rPr>
                <w:rStyle w:val="Hyperlink"/>
                <w:rFonts w:ascii="Times New Roman" w:hAnsi="Times New Roman" w:cs="Times New Roman"/>
                <w:b/>
                <w:bCs/>
                <w:noProof/>
              </w:rPr>
              <w:t>BIBLIOGRAFIE</w:t>
            </w:r>
            <w:r w:rsidR="003C667E">
              <w:rPr>
                <w:noProof/>
                <w:webHidden/>
              </w:rPr>
              <w:tab/>
            </w:r>
            <w:r w:rsidR="003C667E">
              <w:rPr>
                <w:noProof/>
                <w:webHidden/>
              </w:rPr>
              <w:fldChar w:fldCharType="begin"/>
            </w:r>
            <w:r w:rsidR="003C667E">
              <w:rPr>
                <w:noProof/>
                <w:webHidden/>
              </w:rPr>
              <w:instrText xml:space="preserve"> PAGEREF _Toc135419089 \h </w:instrText>
            </w:r>
            <w:r w:rsidR="003C667E">
              <w:rPr>
                <w:noProof/>
                <w:webHidden/>
              </w:rPr>
            </w:r>
            <w:r w:rsidR="003C667E">
              <w:rPr>
                <w:noProof/>
                <w:webHidden/>
              </w:rPr>
              <w:fldChar w:fldCharType="separate"/>
            </w:r>
            <w:r w:rsidR="003C667E">
              <w:rPr>
                <w:noProof/>
                <w:webHidden/>
              </w:rPr>
              <w:t>13</w:t>
            </w:r>
            <w:r w:rsidR="003C667E">
              <w:rPr>
                <w:noProof/>
                <w:webHidden/>
              </w:rPr>
              <w:fldChar w:fldCharType="end"/>
            </w:r>
          </w:hyperlink>
        </w:p>
        <w:p w14:paraId="1D90CC73" w14:textId="4B268690" w:rsidR="00DC61AB" w:rsidRDefault="00DC61AB">
          <w:r w:rsidRPr="00DC61AB">
            <w:rPr>
              <w:rFonts w:ascii="Times New Roman" w:hAnsi="Times New Roman" w:cs="Times New Roman"/>
              <w:b/>
              <w:bCs/>
              <w:noProof/>
              <w:sz w:val="28"/>
              <w:szCs w:val="28"/>
            </w:rPr>
            <w:fldChar w:fldCharType="end"/>
          </w:r>
        </w:p>
      </w:sdtContent>
    </w:sdt>
    <w:p w14:paraId="7EAA588A" w14:textId="388EB4B9" w:rsidR="00DC61AB" w:rsidRDefault="00DC61AB" w:rsidP="00DC61AB"/>
    <w:p w14:paraId="0FC349A4" w14:textId="77777777" w:rsidR="00DC61AB" w:rsidRDefault="00DC61AB" w:rsidP="00DC61AB"/>
    <w:p w14:paraId="03A22F2B" w14:textId="77777777" w:rsidR="00DC61AB" w:rsidRDefault="00DC61AB" w:rsidP="00DC61AB"/>
    <w:p w14:paraId="78FF08FD" w14:textId="77777777" w:rsidR="00DC61AB" w:rsidRDefault="00DC61AB" w:rsidP="00DC61AB"/>
    <w:p w14:paraId="5ACE10D9" w14:textId="77777777" w:rsidR="00DC61AB" w:rsidRDefault="00DC61AB" w:rsidP="00DC61AB"/>
    <w:p w14:paraId="382D1877" w14:textId="77777777" w:rsidR="00DC61AB" w:rsidRDefault="00DC61AB" w:rsidP="00DC61AB"/>
    <w:p w14:paraId="7985A7FB" w14:textId="77777777" w:rsidR="00DC61AB" w:rsidRDefault="00DC61AB" w:rsidP="00DC61AB"/>
    <w:p w14:paraId="7DEF2EAF" w14:textId="77777777" w:rsidR="00DC61AB" w:rsidRDefault="00DC61AB" w:rsidP="00DC61AB"/>
    <w:p w14:paraId="1347D5D9" w14:textId="77777777" w:rsidR="00DC61AB" w:rsidRDefault="00DC61AB" w:rsidP="00DC61AB"/>
    <w:p w14:paraId="2B385B79" w14:textId="77777777" w:rsidR="00DC61AB" w:rsidRDefault="00DC61AB" w:rsidP="00DC61AB"/>
    <w:p w14:paraId="23D4D4D5" w14:textId="77777777" w:rsidR="00DC61AB" w:rsidRDefault="00DC61AB" w:rsidP="00DC61AB"/>
    <w:p w14:paraId="2C7C561C" w14:textId="77777777" w:rsidR="00DC61AB" w:rsidRDefault="00DC61AB" w:rsidP="00DC61AB"/>
    <w:p w14:paraId="4A979EAC" w14:textId="08318937" w:rsidR="00DC61AB" w:rsidRDefault="00DC61AB" w:rsidP="00DC61AB"/>
    <w:p w14:paraId="4583B86F" w14:textId="719F937A" w:rsidR="00B259CE" w:rsidRPr="00DC61AB" w:rsidRDefault="00B259CE" w:rsidP="00DC61AB"/>
    <w:p w14:paraId="256026B1" w14:textId="61988A10" w:rsidR="00BA14EC" w:rsidRDefault="00BA14EC" w:rsidP="00BA14EC">
      <w:pPr>
        <w:pStyle w:val="Heading1"/>
        <w:rPr>
          <w:rFonts w:ascii="Times New Roman" w:hAnsi="Times New Roman" w:cs="Times New Roman"/>
          <w:b/>
          <w:bCs/>
          <w:color w:val="auto"/>
        </w:rPr>
      </w:pPr>
      <w:bookmarkStart w:id="0" w:name="_Toc135419078"/>
      <w:r>
        <w:rPr>
          <w:rFonts w:ascii="Times New Roman" w:hAnsi="Times New Roman" w:cs="Times New Roman"/>
          <w:b/>
          <w:bCs/>
          <w:color w:val="auto"/>
        </w:rPr>
        <w:lastRenderedPageBreak/>
        <w:t>ABSTRACT</w:t>
      </w:r>
      <w:bookmarkEnd w:id="0"/>
    </w:p>
    <w:p w14:paraId="34DE5FCC" w14:textId="77777777" w:rsidR="00BA14EC" w:rsidRDefault="00BA14EC" w:rsidP="007846C4">
      <w:pPr>
        <w:spacing w:after="0"/>
      </w:pPr>
    </w:p>
    <w:p w14:paraId="6DDDDE39" w14:textId="7F601556" w:rsidR="00F064DF" w:rsidRPr="003B037D" w:rsidRDefault="00F064DF" w:rsidP="007846C4">
      <w:pPr>
        <w:spacing w:after="0"/>
        <w:rPr>
          <w:rFonts w:ascii="Times New Roman" w:hAnsi="Times New Roman" w:cs="Times New Roman"/>
          <w:sz w:val="24"/>
          <w:szCs w:val="24"/>
        </w:rPr>
      </w:pPr>
      <w:r w:rsidRPr="003B037D">
        <w:rPr>
          <w:rFonts w:ascii="Times New Roman" w:hAnsi="Times New Roman" w:cs="Times New Roman"/>
          <w:sz w:val="24"/>
          <w:szCs w:val="24"/>
        </w:rPr>
        <w:t>În acest referat, s-au explorat tehnici de vizualizare a datelor și importanța vizualizării datelor în contextul analizei Big Data. Tehnicile de vizualizare a datelor joacă un rol cheie în abordarea acestei provocări, oferind un mijloc puternic de înțelegere și analiza a Big Data.</w:t>
      </w:r>
    </w:p>
    <w:p w14:paraId="67376606" w14:textId="20F4D3F8" w:rsidR="00F064DF" w:rsidRPr="003B037D" w:rsidRDefault="00F064DF" w:rsidP="007846C4">
      <w:pPr>
        <w:spacing w:after="0"/>
        <w:rPr>
          <w:rFonts w:ascii="Times New Roman" w:hAnsi="Times New Roman" w:cs="Times New Roman"/>
          <w:sz w:val="24"/>
          <w:szCs w:val="24"/>
        </w:rPr>
      </w:pPr>
      <w:r w:rsidRPr="003B037D">
        <w:rPr>
          <w:rFonts w:ascii="Times New Roman" w:hAnsi="Times New Roman" w:cs="Times New Roman"/>
          <w:sz w:val="24"/>
          <w:szCs w:val="24"/>
        </w:rPr>
        <w:t xml:space="preserve">Lucrarea se concentrează pe utilizarea platformei Tableau pentru </w:t>
      </w:r>
      <w:r w:rsidR="00FE6064">
        <w:rPr>
          <w:rFonts w:ascii="Times New Roman" w:hAnsi="Times New Roman" w:cs="Times New Roman"/>
          <w:sz w:val="24"/>
          <w:szCs w:val="24"/>
        </w:rPr>
        <w:t xml:space="preserve">aplicarea tehnicilor și </w:t>
      </w:r>
      <w:r w:rsidRPr="003B037D">
        <w:rPr>
          <w:rFonts w:ascii="Times New Roman" w:hAnsi="Times New Roman" w:cs="Times New Roman"/>
          <w:sz w:val="24"/>
          <w:szCs w:val="24"/>
        </w:rPr>
        <w:t xml:space="preserve">vizualizarea datelor. Tableau este un instrument interactiv pentru analiza și prezentarea datelor. Diferitele tipuri de grafice și diagrame conduc la obținerea unei înțelegeri cuprinzătoare a datelor, identificând modele, tendințe și relații semnificative. </w:t>
      </w:r>
    </w:p>
    <w:p w14:paraId="27941B76" w14:textId="2301E99D" w:rsidR="00F064DF" w:rsidRDefault="00F064DF" w:rsidP="007846C4">
      <w:pPr>
        <w:spacing w:after="0"/>
        <w:rPr>
          <w:rFonts w:ascii="Times New Roman" w:hAnsi="Times New Roman" w:cs="Times New Roman"/>
          <w:sz w:val="24"/>
          <w:szCs w:val="24"/>
        </w:rPr>
      </w:pPr>
      <w:r w:rsidRPr="003B037D">
        <w:rPr>
          <w:rFonts w:ascii="Times New Roman" w:hAnsi="Times New Roman" w:cs="Times New Roman"/>
          <w:sz w:val="24"/>
          <w:szCs w:val="24"/>
        </w:rPr>
        <w:t xml:space="preserve">Exemplele prezentate în lucrare includ utilizarea </w:t>
      </w:r>
      <w:r w:rsidR="00D94EA0">
        <w:rPr>
          <w:rFonts w:ascii="Times New Roman" w:hAnsi="Times New Roman" w:cs="Times New Roman"/>
          <w:sz w:val="24"/>
          <w:szCs w:val="24"/>
        </w:rPr>
        <w:t>diagramei cu linii</w:t>
      </w:r>
      <w:r w:rsidRPr="003B037D">
        <w:rPr>
          <w:rFonts w:ascii="Times New Roman" w:hAnsi="Times New Roman" w:cs="Times New Roman"/>
          <w:sz w:val="24"/>
          <w:szCs w:val="24"/>
        </w:rPr>
        <w:t>, diagrame</w:t>
      </w:r>
      <w:r w:rsidR="00D94EA0">
        <w:rPr>
          <w:rFonts w:ascii="Times New Roman" w:hAnsi="Times New Roman" w:cs="Times New Roman"/>
          <w:sz w:val="24"/>
          <w:szCs w:val="24"/>
        </w:rPr>
        <w:t>i</w:t>
      </w:r>
      <w:r w:rsidRPr="003B037D">
        <w:rPr>
          <w:rFonts w:ascii="Times New Roman" w:hAnsi="Times New Roman" w:cs="Times New Roman"/>
          <w:sz w:val="24"/>
          <w:szCs w:val="24"/>
        </w:rPr>
        <w:t xml:space="preserve"> pe coloane, grafic</w:t>
      </w:r>
      <w:r w:rsidR="00D94EA0">
        <w:rPr>
          <w:rFonts w:ascii="Times New Roman" w:hAnsi="Times New Roman" w:cs="Times New Roman"/>
          <w:sz w:val="24"/>
          <w:szCs w:val="24"/>
        </w:rPr>
        <w:t xml:space="preserve">ului </w:t>
      </w:r>
      <w:r w:rsidRPr="003B037D">
        <w:rPr>
          <w:rFonts w:ascii="Times New Roman" w:hAnsi="Times New Roman" w:cs="Times New Roman"/>
          <w:sz w:val="24"/>
          <w:szCs w:val="24"/>
        </w:rPr>
        <w:t xml:space="preserve">cu bare și a altor tipuri de diagrame relevante în vizualizarea datelor. Aceste tehnici permit o prezentare eficientă a evoluției, a relațiilor dintre variabile, a distribuției, facilitând identificarea tendințelor semnificative, a modelelor. </w:t>
      </w:r>
    </w:p>
    <w:p w14:paraId="73F06910" w14:textId="52C1CAA6" w:rsidR="007846C4" w:rsidRPr="007846C4" w:rsidRDefault="000F4ADC" w:rsidP="007846C4">
      <w:pPr>
        <w:spacing w:after="0"/>
      </w:pPr>
      <w:r>
        <w:rPr>
          <w:rFonts w:ascii="Times New Roman" w:hAnsi="Times New Roman" w:cs="Times New Roman"/>
          <w:sz w:val="24"/>
          <w:szCs w:val="24"/>
        </w:rPr>
        <w:t>Utilizarea</w:t>
      </w:r>
      <w:r w:rsidR="007846C4" w:rsidRPr="003B037D">
        <w:rPr>
          <w:rFonts w:ascii="Times New Roman" w:hAnsi="Times New Roman" w:cs="Times New Roman"/>
          <w:sz w:val="24"/>
          <w:szCs w:val="24"/>
        </w:rPr>
        <w:t xml:space="preserve"> diagramei cu linii pentru analiza tendințelor și relațiilor dintre variabile, a hărții pentru generarea distribuției sau proporției datelor în fiecare regiune, a diagramei cu bare pentru comparația valorilor discrete și a diagramei gogoașă pentru distribuția vânzărilor în diferite regiuni</w:t>
      </w:r>
      <w:r w:rsidR="007846C4">
        <w:rPr>
          <w:rFonts w:ascii="Times New Roman" w:hAnsi="Times New Roman" w:cs="Times New Roman"/>
          <w:sz w:val="24"/>
          <w:szCs w:val="24"/>
        </w:rPr>
        <w:t xml:space="preserve"> demonstrează importanța tehnicilor de vizualizare a datelor pentru analiza Big Data. În plus, cu ajutorul butterfly plot și scatter plot, instrumente utile pentru vizualizarea și analizarea datelor în cadrul Big Data, am obținut o înțelegere mai profundă. Utilizând butterfly plot, am comparat veniturile generate de genul feminin și genul masculin în diferite categorii de produse. Acest lucru oferă informații cu privire la preferințele și modelele de consum ale celor două grupuri. Scatter plot, pe de altă parte, a ajutat la examinarea relației între două variabile continue, prețul și cantitatea de produse vândute. Acest grafic a </w:t>
      </w:r>
      <w:r w:rsidR="00FB418B">
        <w:rPr>
          <w:rFonts w:ascii="Times New Roman" w:hAnsi="Times New Roman" w:cs="Times New Roman"/>
          <w:sz w:val="24"/>
          <w:szCs w:val="24"/>
        </w:rPr>
        <w:t>ajutat</w:t>
      </w:r>
      <w:r w:rsidR="007846C4">
        <w:rPr>
          <w:rFonts w:ascii="Times New Roman" w:hAnsi="Times New Roman" w:cs="Times New Roman"/>
          <w:sz w:val="24"/>
          <w:szCs w:val="24"/>
        </w:rPr>
        <w:t xml:space="preserve"> la identificarea corelației între aceste două variabile.</w:t>
      </w:r>
    </w:p>
    <w:p w14:paraId="0C81F9D1" w14:textId="167A02AF" w:rsidR="00F064DF" w:rsidRPr="003B037D" w:rsidRDefault="004B2D69" w:rsidP="007846C4">
      <w:pPr>
        <w:spacing w:after="0"/>
        <w:rPr>
          <w:rFonts w:ascii="Times New Roman" w:hAnsi="Times New Roman" w:cs="Times New Roman"/>
          <w:sz w:val="24"/>
          <w:szCs w:val="24"/>
        </w:rPr>
      </w:pPr>
      <w:r>
        <w:rPr>
          <w:rFonts w:ascii="Times New Roman" w:hAnsi="Times New Roman" w:cs="Times New Roman"/>
          <w:sz w:val="24"/>
          <w:szCs w:val="24"/>
        </w:rPr>
        <w:t>Lucrarea</w:t>
      </w:r>
      <w:r w:rsidR="00F064DF" w:rsidRPr="003B037D">
        <w:rPr>
          <w:rFonts w:ascii="Times New Roman" w:hAnsi="Times New Roman" w:cs="Times New Roman"/>
          <w:sz w:val="24"/>
          <w:szCs w:val="24"/>
        </w:rPr>
        <w:t xml:space="preserve"> evidențiază beneficiile vizualizării datelor în procesul de luare a deciziilor și în dezvoltarea de strategii bazate pe date. Prin transpunerea datelor în forme vizuale, informațiile complexe devin mai ușor de interpretat, de înțeles. </w:t>
      </w:r>
    </w:p>
    <w:p w14:paraId="5BE246E2" w14:textId="77777777" w:rsidR="004B2D69" w:rsidRPr="004B2D69" w:rsidRDefault="004B2D69"/>
    <w:p w14:paraId="4E22BB46" w14:textId="5C07BE37" w:rsidR="00ED4A21" w:rsidRDefault="00BA14EC" w:rsidP="00F16F5C">
      <w:pPr>
        <w:pStyle w:val="Heading1"/>
        <w:rPr>
          <w:rFonts w:ascii="Times New Roman" w:hAnsi="Times New Roman" w:cs="Times New Roman"/>
          <w:b/>
          <w:bCs/>
          <w:color w:val="auto"/>
        </w:rPr>
      </w:pPr>
      <w:bookmarkStart w:id="1" w:name="_Toc135419079"/>
      <w:r>
        <w:rPr>
          <w:rFonts w:ascii="Times New Roman" w:hAnsi="Times New Roman" w:cs="Times New Roman"/>
          <w:b/>
          <w:bCs/>
          <w:color w:val="auto"/>
        </w:rPr>
        <w:t>INTRODUCERE</w:t>
      </w:r>
      <w:bookmarkEnd w:id="1"/>
    </w:p>
    <w:p w14:paraId="5270E6BB" w14:textId="77777777" w:rsidR="00F16F5C" w:rsidRPr="00F16F5C" w:rsidRDefault="00F16F5C" w:rsidP="00F16F5C"/>
    <w:p w14:paraId="5A417C1E" w14:textId="5F941D12" w:rsidR="00952737" w:rsidRDefault="00952737">
      <w:pPr>
        <w:rPr>
          <w:rFonts w:ascii="Times New Roman" w:hAnsi="Times New Roman" w:cs="Times New Roman"/>
          <w:sz w:val="24"/>
          <w:szCs w:val="24"/>
        </w:rPr>
      </w:pPr>
      <w:r w:rsidRPr="00952737">
        <w:rPr>
          <w:rFonts w:ascii="Times New Roman" w:hAnsi="Times New Roman" w:cs="Times New Roman"/>
          <w:sz w:val="24"/>
          <w:szCs w:val="24"/>
        </w:rPr>
        <w:t>În lumea actuală, bazată pe date, capacitatea de a da sens unor cantități mari de informații este crucială pentru companii, organizații și cercetători. Odată cu creșterea Big Data, provocarea constă nu numai în colectarea și stocarea seturilor de date masive, ci și în extragerea informațiilor valoroase din acestea. Tehnicile de vizualizare a datelor reprezintă un factor cheie în abordarea acestei provocări. Reprezentând date complexe în formate vizuale, aceste tehnici oferă un mijloc puternic de înțelegere și analiz</w:t>
      </w:r>
      <w:r w:rsidR="00FA51C4">
        <w:rPr>
          <w:rFonts w:ascii="Times New Roman" w:hAnsi="Times New Roman" w:cs="Times New Roman"/>
          <w:sz w:val="24"/>
          <w:szCs w:val="24"/>
        </w:rPr>
        <w:t>ă</w:t>
      </w:r>
      <w:r w:rsidRPr="00952737">
        <w:rPr>
          <w:rFonts w:ascii="Times New Roman" w:hAnsi="Times New Roman" w:cs="Times New Roman"/>
          <w:sz w:val="24"/>
          <w:szCs w:val="24"/>
        </w:rPr>
        <w:t xml:space="preserve"> Big Data. </w:t>
      </w:r>
    </w:p>
    <w:p w14:paraId="260A0D09" w14:textId="2BFFAB14" w:rsidR="00CC6AA2" w:rsidRDefault="00952737">
      <w:pPr>
        <w:rPr>
          <w:rFonts w:ascii="Times New Roman" w:hAnsi="Times New Roman" w:cs="Times New Roman"/>
          <w:sz w:val="24"/>
          <w:szCs w:val="24"/>
        </w:rPr>
      </w:pPr>
      <w:r>
        <w:rPr>
          <w:rFonts w:ascii="Times New Roman" w:hAnsi="Times New Roman" w:cs="Times New Roman"/>
          <w:sz w:val="24"/>
          <w:szCs w:val="24"/>
        </w:rPr>
        <w:t>Domeniul vizualizării datelor a evoluat semnificativ în ultimii ani, determinat de progresele tehnologice și de cererea tot mai mare de modalități eficiente de a comunica informații complexe. Vizualizările ajută la descoperirea tiparelor, tendințelor și relațiilor care altfel ar putea rămâne ascunse în marea vastă de date. Ele facilitează o înțelegere  intuitivă, permițând factorilor de decizie să facă alegeri informate și să obțină informații utile</w:t>
      </w:r>
      <w:r w:rsidRPr="00C02B70">
        <w:rPr>
          <w:rFonts w:ascii="Times New Roman" w:hAnsi="Times New Roman" w:cs="Times New Roman"/>
          <w:sz w:val="24"/>
          <w:szCs w:val="24"/>
        </w:rPr>
        <w:t>.</w:t>
      </w:r>
      <w:r w:rsidR="00CC6AA2" w:rsidRPr="00C02B70">
        <w:rPr>
          <w:rFonts w:ascii="Times New Roman" w:hAnsi="Times New Roman" w:cs="Times New Roman"/>
          <w:sz w:val="24"/>
          <w:szCs w:val="24"/>
        </w:rPr>
        <w:t xml:space="preserve"> Prin intermediul acestor tehnici, </w:t>
      </w:r>
      <w:r w:rsidR="00CC6AA2" w:rsidRPr="00C02B70">
        <w:rPr>
          <w:rFonts w:ascii="Times New Roman" w:hAnsi="Times New Roman" w:cs="Times New Roman"/>
          <w:sz w:val="24"/>
          <w:szCs w:val="24"/>
        </w:rPr>
        <w:lastRenderedPageBreak/>
        <w:t>datele sunt transpuse în forme vizuale ce facilitează înțelegerea rapidă și cuprinzătoare a informațiilor complexe, permițându-ne să identificăm modele</w:t>
      </w:r>
      <w:r w:rsidR="00CC6AA2">
        <w:rPr>
          <w:rFonts w:ascii="Times New Roman" w:hAnsi="Times New Roman" w:cs="Times New Roman"/>
          <w:sz w:val="24"/>
          <w:szCs w:val="24"/>
        </w:rPr>
        <w:t xml:space="preserve"> ascunse, anomalii sau tendințe semnificative. De asemenea, ele ne ajută să comunicăm și să prezentăm rezultatele analizei într-un mod accesibil și captivant, aducând beneficii atât specialiștilor în domeniul Big Data, cât și decidenților și publicului larg. </w:t>
      </w:r>
    </w:p>
    <w:p w14:paraId="7CE25318" w14:textId="2A057396" w:rsidR="00BD71B3" w:rsidRDefault="00CC6AA2" w:rsidP="00BD71B3">
      <w:pPr>
        <w:rPr>
          <w:rFonts w:ascii="Times New Roman" w:hAnsi="Times New Roman" w:cs="Times New Roman"/>
          <w:sz w:val="24"/>
          <w:szCs w:val="24"/>
        </w:rPr>
      </w:pPr>
      <w:r>
        <w:rPr>
          <w:rFonts w:ascii="Times New Roman" w:hAnsi="Times New Roman" w:cs="Times New Roman"/>
          <w:sz w:val="24"/>
          <w:szCs w:val="24"/>
        </w:rPr>
        <w:t>În cadrul acestui referat, am explorat diverse tehnici de vizualizare a datelor adaptate pentru analiza Big Dat</w:t>
      </w:r>
      <w:r w:rsidR="00BD71B3">
        <w:rPr>
          <w:rFonts w:ascii="Times New Roman" w:hAnsi="Times New Roman" w:cs="Times New Roman"/>
          <w:sz w:val="24"/>
          <w:szCs w:val="24"/>
        </w:rPr>
        <w:t>a, concentrându-mă pe vizualizări specifice prezentate cu ajutorul platformei Tableau. Prin intermediul diferitelor tipuri de grafi</w:t>
      </w:r>
      <w:r w:rsidR="00C56A15">
        <w:rPr>
          <w:rFonts w:ascii="Times New Roman" w:hAnsi="Times New Roman" w:cs="Times New Roman"/>
          <w:sz w:val="24"/>
          <w:szCs w:val="24"/>
        </w:rPr>
        <w:t>c</w:t>
      </w:r>
      <w:r w:rsidR="00BD71B3">
        <w:rPr>
          <w:rFonts w:ascii="Times New Roman" w:hAnsi="Times New Roman" w:cs="Times New Roman"/>
          <w:sz w:val="24"/>
          <w:szCs w:val="24"/>
        </w:rPr>
        <w:t>e și diagrame care permit prezentarea în mod eficient a distribuției, evoluției și relațiilor dintre variabile, se obține o înțelegere cuprinzătoare a datelor, permițând identificarea modelelor, tendințelor și perspectivelor semnificative. În mod specific, vor fi examinate utilizarea diagrame</w:t>
      </w:r>
      <w:r w:rsidR="00364271">
        <w:rPr>
          <w:rFonts w:ascii="Times New Roman" w:hAnsi="Times New Roman" w:cs="Times New Roman"/>
          <w:sz w:val="24"/>
          <w:szCs w:val="24"/>
        </w:rPr>
        <w:t>i</w:t>
      </w:r>
      <w:r w:rsidR="00BD71B3">
        <w:rPr>
          <w:rFonts w:ascii="Times New Roman" w:hAnsi="Times New Roman" w:cs="Times New Roman"/>
          <w:sz w:val="24"/>
          <w:szCs w:val="24"/>
        </w:rPr>
        <w:t xml:space="preserve"> cu linii, diagrame</w:t>
      </w:r>
      <w:r w:rsidR="00364271">
        <w:rPr>
          <w:rFonts w:ascii="Times New Roman" w:hAnsi="Times New Roman" w:cs="Times New Roman"/>
          <w:sz w:val="24"/>
          <w:szCs w:val="24"/>
        </w:rPr>
        <w:t>i</w:t>
      </w:r>
      <w:r w:rsidR="00BD71B3">
        <w:rPr>
          <w:rFonts w:ascii="Times New Roman" w:hAnsi="Times New Roman" w:cs="Times New Roman"/>
          <w:sz w:val="24"/>
          <w:szCs w:val="24"/>
        </w:rPr>
        <w:t xml:space="preserve"> pe coloane, grafic</w:t>
      </w:r>
      <w:r w:rsidR="00364271">
        <w:rPr>
          <w:rFonts w:ascii="Times New Roman" w:hAnsi="Times New Roman" w:cs="Times New Roman"/>
          <w:sz w:val="24"/>
          <w:szCs w:val="24"/>
        </w:rPr>
        <w:t>ul</w:t>
      </w:r>
      <w:r w:rsidR="00BD71B3">
        <w:rPr>
          <w:rFonts w:ascii="Times New Roman" w:hAnsi="Times New Roman" w:cs="Times New Roman"/>
          <w:sz w:val="24"/>
          <w:szCs w:val="24"/>
        </w:rPr>
        <w:t xml:space="preserve"> cu bare și a altor tipuri de diagrame relevante în vizualizarea creată în Tableau. </w:t>
      </w:r>
    </w:p>
    <w:p w14:paraId="74B7D28B" w14:textId="10115031" w:rsidR="00774F7F" w:rsidRDefault="00774F7F" w:rsidP="00BD71B3">
      <w:pPr>
        <w:rPr>
          <w:rFonts w:ascii="Times New Roman" w:hAnsi="Times New Roman" w:cs="Times New Roman"/>
          <w:sz w:val="24"/>
          <w:szCs w:val="24"/>
        </w:rPr>
      </w:pPr>
      <w:r>
        <w:rPr>
          <w:rFonts w:ascii="Times New Roman" w:hAnsi="Times New Roman" w:cs="Times New Roman"/>
          <w:sz w:val="24"/>
          <w:szCs w:val="24"/>
        </w:rPr>
        <w:t>Prin examinarea acestor tehnici și prin analiza exemplelor practice</w:t>
      </w:r>
      <w:r w:rsidR="00521357">
        <w:rPr>
          <w:rFonts w:ascii="Times New Roman" w:hAnsi="Times New Roman" w:cs="Times New Roman"/>
          <w:sz w:val="24"/>
          <w:szCs w:val="24"/>
        </w:rPr>
        <w:t>, se evidențiază</w:t>
      </w:r>
      <w:r>
        <w:rPr>
          <w:rFonts w:ascii="Times New Roman" w:hAnsi="Times New Roman" w:cs="Times New Roman"/>
          <w:sz w:val="24"/>
          <w:szCs w:val="24"/>
        </w:rPr>
        <w:t xml:space="preserve"> beneficiile și importanța vizualizării datelor în analiza Big Data. Este prezentată influența pozitivă pe care o au aceste tehnici în procesul de luare a deciziilor, în identificarea de oportunități și în dezvoltarea de strategii bazate pe date. Astfel, se va demonstra că vizualizarea datelor nu este doar o modalitate estetică de reprezentare, ci o unealtă esențială pentru înțelegerea, interpretarea și valorificarea Big Data. </w:t>
      </w:r>
    </w:p>
    <w:p w14:paraId="673C0E01" w14:textId="27812D93" w:rsidR="002D6DA0" w:rsidRDefault="002D6DA0" w:rsidP="00BD71B3">
      <w:pPr>
        <w:rPr>
          <w:rFonts w:ascii="Times New Roman" w:hAnsi="Times New Roman" w:cs="Times New Roman"/>
          <w:sz w:val="24"/>
          <w:szCs w:val="24"/>
        </w:rPr>
      </w:pPr>
      <w:r>
        <w:rPr>
          <w:rFonts w:ascii="Times New Roman" w:hAnsi="Times New Roman" w:cs="Times New Roman"/>
          <w:sz w:val="24"/>
          <w:szCs w:val="24"/>
        </w:rPr>
        <w:t xml:space="preserve">Setul de date pe care l-am ales conține informații despre comenzile </w:t>
      </w:r>
      <w:r w:rsidR="007D2F60">
        <w:rPr>
          <w:rFonts w:ascii="Times New Roman" w:hAnsi="Times New Roman" w:cs="Times New Roman"/>
          <w:sz w:val="24"/>
          <w:szCs w:val="24"/>
        </w:rPr>
        <w:t>plasate de către</w:t>
      </w:r>
      <w:r>
        <w:rPr>
          <w:rFonts w:ascii="Times New Roman" w:hAnsi="Times New Roman" w:cs="Times New Roman"/>
          <w:sz w:val="24"/>
          <w:szCs w:val="24"/>
        </w:rPr>
        <w:t xml:space="preserve"> clienți. Fiecare rând din setul de date reprezintă o singură comandă, iar coloanele oferă detalii despre comandă, cum ar fi identificatorul ei unic, anume ID-ul comenzii, data la care a fost plasată comanda, starea curentă, ID-ul articolului, cantitatea de articole comandate, valoarea totală a comenzii și alte date reprezentative. Analizând acest set de date, se pot obține foarte multe informații, precum: comenzile efectuate, stările și articolele specifice comandate. În plus, se pot analiza prețurile, cantitățile, reducerile aplicate, pentru a înțelege aspectele financiare ale comenzilor. </w:t>
      </w:r>
    </w:p>
    <w:p w14:paraId="122F9EA3" w14:textId="47E5984C" w:rsidR="00747872" w:rsidRDefault="002D6DA0" w:rsidP="00BD71B3">
      <w:pPr>
        <w:rPr>
          <w:rFonts w:ascii="Times New Roman" w:hAnsi="Times New Roman" w:cs="Times New Roman"/>
          <w:sz w:val="24"/>
          <w:szCs w:val="24"/>
        </w:rPr>
      </w:pPr>
      <w:r>
        <w:rPr>
          <w:rFonts w:ascii="Times New Roman" w:hAnsi="Times New Roman" w:cs="Times New Roman"/>
          <w:sz w:val="24"/>
          <w:szCs w:val="24"/>
        </w:rPr>
        <w:t>Pentru vizualizarea datelor am folosit Tableau, un instrument popular de vizualizare a datelor folosit pentru analiza și prezentarea datelor, inclusiv a seturilor de date masive. Tableau oferă o interfață ușor de utilizat și interactivă. Este conceput pentru a gestiona volume mari de date și se poate conecta la diverse surse de date. Oferă un set cuprinzător de instrumente și caracteristici de analiză care permit efectuarea calculelor avansate, analize statistice, prognoză și modelare predictivă. Așadar, prin intermediul Tableau</w:t>
      </w:r>
      <w:r w:rsidR="00BF467F">
        <w:rPr>
          <w:rFonts w:ascii="Times New Roman" w:hAnsi="Times New Roman" w:cs="Times New Roman"/>
          <w:sz w:val="24"/>
          <w:szCs w:val="24"/>
        </w:rPr>
        <w:t xml:space="preserve">, </w:t>
      </w:r>
      <w:r>
        <w:rPr>
          <w:rFonts w:ascii="Times New Roman" w:hAnsi="Times New Roman" w:cs="Times New Roman"/>
          <w:sz w:val="24"/>
          <w:szCs w:val="24"/>
        </w:rPr>
        <w:t xml:space="preserve">am explorat și obținut </w:t>
      </w:r>
      <w:r w:rsidR="00504F59">
        <w:rPr>
          <w:rFonts w:ascii="Times New Roman" w:hAnsi="Times New Roman" w:cs="Times New Roman"/>
          <w:sz w:val="24"/>
          <w:szCs w:val="24"/>
        </w:rPr>
        <w:t xml:space="preserve">într-un mod eficient </w:t>
      </w:r>
      <w:r>
        <w:rPr>
          <w:rFonts w:ascii="Times New Roman" w:hAnsi="Times New Roman" w:cs="Times New Roman"/>
          <w:sz w:val="24"/>
          <w:szCs w:val="24"/>
        </w:rPr>
        <w:t>informații din setul de date ales</w:t>
      </w:r>
      <w:r w:rsidR="00504F59">
        <w:rPr>
          <w:rFonts w:ascii="Times New Roman" w:hAnsi="Times New Roman" w:cs="Times New Roman"/>
          <w:sz w:val="24"/>
          <w:szCs w:val="24"/>
        </w:rPr>
        <w:t>.</w:t>
      </w:r>
    </w:p>
    <w:p w14:paraId="50C8D88C" w14:textId="189382CE" w:rsidR="000C20D0" w:rsidRDefault="000C20D0" w:rsidP="00B512F3">
      <w:pPr>
        <w:pStyle w:val="Heading1"/>
        <w:rPr>
          <w:rFonts w:ascii="Times New Roman" w:hAnsi="Times New Roman" w:cs="Times New Roman"/>
          <w:b/>
          <w:bCs/>
          <w:color w:val="auto"/>
        </w:rPr>
      </w:pPr>
      <w:bookmarkStart w:id="2" w:name="_Toc135419080"/>
      <w:r w:rsidRPr="000C20D0">
        <w:rPr>
          <w:rFonts w:ascii="Times New Roman" w:hAnsi="Times New Roman" w:cs="Times New Roman"/>
          <w:b/>
          <w:bCs/>
          <w:color w:val="auto"/>
        </w:rPr>
        <w:t>TEHNICI DE VIZUALIZARE A DATELOR</w:t>
      </w:r>
      <w:bookmarkEnd w:id="2"/>
    </w:p>
    <w:p w14:paraId="227809D5" w14:textId="77777777" w:rsidR="00B512F3" w:rsidRPr="00B512F3" w:rsidRDefault="00B512F3" w:rsidP="00B512F3"/>
    <w:p w14:paraId="161890C6" w14:textId="169DEFDD" w:rsidR="00267323" w:rsidRPr="000C20D0" w:rsidRDefault="006A0190" w:rsidP="000C20D0">
      <w:pPr>
        <w:pStyle w:val="Heading2"/>
        <w:numPr>
          <w:ilvl w:val="0"/>
          <w:numId w:val="5"/>
        </w:numPr>
        <w:rPr>
          <w:rFonts w:ascii="Times New Roman" w:hAnsi="Times New Roman" w:cs="Times New Roman"/>
          <w:b/>
          <w:bCs/>
          <w:color w:val="auto"/>
        </w:rPr>
      </w:pPr>
      <w:bookmarkStart w:id="3" w:name="_Toc135419081"/>
      <w:r w:rsidRPr="000C20D0">
        <w:rPr>
          <w:rFonts w:ascii="Times New Roman" w:hAnsi="Times New Roman" w:cs="Times New Roman"/>
          <w:b/>
          <w:bCs/>
          <w:color w:val="auto"/>
        </w:rPr>
        <w:t>LINE CHART</w:t>
      </w:r>
      <w:bookmarkEnd w:id="3"/>
    </w:p>
    <w:p w14:paraId="3F999DDC" w14:textId="661F0850" w:rsidR="001C6B2B" w:rsidRPr="001C6B2B" w:rsidRDefault="001C6B2B" w:rsidP="001C6B2B"/>
    <w:p w14:paraId="6568C96C" w14:textId="32E3BBFC" w:rsidR="0071186F" w:rsidRPr="0099462E" w:rsidRDefault="0071186F" w:rsidP="006A0190">
      <w:pPr>
        <w:rPr>
          <w:rFonts w:ascii="Times New Roman" w:hAnsi="Times New Roman" w:cs="Times New Roman"/>
          <w:sz w:val="24"/>
          <w:szCs w:val="24"/>
        </w:rPr>
      </w:pPr>
      <w:r w:rsidRPr="0099462E">
        <w:rPr>
          <w:rFonts w:ascii="Times New Roman" w:hAnsi="Times New Roman" w:cs="Times New Roman"/>
          <w:sz w:val="24"/>
          <w:szCs w:val="24"/>
        </w:rPr>
        <w:t xml:space="preserve">Line charts sau diagramele cu linii sunt un tip de vizualizare a datelor care afișează puncte de date conectate prin linii drepte. Ele sunt utilizate în mod obișnuit pentru a arăta relația și </w:t>
      </w:r>
      <w:r w:rsidRPr="0099462E">
        <w:rPr>
          <w:rFonts w:ascii="Times New Roman" w:hAnsi="Times New Roman" w:cs="Times New Roman"/>
          <w:sz w:val="24"/>
          <w:szCs w:val="24"/>
        </w:rPr>
        <w:lastRenderedPageBreak/>
        <w:t>tendințele dintre două variabile, de obicei reprezentate pe axa X și pe axa Y. În contextul analizei Big Data, diagramele cu linii joacă un rol semnificativ în înțelegerea și interpretarea seturilor mari de date. Pot dezvălui relații și corelații între diferite variabile, ceea ce ajută la identificarea relațiilor cauză-efect și la luarea deciziilor bazate pe date. Ajută și la prognozarea tendințelor viitoare și la realizarea de predicții bazate pe date istorice. Acest tip de diagramă simplifică prezentarea date</w:t>
      </w:r>
      <w:r w:rsidR="007F2AFE" w:rsidRPr="0099462E">
        <w:rPr>
          <w:rFonts w:ascii="Times New Roman" w:hAnsi="Times New Roman" w:cs="Times New Roman"/>
          <w:sz w:val="24"/>
          <w:szCs w:val="24"/>
        </w:rPr>
        <w:t>lor vaste și complexe</w:t>
      </w:r>
      <w:r w:rsidRPr="0099462E">
        <w:rPr>
          <w:rFonts w:ascii="Times New Roman" w:hAnsi="Times New Roman" w:cs="Times New Roman"/>
          <w:sz w:val="24"/>
          <w:szCs w:val="24"/>
        </w:rPr>
        <w:t xml:space="preserve"> prin condensarea lor într-un format vizual</w:t>
      </w:r>
      <w:r w:rsidR="00944B18">
        <w:rPr>
          <w:rFonts w:ascii="Times New Roman" w:hAnsi="Times New Roman" w:cs="Times New Roman"/>
          <w:sz w:val="24"/>
          <w:szCs w:val="24"/>
        </w:rPr>
        <w:t xml:space="preserve">, </w:t>
      </w:r>
      <w:r w:rsidRPr="0099462E">
        <w:rPr>
          <w:rFonts w:ascii="Times New Roman" w:hAnsi="Times New Roman" w:cs="Times New Roman"/>
          <w:sz w:val="24"/>
          <w:szCs w:val="24"/>
        </w:rPr>
        <w:t xml:space="preserve">care este mai ușor de înțeles și de interpretat. </w:t>
      </w:r>
      <w:r w:rsidR="007F2AFE" w:rsidRPr="0099462E">
        <w:rPr>
          <w:rFonts w:ascii="Times New Roman" w:hAnsi="Times New Roman" w:cs="Times New Roman"/>
          <w:sz w:val="24"/>
          <w:szCs w:val="24"/>
        </w:rPr>
        <w:t>Acest tip de grafic îmbunătățește</w:t>
      </w:r>
      <w:r w:rsidRPr="0099462E">
        <w:rPr>
          <w:rFonts w:ascii="Times New Roman" w:hAnsi="Times New Roman" w:cs="Times New Roman"/>
          <w:sz w:val="24"/>
          <w:szCs w:val="24"/>
        </w:rPr>
        <w:t xml:space="preserve"> comunicarea și facilitează luarea deciziilor bazate pe date. Se pot prezenta constatări complexe într-o manieră atrăgătoare și intuitivă din punct de vedere vizual, facilitând înțelegerea și interpretarea datelor. </w:t>
      </w:r>
      <w:r w:rsidR="008A47B0" w:rsidRPr="0099462E">
        <w:rPr>
          <w:rFonts w:ascii="Times New Roman" w:hAnsi="Times New Roman" w:cs="Times New Roman"/>
          <w:sz w:val="24"/>
          <w:szCs w:val="24"/>
        </w:rPr>
        <w:t>Sprijină luarea deciziilor și oferă o bază pentru dezvoltarea strategiilor bazate pe date.</w:t>
      </w:r>
    </w:p>
    <w:p w14:paraId="04959AA5" w14:textId="501EDA7C" w:rsidR="008A47B0" w:rsidRPr="0099462E" w:rsidRDefault="008A47B0" w:rsidP="006A0190">
      <w:pPr>
        <w:rPr>
          <w:rFonts w:ascii="Times New Roman" w:hAnsi="Times New Roman" w:cs="Times New Roman"/>
          <w:sz w:val="24"/>
          <w:szCs w:val="24"/>
        </w:rPr>
      </w:pPr>
      <w:r w:rsidRPr="0099462E">
        <w:rPr>
          <w:rFonts w:ascii="Times New Roman" w:hAnsi="Times New Roman" w:cs="Times New Roman"/>
          <w:sz w:val="24"/>
          <w:szCs w:val="24"/>
        </w:rPr>
        <w:t>Graficul de mai jos reprezintă venitul lunar din octombrie 2020 până în septembrie 2021. Fiecare punct reprezintă valoarea veniturilor în milioane de dolari pentru o anumită lună.</w:t>
      </w:r>
    </w:p>
    <w:p w14:paraId="0A9040CA" w14:textId="77777777" w:rsidR="005109EC" w:rsidRDefault="00FF034E" w:rsidP="006A0190">
      <w:r>
        <w:rPr>
          <w:noProof/>
        </w:rPr>
        <w:drawing>
          <wp:anchor distT="0" distB="0" distL="114300" distR="114300" simplePos="0" relativeHeight="251658240" behindDoc="0" locked="0" layoutInCell="1" allowOverlap="1" wp14:anchorId="60164D2C" wp14:editId="27A23C49">
            <wp:simplePos x="0" y="0"/>
            <wp:positionH relativeFrom="margin">
              <wp:align>left</wp:align>
            </wp:positionH>
            <wp:positionV relativeFrom="paragraph">
              <wp:posOffset>78740</wp:posOffset>
            </wp:positionV>
            <wp:extent cx="5676900" cy="3494405"/>
            <wp:effectExtent l="0" t="0" r="0" b="0"/>
            <wp:wrapSquare wrapText="bothSides"/>
            <wp:docPr id="1696062443" name="Picture 1" descr="A picture containing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62443" name="Picture 1" descr="A picture containing line,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76900" cy="3494405"/>
                    </a:xfrm>
                    <a:prstGeom prst="rect">
                      <a:avLst/>
                    </a:prstGeom>
                  </pic:spPr>
                </pic:pic>
              </a:graphicData>
            </a:graphic>
            <wp14:sizeRelH relativeFrom="margin">
              <wp14:pctWidth>0</wp14:pctWidth>
            </wp14:sizeRelH>
            <wp14:sizeRelV relativeFrom="margin">
              <wp14:pctHeight>0</wp14:pctHeight>
            </wp14:sizeRelV>
          </wp:anchor>
        </w:drawing>
      </w:r>
    </w:p>
    <w:p w14:paraId="3196481F" w14:textId="0BCD0E59" w:rsidR="00267323" w:rsidRDefault="00267323" w:rsidP="006A0190">
      <w:r w:rsidRPr="0099462E">
        <w:rPr>
          <w:rFonts w:ascii="Times New Roman" w:hAnsi="Times New Roman" w:cs="Times New Roman"/>
          <w:sz w:val="24"/>
          <w:szCs w:val="24"/>
        </w:rPr>
        <w:t xml:space="preserve">Pe baza acestui grafic, se pot identifica cu ușurință lunile cu venituri mari, putându-se aloca mai multe resurse în acele perioade pentru a maximiza profitabilitatea. Se poate observa o creștere bruscă a veniturilor </w:t>
      </w:r>
      <w:r w:rsidR="007C6227">
        <w:rPr>
          <w:rFonts w:ascii="Times New Roman" w:hAnsi="Times New Roman" w:cs="Times New Roman"/>
          <w:sz w:val="24"/>
          <w:szCs w:val="24"/>
        </w:rPr>
        <w:t>în</w:t>
      </w:r>
      <w:r w:rsidRPr="0099462E">
        <w:rPr>
          <w:rFonts w:ascii="Times New Roman" w:hAnsi="Times New Roman" w:cs="Times New Roman"/>
          <w:sz w:val="24"/>
          <w:szCs w:val="24"/>
        </w:rPr>
        <w:t xml:space="preserve"> decembrie 2020</w:t>
      </w:r>
      <w:r w:rsidR="003433AD">
        <w:rPr>
          <w:rFonts w:ascii="Times New Roman" w:hAnsi="Times New Roman" w:cs="Times New Roman"/>
          <w:sz w:val="24"/>
          <w:szCs w:val="24"/>
        </w:rPr>
        <w:t xml:space="preserve">, dar și în </w:t>
      </w:r>
      <w:r w:rsidRPr="0099462E">
        <w:rPr>
          <w:rFonts w:ascii="Times New Roman" w:hAnsi="Times New Roman" w:cs="Times New Roman"/>
          <w:sz w:val="24"/>
          <w:szCs w:val="24"/>
        </w:rPr>
        <w:t xml:space="preserve">aprilie 2021, indicând o perioadă semnificativă de vânzări. Această perspectivă poate influența deciziile legate de gestionarea stocurilor, personalul și marketingul în lunile cu venituri de vârf. </w:t>
      </w:r>
      <w:bookmarkStart w:id="4" w:name="_Hlk135257027"/>
      <w:r w:rsidR="007F2AFE" w:rsidRPr="0099462E">
        <w:rPr>
          <w:rFonts w:ascii="Times New Roman" w:hAnsi="Times New Roman" w:cs="Times New Roman"/>
          <w:sz w:val="24"/>
          <w:szCs w:val="24"/>
        </w:rPr>
        <w:t>Creșterea vizibilă a veniturilor în decembrie 2020</w:t>
      </w:r>
      <w:r w:rsidR="00546DA5">
        <w:rPr>
          <w:rFonts w:ascii="Times New Roman" w:hAnsi="Times New Roman" w:cs="Times New Roman"/>
          <w:sz w:val="24"/>
          <w:szCs w:val="24"/>
        </w:rPr>
        <w:t>,</w:t>
      </w:r>
      <w:r w:rsidR="007F2AFE" w:rsidRPr="0099462E">
        <w:rPr>
          <w:rFonts w:ascii="Times New Roman" w:hAnsi="Times New Roman" w:cs="Times New Roman"/>
          <w:sz w:val="24"/>
          <w:szCs w:val="24"/>
        </w:rPr>
        <w:t xml:space="preserve"> indică o oportunitate potențială de valorificare a vânzărilor de sărbători sau a campaniilor promoționale în cursul lunii respective.</w:t>
      </w:r>
      <w:r w:rsidR="007F2AFE">
        <w:t xml:space="preserve"> </w:t>
      </w:r>
    </w:p>
    <w:bookmarkEnd w:id="4"/>
    <w:p w14:paraId="6E8177B3" w14:textId="77777777" w:rsidR="00ED4A21" w:rsidRDefault="00ED4A21" w:rsidP="006A0190"/>
    <w:p w14:paraId="7ED1B3AF" w14:textId="77777777" w:rsidR="00ED4A21" w:rsidRPr="0071186F" w:rsidRDefault="00ED4A21" w:rsidP="006A0190"/>
    <w:p w14:paraId="4E1BC4FC" w14:textId="020822C3" w:rsidR="00A81C6A" w:rsidRPr="000C20D0" w:rsidRDefault="00A81C6A" w:rsidP="000C20D0">
      <w:pPr>
        <w:pStyle w:val="Heading2"/>
        <w:numPr>
          <w:ilvl w:val="0"/>
          <w:numId w:val="5"/>
        </w:numPr>
        <w:rPr>
          <w:rFonts w:ascii="Times New Roman" w:hAnsi="Times New Roman" w:cs="Times New Roman"/>
          <w:b/>
          <w:bCs/>
          <w:color w:val="auto"/>
        </w:rPr>
      </w:pPr>
      <w:bookmarkStart w:id="5" w:name="_Toc135419082"/>
      <w:r w:rsidRPr="000C20D0">
        <w:rPr>
          <w:rFonts w:ascii="Times New Roman" w:hAnsi="Times New Roman" w:cs="Times New Roman"/>
          <w:b/>
          <w:bCs/>
          <w:color w:val="auto"/>
        </w:rPr>
        <w:lastRenderedPageBreak/>
        <w:t>MAP</w:t>
      </w:r>
      <w:bookmarkEnd w:id="5"/>
    </w:p>
    <w:p w14:paraId="53E871CE" w14:textId="77777777" w:rsidR="009D55F1" w:rsidRPr="009D55F1" w:rsidRDefault="009D55F1" w:rsidP="009D55F1"/>
    <w:p w14:paraId="78CEFBED" w14:textId="23291BC6" w:rsidR="00A81C6A" w:rsidRDefault="00A81C6A" w:rsidP="006A0190">
      <w:pPr>
        <w:rPr>
          <w:rFonts w:ascii="Times New Roman" w:hAnsi="Times New Roman" w:cs="Times New Roman"/>
          <w:sz w:val="24"/>
          <w:szCs w:val="24"/>
        </w:rPr>
      </w:pPr>
      <w:r w:rsidRPr="00A81C6A">
        <w:rPr>
          <w:rFonts w:ascii="Times New Roman" w:hAnsi="Times New Roman" w:cs="Times New Roman"/>
          <w:sz w:val="24"/>
          <w:szCs w:val="24"/>
        </w:rPr>
        <w:t>Vizualizarea hărților este utilizată pentru a analiza și afișa datele geografic și pentru a le prezenta sub formă de hărți. Acest tip de exprimare a datelor este mai clară și mai intuitivă. Putem vedea vizual distribuția sau proporția datelor în fiecare regiune. Este convenabil pentru toată lumea să extragă informații mai profunde și să ia decizii mai bune.</w:t>
      </w:r>
      <w:r>
        <w:rPr>
          <w:rFonts w:ascii="Times New Roman" w:hAnsi="Times New Roman" w:cs="Times New Roman"/>
          <w:sz w:val="24"/>
          <w:szCs w:val="24"/>
        </w:rPr>
        <w:t xml:space="preserve"> </w:t>
      </w:r>
      <w:r w:rsidRPr="00A81C6A">
        <w:rPr>
          <w:rFonts w:ascii="Times New Roman" w:hAnsi="Times New Roman" w:cs="Times New Roman"/>
          <w:sz w:val="24"/>
          <w:szCs w:val="24"/>
        </w:rPr>
        <w:t>Există multe tipuri de vizualizare a hărților, cum ar fi hărți administrative, hărți termice, hărți statistice, hărți de traiectorie</w:t>
      </w:r>
      <w:r w:rsidR="003C1A6B">
        <w:rPr>
          <w:rFonts w:ascii="Times New Roman" w:hAnsi="Times New Roman" w:cs="Times New Roman"/>
          <w:sz w:val="24"/>
          <w:szCs w:val="24"/>
        </w:rPr>
        <w:t xml:space="preserve">, </w:t>
      </w:r>
      <w:r w:rsidRPr="00A81C6A">
        <w:rPr>
          <w:rFonts w:ascii="Times New Roman" w:hAnsi="Times New Roman" w:cs="Times New Roman"/>
          <w:sz w:val="24"/>
          <w:szCs w:val="24"/>
        </w:rPr>
        <w:t>etc.</w:t>
      </w:r>
    </w:p>
    <w:p w14:paraId="3B03599B" w14:textId="4CC04C13" w:rsidR="00186B41" w:rsidRDefault="00A81C6A" w:rsidP="006A0190">
      <w:pPr>
        <w:rPr>
          <w:rFonts w:ascii="Times New Roman" w:hAnsi="Times New Roman" w:cs="Times New Roman"/>
          <w:sz w:val="24"/>
          <w:szCs w:val="24"/>
        </w:rPr>
      </w:pPr>
      <w:r w:rsidRPr="00A81C6A">
        <w:rPr>
          <w:rFonts w:ascii="Times New Roman" w:hAnsi="Times New Roman" w:cs="Times New Roman"/>
          <w:sz w:val="24"/>
          <w:szCs w:val="24"/>
        </w:rPr>
        <w:t>O hartă regională</w:t>
      </w:r>
      <w:r>
        <w:rPr>
          <w:rFonts w:ascii="Times New Roman" w:hAnsi="Times New Roman" w:cs="Times New Roman"/>
          <w:sz w:val="24"/>
          <w:szCs w:val="24"/>
        </w:rPr>
        <w:t xml:space="preserve"> </w:t>
      </w:r>
      <w:r w:rsidRPr="00A81C6A">
        <w:rPr>
          <w:rFonts w:ascii="Times New Roman" w:hAnsi="Times New Roman" w:cs="Times New Roman"/>
          <w:sz w:val="24"/>
          <w:szCs w:val="24"/>
        </w:rPr>
        <w:t xml:space="preserve">este o tehnică de vizualizare utilizată pentru a reprezenta date bazate pe regiuni geografice. Afișează date folosind diferite culori sau modele de umbrire pentru a reprezenta variațiile unei anumite variabile în diferite regiuni. Hărțile regionale sunt utilizate în mod obișnuit în analiza </w:t>
      </w:r>
      <w:r>
        <w:rPr>
          <w:rFonts w:ascii="Times New Roman" w:hAnsi="Times New Roman" w:cs="Times New Roman"/>
          <w:sz w:val="24"/>
          <w:szCs w:val="24"/>
        </w:rPr>
        <w:t>Big Data</w:t>
      </w:r>
      <w:r w:rsidRPr="00A81C6A">
        <w:rPr>
          <w:rFonts w:ascii="Times New Roman" w:hAnsi="Times New Roman" w:cs="Times New Roman"/>
          <w:sz w:val="24"/>
          <w:szCs w:val="24"/>
        </w:rPr>
        <w:t xml:space="preserve"> pentru a înțelege și </w:t>
      </w:r>
      <w:r w:rsidR="00A8174E">
        <w:rPr>
          <w:rFonts w:ascii="Times New Roman" w:hAnsi="Times New Roman" w:cs="Times New Roman"/>
          <w:sz w:val="24"/>
          <w:szCs w:val="24"/>
        </w:rPr>
        <w:t xml:space="preserve">a </w:t>
      </w:r>
      <w:r w:rsidRPr="00A81C6A">
        <w:rPr>
          <w:rFonts w:ascii="Times New Roman" w:hAnsi="Times New Roman" w:cs="Times New Roman"/>
          <w:sz w:val="24"/>
          <w:szCs w:val="24"/>
        </w:rPr>
        <w:t>analiza datele într-un context geografic.</w:t>
      </w:r>
      <w:r>
        <w:rPr>
          <w:rFonts w:ascii="Times New Roman" w:hAnsi="Times New Roman" w:cs="Times New Roman"/>
          <w:sz w:val="24"/>
          <w:szCs w:val="24"/>
        </w:rPr>
        <w:t xml:space="preserve"> Permit</w:t>
      </w:r>
      <w:r w:rsidRPr="00A81C6A">
        <w:rPr>
          <w:rFonts w:ascii="Times New Roman" w:hAnsi="Times New Roman" w:cs="Times New Roman"/>
          <w:sz w:val="24"/>
          <w:szCs w:val="24"/>
        </w:rPr>
        <w:t xml:space="preserve"> analiza geospațială, unde datele sunt analizate pe baza locației și a proximității de alte caracteristici. Prin vizualizarea datelor pe o hartă regională, analiștii pot identifica modele spațiale, clustere sau anomalii care ar putea să nu fie evidente în formatele tradiționale tabelare sau numerice. </w:t>
      </w:r>
      <w:r>
        <w:rPr>
          <w:rFonts w:ascii="Times New Roman" w:hAnsi="Times New Roman" w:cs="Times New Roman"/>
          <w:sz w:val="24"/>
          <w:szCs w:val="24"/>
        </w:rPr>
        <w:t>E</w:t>
      </w:r>
      <w:r w:rsidRPr="00A81C6A">
        <w:rPr>
          <w:rFonts w:ascii="Times New Roman" w:hAnsi="Times New Roman" w:cs="Times New Roman"/>
          <w:sz w:val="24"/>
          <w:szCs w:val="24"/>
        </w:rPr>
        <w:t xml:space="preserve">vidențiază disparitățile regionale prin reprezentarea vizuală a variațiilor datelor în diferite regiuni. Acest lucru este deosebit de util în </w:t>
      </w:r>
      <w:r>
        <w:rPr>
          <w:rFonts w:ascii="Times New Roman" w:hAnsi="Times New Roman" w:cs="Times New Roman"/>
          <w:sz w:val="24"/>
          <w:szCs w:val="24"/>
        </w:rPr>
        <w:t>analiza Big Data,</w:t>
      </w:r>
      <w:r w:rsidRPr="00A81C6A">
        <w:rPr>
          <w:rFonts w:ascii="Times New Roman" w:hAnsi="Times New Roman" w:cs="Times New Roman"/>
          <w:sz w:val="24"/>
          <w:szCs w:val="24"/>
        </w:rPr>
        <w:t xml:space="preserve"> deoarece le permite analiștilor să identifice regiuni cu valori mai mari sau mai mici, disparități în indicatorii socio-economici sau hotspot-uri regionale. Astfel de informații pot ajuta la țintirea unor regiuni specifice pentru intervenții sau alocarea de resurse.</w:t>
      </w:r>
    </w:p>
    <w:p w14:paraId="15E2A8D7" w14:textId="261356F0" w:rsidR="006B3148" w:rsidRDefault="006B3148" w:rsidP="006A0190">
      <w:pPr>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5948C0EA" wp14:editId="1729804C">
            <wp:simplePos x="0" y="0"/>
            <wp:positionH relativeFrom="margin">
              <wp:align>left</wp:align>
            </wp:positionH>
            <wp:positionV relativeFrom="paragraph">
              <wp:posOffset>444500</wp:posOffset>
            </wp:positionV>
            <wp:extent cx="5749925" cy="3398520"/>
            <wp:effectExtent l="0" t="0" r="3175" b="0"/>
            <wp:wrapSquare wrapText="bothSides"/>
            <wp:docPr id="327275562"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75562" name="Picture 1" descr="A map of the united stat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49925" cy="3398520"/>
                    </a:xfrm>
                    <a:prstGeom prst="rect">
                      <a:avLst/>
                    </a:prstGeom>
                  </pic:spPr>
                </pic:pic>
              </a:graphicData>
            </a:graphic>
            <wp14:sizeRelH relativeFrom="margin">
              <wp14:pctWidth>0</wp14:pctWidth>
            </wp14:sizeRelH>
            <wp14:sizeRelV relativeFrom="margin">
              <wp14:pctHeight>0</wp14:pctHeight>
            </wp14:sizeRelV>
          </wp:anchor>
        </w:drawing>
      </w:r>
    </w:p>
    <w:p w14:paraId="34BE9982" w14:textId="77777777" w:rsidR="009C48D6" w:rsidRDefault="009C48D6" w:rsidP="006A0190">
      <w:pPr>
        <w:rPr>
          <w:rFonts w:ascii="Times New Roman" w:hAnsi="Times New Roman" w:cs="Times New Roman"/>
          <w:sz w:val="24"/>
          <w:szCs w:val="24"/>
        </w:rPr>
      </w:pPr>
    </w:p>
    <w:p w14:paraId="46773FE8" w14:textId="3EE0C9FA" w:rsidR="00186B41" w:rsidRDefault="00186B41" w:rsidP="006A0190">
      <w:pPr>
        <w:rPr>
          <w:rFonts w:ascii="Times New Roman" w:hAnsi="Times New Roman" w:cs="Times New Roman"/>
          <w:sz w:val="24"/>
          <w:szCs w:val="24"/>
        </w:rPr>
      </w:pPr>
      <w:r w:rsidRPr="00186B41">
        <w:rPr>
          <w:rFonts w:ascii="Times New Roman" w:hAnsi="Times New Roman" w:cs="Times New Roman"/>
          <w:sz w:val="24"/>
          <w:szCs w:val="24"/>
        </w:rPr>
        <w:lastRenderedPageBreak/>
        <w:t>Harta</w:t>
      </w:r>
      <w:r w:rsidR="00ED66D3">
        <w:rPr>
          <w:rFonts w:ascii="Times New Roman" w:hAnsi="Times New Roman" w:cs="Times New Roman"/>
          <w:sz w:val="24"/>
          <w:szCs w:val="24"/>
        </w:rPr>
        <w:t xml:space="preserve"> de mai sus</w:t>
      </w:r>
      <w:r w:rsidRPr="00186B41">
        <w:rPr>
          <w:rFonts w:ascii="Times New Roman" w:hAnsi="Times New Roman" w:cs="Times New Roman"/>
          <w:sz w:val="24"/>
          <w:szCs w:val="24"/>
        </w:rPr>
        <w:t xml:space="preserve"> evidențiază diferențe semnificative de venituri între state. De exemplu, state precum California, Texas și New York au venituri semnificativ mai mari în comparație cu state mai mici precum Rhode Island, Delaware sau Maine. Aceasta indică variații ale potențialului pieței și ale activității economice în diferite regiuni.</w:t>
      </w:r>
    </w:p>
    <w:p w14:paraId="465ED54E" w14:textId="2F444E37" w:rsidR="00A81C6A" w:rsidRDefault="00186B41" w:rsidP="006A0190">
      <w:pPr>
        <w:rPr>
          <w:rFonts w:ascii="Times New Roman" w:hAnsi="Times New Roman" w:cs="Times New Roman"/>
          <w:sz w:val="24"/>
          <w:szCs w:val="24"/>
        </w:rPr>
      </w:pPr>
      <w:r w:rsidRPr="00186B41">
        <w:rPr>
          <w:rFonts w:ascii="Times New Roman" w:hAnsi="Times New Roman" w:cs="Times New Roman"/>
          <w:sz w:val="24"/>
          <w:szCs w:val="24"/>
        </w:rPr>
        <w:t>Harta dezvăluie, de asemenea, state cu venituri relativ mai mici</w:t>
      </w:r>
      <w:r w:rsidR="00D554E2">
        <w:rPr>
          <w:rFonts w:ascii="Times New Roman" w:hAnsi="Times New Roman" w:cs="Times New Roman"/>
          <w:sz w:val="24"/>
          <w:szCs w:val="24"/>
        </w:rPr>
        <w:t>,</w:t>
      </w:r>
      <w:r w:rsidRPr="00186B41">
        <w:rPr>
          <w:rFonts w:ascii="Times New Roman" w:hAnsi="Times New Roman" w:cs="Times New Roman"/>
          <w:sz w:val="24"/>
          <w:szCs w:val="24"/>
        </w:rPr>
        <w:t xml:space="preserve"> care pot prezenta oportunități de creștere neexploatate. De exemplu, state precum Oregon, Nevada și Idaho au venituri sub 2 milioane de dolari. Aceste regiuni ar putea fi vizate pentru dezvoltarea pieței, extinderea produselor sau inițiative de marketing pentru a capta o cotă de piață mai mare și a crește veniturile.</w:t>
      </w:r>
    </w:p>
    <w:p w14:paraId="16EEFDC7" w14:textId="374A0CB7" w:rsidR="003864BE" w:rsidRPr="000C20D0" w:rsidRDefault="0099462E" w:rsidP="000C20D0">
      <w:pPr>
        <w:pStyle w:val="Heading2"/>
        <w:numPr>
          <w:ilvl w:val="0"/>
          <w:numId w:val="5"/>
        </w:numPr>
        <w:rPr>
          <w:rFonts w:ascii="Times New Roman" w:hAnsi="Times New Roman" w:cs="Times New Roman"/>
          <w:b/>
          <w:bCs/>
          <w:color w:val="auto"/>
        </w:rPr>
      </w:pPr>
      <w:bookmarkStart w:id="6" w:name="_Toc135419083"/>
      <w:r w:rsidRPr="000C20D0">
        <w:rPr>
          <w:rFonts w:ascii="Times New Roman" w:hAnsi="Times New Roman" w:cs="Times New Roman"/>
          <w:b/>
          <w:bCs/>
          <w:color w:val="auto"/>
        </w:rPr>
        <w:t>BAR CHART</w:t>
      </w:r>
      <w:bookmarkEnd w:id="6"/>
    </w:p>
    <w:p w14:paraId="238E804E" w14:textId="62FA557F" w:rsidR="003864BE" w:rsidRPr="003864BE" w:rsidRDefault="003864BE" w:rsidP="003864BE"/>
    <w:p w14:paraId="72D46A9E" w14:textId="30594C43" w:rsidR="003864BE" w:rsidRDefault="003864BE" w:rsidP="003864BE">
      <w:pPr>
        <w:rPr>
          <w:rFonts w:ascii="Times New Roman" w:hAnsi="Times New Roman" w:cs="Times New Roman"/>
          <w:sz w:val="24"/>
          <w:szCs w:val="24"/>
        </w:rPr>
      </w:pPr>
      <w:r>
        <w:rPr>
          <w:rFonts w:ascii="Times New Roman" w:hAnsi="Times New Roman" w:cs="Times New Roman"/>
          <w:sz w:val="24"/>
          <w:szCs w:val="24"/>
        </w:rPr>
        <w:t xml:space="preserve">Bar chart sau diagrama cu bare </w:t>
      </w:r>
      <w:r w:rsidRPr="003864BE">
        <w:rPr>
          <w:rFonts w:ascii="Times New Roman" w:hAnsi="Times New Roman" w:cs="Times New Roman"/>
          <w:sz w:val="24"/>
          <w:szCs w:val="24"/>
        </w:rPr>
        <w:t>este un tip de diagramă care utilizează bare dreptunghiulare pentru a reprezenta valorile datelor. Fiecare bară corespunde unei anumite categorii sau variabile, iar lungimea sau înălțimea barei reprezintă valoarea asociată acelei categorii. Diagramele cu bare sunt utilizate în mod obișnuit în vizualizarea datelor pentru a compara și afișa date categoriale sau valori discrete.</w:t>
      </w:r>
      <w:r>
        <w:rPr>
          <w:rFonts w:ascii="Times New Roman" w:hAnsi="Times New Roman" w:cs="Times New Roman"/>
          <w:sz w:val="24"/>
          <w:szCs w:val="24"/>
        </w:rPr>
        <w:t xml:space="preserve"> </w:t>
      </w:r>
      <w:r w:rsidRPr="003864BE">
        <w:rPr>
          <w:rFonts w:ascii="Times New Roman" w:hAnsi="Times New Roman" w:cs="Times New Roman"/>
          <w:sz w:val="24"/>
          <w:szCs w:val="24"/>
        </w:rPr>
        <w:t xml:space="preserve">Importanța diagramelor cu bare în analiza </w:t>
      </w:r>
      <w:r>
        <w:rPr>
          <w:rFonts w:ascii="Times New Roman" w:hAnsi="Times New Roman" w:cs="Times New Roman"/>
          <w:sz w:val="24"/>
          <w:szCs w:val="24"/>
        </w:rPr>
        <w:t>Big Data</w:t>
      </w:r>
      <w:r w:rsidRPr="003864BE">
        <w:rPr>
          <w:rFonts w:ascii="Times New Roman" w:hAnsi="Times New Roman" w:cs="Times New Roman"/>
          <w:sz w:val="24"/>
          <w:szCs w:val="24"/>
        </w:rPr>
        <w:t xml:space="preserve"> constă în capacitatea lor de a reprezenta vizual și de a comunica eficient informațiile.</w:t>
      </w:r>
    </w:p>
    <w:p w14:paraId="35A2E639" w14:textId="7C7B07F9" w:rsidR="00203384" w:rsidRDefault="00890194" w:rsidP="00941BFB">
      <w:pPr>
        <w:rPr>
          <w:rFonts w:ascii="Times New Roman" w:hAnsi="Times New Roman" w:cs="Times New Roman"/>
          <w:sz w:val="24"/>
          <w:szCs w:val="24"/>
        </w:rPr>
      </w:pPr>
      <w:r>
        <w:rPr>
          <w:noProof/>
        </w:rPr>
        <w:drawing>
          <wp:anchor distT="0" distB="0" distL="114300" distR="114300" simplePos="0" relativeHeight="251660288" behindDoc="1" locked="0" layoutInCell="1" allowOverlap="1" wp14:anchorId="2FFEA36B" wp14:editId="4CC5B191">
            <wp:simplePos x="0" y="0"/>
            <wp:positionH relativeFrom="margin">
              <wp:posOffset>85725</wp:posOffset>
            </wp:positionH>
            <wp:positionV relativeFrom="paragraph">
              <wp:posOffset>806450</wp:posOffset>
            </wp:positionV>
            <wp:extent cx="5210175" cy="3162300"/>
            <wp:effectExtent l="0" t="0" r="9525" b="0"/>
            <wp:wrapTight wrapText="bothSides">
              <wp:wrapPolygon edited="0">
                <wp:start x="0" y="0"/>
                <wp:lineTo x="0" y="21470"/>
                <wp:lineTo x="21561" y="21470"/>
                <wp:lineTo x="21561" y="0"/>
                <wp:lineTo x="0" y="0"/>
              </wp:wrapPolygon>
            </wp:wrapTight>
            <wp:docPr id="357723233" name="Picture 1"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23233" name="Picture 1" descr="A picture containing text, screenshot, desig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10175" cy="3162300"/>
                    </a:xfrm>
                    <a:prstGeom prst="rect">
                      <a:avLst/>
                    </a:prstGeom>
                  </pic:spPr>
                </pic:pic>
              </a:graphicData>
            </a:graphic>
            <wp14:sizeRelH relativeFrom="margin">
              <wp14:pctWidth>0</wp14:pctWidth>
            </wp14:sizeRelH>
            <wp14:sizeRelV relativeFrom="margin">
              <wp14:pctHeight>0</wp14:pctHeight>
            </wp14:sizeRelV>
          </wp:anchor>
        </w:drawing>
      </w:r>
      <w:r w:rsidR="003864BE">
        <w:rPr>
          <w:rFonts w:ascii="Times New Roman" w:hAnsi="Times New Roman" w:cs="Times New Roman"/>
          <w:sz w:val="24"/>
          <w:szCs w:val="24"/>
        </w:rPr>
        <w:t>Acest tip de diagramă facilitează compararea datelor, analiza distribuției, explorarea și prezentarea datelor. Prin utilizarea sa, analiștii identifică modele, iau decizii informate pe baza reprezentării vizuale a datelor.</w:t>
      </w:r>
    </w:p>
    <w:p w14:paraId="1ED98677" w14:textId="2166B6AE" w:rsidR="00941BFB" w:rsidRDefault="00941BFB" w:rsidP="00941BFB">
      <w:pPr>
        <w:rPr>
          <w:rFonts w:ascii="Times New Roman" w:hAnsi="Times New Roman" w:cs="Times New Roman"/>
          <w:sz w:val="24"/>
          <w:szCs w:val="24"/>
        </w:rPr>
      </w:pPr>
      <w:r>
        <w:rPr>
          <w:rFonts w:ascii="Times New Roman" w:hAnsi="Times New Roman" w:cs="Times New Roman"/>
          <w:sz w:val="24"/>
          <w:szCs w:val="24"/>
        </w:rPr>
        <w:t>Diagrama cu bare reprezintă analiza veniturilor bazată pe vârstă. Fiecare bară din grafic corespunde unui anumit grup de vârstă, iar lungimea barei reprezintă venitul asociat cu acel grup de vârstă.</w:t>
      </w:r>
    </w:p>
    <w:p w14:paraId="6A27E3BC" w14:textId="5DB8A281" w:rsidR="00BA56BF" w:rsidRDefault="00941BFB" w:rsidP="00941BFB">
      <w:pPr>
        <w:rPr>
          <w:rFonts w:ascii="Times New Roman" w:hAnsi="Times New Roman" w:cs="Times New Roman"/>
          <w:sz w:val="24"/>
          <w:szCs w:val="24"/>
        </w:rPr>
      </w:pPr>
      <w:r>
        <w:rPr>
          <w:rFonts w:ascii="Times New Roman" w:hAnsi="Times New Roman" w:cs="Times New Roman"/>
          <w:sz w:val="24"/>
          <w:szCs w:val="24"/>
        </w:rPr>
        <w:lastRenderedPageBreak/>
        <w:t xml:space="preserve">Pe baza acestei interpretări, putem observa că grupa de vârstă </w:t>
      </w:r>
      <w:r w:rsidR="00B7402D">
        <w:rPr>
          <w:rFonts w:ascii="Times New Roman" w:hAnsi="Times New Roman" w:cs="Times New Roman"/>
          <w:sz w:val="24"/>
          <w:szCs w:val="24"/>
        </w:rPr>
        <w:t>30-40</w:t>
      </w:r>
      <w:r>
        <w:rPr>
          <w:rFonts w:ascii="Times New Roman" w:hAnsi="Times New Roman" w:cs="Times New Roman"/>
          <w:sz w:val="24"/>
          <w:szCs w:val="24"/>
        </w:rPr>
        <w:t xml:space="preserve"> de ani generează cele mai mari venituri, urmată de grupa de vârstă de 60-70 de ani. Aceste informații pot fi valoroase pentru luarea deciziilor, cum ar fi direcționarea eforturilor de marketing către grupul de vârstă cu cel mai mare potențial de venituri obținute sau adaptarea produselor/serviciilor la anumite segmente de vârstă pentru a maximiza profitabilitatea. În plus, diagrama cu bare ajută la vizualizarea distribuției veniturilor obținute pe diferite grupe de vârstă, oferind informații despre comportamentul clienților pe baza datelor demografice de vârstă. </w:t>
      </w:r>
    </w:p>
    <w:p w14:paraId="0022DF25" w14:textId="1134F011" w:rsidR="00AC32E6" w:rsidRPr="000C20D0" w:rsidRDefault="00AC32E6" w:rsidP="000C20D0">
      <w:pPr>
        <w:pStyle w:val="Heading2"/>
        <w:numPr>
          <w:ilvl w:val="0"/>
          <w:numId w:val="5"/>
        </w:numPr>
        <w:rPr>
          <w:rFonts w:ascii="Times New Roman" w:hAnsi="Times New Roman" w:cs="Times New Roman"/>
          <w:b/>
          <w:bCs/>
          <w:color w:val="auto"/>
        </w:rPr>
      </w:pPr>
      <w:bookmarkStart w:id="7" w:name="_Toc135419084"/>
      <w:r w:rsidRPr="000C20D0">
        <w:rPr>
          <w:rFonts w:ascii="Times New Roman" w:hAnsi="Times New Roman" w:cs="Times New Roman"/>
          <w:b/>
          <w:bCs/>
          <w:color w:val="auto"/>
        </w:rPr>
        <w:t>DONUT CHART</w:t>
      </w:r>
      <w:bookmarkEnd w:id="7"/>
    </w:p>
    <w:p w14:paraId="2B15FD04" w14:textId="77777777" w:rsidR="00504D9E" w:rsidRPr="00504D9E" w:rsidRDefault="00504D9E" w:rsidP="00504D9E"/>
    <w:p w14:paraId="361377BC" w14:textId="6E6512AB" w:rsidR="00AC32E6" w:rsidRPr="00BA56BF" w:rsidRDefault="00AC32E6" w:rsidP="00AC32E6">
      <w:pPr>
        <w:rPr>
          <w:rFonts w:ascii="Times New Roman" w:hAnsi="Times New Roman" w:cs="Times New Roman"/>
          <w:sz w:val="24"/>
          <w:szCs w:val="24"/>
        </w:rPr>
      </w:pPr>
      <w:r w:rsidRPr="00BA56BF">
        <w:rPr>
          <w:rFonts w:ascii="Times New Roman" w:hAnsi="Times New Roman" w:cs="Times New Roman"/>
          <w:sz w:val="24"/>
          <w:szCs w:val="24"/>
        </w:rPr>
        <w:t xml:space="preserve">Donut chart sau </w:t>
      </w:r>
      <w:r w:rsidR="002351DA">
        <w:rPr>
          <w:rFonts w:ascii="Times New Roman" w:hAnsi="Times New Roman" w:cs="Times New Roman"/>
          <w:sz w:val="24"/>
          <w:szCs w:val="24"/>
        </w:rPr>
        <w:t>diagrama</w:t>
      </w:r>
      <w:r w:rsidRPr="00BA56BF">
        <w:rPr>
          <w:rFonts w:ascii="Times New Roman" w:hAnsi="Times New Roman" w:cs="Times New Roman"/>
          <w:sz w:val="24"/>
          <w:szCs w:val="24"/>
        </w:rPr>
        <w:t xml:space="preserve"> gogoașă este o diagramă circulară</w:t>
      </w:r>
      <w:r w:rsidR="00EC3BB4">
        <w:rPr>
          <w:rFonts w:ascii="Times New Roman" w:hAnsi="Times New Roman" w:cs="Times New Roman"/>
          <w:sz w:val="24"/>
          <w:szCs w:val="24"/>
        </w:rPr>
        <w:t>,</w:t>
      </w:r>
      <w:r w:rsidRPr="00BA56BF">
        <w:rPr>
          <w:rFonts w:ascii="Times New Roman" w:hAnsi="Times New Roman" w:cs="Times New Roman"/>
          <w:sz w:val="24"/>
          <w:szCs w:val="24"/>
        </w:rPr>
        <w:t xml:space="preserve"> </w:t>
      </w:r>
      <w:r w:rsidR="00EC3BB4">
        <w:rPr>
          <w:rFonts w:ascii="Times New Roman" w:hAnsi="Times New Roman" w:cs="Times New Roman"/>
          <w:sz w:val="24"/>
          <w:szCs w:val="24"/>
        </w:rPr>
        <w:t>un grafic statistic circular și e</w:t>
      </w:r>
      <w:r w:rsidRPr="00BA56BF">
        <w:rPr>
          <w:rFonts w:ascii="Times New Roman" w:hAnsi="Times New Roman" w:cs="Times New Roman"/>
          <w:sz w:val="24"/>
          <w:szCs w:val="24"/>
        </w:rPr>
        <w:t>ste folosit pentru a vizualiza proporțiile sau procentele datelor într-o manieră clară și concisă. Inelul exterior al diagramei reprezintă setul total de date, în timp ce gaura interioară poate fi lăsată goală sau utilizată pentru a afișa informații suplimentare sau subcategorii.</w:t>
      </w:r>
    </w:p>
    <w:p w14:paraId="10F4E5F8" w14:textId="7EE58875" w:rsidR="00AC32E6" w:rsidRPr="00BA56BF" w:rsidRDefault="00AC32E6" w:rsidP="00AC32E6">
      <w:pPr>
        <w:rPr>
          <w:rFonts w:ascii="Times New Roman" w:hAnsi="Times New Roman" w:cs="Times New Roman"/>
          <w:sz w:val="24"/>
          <w:szCs w:val="24"/>
        </w:rPr>
      </w:pPr>
      <w:r w:rsidRPr="00BA56BF">
        <w:rPr>
          <w:rFonts w:ascii="Times New Roman" w:hAnsi="Times New Roman" w:cs="Times New Roman"/>
          <w:sz w:val="24"/>
          <w:szCs w:val="24"/>
        </w:rPr>
        <w:t xml:space="preserve">Importanța graficelor donut în analiza Big Data constă în capacitatea lor de a transmite proporțiile și contribuțiile relative ale diferitelor categorii de date. Mărimea fiecărei felii reprezintă proporția sau procentul cu care contribuie la întreg, ceea ce face ușoară compararea și identificarea categoriilor semnificative. Forma circulară a diagramei gogoși permite o reprezentare clară a segmentelor de date. Simplifică informațiile complexe și permite spectatorilor să înțeleagă rapid imaginea de ansamblu. Diagramele donut pot fi folosite pentru a compara mai multe seturi de date sau categorii într-o singură diagramă. Prin utilizarea diferitelor culori sau modele, devine ușor să diferențiezi și să compari dimensiunile diferitelor categorii, evidențiind variațiile și tendințele. </w:t>
      </w:r>
    </w:p>
    <w:p w14:paraId="5D175E7D" w14:textId="41FE1E49" w:rsidR="00AC32E6" w:rsidRDefault="00AC32E6" w:rsidP="00AC32E6">
      <w:r>
        <w:rPr>
          <w:noProof/>
        </w:rPr>
        <w:drawing>
          <wp:anchor distT="0" distB="0" distL="114300" distR="114300" simplePos="0" relativeHeight="251661312" behindDoc="1" locked="0" layoutInCell="1" allowOverlap="1" wp14:anchorId="3169A061" wp14:editId="0041CB74">
            <wp:simplePos x="0" y="0"/>
            <wp:positionH relativeFrom="page">
              <wp:posOffset>2009775</wp:posOffset>
            </wp:positionH>
            <wp:positionV relativeFrom="paragraph">
              <wp:posOffset>41275</wp:posOffset>
            </wp:positionV>
            <wp:extent cx="3939540" cy="3286125"/>
            <wp:effectExtent l="0" t="0" r="3810" b="9525"/>
            <wp:wrapTight wrapText="bothSides">
              <wp:wrapPolygon edited="0">
                <wp:start x="0" y="0"/>
                <wp:lineTo x="0" y="21537"/>
                <wp:lineTo x="21516" y="21537"/>
                <wp:lineTo x="21516" y="0"/>
                <wp:lineTo x="0" y="0"/>
              </wp:wrapPolygon>
            </wp:wrapTight>
            <wp:docPr id="893814861"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14861" name="Picture 1" descr="A picture containing text, screenshot, font,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39540" cy="3286125"/>
                    </a:xfrm>
                    <a:prstGeom prst="rect">
                      <a:avLst/>
                    </a:prstGeom>
                  </pic:spPr>
                </pic:pic>
              </a:graphicData>
            </a:graphic>
            <wp14:sizeRelH relativeFrom="margin">
              <wp14:pctWidth>0</wp14:pctWidth>
            </wp14:sizeRelH>
            <wp14:sizeRelV relativeFrom="margin">
              <wp14:pctHeight>0</wp14:pctHeight>
            </wp14:sizeRelV>
          </wp:anchor>
        </w:drawing>
      </w:r>
    </w:p>
    <w:p w14:paraId="1EAEA076" w14:textId="3AA4091B" w:rsidR="00AC32E6" w:rsidRDefault="00AC32E6" w:rsidP="00AC32E6"/>
    <w:p w14:paraId="5B5E3677" w14:textId="59A6940F" w:rsidR="00AC32E6" w:rsidRDefault="00AC32E6" w:rsidP="00AC32E6"/>
    <w:p w14:paraId="1BFF0F6F" w14:textId="77777777" w:rsidR="00AC32E6" w:rsidRDefault="00AC32E6" w:rsidP="00AC32E6"/>
    <w:p w14:paraId="498DB4BB" w14:textId="77777777" w:rsidR="00AC32E6" w:rsidRDefault="00AC32E6" w:rsidP="00AC32E6"/>
    <w:p w14:paraId="350D0B8D" w14:textId="77777777" w:rsidR="00AC32E6" w:rsidRDefault="00AC32E6" w:rsidP="00AC32E6"/>
    <w:p w14:paraId="7BF82CA8" w14:textId="77777777" w:rsidR="00AC32E6" w:rsidRDefault="00AC32E6" w:rsidP="00AC32E6"/>
    <w:p w14:paraId="062966D7" w14:textId="77777777" w:rsidR="00AC32E6" w:rsidRDefault="00AC32E6" w:rsidP="00AC32E6"/>
    <w:p w14:paraId="24E96907" w14:textId="77777777" w:rsidR="00AC32E6" w:rsidRDefault="00AC32E6" w:rsidP="00AC32E6"/>
    <w:p w14:paraId="347D4B3A" w14:textId="77777777" w:rsidR="00AC32E6" w:rsidRDefault="00AC32E6" w:rsidP="00AC32E6"/>
    <w:p w14:paraId="25011214" w14:textId="77777777" w:rsidR="00AC32E6" w:rsidRDefault="00AC32E6" w:rsidP="00AC32E6"/>
    <w:p w14:paraId="7B357EF5" w14:textId="6AEB783A" w:rsidR="00AC32E6" w:rsidRDefault="00BD16EC" w:rsidP="00AC32E6">
      <w:pPr>
        <w:rPr>
          <w:rFonts w:ascii="Times New Roman" w:hAnsi="Times New Roman" w:cs="Times New Roman"/>
          <w:sz w:val="24"/>
          <w:szCs w:val="24"/>
        </w:rPr>
      </w:pPr>
      <w:r w:rsidRPr="00BD16EC">
        <w:rPr>
          <w:rFonts w:ascii="Times New Roman" w:hAnsi="Times New Roman" w:cs="Times New Roman"/>
          <w:sz w:val="24"/>
          <w:szCs w:val="24"/>
        </w:rPr>
        <w:lastRenderedPageBreak/>
        <w:t>Graficul reprezint</w:t>
      </w:r>
      <w:r>
        <w:rPr>
          <w:rFonts w:ascii="Times New Roman" w:hAnsi="Times New Roman" w:cs="Times New Roman"/>
          <w:sz w:val="24"/>
          <w:szCs w:val="24"/>
        </w:rPr>
        <w:t>ă distribuția vânzărilor în diferite regiuni. Fiecare regiune este reprezentată de un segment, iar dimensiunea fiecărui segment corespunde proporției de vânzări atribuite acelei regiuni.</w:t>
      </w:r>
    </w:p>
    <w:p w14:paraId="1A376D4C" w14:textId="63C0976B" w:rsidR="00AC32E6" w:rsidRDefault="00BD16EC" w:rsidP="00AC32E6">
      <w:pPr>
        <w:rPr>
          <w:rFonts w:ascii="Times New Roman" w:hAnsi="Times New Roman" w:cs="Times New Roman"/>
          <w:sz w:val="24"/>
          <w:szCs w:val="24"/>
        </w:rPr>
      </w:pPr>
      <w:r>
        <w:rPr>
          <w:rFonts w:ascii="Times New Roman" w:hAnsi="Times New Roman" w:cs="Times New Roman"/>
          <w:sz w:val="24"/>
          <w:szCs w:val="24"/>
        </w:rPr>
        <w:t>Regiunile de Sud și Vestul Mijlociu apar ca piețe cheie, cu cele mai mari contribuții la vânzări. Aceste informații pot fi utile pentru luarea unor decizii, cum ar fi concentrarea vânzărilor asupra regiunilor cu cel mai mare potențial de vânzări, identificarea zonelor de extindere sau îmbunătățirea și alocarea strategică a resurselor pentru a maximiza vânzările între regiuni. În timp ce aceste regiuni domină distribuția vânzărilor, regiunile de Nord-Est și Vest dețin în continuare cote semnificative. Înțelegerea nuanțelor fiecărei regiuni, inclusiv datele demografice și tendințele pieței, poate ghida dezvoltarea de strategii direcționate.</w:t>
      </w:r>
    </w:p>
    <w:p w14:paraId="32D7101A" w14:textId="77777777" w:rsidR="00504D9E" w:rsidRPr="00821B8F" w:rsidRDefault="00504D9E" w:rsidP="00AC32E6">
      <w:pPr>
        <w:rPr>
          <w:rFonts w:ascii="Times New Roman" w:hAnsi="Times New Roman" w:cs="Times New Roman"/>
          <w:sz w:val="24"/>
          <w:szCs w:val="24"/>
        </w:rPr>
      </w:pPr>
    </w:p>
    <w:p w14:paraId="63880574" w14:textId="329F126D" w:rsidR="0099462E" w:rsidRPr="000C20D0" w:rsidRDefault="0099462E" w:rsidP="000C20D0">
      <w:pPr>
        <w:pStyle w:val="Heading2"/>
        <w:numPr>
          <w:ilvl w:val="0"/>
          <w:numId w:val="5"/>
        </w:numPr>
        <w:rPr>
          <w:rFonts w:ascii="Times New Roman" w:hAnsi="Times New Roman" w:cs="Times New Roman"/>
          <w:b/>
          <w:bCs/>
          <w:color w:val="auto"/>
        </w:rPr>
      </w:pPr>
      <w:bookmarkStart w:id="8" w:name="_Toc135419085"/>
      <w:r w:rsidRPr="000C20D0">
        <w:rPr>
          <w:rFonts w:ascii="Times New Roman" w:hAnsi="Times New Roman" w:cs="Times New Roman"/>
          <w:b/>
          <w:bCs/>
          <w:color w:val="auto"/>
        </w:rPr>
        <w:t xml:space="preserve">BUTTERFLY </w:t>
      </w:r>
      <w:r w:rsidR="000C4D75" w:rsidRPr="000C20D0">
        <w:rPr>
          <w:rFonts w:ascii="Times New Roman" w:hAnsi="Times New Roman" w:cs="Times New Roman"/>
          <w:b/>
          <w:bCs/>
          <w:color w:val="auto"/>
        </w:rPr>
        <w:t>PLOT</w:t>
      </w:r>
      <w:bookmarkEnd w:id="8"/>
    </w:p>
    <w:p w14:paraId="5407DB49" w14:textId="77777777" w:rsidR="00EC6D69" w:rsidRDefault="00EC6D69" w:rsidP="00EC6D69"/>
    <w:p w14:paraId="04C14A41" w14:textId="5E899CD6" w:rsidR="00EC6D69" w:rsidRPr="00EC6D69" w:rsidRDefault="00EC6D69" w:rsidP="00EC6D69">
      <w:pPr>
        <w:rPr>
          <w:rFonts w:ascii="Times New Roman" w:hAnsi="Times New Roman" w:cs="Times New Roman"/>
          <w:sz w:val="24"/>
          <w:szCs w:val="24"/>
        </w:rPr>
      </w:pPr>
      <w:r>
        <w:rPr>
          <w:rFonts w:ascii="Times New Roman" w:hAnsi="Times New Roman" w:cs="Times New Roman"/>
          <w:sz w:val="24"/>
          <w:szCs w:val="24"/>
        </w:rPr>
        <w:t xml:space="preserve">Butterfly plot sau diagrama fluture este o </w:t>
      </w:r>
      <w:r w:rsidRPr="00EC6D69">
        <w:rPr>
          <w:rFonts w:ascii="Times New Roman" w:hAnsi="Times New Roman" w:cs="Times New Roman"/>
          <w:sz w:val="24"/>
          <w:szCs w:val="24"/>
        </w:rPr>
        <w:t>variație specializată a unei diagrame cu bare</w:t>
      </w:r>
      <w:r w:rsidR="003D5014">
        <w:rPr>
          <w:rFonts w:ascii="Times New Roman" w:hAnsi="Times New Roman" w:cs="Times New Roman"/>
          <w:sz w:val="24"/>
          <w:szCs w:val="24"/>
        </w:rPr>
        <w:t xml:space="preserve">, </w:t>
      </w:r>
      <w:r w:rsidRPr="00EC6D69">
        <w:rPr>
          <w:rFonts w:ascii="Times New Roman" w:hAnsi="Times New Roman" w:cs="Times New Roman"/>
          <w:sz w:val="24"/>
          <w:szCs w:val="24"/>
        </w:rPr>
        <w:t xml:space="preserve">care este utilizată în principal pentru a compara două seturi de date sau categorii înrudite una lângă </w:t>
      </w:r>
      <w:r w:rsidR="00163EEE">
        <w:rPr>
          <w:rFonts w:ascii="Times New Roman" w:hAnsi="Times New Roman" w:cs="Times New Roman"/>
          <w:sz w:val="24"/>
          <w:szCs w:val="24"/>
        </w:rPr>
        <w:t>cealaltă</w:t>
      </w:r>
      <w:r w:rsidRPr="00EC6D69">
        <w:rPr>
          <w:rFonts w:ascii="Times New Roman" w:hAnsi="Times New Roman" w:cs="Times New Roman"/>
          <w:sz w:val="24"/>
          <w:szCs w:val="24"/>
        </w:rPr>
        <w:t>. Este format din două seturi de bare, poziționate orizontal pe diagramă, cu o linie de bază comună în centru. Barele din partea stângă reprezintă o categorie sau set de date, în timp ce barele din partea dreaptă reprezintă cealaltă categorie sau set de date.</w:t>
      </w:r>
    </w:p>
    <w:p w14:paraId="6B685647" w14:textId="604A5AA8" w:rsidR="00EC6D69" w:rsidRPr="00EC6D69" w:rsidRDefault="00EC6D69" w:rsidP="00EC6D69">
      <w:pPr>
        <w:rPr>
          <w:rFonts w:ascii="Times New Roman" w:hAnsi="Times New Roman" w:cs="Times New Roman"/>
          <w:sz w:val="24"/>
          <w:szCs w:val="24"/>
        </w:rPr>
      </w:pPr>
      <w:r w:rsidRPr="00EC6D69">
        <w:rPr>
          <w:rFonts w:ascii="Times New Roman" w:hAnsi="Times New Roman" w:cs="Times New Roman"/>
          <w:sz w:val="24"/>
          <w:szCs w:val="24"/>
        </w:rPr>
        <w:t xml:space="preserve">Graficul fluture este util în situațiile în care </w:t>
      </w:r>
      <w:r>
        <w:rPr>
          <w:rFonts w:ascii="Times New Roman" w:hAnsi="Times New Roman" w:cs="Times New Roman"/>
          <w:sz w:val="24"/>
          <w:szCs w:val="24"/>
        </w:rPr>
        <w:t>se dorește sublinierea</w:t>
      </w:r>
      <w:r w:rsidRPr="00EC6D69">
        <w:rPr>
          <w:rFonts w:ascii="Times New Roman" w:hAnsi="Times New Roman" w:cs="Times New Roman"/>
          <w:sz w:val="24"/>
          <w:szCs w:val="24"/>
        </w:rPr>
        <w:t xml:space="preserve"> comparați</w:t>
      </w:r>
      <w:r>
        <w:rPr>
          <w:rFonts w:ascii="Times New Roman" w:hAnsi="Times New Roman" w:cs="Times New Roman"/>
          <w:sz w:val="24"/>
          <w:szCs w:val="24"/>
        </w:rPr>
        <w:t>ei</w:t>
      </w:r>
      <w:r w:rsidRPr="00EC6D69">
        <w:rPr>
          <w:rFonts w:ascii="Times New Roman" w:hAnsi="Times New Roman" w:cs="Times New Roman"/>
          <w:sz w:val="24"/>
          <w:szCs w:val="24"/>
        </w:rPr>
        <w:t xml:space="preserve"> și </w:t>
      </w:r>
      <w:r>
        <w:rPr>
          <w:rFonts w:ascii="Times New Roman" w:hAnsi="Times New Roman" w:cs="Times New Roman"/>
          <w:sz w:val="24"/>
          <w:szCs w:val="24"/>
        </w:rPr>
        <w:t xml:space="preserve">a </w:t>
      </w:r>
      <w:r w:rsidRPr="00EC6D69">
        <w:rPr>
          <w:rFonts w:ascii="Times New Roman" w:hAnsi="Times New Roman" w:cs="Times New Roman"/>
          <w:sz w:val="24"/>
          <w:szCs w:val="24"/>
        </w:rPr>
        <w:t>contrastul</w:t>
      </w:r>
      <w:r>
        <w:rPr>
          <w:rFonts w:ascii="Times New Roman" w:hAnsi="Times New Roman" w:cs="Times New Roman"/>
          <w:sz w:val="24"/>
          <w:szCs w:val="24"/>
        </w:rPr>
        <w:t xml:space="preserve">ui </w:t>
      </w:r>
      <w:r w:rsidRPr="00EC6D69">
        <w:rPr>
          <w:rFonts w:ascii="Times New Roman" w:hAnsi="Times New Roman" w:cs="Times New Roman"/>
          <w:sz w:val="24"/>
          <w:szCs w:val="24"/>
        </w:rPr>
        <w:t xml:space="preserve">dintre două seturi de date sau categorii. </w:t>
      </w:r>
      <w:r>
        <w:rPr>
          <w:rFonts w:ascii="Times New Roman" w:hAnsi="Times New Roman" w:cs="Times New Roman"/>
          <w:sz w:val="24"/>
          <w:szCs w:val="24"/>
        </w:rPr>
        <w:t>Permite</w:t>
      </w:r>
      <w:r w:rsidRPr="00EC6D69">
        <w:rPr>
          <w:rFonts w:ascii="Times New Roman" w:hAnsi="Times New Roman" w:cs="Times New Roman"/>
          <w:sz w:val="24"/>
          <w:szCs w:val="24"/>
        </w:rPr>
        <w:t xml:space="preserve"> </w:t>
      </w:r>
      <w:r>
        <w:rPr>
          <w:rFonts w:ascii="Times New Roman" w:hAnsi="Times New Roman" w:cs="Times New Roman"/>
          <w:sz w:val="24"/>
          <w:szCs w:val="24"/>
        </w:rPr>
        <w:t>compararea</w:t>
      </w:r>
      <w:r w:rsidRPr="00EC6D69">
        <w:rPr>
          <w:rFonts w:ascii="Times New Roman" w:hAnsi="Times New Roman" w:cs="Times New Roman"/>
          <w:sz w:val="24"/>
          <w:szCs w:val="24"/>
        </w:rPr>
        <w:t xml:space="preserve"> vizual</w:t>
      </w:r>
      <w:r>
        <w:rPr>
          <w:rFonts w:ascii="Times New Roman" w:hAnsi="Times New Roman" w:cs="Times New Roman"/>
          <w:sz w:val="24"/>
          <w:szCs w:val="24"/>
        </w:rPr>
        <w:t>ă a</w:t>
      </w:r>
      <w:r w:rsidRPr="00EC6D69">
        <w:rPr>
          <w:rFonts w:ascii="Times New Roman" w:hAnsi="Times New Roman" w:cs="Times New Roman"/>
          <w:sz w:val="24"/>
          <w:szCs w:val="24"/>
        </w:rPr>
        <w:t xml:space="preserve"> valoril</w:t>
      </w:r>
      <w:r>
        <w:rPr>
          <w:rFonts w:ascii="Times New Roman" w:hAnsi="Times New Roman" w:cs="Times New Roman"/>
          <w:sz w:val="24"/>
          <w:szCs w:val="24"/>
        </w:rPr>
        <w:t>or</w:t>
      </w:r>
      <w:r w:rsidRPr="00EC6D69">
        <w:rPr>
          <w:rFonts w:ascii="Times New Roman" w:hAnsi="Times New Roman" w:cs="Times New Roman"/>
          <w:sz w:val="24"/>
          <w:szCs w:val="24"/>
        </w:rPr>
        <w:t xml:space="preserve"> și distribuțiil</w:t>
      </w:r>
      <w:r>
        <w:rPr>
          <w:rFonts w:ascii="Times New Roman" w:hAnsi="Times New Roman" w:cs="Times New Roman"/>
          <w:sz w:val="24"/>
          <w:szCs w:val="24"/>
        </w:rPr>
        <w:t xml:space="preserve">or </w:t>
      </w:r>
      <w:r w:rsidRPr="00EC6D69">
        <w:rPr>
          <w:rFonts w:ascii="Times New Roman" w:hAnsi="Times New Roman" w:cs="Times New Roman"/>
          <w:sz w:val="24"/>
          <w:szCs w:val="24"/>
        </w:rPr>
        <w:t>celor două seturi într-o manieră compactă și intuitivă. Acest tip de diagramă este adesea folosit în domenii precum finanțe, economie și cercetare științifică pentru a evidenția efectele înainte și după o anumită intervenție sau compararea performanței a două entități.</w:t>
      </w:r>
    </w:p>
    <w:p w14:paraId="09043A68" w14:textId="51D58CA5" w:rsidR="00EC6D69" w:rsidRDefault="00EC6D69" w:rsidP="00EC6D69">
      <w:pPr>
        <w:rPr>
          <w:rFonts w:ascii="Times New Roman" w:hAnsi="Times New Roman" w:cs="Times New Roman"/>
          <w:sz w:val="24"/>
          <w:szCs w:val="24"/>
        </w:rPr>
      </w:pPr>
      <w:r w:rsidRPr="00EC6D69">
        <w:rPr>
          <w:rFonts w:ascii="Times New Roman" w:hAnsi="Times New Roman" w:cs="Times New Roman"/>
          <w:sz w:val="24"/>
          <w:szCs w:val="24"/>
        </w:rPr>
        <w:t xml:space="preserve">În analiza </w:t>
      </w:r>
      <w:r>
        <w:rPr>
          <w:rFonts w:ascii="Times New Roman" w:hAnsi="Times New Roman" w:cs="Times New Roman"/>
          <w:sz w:val="24"/>
          <w:szCs w:val="24"/>
        </w:rPr>
        <w:t>Big Data</w:t>
      </w:r>
      <w:r w:rsidRPr="00EC6D69">
        <w:rPr>
          <w:rFonts w:ascii="Times New Roman" w:hAnsi="Times New Roman" w:cs="Times New Roman"/>
          <w:sz w:val="24"/>
          <w:szCs w:val="24"/>
        </w:rPr>
        <w:t xml:space="preserve">, diagrama fluture poate fi valoroasă atunci când se examinează impactul diferitelor variabile sau factori asupra unui rezultat dat. Reprezentând vizual datele în acest format, </w:t>
      </w:r>
      <w:r w:rsidR="00474BCF">
        <w:rPr>
          <w:rFonts w:ascii="Times New Roman" w:hAnsi="Times New Roman" w:cs="Times New Roman"/>
          <w:sz w:val="24"/>
          <w:szCs w:val="24"/>
        </w:rPr>
        <w:t>se pot identifica</w:t>
      </w:r>
      <w:r w:rsidRPr="00EC6D69">
        <w:rPr>
          <w:rFonts w:ascii="Times New Roman" w:hAnsi="Times New Roman" w:cs="Times New Roman"/>
          <w:sz w:val="24"/>
          <w:szCs w:val="24"/>
        </w:rPr>
        <w:t xml:space="preserve"> rapid modele, tendințe și diferențe între cele două seturi</w:t>
      </w:r>
      <w:r w:rsidR="00474BCF">
        <w:rPr>
          <w:rFonts w:ascii="Times New Roman" w:hAnsi="Times New Roman" w:cs="Times New Roman"/>
          <w:sz w:val="24"/>
          <w:szCs w:val="24"/>
        </w:rPr>
        <w:t xml:space="preserve">. </w:t>
      </w:r>
    </w:p>
    <w:p w14:paraId="152DE7DD" w14:textId="6992F2DA" w:rsidR="00474BCF" w:rsidRDefault="00474BCF" w:rsidP="00EC6D69">
      <w:pPr>
        <w:rPr>
          <w:rFonts w:ascii="Times New Roman" w:hAnsi="Times New Roman" w:cs="Times New Roman"/>
          <w:sz w:val="24"/>
          <w:szCs w:val="24"/>
        </w:rPr>
      </w:pPr>
      <w:r>
        <w:rPr>
          <w:noProof/>
        </w:rPr>
        <w:drawing>
          <wp:anchor distT="0" distB="0" distL="114300" distR="114300" simplePos="0" relativeHeight="251662336" behindDoc="1" locked="0" layoutInCell="1" allowOverlap="1" wp14:anchorId="40BB25F3" wp14:editId="1645D841">
            <wp:simplePos x="0" y="0"/>
            <wp:positionH relativeFrom="page">
              <wp:posOffset>476250</wp:posOffset>
            </wp:positionH>
            <wp:positionV relativeFrom="paragraph">
              <wp:posOffset>306705</wp:posOffset>
            </wp:positionV>
            <wp:extent cx="6853396" cy="2181225"/>
            <wp:effectExtent l="0" t="0" r="5080" b="0"/>
            <wp:wrapTight wrapText="bothSides">
              <wp:wrapPolygon edited="0">
                <wp:start x="0" y="0"/>
                <wp:lineTo x="0" y="21317"/>
                <wp:lineTo x="21556" y="21317"/>
                <wp:lineTo x="21556" y="0"/>
                <wp:lineTo x="0" y="0"/>
              </wp:wrapPolygon>
            </wp:wrapTight>
            <wp:docPr id="916002910" name="Picture 1" descr="A picture containing text, line, pl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02910" name="Picture 1" descr="A picture containing text, line, plot, numb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53396" cy="2181225"/>
                    </a:xfrm>
                    <a:prstGeom prst="rect">
                      <a:avLst/>
                    </a:prstGeom>
                  </pic:spPr>
                </pic:pic>
              </a:graphicData>
            </a:graphic>
            <wp14:sizeRelH relativeFrom="margin">
              <wp14:pctWidth>0</wp14:pctWidth>
            </wp14:sizeRelH>
            <wp14:sizeRelV relativeFrom="margin">
              <wp14:pctHeight>0</wp14:pctHeight>
            </wp14:sizeRelV>
          </wp:anchor>
        </w:drawing>
      </w:r>
    </w:p>
    <w:p w14:paraId="266633B8" w14:textId="3B8B1FF9" w:rsidR="00474BCF" w:rsidRDefault="00474BCF" w:rsidP="00474BCF">
      <w:pPr>
        <w:rPr>
          <w:rFonts w:ascii="Times New Roman" w:hAnsi="Times New Roman" w:cs="Times New Roman"/>
          <w:sz w:val="24"/>
          <w:szCs w:val="24"/>
        </w:rPr>
      </w:pPr>
      <w:r>
        <w:rPr>
          <w:rFonts w:ascii="Times New Roman" w:hAnsi="Times New Roman" w:cs="Times New Roman"/>
          <w:sz w:val="24"/>
          <w:szCs w:val="24"/>
        </w:rPr>
        <w:lastRenderedPageBreak/>
        <w:t xml:space="preserve">Diagrama de mai sus </w:t>
      </w:r>
      <w:r w:rsidRPr="00474BCF">
        <w:rPr>
          <w:rFonts w:ascii="Times New Roman" w:hAnsi="Times New Roman" w:cs="Times New Roman"/>
          <w:sz w:val="24"/>
          <w:szCs w:val="24"/>
        </w:rPr>
        <w:t>reprezintă analiza veniturilor bazată pe gen</w:t>
      </w:r>
      <w:r w:rsidR="00B86041">
        <w:rPr>
          <w:rFonts w:ascii="Times New Roman" w:hAnsi="Times New Roman" w:cs="Times New Roman"/>
          <w:sz w:val="24"/>
          <w:szCs w:val="24"/>
        </w:rPr>
        <w:t>. În mijloc sunt enumerate categoriile</w:t>
      </w:r>
      <w:r w:rsidRPr="00474BCF">
        <w:rPr>
          <w:rFonts w:ascii="Times New Roman" w:hAnsi="Times New Roman" w:cs="Times New Roman"/>
          <w:sz w:val="24"/>
          <w:szCs w:val="24"/>
        </w:rPr>
        <w:t xml:space="preserve">, cu veniturile </w:t>
      </w:r>
      <w:r>
        <w:rPr>
          <w:rFonts w:ascii="Times New Roman" w:hAnsi="Times New Roman" w:cs="Times New Roman"/>
          <w:sz w:val="24"/>
          <w:szCs w:val="24"/>
        </w:rPr>
        <w:t xml:space="preserve">genului </w:t>
      </w:r>
      <w:r w:rsidRPr="00474BCF">
        <w:rPr>
          <w:rFonts w:ascii="Times New Roman" w:hAnsi="Times New Roman" w:cs="Times New Roman"/>
          <w:sz w:val="24"/>
          <w:szCs w:val="24"/>
        </w:rPr>
        <w:t>feminin</w:t>
      </w:r>
      <w:r>
        <w:rPr>
          <w:rFonts w:ascii="Times New Roman" w:hAnsi="Times New Roman" w:cs="Times New Roman"/>
          <w:sz w:val="24"/>
          <w:szCs w:val="24"/>
        </w:rPr>
        <w:t xml:space="preserve"> </w:t>
      </w:r>
      <w:r w:rsidRPr="00474BCF">
        <w:rPr>
          <w:rFonts w:ascii="Times New Roman" w:hAnsi="Times New Roman" w:cs="Times New Roman"/>
          <w:sz w:val="24"/>
          <w:szCs w:val="24"/>
        </w:rPr>
        <w:t xml:space="preserve">afișate în partea stângă și veniturile </w:t>
      </w:r>
      <w:r>
        <w:rPr>
          <w:rFonts w:ascii="Times New Roman" w:hAnsi="Times New Roman" w:cs="Times New Roman"/>
          <w:sz w:val="24"/>
          <w:szCs w:val="24"/>
        </w:rPr>
        <w:t>genului masculin</w:t>
      </w:r>
      <w:r w:rsidRPr="00474BCF">
        <w:rPr>
          <w:rFonts w:ascii="Times New Roman" w:hAnsi="Times New Roman" w:cs="Times New Roman"/>
          <w:sz w:val="24"/>
          <w:szCs w:val="24"/>
        </w:rPr>
        <w:t xml:space="preserve"> în partea dreaptă.</w:t>
      </w:r>
      <w:r w:rsidR="00DC67FE" w:rsidRPr="00DC67FE">
        <w:t xml:space="preserve"> </w:t>
      </w:r>
      <w:r w:rsidR="00DC67FE" w:rsidRPr="00DC67FE">
        <w:rPr>
          <w:rFonts w:ascii="Times New Roman" w:hAnsi="Times New Roman" w:cs="Times New Roman"/>
          <w:sz w:val="24"/>
          <w:szCs w:val="24"/>
        </w:rPr>
        <w:t>Lungimile sau înălțimile barelor din fiecare segment indică mărimea sau valoarea veniturilor corespunzătoare.</w:t>
      </w:r>
      <w:r w:rsidRPr="00474BCF">
        <w:rPr>
          <w:rFonts w:ascii="Times New Roman" w:hAnsi="Times New Roman" w:cs="Times New Roman"/>
          <w:sz w:val="24"/>
          <w:szCs w:val="24"/>
        </w:rPr>
        <w:t xml:space="preserve"> Graficul fluture ne permite să comparăm veniturile generate de diferite categorii pe segmente de gen</w:t>
      </w:r>
      <w:r w:rsidR="00DC67FE">
        <w:rPr>
          <w:rFonts w:ascii="Times New Roman" w:hAnsi="Times New Roman" w:cs="Times New Roman"/>
          <w:sz w:val="24"/>
          <w:szCs w:val="24"/>
        </w:rPr>
        <w:t xml:space="preserve">. </w:t>
      </w:r>
    </w:p>
    <w:p w14:paraId="7F9BF8B1" w14:textId="485676A2" w:rsidR="00504D9E" w:rsidRDefault="00DC67FE" w:rsidP="006A0190">
      <w:pPr>
        <w:rPr>
          <w:rFonts w:ascii="Times New Roman" w:hAnsi="Times New Roman" w:cs="Times New Roman"/>
          <w:sz w:val="24"/>
          <w:szCs w:val="24"/>
        </w:rPr>
      </w:pPr>
      <w:r w:rsidRPr="00DC67FE">
        <w:rPr>
          <w:rFonts w:ascii="Times New Roman" w:hAnsi="Times New Roman" w:cs="Times New Roman"/>
          <w:sz w:val="24"/>
          <w:szCs w:val="24"/>
        </w:rPr>
        <w:t>Graficul fluture arată o distribuție relativ echilibrată a veniturilor între bărbați și femei în diferitele categorii. Venitul total generat de femei și bărbați pare a fi similar, indicând un model de cheltuieli de consum relativ echitabil.</w:t>
      </w:r>
      <w:r w:rsidR="00E9635F">
        <w:rPr>
          <w:rFonts w:ascii="Times New Roman" w:hAnsi="Times New Roman" w:cs="Times New Roman"/>
          <w:sz w:val="24"/>
          <w:szCs w:val="24"/>
        </w:rPr>
        <w:t xml:space="preserve"> </w:t>
      </w:r>
      <w:r w:rsidRPr="00DC67FE">
        <w:rPr>
          <w:rFonts w:ascii="Times New Roman" w:hAnsi="Times New Roman" w:cs="Times New Roman"/>
          <w:sz w:val="24"/>
          <w:szCs w:val="24"/>
        </w:rPr>
        <w:t>Categoria „Tele</w:t>
      </w:r>
      <w:r>
        <w:rPr>
          <w:rFonts w:ascii="Times New Roman" w:hAnsi="Times New Roman" w:cs="Times New Roman"/>
          <w:sz w:val="24"/>
          <w:szCs w:val="24"/>
        </w:rPr>
        <w:t xml:space="preserve">foane </w:t>
      </w:r>
      <w:r w:rsidRPr="00DC67FE">
        <w:rPr>
          <w:rFonts w:ascii="Times New Roman" w:hAnsi="Times New Roman" w:cs="Times New Roman"/>
          <w:sz w:val="24"/>
          <w:szCs w:val="24"/>
        </w:rPr>
        <w:t>mobile și tablete” se remarcă drept cel mai mare generator de venituri atât pentru femei, cât și pentru bărbați. Acest lucru sugerează o cerere puternică de dispozitive mobile și tablete în rândul ambelor sexe, subliniind importanța acestei categorii în stimularea vânzărilor generale.</w:t>
      </w:r>
      <w:r w:rsidR="00E9635F">
        <w:rPr>
          <w:rFonts w:ascii="Times New Roman" w:hAnsi="Times New Roman" w:cs="Times New Roman"/>
          <w:sz w:val="24"/>
          <w:szCs w:val="24"/>
        </w:rPr>
        <w:t xml:space="preserve"> </w:t>
      </w:r>
      <w:r w:rsidR="00147540" w:rsidRPr="00147540">
        <w:rPr>
          <w:rFonts w:ascii="Times New Roman" w:hAnsi="Times New Roman" w:cs="Times New Roman"/>
          <w:sz w:val="24"/>
          <w:szCs w:val="24"/>
        </w:rPr>
        <w:t>Categoriile „Cărți” și „Școală și educație” par să genereze venituri minime atât pentru femei, cât și pentru bărbați. Această observație sugerează necesitatea de a explora strategii de creștere a angajamentului și a cheltuielilor în aceste domenii, potențial prin promoții direcționate, parteneriate sau oferte de produse inovatoare.</w:t>
      </w:r>
    </w:p>
    <w:p w14:paraId="2663027E" w14:textId="77777777" w:rsidR="00155AA7" w:rsidRPr="00E9635F" w:rsidRDefault="00155AA7" w:rsidP="006A0190">
      <w:pPr>
        <w:rPr>
          <w:rFonts w:ascii="Times New Roman" w:hAnsi="Times New Roman" w:cs="Times New Roman"/>
          <w:sz w:val="24"/>
          <w:szCs w:val="24"/>
        </w:rPr>
      </w:pPr>
    </w:p>
    <w:p w14:paraId="711871D4" w14:textId="38043BA6" w:rsidR="0099462E" w:rsidRPr="000C20D0" w:rsidRDefault="005B0E0B" w:rsidP="000C20D0">
      <w:pPr>
        <w:pStyle w:val="Heading2"/>
        <w:numPr>
          <w:ilvl w:val="0"/>
          <w:numId w:val="5"/>
        </w:numPr>
        <w:rPr>
          <w:rFonts w:ascii="Times New Roman" w:hAnsi="Times New Roman" w:cs="Times New Roman"/>
          <w:b/>
          <w:bCs/>
          <w:color w:val="auto"/>
        </w:rPr>
      </w:pPr>
      <w:bookmarkStart w:id="9" w:name="_Toc135419086"/>
      <w:r w:rsidRPr="000C20D0">
        <w:rPr>
          <w:rFonts w:ascii="Times New Roman" w:hAnsi="Times New Roman" w:cs="Times New Roman"/>
          <w:b/>
          <w:bCs/>
          <w:color w:val="auto"/>
        </w:rPr>
        <w:t>SCATTER PLOT</w:t>
      </w:r>
      <w:bookmarkEnd w:id="9"/>
    </w:p>
    <w:p w14:paraId="0F081DA1" w14:textId="77777777" w:rsidR="00AF1F29" w:rsidRPr="00AF1F29" w:rsidRDefault="00AF1F29" w:rsidP="00AF1F29"/>
    <w:p w14:paraId="4E462B52" w14:textId="575616D2" w:rsidR="0071186F" w:rsidRPr="005B0E0B" w:rsidRDefault="00F7008D" w:rsidP="00F7008D">
      <w:pPr>
        <w:rPr>
          <w:rFonts w:ascii="Times New Roman" w:hAnsi="Times New Roman" w:cs="Times New Roman"/>
          <w:sz w:val="24"/>
          <w:szCs w:val="24"/>
        </w:rPr>
      </w:pPr>
      <w:r>
        <w:rPr>
          <w:rFonts w:ascii="Times New Roman" w:hAnsi="Times New Roman" w:cs="Times New Roman"/>
          <w:sz w:val="24"/>
          <w:szCs w:val="24"/>
        </w:rPr>
        <w:t xml:space="preserve">Scatter plot sau </w:t>
      </w:r>
      <w:r w:rsidRPr="00F7008D">
        <w:rPr>
          <w:rFonts w:ascii="Times New Roman" w:hAnsi="Times New Roman" w:cs="Times New Roman"/>
          <w:sz w:val="24"/>
          <w:szCs w:val="24"/>
        </w:rPr>
        <w:t xml:space="preserve">grafic de dispersie este un tip de vizualizare a datelor care afișează relația dintre două variabile numerice. Este creat prin trasarea punctelor de date individuale pe un sistem de coordonate carteziene, cu o variabilă reprezentată pe axa </w:t>
      </w:r>
      <w:r w:rsidR="00F163FC">
        <w:rPr>
          <w:rFonts w:ascii="Times New Roman" w:hAnsi="Times New Roman" w:cs="Times New Roman"/>
          <w:sz w:val="24"/>
          <w:szCs w:val="24"/>
        </w:rPr>
        <w:t>X</w:t>
      </w:r>
      <w:r w:rsidRPr="00F7008D">
        <w:rPr>
          <w:rFonts w:ascii="Times New Roman" w:hAnsi="Times New Roman" w:cs="Times New Roman"/>
          <w:sz w:val="24"/>
          <w:szCs w:val="24"/>
        </w:rPr>
        <w:t xml:space="preserve"> și cealaltă variabilă reprezentată pe axa </w:t>
      </w:r>
      <w:r w:rsidR="00F163FC">
        <w:rPr>
          <w:rFonts w:ascii="Times New Roman" w:hAnsi="Times New Roman" w:cs="Times New Roman"/>
          <w:sz w:val="24"/>
          <w:szCs w:val="24"/>
        </w:rPr>
        <w:t>Y</w:t>
      </w:r>
      <w:r w:rsidRPr="00F7008D">
        <w:rPr>
          <w:rFonts w:ascii="Times New Roman" w:hAnsi="Times New Roman" w:cs="Times New Roman"/>
          <w:sz w:val="24"/>
          <w:szCs w:val="24"/>
        </w:rPr>
        <w:t>. Fiecare punct de date este reprezentat printr-un punct sau un marker la coordonatele corespunzătoare.</w:t>
      </w:r>
      <w:r>
        <w:rPr>
          <w:rFonts w:ascii="Times New Roman" w:hAnsi="Times New Roman" w:cs="Times New Roman"/>
          <w:sz w:val="24"/>
          <w:szCs w:val="24"/>
        </w:rPr>
        <w:t xml:space="preserve"> </w:t>
      </w:r>
      <w:r w:rsidRPr="00F7008D">
        <w:rPr>
          <w:rFonts w:ascii="Times New Roman" w:hAnsi="Times New Roman" w:cs="Times New Roman"/>
          <w:sz w:val="24"/>
          <w:szCs w:val="24"/>
        </w:rPr>
        <w:t>Graficul de dispersie permite o examinare vizuală a relației dintre cele două variabile, dezvăluind modele, tendințe sau corelații care pot exista. Prin analizarea distribuției punctelor de date de pe diagramă, devine posibil să se obțină informații și să se ia decizii bazate pe date.</w:t>
      </w:r>
    </w:p>
    <w:p w14:paraId="51E28D7A" w14:textId="47257207" w:rsidR="002D6DA0" w:rsidRDefault="00F7008D" w:rsidP="00BD71B3">
      <w:pPr>
        <w:rPr>
          <w:rFonts w:ascii="Times New Roman" w:hAnsi="Times New Roman" w:cs="Times New Roman"/>
          <w:sz w:val="24"/>
          <w:szCs w:val="24"/>
        </w:rPr>
      </w:pPr>
      <w:r>
        <w:rPr>
          <w:rFonts w:ascii="Times New Roman" w:hAnsi="Times New Roman" w:cs="Times New Roman"/>
          <w:sz w:val="24"/>
          <w:szCs w:val="24"/>
        </w:rPr>
        <w:t>În analiza Big Data, diagramele de dispersie joacă un rol important în mai multe moduri, ca de exemplu:</w:t>
      </w:r>
    </w:p>
    <w:p w14:paraId="34D05A14" w14:textId="6957FA21" w:rsidR="00F7008D" w:rsidRDefault="00F7008D" w:rsidP="00F7008D">
      <w:pPr>
        <w:pStyle w:val="ListParagraph"/>
        <w:numPr>
          <w:ilvl w:val="0"/>
          <w:numId w:val="1"/>
        </w:numPr>
        <w:rPr>
          <w:rFonts w:ascii="Times New Roman" w:hAnsi="Times New Roman" w:cs="Times New Roman"/>
          <w:sz w:val="24"/>
          <w:szCs w:val="24"/>
        </w:rPr>
      </w:pPr>
      <w:r w:rsidRPr="00F7008D">
        <w:rPr>
          <w:rFonts w:ascii="Times New Roman" w:hAnsi="Times New Roman" w:cs="Times New Roman"/>
          <w:sz w:val="24"/>
          <w:szCs w:val="24"/>
        </w:rPr>
        <w:t>Analiza relațiilor: diagramele de dispersie permit explorarea relațiilor dintre două variabile. Ele pot ajuta la identificarea corelațiilor pozitive (ambele variabile cresc sau scad împreună), corelații negative (o variabilă crește în timp ce cealaltă scade) sau absența oricărei corelații. Aceste informații sunt cruciale pentru înțelegerea dependențelor și asocierilor dintre variabilele din seturile mari de date.</w:t>
      </w:r>
    </w:p>
    <w:p w14:paraId="4578D388" w14:textId="18E1537A" w:rsidR="00F7008D" w:rsidRDefault="00F7008D" w:rsidP="00F7008D">
      <w:pPr>
        <w:pStyle w:val="ListParagraph"/>
        <w:numPr>
          <w:ilvl w:val="0"/>
          <w:numId w:val="1"/>
        </w:numPr>
        <w:rPr>
          <w:rFonts w:ascii="Times New Roman" w:hAnsi="Times New Roman" w:cs="Times New Roman"/>
          <w:sz w:val="24"/>
          <w:szCs w:val="24"/>
        </w:rPr>
      </w:pPr>
      <w:r w:rsidRPr="00F7008D">
        <w:rPr>
          <w:rFonts w:ascii="Times New Roman" w:hAnsi="Times New Roman" w:cs="Times New Roman"/>
          <w:sz w:val="24"/>
          <w:szCs w:val="24"/>
        </w:rPr>
        <w:t>Detectarea valorii aberante: diagramele de dispersie pot identifica valorile aberante, care sunt puncte de date care se abat semnificativ de la tiparul general. Valorile aberante pot reprezenta anomalii sau observații neobișnuite care necesită investigații suplimentare. Detectarea și analiza valorilor aberante poate oferi informații valoroase asupra problemelor de calitate a datelor, cazuri excepționale sau modele ascunse.</w:t>
      </w:r>
    </w:p>
    <w:p w14:paraId="1E0959E2" w14:textId="159898C7" w:rsidR="00F7008D" w:rsidRPr="00496523" w:rsidRDefault="00F7008D" w:rsidP="00496523">
      <w:pPr>
        <w:rPr>
          <w:rFonts w:ascii="Times New Roman" w:hAnsi="Times New Roman" w:cs="Times New Roman"/>
          <w:sz w:val="24"/>
          <w:szCs w:val="24"/>
        </w:rPr>
      </w:pPr>
    </w:p>
    <w:p w14:paraId="12A890BE" w14:textId="489E3B10" w:rsidR="00F7008D" w:rsidRDefault="003602ED" w:rsidP="00F7008D">
      <w:pPr>
        <w:pStyle w:val="ListParagraph"/>
        <w:rPr>
          <w:rFonts w:ascii="Times New Roman" w:hAnsi="Times New Roman" w:cs="Times New Roman"/>
          <w:sz w:val="24"/>
          <w:szCs w:val="24"/>
        </w:rPr>
      </w:pPr>
      <w:r>
        <w:rPr>
          <w:noProof/>
        </w:rPr>
        <w:lastRenderedPageBreak/>
        <w:drawing>
          <wp:inline distT="0" distB="0" distL="0" distR="0" wp14:anchorId="794CA249" wp14:editId="7B9987E9">
            <wp:extent cx="5572125" cy="3038474"/>
            <wp:effectExtent l="0" t="0" r="0" b="0"/>
            <wp:docPr id="416740614"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40614" name="Picture 1" descr="A picture containing text, screenshot, line, plot&#10;&#10;Description automatically generated"/>
                    <pic:cNvPicPr/>
                  </pic:nvPicPr>
                  <pic:blipFill>
                    <a:blip r:embed="rId13"/>
                    <a:stretch>
                      <a:fillRect/>
                    </a:stretch>
                  </pic:blipFill>
                  <pic:spPr>
                    <a:xfrm>
                      <a:off x="0" y="0"/>
                      <a:ext cx="5588945" cy="3047646"/>
                    </a:xfrm>
                    <a:prstGeom prst="rect">
                      <a:avLst/>
                    </a:prstGeom>
                  </pic:spPr>
                </pic:pic>
              </a:graphicData>
            </a:graphic>
          </wp:inline>
        </w:drawing>
      </w:r>
    </w:p>
    <w:p w14:paraId="2805A386" w14:textId="11C07507" w:rsidR="00CC6AA2" w:rsidRDefault="00CC6AA2" w:rsidP="00491AA8">
      <w:pPr>
        <w:rPr>
          <w:rFonts w:ascii="Times New Roman" w:hAnsi="Times New Roman" w:cs="Times New Roman"/>
          <w:sz w:val="24"/>
          <w:szCs w:val="24"/>
        </w:rPr>
      </w:pPr>
    </w:p>
    <w:p w14:paraId="4E9B39BC" w14:textId="144CAE59" w:rsidR="00496523" w:rsidRPr="00496523" w:rsidRDefault="00496523" w:rsidP="00496523">
      <w:pPr>
        <w:rPr>
          <w:rFonts w:ascii="Times New Roman" w:hAnsi="Times New Roman" w:cs="Times New Roman"/>
          <w:sz w:val="24"/>
          <w:szCs w:val="24"/>
        </w:rPr>
      </w:pPr>
      <w:r w:rsidRPr="00496523">
        <w:rPr>
          <w:rFonts w:ascii="Times New Roman" w:hAnsi="Times New Roman" w:cs="Times New Roman"/>
          <w:sz w:val="24"/>
          <w:szCs w:val="24"/>
        </w:rPr>
        <w:t>Pe baza diagramei de dispersie care arată corelația Cantitate - Discount, putem observa un model clar care apare. Pe măsură ce procentul de reducere crește, crește și cantitatea de comenzi. Aceasta indică o corelație pozitivă între cele două variabile.</w:t>
      </w:r>
    </w:p>
    <w:p w14:paraId="0DF6C639" w14:textId="37DD24CD" w:rsidR="00496523" w:rsidRDefault="00496523" w:rsidP="00496523">
      <w:pPr>
        <w:rPr>
          <w:rFonts w:ascii="Times New Roman" w:hAnsi="Times New Roman" w:cs="Times New Roman"/>
          <w:sz w:val="24"/>
          <w:szCs w:val="24"/>
        </w:rPr>
      </w:pPr>
      <w:r w:rsidRPr="00496523">
        <w:rPr>
          <w:rFonts w:ascii="Times New Roman" w:hAnsi="Times New Roman" w:cs="Times New Roman"/>
          <w:sz w:val="24"/>
          <w:szCs w:val="24"/>
        </w:rPr>
        <w:t>Corelația pozitivă sugerează că există o relație între discountul oferit la un produs și cantitatea de comenzi plasate. Atunci când un produs are un procent de reducere mai mare, acesta tinde să atragă mai mulți clienți, rezultând o cantitate mai mare de comenzi. Acest model se aliniază cu intuiția comună că clienții sunt mai susceptibili să cumpere un produs atunci când acesta este oferit la un preț redus.</w:t>
      </w:r>
      <w:r>
        <w:rPr>
          <w:rFonts w:ascii="Times New Roman" w:hAnsi="Times New Roman" w:cs="Times New Roman"/>
          <w:sz w:val="24"/>
          <w:szCs w:val="24"/>
        </w:rPr>
        <w:t xml:space="preserve"> </w:t>
      </w:r>
      <w:r w:rsidRPr="00496523">
        <w:rPr>
          <w:rFonts w:ascii="Times New Roman" w:hAnsi="Times New Roman" w:cs="Times New Roman"/>
          <w:sz w:val="24"/>
          <w:szCs w:val="24"/>
        </w:rPr>
        <w:t xml:space="preserve">Graficul de dispersie ne permite să confirmăm vizual această relație și să identificăm puterea corelației. </w:t>
      </w:r>
    </w:p>
    <w:p w14:paraId="7F40CD3C" w14:textId="77777777" w:rsidR="00CB69F1" w:rsidRDefault="00CB69F1" w:rsidP="00496523">
      <w:pPr>
        <w:rPr>
          <w:rFonts w:ascii="Times New Roman" w:hAnsi="Times New Roman" w:cs="Times New Roman"/>
          <w:sz w:val="24"/>
          <w:szCs w:val="24"/>
        </w:rPr>
      </w:pPr>
    </w:p>
    <w:p w14:paraId="6942484B" w14:textId="530F7DD4" w:rsidR="00DF114F" w:rsidRDefault="00DF114F" w:rsidP="00DF114F">
      <w:pPr>
        <w:pStyle w:val="Heading1"/>
        <w:rPr>
          <w:rFonts w:ascii="Times New Roman" w:hAnsi="Times New Roman" w:cs="Times New Roman"/>
          <w:b/>
          <w:bCs/>
          <w:color w:val="auto"/>
        </w:rPr>
      </w:pPr>
      <w:bookmarkStart w:id="10" w:name="_Toc135419087"/>
      <w:r>
        <w:rPr>
          <w:rFonts w:ascii="Times New Roman" w:hAnsi="Times New Roman" w:cs="Times New Roman"/>
          <w:b/>
          <w:bCs/>
          <w:color w:val="auto"/>
        </w:rPr>
        <w:t>DASHBOARD</w:t>
      </w:r>
      <w:bookmarkEnd w:id="10"/>
    </w:p>
    <w:p w14:paraId="4262AAB3" w14:textId="77777777" w:rsidR="00CB69F1" w:rsidRDefault="00CB69F1" w:rsidP="00CB69F1"/>
    <w:p w14:paraId="3FD66D8E" w14:textId="77279FA3" w:rsidR="00CB69F1" w:rsidRDefault="00CB69F1" w:rsidP="00CB69F1">
      <w:pPr>
        <w:rPr>
          <w:rFonts w:ascii="Times New Roman" w:hAnsi="Times New Roman" w:cs="Times New Roman"/>
          <w:sz w:val="24"/>
          <w:szCs w:val="24"/>
        </w:rPr>
      </w:pPr>
      <w:r>
        <w:rPr>
          <w:rFonts w:ascii="Times New Roman" w:hAnsi="Times New Roman" w:cs="Times New Roman"/>
          <w:sz w:val="24"/>
          <w:szCs w:val="24"/>
        </w:rPr>
        <w:t>Tableau pune la dispoziție crearea dashboard-urilor, oferind</w:t>
      </w:r>
      <w:r w:rsidRPr="00CB69F1">
        <w:rPr>
          <w:rFonts w:ascii="Times New Roman" w:hAnsi="Times New Roman" w:cs="Times New Roman"/>
          <w:sz w:val="24"/>
          <w:szCs w:val="24"/>
        </w:rPr>
        <w:t xml:space="preserve"> o modalitate atrăgătoare și interactivă de a prezenta datele. Acest lucru îmbunătățește înțelegerea datelor și permite utilizatorilor să identifice rapid modele, tendințe și valori</w:t>
      </w:r>
      <w:r>
        <w:rPr>
          <w:rFonts w:ascii="Times New Roman" w:hAnsi="Times New Roman" w:cs="Times New Roman"/>
          <w:sz w:val="24"/>
          <w:szCs w:val="24"/>
        </w:rPr>
        <w:t>.</w:t>
      </w:r>
    </w:p>
    <w:p w14:paraId="7276EC3D" w14:textId="1B82DC64" w:rsidR="00CB69F1" w:rsidRDefault="00CB69F1" w:rsidP="00CB69F1">
      <w:pPr>
        <w:rPr>
          <w:rFonts w:ascii="Times New Roman" w:hAnsi="Times New Roman" w:cs="Times New Roman"/>
          <w:sz w:val="24"/>
          <w:szCs w:val="24"/>
        </w:rPr>
      </w:pPr>
      <w:r>
        <w:rPr>
          <w:rFonts w:ascii="Times New Roman" w:hAnsi="Times New Roman" w:cs="Times New Roman"/>
          <w:sz w:val="24"/>
          <w:szCs w:val="24"/>
        </w:rPr>
        <w:t>Acest Dashboard permite utilizatorilor să interacționeze cu datele aplicând filtre, selectând dimensiuni specifice și analizând detalii. Se pot explora diferite perspective ale datelor, analizarea variabilelor și obținerea unor informații mai profunde. Caracteristicile interactive îmbunătățesc capacitatea de explorare.</w:t>
      </w:r>
    </w:p>
    <w:p w14:paraId="6B6D3359" w14:textId="66A98D1A" w:rsidR="00CB69F1" w:rsidRDefault="00CB69F1" w:rsidP="00CB69F1">
      <w:pPr>
        <w:rPr>
          <w:rFonts w:ascii="Times New Roman" w:hAnsi="Times New Roman" w:cs="Times New Roman"/>
          <w:sz w:val="24"/>
          <w:szCs w:val="24"/>
        </w:rPr>
      </w:pPr>
      <w:r>
        <w:rPr>
          <w:noProof/>
        </w:rPr>
        <w:lastRenderedPageBreak/>
        <w:drawing>
          <wp:inline distT="0" distB="0" distL="0" distR="0" wp14:anchorId="119717D5" wp14:editId="414607D5">
            <wp:extent cx="5943600" cy="3917950"/>
            <wp:effectExtent l="0" t="0" r="0" b="6350"/>
            <wp:docPr id="100144078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40789" name="Picture 1" descr="A screenshot of a computer screen&#10;&#10;Description automatically generated with low confidence"/>
                    <pic:cNvPicPr/>
                  </pic:nvPicPr>
                  <pic:blipFill>
                    <a:blip r:embed="rId14"/>
                    <a:stretch>
                      <a:fillRect/>
                    </a:stretch>
                  </pic:blipFill>
                  <pic:spPr>
                    <a:xfrm>
                      <a:off x="0" y="0"/>
                      <a:ext cx="5943600" cy="3917950"/>
                    </a:xfrm>
                    <a:prstGeom prst="rect">
                      <a:avLst/>
                    </a:prstGeom>
                  </pic:spPr>
                </pic:pic>
              </a:graphicData>
            </a:graphic>
          </wp:inline>
        </w:drawing>
      </w:r>
    </w:p>
    <w:p w14:paraId="109AF839" w14:textId="77777777" w:rsidR="00E208E6" w:rsidRDefault="00D30DDE" w:rsidP="00CB69F1">
      <w:pPr>
        <w:rPr>
          <w:rFonts w:ascii="Times New Roman" w:hAnsi="Times New Roman" w:cs="Times New Roman"/>
          <w:sz w:val="24"/>
          <w:szCs w:val="24"/>
        </w:rPr>
      </w:pPr>
      <w:r>
        <w:rPr>
          <w:rFonts w:ascii="Times New Roman" w:hAnsi="Times New Roman" w:cs="Times New Roman"/>
          <w:sz w:val="24"/>
          <w:szCs w:val="24"/>
        </w:rPr>
        <w:t>Dashboard-ul prezentat conține o serie de caracteristici care îl fac util și valoros pentru analiza datelor. Dropdown-ul dinamic reprezintă un element interactiv</w:t>
      </w:r>
      <w:r w:rsidR="00891F93">
        <w:rPr>
          <w:rFonts w:ascii="Times New Roman" w:hAnsi="Times New Roman" w:cs="Times New Roman"/>
          <w:sz w:val="24"/>
          <w:szCs w:val="24"/>
        </w:rPr>
        <w:t>,</w:t>
      </w:r>
      <w:r>
        <w:rPr>
          <w:rFonts w:ascii="Times New Roman" w:hAnsi="Times New Roman" w:cs="Times New Roman"/>
          <w:sz w:val="24"/>
          <w:szCs w:val="24"/>
        </w:rPr>
        <w:t xml:space="preserve"> care permite utilizatorului să selecteze o categorie specificată. Odată selectată o categorie, graficele și datele prezentate în dashboard se vor actualiza în consecință, furnizând informații relevante și specifice categoriei selectate. Acesta facilitează analiza în profunzime a datelor în funcție de criteriile dorite. </w:t>
      </w:r>
    </w:p>
    <w:p w14:paraId="1EFA1969" w14:textId="07382974" w:rsidR="00040AE4" w:rsidRDefault="00D30DDE" w:rsidP="00CB69F1">
      <w:pPr>
        <w:rPr>
          <w:rFonts w:ascii="Times New Roman" w:hAnsi="Times New Roman" w:cs="Times New Roman"/>
          <w:sz w:val="24"/>
          <w:szCs w:val="24"/>
        </w:rPr>
      </w:pPr>
      <w:r>
        <w:rPr>
          <w:rFonts w:ascii="Times New Roman" w:hAnsi="Times New Roman" w:cs="Times New Roman"/>
          <w:sz w:val="24"/>
          <w:szCs w:val="24"/>
        </w:rPr>
        <w:t xml:space="preserve">În partea de sus a dashboard-ului, există un label care indică veniturile totale. Label-ul oferă </w:t>
      </w:r>
      <w:r w:rsidR="003231E7">
        <w:rPr>
          <w:rFonts w:ascii="Times New Roman" w:hAnsi="Times New Roman" w:cs="Times New Roman"/>
          <w:sz w:val="24"/>
          <w:szCs w:val="24"/>
        </w:rPr>
        <w:t xml:space="preserve">o perspectivă generală asupra performanței globale. </w:t>
      </w:r>
      <w:r w:rsidR="00040AE4">
        <w:rPr>
          <w:rFonts w:ascii="Times New Roman" w:hAnsi="Times New Roman" w:cs="Times New Roman"/>
          <w:sz w:val="24"/>
          <w:szCs w:val="24"/>
        </w:rPr>
        <w:t xml:space="preserve">Prin furnizarea unei vizualizări agregate și detaliate a datelor, dashboard-ul facilitează procesul de luare a deciziilor bazate pe date. </w:t>
      </w:r>
    </w:p>
    <w:p w14:paraId="7C5FF98A" w14:textId="41A7BFDD" w:rsidR="006247E7" w:rsidRDefault="006247E7" w:rsidP="006247E7">
      <w:pPr>
        <w:pStyle w:val="Heading1"/>
        <w:rPr>
          <w:rFonts w:ascii="Times New Roman" w:hAnsi="Times New Roman" w:cs="Times New Roman"/>
          <w:b/>
          <w:bCs/>
          <w:color w:val="auto"/>
        </w:rPr>
      </w:pPr>
      <w:bookmarkStart w:id="11" w:name="_Toc135419088"/>
      <w:r>
        <w:rPr>
          <w:rFonts w:ascii="Times New Roman" w:hAnsi="Times New Roman" w:cs="Times New Roman"/>
          <w:b/>
          <w:bCs/>
          <w:color w:val="auto"/>
        </w:rPr>
        <w:t>CONCLUZII</w:t>
      </w:r>
      <w:bookmarkEnd w:id="11"/>
    </w:p>
    <w:p w14:paraId="1943D0FB" w14:textId="0A804C0E" w:rsidR="006247E7" w:rsidRDefault="006247E7" w:rsidP="006247E7"/>
    <w:p w14:paraId="556F7708" w14:textId="34B853BE" w:rsidR="006247E7" w:rsidRDefault="006247E7" w:rsidP="003E13AA">
      <w:pPr>
        <w:rPr>
          <w:rFonts w:ascii="Times New Roman" w:hAnsi="Times New Roman" w:cs="Times New Roman"/>
          <w:sz w:val="24"/>
          <w:szCs w:val="24"/>
        </w:rPr>
      </w:pPr>
      <w:r>
        <w:rPr>
          <w:rFonts w:ascii="Times New Roman" w:hAnsi="Times New Roman" w:cs="Times New Roman"/>
          <w:sz w:val="24"/>
          <w:szCs w:val="24"/>
        </w:rPr>
        <w:t xml:space="preserve">În concluzie, </w:t>
      </w:r>
      <w:r w:rsidR="003E13AA">
        <w:rPr>
          <w:rFonts w:ascii="Times New Roman" w:hAnsi="Times New Roman" w:cs="Times New Roman"/>
          <w:sz w:val="24"/>
          <w:szCs w:val="24"/>
        </w:rPr>
        <w:t xml:space="preserve">tehnicile de vizualizare a datelor joacă un rol esențial în analiza Big Data și au o importanță considerabilă în procesul de extragere a informațiilor și luarea deciziilor. Aceste tehnici permit transformarea datelor complexe și voluminoase în reprezentări vizuale intuitive și ușor de înțeles, permițând utilizatorilor să exploreze, să identifice modele și tendințe și să extragă cunoștințe relevante. </w:t>
      </w:r>
    </w:p>
    <w:p w14:paraId="5DE78043" w14:textId="6DC40D2A" w:rsidR="003E13AA" w:rsidRDefault="003E13AA" w:rsidP="003E13AA">
      <w:pPr>
        <w:rPr>
          <w:rFonts w:ascii="Times New Roman" w:hAnsi="Times New Roman" w:cs="Times New Roman"/>
          <w:sz w:val="24"/>
          <w:szCs w:val="24"/>
        </w:rPr>
      </w:pPr>
      <w:r>
        <w:rPr>
          <w:rFonts w:ascii="Times New Roman" w:hAnsi="Times New Roman" w:cs="Times New Roman"/>
          <w:sz w:val="24"/>
          <w:szCs w:val="24"/>
        </w:rPr>
        <w:t xml:space="preserve">Una dintre cele </w:t>
      </w:r>
      <w:r w:rsidR="005D6536">
        <w:rPr>
          <w:rFonts w:ascii="Times New Roman" w:hAnsi="Times New Roman" w:cs="Times New Roman"/>
          <w:sz w:val="24"/>
          <w:szCs w:val="24"/>
        </w:rPr>
        <w:t>m</w:t>
      </w:r>
      <w:r>
        <w:rPr>
          <w:rFonts w:ascii="Times New Roman" w:hAnsi="Times New Roman" w:cs="Times New Roman"/>
          <w:sz w:val="24"/>
          <w:szCs w:val="24"/>
        </w:rPr>
        <w:t>ai mari provocări o reprezintă volumul și diversitatea informațiilor disponibile. Cu ajutorul tehnicilor de vizualizare a datelor, aceste informații pot fi structurate și prezentate într-o manieră coerentă, astfel încât să ofere o imagine de ansamblu clară și accesibilă. Graficele, diagramele și alte forme de vizualizare</w:t>
      </w:r>
      <w:r w:rsidR="005A6E68">
        <w:rPr>
          <w:rFonts w:ascii="Times New Roman" w:hAnsi="Times New Roman" w:cs="Times New Roman"/>
          <w:sz w:val="24"/>
          <w:szCs w:val="24"/>
        </w:rPr>
        <w:t xml:space="preserve">, </w:t>
      </w:r>
      <w:r>
        <w:rPr>
          <w:rFonts w:ascii="Times New Roman" w:hAnsi="Times New Roman" w:cs="Times New Roman"/>
          <w:sz w:val="24"/>
          <w:szCs w:val="24"/>
        </w:rPr>
        <w:t xml:space="preserve">permit identificarea rapidă a unei conexiuni, anomalii, </w:t>
      </w:r>
      <w:r>
        <w:rPr>
          <w:rFonts w:ascii="Times New Roman" w:hAnsi="Times New Roman" w:cs="Times New Roman"/>
          <w:sz w:val="24"/>
          <w:szCs w:val="24"/>
        </w:rPr>
        <w:lastRenderedPageBreak/>
        <w:t xml:space="preserve">ceea ce facilitează procesul de înțelegere. </w:t>
      </w:r>
      <w:r w:rsidR="00260549">
        <w:rPr>
          <w:rFonts w:ascii="Times New Roman" w:hAnsi="Times New Roman" w:cs="Times New Roman"/>
          <w:sz w:val="24"/>
          <w:szCs w:val="24"/>
        </w:rPr>
        <w:t>Totodată, tehnicile de vizualizare a datelor permit comunicarea eficientă a rezultatelor analizei Big Data. Prin prezentarea informațiilor sub formă vizuală, se elimină barierele lingvistice și tehnice, facilitând comunicarea între profesioniștii din diferite domenii și toate nivelurile organizaționale. Prin împărtășirea rezultatelor analizei sub forma unor grafi</w:t>
      </w:r>
      <w:r w:rsidR="00692926">
        <w:rPr>
          <w:rFonts w:ascii="Times New Roman" w:hAnsi="Times New Roman" w:cs="Times New Roman"/>
          <w:sz w:val="24"/>
          <w:szCs w:val="24"/>
        </w:rPr>
        <w:t>c</w:t>
      </w:r>
      <w:r w:rsidR="00260549">
        <w:rPr>
          <w:rFonts w:ascii="Times New Roman" w:hAnsi="Times New Roman" w:cs="Times New Roman"/>
          <w:sz w:val="24"/>
          <w:szCs w:val="24"/>
        </w:rPr>
        <w:t xml:space="preserve">e sau diagrame ușor de interpretat, utilizatorii pot asimila informațiile și pot colabora mai eficient pentru adoptarea unor strategii. </w:t>
      </w:r>
    </w:p>
    <w:p w14:paraId="207E78CC" w14:textId="6C22C971" w:rsidR="003E13AA" w:rsidRDefault="00260549" w:rsidP="006247E7">
      <w:pPr>
        <w:rPr>
          <w:rFonts w:ascii="Times New Roman" w:hAnsi="Times New Roman" w:cs="Times New Roman"/>
          <w:sz w:val="24"/>
          <w:szCs w:val="24"/>
        </w:rPr>
      </w:pPr>
      <w:r>
        <w:rPr>
          <w:rFonts w:ascii="Times New Roman" w:hAnsi="Times New Roman" w:cs="Times New Roman"/>
          <w:sz w:val="24"/>
          <w:szCs w:val="24"/>
        </w:rPr>
        <w:t xml:space="preserve">Astfel, tehnicile de vizualizare a datelor sunt esențiale în analiza Big Data, deoarece oferă o abordare practică pentru a gestiona și a înțelege seturi de date imense. </w:t>
      </w:r>
    </w:p>
    <w:p w14:paraId="6798DDD7" w14:textId="77777777" w:rsidR="002C7981" w:rsidRPr="006247E7" w:rsidRDefault="002C7981" w:rsidP="006247E7">
      <w:pPr>
        <w:rPr>
          <w:rFonts w:ascii="Times New Roman" w:hAnsi="Times New Roman" w:cs="Times New Roman"/>
          <w:sz w:val="24"/>
          <w:szCs w:val="24"/>
        </w:rPr>
      </w:pPr>
    </w:p>
    <w:p w14:paraId="3CF8F653" w14:textId="6267CFC0" w:rsidR="007846C4" w:rsidRDefault="007846C4" w:rsidP="007846C4">
      <w:pPr>
        <w:pStyle w:val="Heading1"/>
        <w:rPr>
          <w:rFonts w:ascii="Times New Roman" w:hAnsi="Times New Roman" w:cs="Times New Roman"/>
          <w:b/>
          <w:bCs/>
          <w:color w:val="auto"/>
        </w:rPr>
      </w:pPr>
      <w:bookmarkStart w:id="12" w:name="_Toc135419089"/>
      <w:r>
        <w:rPr>
          <w:rFonts w:ascii="Times New Roman" w:hAnsi="Times New Roman" w:cs="Times New Roman"/>
          <w:b/>
          <w:bCs/>
          <w:color w:val="auto"/>
        </w:rPr>
        <w:t>BIBLIOGRAFIE</w:t>
      </w:r>
      <w:bookmarkEnd w:id="12"/>
    </w:p>
    <w:p w14:paraId="39C14D9C" w14:textId="77777777" w:rsidR="00614CF9" w:rsidRDefault="00614CF9" w:rsidP="007846C4"/>
    <w:p w14:paraId="65857DBC" w14:textId="6E75D244" w:rsidR="00614CF9" w:rsidRDefault="00614CF9" w:rsidP="00BC69A3">
      <w:pPr>
        <w:pStyle w:val="ListParagraph"/>
        <w:numPr>
          <w:ilvl w:val="0"/>
          <w:numId w:val="4"/>
        </w:numPr>
        <w:rPr>
          <w:rFonts w:ascii="Times New Roman" w:hAnsi="Times New Roman" w:cs="Times New Roman"/>
          <w:sz w:val="24"/>
          <w:szCs w:val="24"/>
        </w:rPr>
      </w:pPr>
      <w:r w:rsidRPr="00614CF9">
        <w:rPr>
          <w:rFonts w:ascii="Times New Roman" w:hAnsi="Times New Roman" w:cs="Times New Roman"/>
          <w:i/>
          <w:iCs/>
          <w:sz w:val="24"/>
          <w:szCs w:val="24"/>
        </w:rPr>
        <w:t>17 Important Data Visualization Techniques</w:t>
      </w:r>
      <w:r w:rsidRPr="00614CF9">
        <w:rPr>
          <w:rFonts w:ascii="Times New Roman" w:hAnsi="Times New Roman" w:cs="Times New Roman"/>
          <w:sz w:val="24"/>
          <w:szCs w:val="24"/>
        </w:rPr>
        <w:t xml:space="preserve"> | HBS Online. (2019, </w:t>
      </w:r>
      <w:proofErr w:type="spellStart"/>
      <w:r w:rsidRPr="00614CF9">
        <w:rPr>
          <w:rFonts w:ascii="Times New Roman" w:hAnsi="Times New Roman" w:cs="Times New Roman"/>
          <w:sz w:val="24"/>
          <w:szCs w:val="24"/>
        </w:rPr>
        <w:t>September</w:t>
      </w:r>
      <w:proofErr w:type="spellEnd"/>
      <w:r w:rsidRPr="00614CF9">
        <w:rPr>
          <w:rFonts w:ascii="Times New Roman" w:hAnsi="Times New Roman" w:cs="Times New Roman"/>
          <w:sz w:val="24"/>
          <w:szCs w:val="24"/>
        </w:rPr>
        <w:t xml:space="preserve"> 17). Business </w:t>
      </w:r>
      <w:proofErr w:type="spellStart"/>
      <w:r w:rsidRPr="00614CF9">
        <w:rPr>
          <w:rFonts w:ascii="Times New Roman" w:hAnsi="Times New Roman" w:cs="Times New Roman"/>
          <w:sz w:val="24"/>
          <w:szCs w:val="24"/>
        </w:rPr>
        <w:t>Insights</w:t>
      </w:r>
      <w:proofErr w:type="spellEnd"/>
      <w:r w:rsidRPr="00614CF9">
        <w:rPr>
          <w:rFonts w:ascii="Times New Roman" w:hAnsi="Times New Roman" w:cs="Times New Roman"/>
          <w:sz w:val="24"/>
          <w:szCs w:val="24"/>
        </w:rPr>
        <w:t xml:space="preserve"> Blog. </w:t>
      </w:r>
      <w:hyperlink r:id="rId15" w:history="1">
        <w:r w:rsidR="00BC69A3" w:rsidRPr="00B62B16">
          <w:rPr>
            <w:rStyle w:val="Hyperlink"/>
            <w:rFonts w:ascii="Times New Roman" w:hAnsi="Times New Roman" w:cs="Times New Roman"/>
            <w:sz w:val="24"/>
            <w:szCs w:val="24"/>
          </w:rPr>
          <w:t>https://online.hbs.edu/blog/post/data-visualization-techniques</w:t>
        </w:r>
      </w:hyperlink>
    </w:p>
    <w:p w14:paraId="572B7B51" w14:textId="59DE4B34" w:rsidR="00BC69A3" w:rsidRPr="00ED3E3E" w:rsidRDefault="00BC69A3" w:rsidP="00ED3E3E">
      <w:pPr>
        <w:pStyle w:val="ListParagraph"/>
        <w:rPr>
          <w:rFonts w:ascii="Times New Roman" w:hAnsi="Times New Roman" w:cs="Times New Roman"/>
          <w:sz w:val="24"/>
          <w:szCs w:val="24"/>
        </w:rPr>
      </w:pPr>
      <w:r w:rsidRPr="00BC69A3">
        <w:rPr>
          <w:rFonts w:ascii="Times New Roman" w:hAnsi="Times New Roman" w:cs="Times New Roman"/>
          <w:sz w:val="24"/>
          <w:szCs w:val="24"/>
        </w:rPr>
        <w:t>Accesat la: 12.05.2023</w:t>
      </w:r>
    </w:p>
    <w:p w14:paraId="35BF56F5" w14:textId="30CB01A0" w:rsidR="00614CF9" w:rsidRDefault="00614CF9" w:rsidP="00614CF9">
      <w:pPr>
        <w:pStyle w:val="NormalWeb"/>
        <w:numPr>
          <w:ilvl w:val="0"/>
          <w:numId w:val="4"/>
        </w:numPr>
        <w:spacing w:before="0" w:beforeAutospacing="0" w:after="0" w:afterAutospacing="0"/>
      </w:pPr>
      <w:r w:rsidRPr="00614CF9">
        <w:t xml:space="preserve">Gill, N. S. (2022, December 16). </w:t>
      </w:r>
      <w:r w:rsidRPr="00614CF9">
        <w:rPr>
          <w:i/>
          <w:iCs/>
        </w:rPr>
        <w:t>Big Data Visualization Techniques and Tools</w:t>
      </w:r>
      <w:r w:rsidRPr="00614CF9">
        <w:t xml:space="preserve"> | Quick Guide. XenonStack. </w:t>
      </w:r>
      <w:hyperlink r:id="rId16" w:history="1">
        <w:r w:rsidRPr="00B62B16">
          <w:rPr>
            <w:rStyle w:val="Hyperlink"/>
          </w:rPr>
          <w:t>https://www.xenonstack.com/blog/big-data-visualization-techniques</w:t>
        </w:r>
      </w:hyperlink>
    </w:p>
    <w:p w14:paraId="525138CB" w14:textId="3FF7E335" w:rsidR="00614CF9" w:rsidRDefault="00614CF9" w:rsidP="00ED3E3E">
      <w:pPr>
        <w:pStyle w:val="NormalWeb"/>
        <w:spacing w:before="0" w:beforeAutospacing="0" w:after="0" w:afterAutospacing="0"/>
        <w:ind w:left="720"/>
      </w:pPr>
      <w:r>
        <w:t>Accesat la: 12.05.2023</w:t>
      </w:r>
    </w:p>
    <w:p w14:paraId="1E2F8477" w14:textId="77777777" w:rsidR="00ED3E3E" w:rsidRPr="00614CF9" w:rsidRDefault="00ED3E3E" w:rsidP="00ED3E3E">
      <w:pPr>
        <w:pStyle w:val="NormalWeb"/>
        <w:spacing w:before="0" w:beforeAutospacing="0" w:after="0" w:afterAutospacing="0"/>
        <w:ind w:left="720"/>
      </w:pPr>
    </w:p>
    <w:p w14:paraId="6290E86A" w14:textId="7C72B8D9" w:rsidR="00614CF9" w:rsidRDefault="00614CF9" w:rsidP="00614CF9">
      <w:pPr>
        <w:pStyle w:val="NormalWeb"/>
        <w:numPr>
          <w:ilvl w:val="0"/>
          <w:numId w:val="4"/>
        </w:numPr>
        <w:spacing w:before="0" w:beforeAutospacing="0" w:after="0" w:afterAutospacing="0"/>
      </w:pPr>
      <w:r>
        <w:t xml:space="preserve">Writer, R. C. (2022). </w:t>
      </w:r>
      <w:r w:rsidRPr="00324F5C">
        <w:rPr>
          <w:i/>
          <w:iCs/>
        </w:rPr>
        <w:t>Big data visualization: what it is, techniques and best tools</w:t>
      </w:r>
      <w:r w:rsidRPr="00324F5C">
        <w:t>. Rock Content.</w:t>
      </w:r>
      <w:r>
        <w:t xml:space="preserve"> </w:t>
      </w:r>
      <w:hyperlink r:id="rId17" w:history="1">
        <w:r w:rsidRPr="00B62B16">
          <w:rPr>
            <w:rStyle w:val="Hyperlink"/>
          </w:rPr>
          <w:t>https://rockcontent.com/blog/big-data-visualization/</w:t>
        </w:r>
      </w:hyperlink>
    </w:p>
    <w:p w14:paraId="75B4D6D6" w14:textId="6A9196AC" w:rsidR="00614CF9" w:rsidRDefault="00614CF9" w:rsidP="00614CF9">
      <w:pPr>
        <w:pStyle w:val="NormalWeb"/>
        <w:spacing w:before="0" w:beforeAutospacing="0" w:after="0" w:afterAutospacing="0"/>
        <w:ind w:left="720"/>
      </w:pPr>
      <w:r>
        <w:t xml:space="preserve">Accesat la: </w:t>
      </w:r>
      <w:r w:rsidR="00324F5C">
        <w:t>15.05.2023</w:t>
      </w:r>
    </w:p>
    <w:p w14:paraId="7F7F5E46" w14:textId="77777777" w:rsidR="00324F5C" w:rsidRDefault="00324F5C" w:rsidP="00614CF9">
      <w:pPr>
        <w:pStyle w:val="NormalWeb"/>
        <w:spacing w:before="0" w:beforeAutospacing="0" w:after="0" w:afterAutospacing="0"/>
        <w:ind w:left="720"/>
      </w:pPr>
    </w:p>
    <w:p w14:paraId="74600F5D" w14:textId="55110434" w:rsidR="00CD6A15" w:rsidRDefault="00614CF9" w:rsidP="00CD6A15">
      <w:pPr>
        <w:pStyle w:val="NormalWeb"/>
        <w:numPr>
          <w:ilvl w:val="0"/>
          <w:numId w:val="4"/>
        </w:numPr>
        <w:spacing w:before="0" w:beforeAutospacing="0" w:after="0" w:afterAutospacing="0"/>
      </w:pPr>
      <w:r>
        <w:rPr>
          <w:i/>
          <w:iCs/>
        </w:rPr>
        <w:t>Sales Dataset</w:t>
      </w:r>
      <w:r>
        <w:t xml:space="preserve">. (2023, May 5). Kaggle. </w:t>
      </w:r>
      <w:hyperlink r:id="rId18" w:history="1">
        <w:r w:rsidR="00CD6A15" w:rsidRPr="00B62B16">
          <w:rPr>
            <w:rStyle w:val="Hyperlink"/>
          </w:rPr>
          <w:t>https://www.kaggle.com/datasets/miketaylor123/sales-data</w:t>
        </w:r>
      </w:hyperlink>
    </w:p>
    <w:p w14:paraId="206F96A4" w14:textId="77777777" w:rsidR="00CD6A15" w:rsidRDefault="00CD6A15" w:rsidP="00CD6A15">
      <w:pPr>
        <w:pStyle w:val="NormalWeb"/>
        <w:spacing w:before="0" w:beforeAutospacing="0" w:after="0" w:afterAutospacing="0"/>
        <w:ind w:left="720"/>
      </w:pPr>
      <w:r>
        <w:t>Accesat la: 15.05.2023</w:t>
      </w:r>
    </w:p>
    <w:p w14:paraId="37F44A7E" w14:textId="77777777" w:rsidR="00324F5C" w:rsidRDefault="00324F5C" w:rsidP="00324F5C">
      <w:pPr>
        <w:pStyle w:val="NormalWeb"/>
        <w:spacing w:before="0" w:beforeAutospacing="0" w:after="0" w:afterAutospacing="0" w:line="0" w:lineRule="atLeast"/>
        <w:ind w:left="720"/>
      </w:pPr>
    </w:p>
    <w:p w14:paraId="7C670F92" w14:textId="7BCCC4E5" w:rsidR="00324F5C" w:rsidRDefault="00CD6A15" w:rsidP="00324F5C">
      <w:pPr>
        <w:pStyle w:val="NormalWeb"/>
        <w:numPr>
          <w:ilvl w:val="0"/>
          <w:numId w:val="4"/>
        </w:numPr>
        <w:spacing w:before="0" w:beforeAutospacing="0" w:after="0" w:afterAutospacing="0" w:line="0" w:lineRule="atLeast"/>
      </w:pPr>
      <w:r>
        <w:t>Scifres</w:t>
      </w:r>
      <w:r w:rsidR="00324F5C">
        <w:t xml:space="preserve">. (2021, December 8). </w:t>
      </w:r>
      <w:r w:rsidR="00324F5C" w:rsidRPr="00CD6A15">
        <w:rPr>
          <w:i/>
          <w:iCs/>
        </w:rPr>
        <w:t>Best Data and Big Data Visualization Techniques</w:t>
      </w:r>
      <w:r w:rsidR="00324F5C">
        <w:t xml:space="preserve"> - Sciforce - Medium. </w:t>
      </w:r>
      <w:r w:rsidR="00324F5C" w:rsidRPr="00324F5C">
        <w:t>Medium</w:t>
      </w:r>
      <w:r w:rsidR="00324F5C">
        <w:t xml:space="preserve">. </w:t>
      </w:r>
      <w:hyperlink r:id="rId19" w:history="1">
        <w:r w:rsidRPr="00B62B16">
          <w:rPr>
            <w:rStyle w:val="Hyperlink"/>
          </w:rPr>
          <w:t>https://medium.com/sciforce/best-data-and-big-data-visualization-techniques-e07b897751dd</w:t>
        </w:r>
      </w:hyperlink>
    </w:p>
    <w:p w14:paraId="29AA1F1A" w14:textId="16446B3E" w:rsidR="00ED3E3E" w:rsidRDefault="00ED3E3E" w:rsidP="00ED3E3E">
      <w:pPr>
        <w:pStyle w:val="NormalWeb"/>
        <w:spacing w:before="0" w:beforeAutospacing="0" w:after="0" w:afterAutospacing="0" w:line="0" w:lineRule="atLeast"/>
        <w:ind w:left="720"/>
      </w:pPr>
      <w:r>
        <w:t>Accesat la: 16.05.2023</w:t>
      </w:r>
    </w:p>
    <w:p w14:paraId="73734173" w14:textId="77777777" w:rsidR="00CD6A15" w:rsidRDefault="00CD6A15" w:rsidP="00CD6A15">
      <w:pPr>
        <w:pStyle w:val="NormalWeb"/>
        <w:spacing w:before="0" w:beforeAutospacing="0" w:after="0" w:afterAutospacing="0" w:line="0" w:lineRule="atLeast"/>
        <w:ind w:left="720"/>
      </w:pPr>
    </w:p>
    <w:p w14:paraId="778F7C71" w14:textId="3749F769" w:rsidR="00ED3E3E" w:rsidRDefault="00694655" w:rsidP="00ED3E3E">
      <w:pPr>
        <w:pStyle w:val="NormalWeb"/>
        <w:numPr>
          <w:ilvl w:val="0"/>
          <w:numId w:val="4"/>
        </w:numPr>
        <w:spacing w:before="0" w:beforeAutospacing="0" w:after="0" w:afterAutospacing="0"/>
      </w:pPr>
      <w:r>
        <w:t>Beker</w:t>
      </w:r>
      <w:r w:rsidR="00ED3E3E">
        <w:t xml:space="preserve">, A. (2022, July 19). </w:t>
      </w:r>
      <w:r w:rsidR="00ED3E3E" w:rsidRPr="00694655">
        <w:rPr>
          <w:i/>
          <w:iCs/>
        </w:rPr>
        <w:t>Big Data Visualization: Value It Brings and Techniques It Requires</w:t>
      </w:r>
      <w:r w:rsidR="00ED3E3E">
        <w:t xml:space="preserve">. </w:t>
      </w:r>
      <w:r w:rsidRPr="00694655">
        <w:t>Science Soft</w:t>
      </w:r>
      <w:r w:rsidR="00ED3E3E">
        <w:t xml:space="preserve">. </w:t>
      </w:r>
      <w:hyperlink r:id="rId20" w:history="1">
        <w:r w:rsidR="00ED3E3E" w:rsidRPr="00B62B16">
          <w:rPr>
            <w:rStyle w:val="Hyperlink"/>
          </w:rPr>
          <w:t>https://www.scnsoft.com/blog/big-data-visualization-techniques</w:t>
        </w:r>
      </w:hyperlink>
    </w:p>
    <w:p w14:paraId="0CD09402" w14:textId="79F65571" w:rsidR="00ED3E3E" w:rsidRDefault="00ED3E3E" w:rsidP="00ED3E3E">
      <w:pPr>
        <w:pStyle w:val="NormalWeb"/>
        <w:spacing w:before="0" w:beforeAutospacing="0" w:after="0" w:afterAutospacing="0"/>
        <w:ind w:left="720"/>
      </w:pPr>
      <w:r>
        <w:t>Accesat la: 16.05.2023</w:t>
      </w:r>
    </w:p>
    <w:p w14:paraId="66A3FE53" w14:textId="77777777" w:rsidR="00B716C0" w:rsidRDefault="00B716C0" w:rsidP="00ED3E3E">
      <w:pPr>
        <w:pStyle w:val="ListParagraph"/>
      </w:pPr>
    </w:p>
    <w:p w14:paraId="0D518D24" w14:textId="77777777" w:rsidR="00ED3E3E" w:rsidRDefault="00ED3E3E" w:rsidP="00ED3E3E">
      <w:pPr>
        <w:pStyle w:val="NormalWeb"/>
        <w:spacing w:before="0" w:beforeAutospacing="0" w:after="0" w:afterAutospacing="0"/>
        <w:ind w:left="720"/>
      </w:pPr>
    </w:p>
    <w:p w14:paraId="27A746B2" w14:textId="2BF66C1D" w:rsidR="00324F5C" w:rsidRDefault="00324F5C" w:rsidP="00ED3E3E">
      <w:pPr>
        <w:pStyle w:val="NormalWeb"/>
        <w:spacing w:before="0" w:beforeAutospacing="0" w:after="0" w:afterAutospacing="0"/>
        <w:ind w:left="360"/>
      </w:pPr>
    </w:p>
    <w:p w14:paraId="447D4C76" w14:textId="152FE287" w:rsidR="00614CF9" w:rsidRPr="00614CF9" w:rsidRDefault="00614CF9" w:rsidP="00614CF9">
      <w:pPr>
        <w:pStyle w:val="ListParagraph"/>
        <w:rPr>
          <w:rFonts w:ascii="Times New Roman" w:hAnsi="Times New Roman" w:cs="Times New Roman"/>
        </w:rPr>
      </w:pPr>
    </w:p>
    <w:sectPr w:rsidR="00614CF9" w:rsidRPr="00614CF9" w:rsidSect="00DC3E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F072B" w14:textId="77777777" w:rsidR="00C955E5" w:rsidRDefault="00C955E5" w:rsidP="00941BFB">
      <w:pPr>
        <w:spacing w:after="0" w:line="240" w:lineRule="auto"/>
      </w:pPr>
      <w:r>
        <w:separator/>
      </w:r>
    </w:p>
  </w:endnote>
  <w:endnote w:type="continuationSeparator" w:id="0">
    <w:p w14:paraId="57AABAEB" w14:textId="77777777" w:rsidR="00C955E5" w:rsidRDefault="00C955E5" w:rsidP="00941B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077F3" w14:textId="77777777" w:rsidR="00C955E5" w:rsidRDefault="00C955E5" w:rsidP="00941BFB">
      <w:pPr>
        <w:spacing w:after="0" w:line="240" w:lineRule="auto"/>
      </w:pPr>
      <w:r>
        <w:separator/>
      </w:r>
    </w:p>
  </w:footnote>
  <w:footnote w:type="continuationSeparator" w:id="0">
    <w:p w14:paraId="6781F60B" w14:textId="77777777" w:rsidR="00C955E5" w:rsidRDefault="00C955E5" w:rsidP="00941B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C58C2"/>
    <w:multiLevelType w:val="hybridMultilevel"/>
    <w:tmpl w:val="1EF066D8"/>
    <w:lvl w:ilvl="0" w:tplc="F3EC322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5D4716"/>
    <w:multiLevelType w:val="hybridMultilevel"/>
    <w:tmpl w:val="B260B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A94E93"/>
    <w:multiLevelType w:val="hybridMultilevel"/>
    <w:tmpl w:val="507AA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6C53BA"/>
    <w:multiLevelType w:val="hybridMultilevel"/>
    <w:tmpl w:val="770C7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6D27C4"/>
    <w:multiLevelType w:val="hybridMultilevel"/>
    <w:tmpl w:val="4406E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41307352">
    <w:abstractNumId w:val="2"/>
  </w:num>
  <w:num w:numId="2" w16cid:durableId="38550160">
    <w:abstractNumId w:val="1"/>
  </w:num>
  <w:num w:numId="3" w16cid:durableId="102726371">
    <w:abstractNumId w:val="4"/>
  </w:num>
  <w:num w:numId="4" w16cid:durableId="2007202779">
    <w:abstractNumId w:val="0"/>
  </w:num>
  <w:num w:numId="5" w16cid:durableId="13369535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737"/>
    <w:rsid w:val="00040AE4"/>
    <w:rsid w:val="00054530"/>
    <w:rsid w:val="00064ED9"/>
    <w:rsid w:val="000921C7"/>
    <w:rsid w:val="000C20D0"/>
    <w:rsid w:val="000C4D75"/>
    <w:rsid w:val="000F4ADC"/>
    <w:rsid w:val="00147540"/>
    <w:rsid w:val="00155AA7"/>
    <w:rsid w:val="00163EEE"/>
    <w:rsid w:val="00186B41"/>
    <w:rsid w:val="001A1377"/>
    <w:rsid w:val="001A1F98"/>
    <w:rsid w:val="001B3F03"/>
    <w:rsid w:val="001C6B2B"/>
    <w:rsid w:val="00203384"/>
    <w:rsid w:val="002351DA"/>
    <w:rsid w:val="00260549"/>
    <w:rsid w:val="00267323"/>
    <w:rsid w:val="00295551"/>
    <w:rsid w:val="002B71DF"/>
    <w:rsid w:val="002C7981"/>
    <w:rsid w:val="002D6DA0"/>
    <w:rsid w:val="003231E7"/>
    <w:rsid w:val="00324F5C"/>
    <w:rsid w:val="003433AD"/>
    <w:rsid w:val="003602ED"/>
    <w:rsid w:val="00364271"/>
    <w:rsid w:val="003864BE"/>
    <w:rsid w:val="003B037D"/>
    <w:rsid w:val="003C1A6B"/>
    <w:rsid w:val="003C667E"/>
    <w:rsid w:val="003D5014"/>
    <w:rsid w:val="003E13AA"/>
    <w:rsid w:val="003F39F9"/>
    <w:rsid w:val="0043180D"/>
    <w:rsid w:val="00474BCF"/>
    <w:rsid w:val="00491AA8"/>
    <w:rsid w:val="00496523"/>
    <w:rsid w:val="004B2D69"/>
    <w:rsid w:val="00504D9E"/>
    <w:rsid w:val="00504F59"/>
    <w:rsid w:val="005109EC"/>
    <w:rsid w:val="00521357"/>
    <w:rsid w:val="00544F98"/>
    <w:rsid w:val="00546DA5"/>
    <w:rsid w:val="005A6E68"/>
    <w:rsid w:val="005B0E0B"/>
    <w:rsid w:val="005D6536"/>
    <w:rsid w:val="00610B60"/>
    <w:rsid w:val="00614CF9"/>
    <w:rsid w:val="006247E7"/>
    <w:rsid w:val="00632765"/>
    <w:rsid w:val="00692926"/>
    <w:rsid w:val="00694655"/>
    <w:rsid w:val="006A0190"/>
    <w:rsid w:val="006A6F4D"/>
    <w:rsid w:val="006B3148"/>
    <w:rsid w:val="006C51E0"/>
    <w:rsid w:val="006D4488"/>
    <w:rsid w:val="006E2113"/>
    <w:rsid w:val="0071186F"/>
    <w:rsid w:val="00747872"/>
    <w:rsid w:val="00774F7F"/>
    <w:rsid w:val="007846C4"/>
    <w:rsid w:val="0079228E"/>
    <w:rsid w:val="007948CF"/>
    <w:rsid w:val="007B4DA5"/>
    <w:rsid w:val="007C6227"/>
    <w:rsid w:val="007D2F60"/>
    <w:rsid w:val="007F2AFE"/>
    <w:rsid w:val="00821B8F"/>
    <w:rsid w:val="00890194"/>
    <w:rsid w:val="00891F93"/>
    <w:rsid w:val="00892551"/>
    <w:rsid w:val="008A47B0"/>
    <w:rsid w:val="00941BFB"/>
    <w:rsid w:val="00944B18"/>
    <w:rsid w:val="00946458"/>
    <w:rsid w:val="00952737"/>
    <w:rsid w:val="0099462E"/>
    <w:rsid w:val="009C48D6"/>
    <w:rsid w:val="009D55F1"/>
    <w:rsid w:val="00A32BB6"/>
    <w:rsid w:val="00A3594A"/>
    <w:rsid w:val="00A8174E"/>
    <w:rsid w:val="00A81C6A"/>
    <w:rsid w:val="00AC32E6"/>
    <w:rsid w:val="00AE5F87"/>
    <w:rsid w:val="00AF1F29"/>
    <w:rsid w:val="00B11C18"/>
    <w:rsid w:val="00B259CE"/>
    <w:rsid w:val="00B512F3"/>
    <w:rsid w:val="00B528CF"/>
    <w:rsid w:val="00B716C0"/>
    <w:rsid w:val="00B7402D"/>
    <w:rsid w:val="00B86041"/>
    <w:rsid w:val="00BA10E1"/>
    <w:rsid w:val="00BA14EC"/>
    <w:rsid w:val="00BA56BF"/>
    <w:rsid w:val="00BC69A3"/>
    <w:rsid w:val="00BD16EC"/>
    <w:rsid w:val="00BD71B3"/>
    <w:rsid w:val="00BF467F"/>
    <w:rsid w:val="00C02B70"/>
    <w:rsid w:val="00C172B7"/>
    <w:rsid w:val="00C56A15"/>
    <w:rsid w:val="00C955E5"/>
    <w:rsid w:val="00CB69F1"/>
    <w:rsid w:val="00CC6AA2"/>
    <w:rsid w:val="00CD6A15"/>
    <w:rsid w:val="00CE30F7"/>
    <w:rsid w:val="00D05346"/>
    <w:rsid w:val="00D30DDE"/>
    <w:rsid w:val="00D3388A"/>
    <w:rsid w:val="00D43262"/>
    <w:rsid w:val="00D554E2"/>
    <w:rsid w:val="00D94EA0"/>
    <w:rsid w:val="00DC3E67"/>
    <w:rsid w:val="00DC61AB"/>
    <w:rsid w:val="00DC67FE"/>
    <w:rsid w:val="00DD3A33"/>
    <w:rsid w:val="00DF114F"/>
    <w:rsid w:val="00E208E6"/>
    <w:rsid w:val="00E42A37"/>
    <w:rsid w:val="00E6370E"/>
    <w:rsid w:val="00E9635F"/>
    <w:rsid w:val="00EC29F5"/>
    <w:rsid w:val="00EC3BB4"/>
    <w:rsid w:val="00EC6D69"/>
    <w:rsid w:val="00ED3E3E"/>
    <w:rsid w:val="00ED4A21"/>
    <w:rsid w:val="00ED66D3"/>
    <w:rsid w:val="00EE31E9"/>
    <w:rsid w:val="00F064DF"/>
    <w:rsid w:val="00F163FC"/>
    <w:rsid w:val="00F16F5C"/>
    <w:rsid w:val="00F375C3"/>
    <w:rsid w:val="00F41A88"/>
    <w:rsid w:val="00F7008D"/>
    <w:rsid w:val="00FA51C4"/>
    <w:rsid w:val="00FB418B"/>
    <w:rsid w:val="00FE3BF7"/>
    <w:rsid w:val="00FE6064"/>
    <w:rsid w:val="00FF03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27A7C"/>
  <w15:chartTrackingRefBased/>
  <w15:docId w15:val="{842F96AC-1D0B-4A46-BAC1-ABF7C753F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01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01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A01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C6AA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6A019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A01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A0190"/>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941B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1BFB"/>
  </w:style>
  <w:style w:type="paragraph" w:styleId="Footer">
    <w:name w:val="footer"/>
    <w:basedOn w:val="Normal"/>
    <w:link w:val="FooterChar"/>
    <w:uiPriority w:val="99"/>
    <w:unhideWhenUsed/>
    <w:rsid w:val="00941B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1BFB"/>
  </w:style>
  <w:style w:type="paragraph" w:styleId="ListParagraph">
    <w:name w:val="List Paragraph"/>
    <w:basedOn w:val="Normal"/>
    <w:uiPriority w:val="34"/>
    <w:qFormat/>
    <w:rsid w:val="00F7008D"/>
    <w:pPr>
      <w:ind w:left="720"/>
      <w:contextualSpacing/>
    </w:pPr>
  </w:style>
  <w:style w:type="character" w:styleId="Hyperlink">
    <w:name w:val="Hyperlink"/>
    <w:basedOn w:val="DefaultParagraphFont"/>
    <w:uiPriority w:val="99"/>
    <w:unhideWhenUsed/>
    <w:rsid w:val="00614CF9"/>
    <w:rPr>
      <w:color w:val="0563C1" w:themeColor="hyperlink"/>
      <w:u w:val="single"/>
    </w:rPr>
  </w:style>
  <w:style w:type="character" w:styleId="UnresolvedMention">
    <w:name w:val="Unresolved Mention"/>
    <w:basedOn w:val="DefaultParagraphFont"/>
    <w:uiPriority w:val="99"/>
    <w:semiHidden/>
    <w:unhideWhenUsed/>
    <w:rsid w:val="00614CF9"/>
    <w:rPr>
      <w:color w:val="605E5C"/>
      <w:shd w:val="clear" w:color="auto" w:fill="E1DFDD"/>
    </w:rPr>
  </w:style>
  <w:style w:type="paragraph" w:styleId="TOCHeading">
    <w:name w:val="TOC Heading"/>
    <w:basedOn w:val="Heading1"/>
    <w:next w:val="Normal"/>
    <w:uiPriority w:val="39"/>
    <w:unhideWhenUsed/>
    <w:qFormat/>
    <w:rsid w:val="00DC61AB"/>
    <w:pPr>
      <w:outlineLvl w:val="9"/>
    </w:pPr>
    <w:rPr>
      <w:lang w:val="en-US"/>
    </w:rPr>
  </w:style>
  <w:style w:type="paragraph" w:styleId="TOC1">
    <w:name w:val="toc 1"/>
    <w:basedOn w:val="Normal"/>
    <w:next w:val="Normal"/>
    <w:autoRedefine/>
    <w:uiPriority w:val="39"/>
    <w:unhideWhenUsed/>
    <w:rsid w:val="00DC61AB"/>
    <w:pPr>
      <w:spacing w:after="100"/>
    </w:pPr>
  </w:style>
  <w:style w:type="paragraph" w:styleId="TOC2">
    <w:name w:val="toc 2"/>
    <w:basedOn w:val="Normal"/>
    <w:next w:val="Normal"/>
    <w:autoRedefine/>
    <w:uiPriority w:val="39"/>
    <w:unhideWhenUsed/>
    <w:rsid w:val="000C20D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4237">
      <w:bodyDiv w:val="1"/>
      <w:marLeft w:val="0"/>
      <w:marRight w:val="0"/>
      <w:marTop w:val="0"/>
      <w:marBottom w:val="0"/>
      <w:divBdr>
        <w:top w:val="none" w:sz="0" w:space="0" w:color="auto"/>
        <w:left w:val="none" w:sz="0" w:space="0" w:color="auto"/>
        <w:bottom w:val="none" w:sz="0" w:space="0" w:color="auto"/>
        <w:right w:val="none" w:sz="0" w:space="0" w:color="auto"/>
      </w:divBdr>
    </w:div>
    <w:div w:id="549726430">
      <w:bodyDiv w:val="1"/>
      <w:marLeft w:val="0"/>
      <w:marRight w:val="0"/>
      <w:marTop w:val="0"/>
      <w:marBottom w:val="0"/>
      <w:divBdr>
        <w:top w:val="none" w:sz="0" w:space="0" w:color="auto"/>
        <w:left w:val="none" w:sz="0" w:space="0" w:color="auto"/>
        <w:bottom w:val="none" w:sz="0" w:space="0" w:color="auto"/>
        <w:right w:val="none" w:sz="0" w:space="0" w:color="auto"/>
      </w:divBdr>
    </w:div>
    <w:div w:id="815294346">
      <w:bodyDiv w:val="1"/>
      <w:marLeft w:val="0"/>
      <w:marRight w:val="0"/>
      <w:marTop w:val="0"/>
      <w:marBottom w:val="0"/>
      <w:divBdr>
        <w:top w:val="none" w:sz="0" w:space="0" w:color="auto"/>
        <w:left w:val="none" w:sz="0" w:space="0" w:color="auto"/>
        <w:bottom w:val="none" w:sz="0" w:space="0" w:color="auto"/>
        <w:right w:val="none" w:sz="0" w:space="0" w:color="auto"/>
      </w:divBdr>
    </w:div>
    <w:div w:id="859246998">
      <w:bodyDiv w:val="1"/>
      <w:marLeft w:val="0"/>
      <w:marRight w:val="0"/>
      <w:marTop w:val="0"/>
      <w:marBottom w:val="0"/>
      <w:divBdr>
        <w:top w:val="none" w:sz="0" w:space="0" w:color="auto"/>
        <w:left w:val="none" w:sz="0" w:space="0" w:color="auto"/>
        <w:bottom w:val="none" w:sz="0" w:space="0" w:color="auto"/>
        <w:right w:val="none" w:sz="0" w:space="0" w:color="auto"/>
      </w:divBdr>
    </w:div>
    <w:div w:id="926695386">
      <w:bodyDiv w:val="1"/>
      <w:marLeft w:val="0"/>
      <w:marRight w:val="0"/>
      <w:marTop w:val="0"/>
      <w:marBottom w:val="0"/>
      <w:divBdr>
        <w:top w:val="none" w:sz="0" w:space="0" w:color="auto"/>
        <w:left w:val="none" w:sz="0" w:space="0" w:color="auto"/>
        <w:bottom w:val="none" w:sz="0" w:space="0" w:color="auto"/>
        <w:right w:val="none" w:sz="0" w:space="0" w:color="auto"/>
      </w:divBdr>
    </w:div>
    <w:div w:id="1162425211">
      <w:bodyDiv w:val="1"/>
      <w:marLeft w:val="0"/>
      <w:marRight w:val="0"/>
      <w:marTop w:val="0"/>
      <w:marBottom w:val="0"/>
      <w:divBdr>
        <w:top w:val="none" w:sz="0" w:space="0" w:color="auto"/>
        <w:left w:val="none" w:sz="0" w:space="0" w:color="auto"/>
        <w:bottom w:val="none" w:sz="0" w:space="0" w:color="auto"/>
        <w:right w:val="none" w:sz="0" w:space="0" w:color="auto"/>
      </w:divBdr>
    </w:div>
    <w:div w:id="1173952401">
      <w:bodyDiv w:val="1"/>
      <w:marLeft w:val="0"/>
      <w:marRight w:val="0"/>
      <w:marTop w:val="0"/>
      <w:marBottom w:val="0"/>
      <w:divBdr>
        <w:top w:val="none" w:sz="0" w:space="0" w:color="auto"/>
        <w:left w:val="none" w:sz="0" w:space="0" w:color="auto"/>
        <w:bottom w:val="none" w:sz="0" w:space="0" w:color="auto"/>
        <w:right w:val="none" w:sz="0" w:space="0" w:color="auto"/>
      </w:divBdr>
    </w:div>
    <w:div w:id="1192298847">
      <w:bodyDiv w:val="1"/>
      <w:marLeft w:val="0"/>
      <w:marRight w:val="0"/>
      <w:marTop w:val="0"/>
      <w:marBottom w:val="0"/>
      <w:divBdr>
        <w:top w:val="none" w:sz="0" w:space="0" w:color="auto"/>
        <w:left w:val="none" w:sz="0" w:space="0" w:color="auto"/>
        <w:bottom w:val="none" w:sz="0" w:space="0" w:color="auto"/>
        <w:right w:val="none" w:sz="0" w:space="0" w:color="auto"/>
      </w:divBdr>
    </w:div>
    <w:div w:id="1347754216">
      <w:bodyDiv w:val="1"/>
      <w:marLeft w:val="0"/>
      <w:marRight w:val="0"/>
      <w:marTop w:val="0"/>
      <w:marBottom w:val="0"/>
      <w:divBdr>
        <w:top w:val="none" w:sz="0" w:space="0" w:color="auto"/>
        <w:left w:val="none" w:sz="0" w:space="0" w:color="auto"/>
        <w:bottom w:val="none" w:sz="0" w:space="0" w:color="auto"/>
        <w:right w:val="none" w:sz="0" w:space="0" w:color="auto"/>
      </w:divBdr>
    </w:div>
    <w:div w:id="1396246551">
      <w:bodyDiv w:val="1"/>
      <w:marLeft w:val="0"/>
      <w:marRight w:val="0"/>
      <w:marTop w:val="0"/>
      <w:marBottom w:val="0"/>
      <w:divBdr>
        <w:top w:val="none" w:sz="0" w:space="0" w:color="auto"/>
        <w:left w:val="none" w:sz="0" w:space="0" w:color="auto"/>
        <w:bottom w:val="none" w:sz="0" w:space="0" w:color="auto"/>
        <w:right w:val="none" w:sz="0" w:space="0" w:color="auto"/>
      </w:divBdr>
    </w:div>
    <w:div w:id="1401712569">
      <w:bodyDiv w:val="1"/>
      <w:marLeft w:val="0"/>
      <w:marRight w:val="0"/>
      <w:marTop w:val="0"/>
      <w:marBottom w:val="0"/>
      <w:divBdr>
        <w:top w:val="none" w:sz="0" w:space="0" w:color="auto"/>
        <w:left w:val="none" w:sz="0" w:space="0" w:color="auto"/>
        <w:bottom w:val="none" w:sz="0" w:space="0" w:color="auto"/>
        <w:right w:val="none" w:sz="0" w:space="0" w:color="auto"/>
      </w:divBdr>
    </w:div>
    <w:div w:id="1437486767">
      <w:bodyDiv w:val="1"/>
      <w:marLeft w:val="0"/>
      <w:marRight w:val="0"/>
      <w:marTop w:val="0"/>
      <w:marBottom w:val="0"/>
      <w:divBdr>
        <w:top w:val="none" w:sz="0" w:space="0" w:color="auto"/>
        <w:left w:val="none" w:sz="0" w:space="0" w:color="auto"/>
        <w:bottom w:val="none" w:sz="0" w:space="0" w:color="auto"/>
        <w:right w:val="none" w:sz="0" w:space="0" w:color="auto"/>
      </w:divBdr>
    </w:div>
    <w:div w:id="1487817730">
      <w:bodyDiv w:val="1"/>
      <w:marLeft w:val="0"/>
      <w:marRight w:val="0"/>
      <w:marTop w:val="0"/>
      <w:marBottom w:val="0"/>
      <w:divBdr>
        <w:top w:val="none" w:sz="0" w:space="0" w:color="auto"/>
        <w:left w:val="none" w:sz="0" w:space="0" w:color="auto"/>
        <w:bottom w:val="none" w:sz="0" w:space="0" w:color="auto"/>
        <w:right w:val="none" w:sz="0" w:space="0" w:color="auto"/>
      </w:divBdr>
    </w:div>
    <w:div w:id="1542206184">
      <w:bodyDiv w:val="1"/>
      <w:marLeft w:val="0"/>
      <w:marRight w:val="0"/>
      <w:marTop w:val="0"/>
      <w:marBottom w:val="0"/>
      <w:divBdr>
        <w:top w:val="none" w:sz="0" w:space="0" w:color="auto"/>
        <w:left w:val="none" w:sz="0" w:space="0" w:color="auto"/>
        <w:bottom w:val="none" w:sz="0" w:space="0" w:color="auto"/>
        <w:right w:val="none" w:sz="0" w:space="0" w:color="auto"/>
      </w:divBdr>
    </w:div>
    <w:div w:id="1784957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kaggle.com/datasets/miketaylor123/sales-data"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rockcontent.com/blog/big-data-visualization/" TargetMode="External"/><Relationship Id="rId2" Type="http://schemas.openxmlformats.org/officeDocument/2006/relationships/numbering" Target="numbering.xml"/><Relationship Id="rId16" Type="http://schemas.openxmlformats.org/officeDocument/2006/relationships/hyperlink" Target="https://www.xenonstack.com/blog/big-data-visualization-techniques" TargetMode="External"/><Relationship Id="rId20" Type="http://schemas.openxmlformats.org/officeDocument/2006/relationships/hyperlink" Target="https://www.scnsoft.com/blog/big-data-visualization-techniqu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online.hbs.edu/blog/post/data-visualization-techniques" TargetMode="External"/><Relationship Id="rId10" Type="http://schemas.openxmlformats.org/officeDocument/2006/relationships/image" Target="media/image3.png"/><Relationship Id="rId19" Type="http://schemas.openxmlformats.org/officeDocument/2006/relationships/hyperlink" Target="https://medium.com/sciforce/best-data-and-big-data-visualization-techniques-e07b897751d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7C269-E09A-4BA2-BEFA-25D4C916D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13</Pages>
  <Words>3701</Words>
  <Characters>21101</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Anda</dc:creator>
  <cp:keywords/>
  <dc:description/>
  <cp:lastModifiedBy>Anda Caragea</cp:lastModifiedBy>
  <cp:revision>116</cp:revision>
  <dcterms:created xsi:type="dcterms:W3CDTF">2023-05-17T12:56:00Z</dcterms:created>
  <dcterms:modified xsi:type="dcterms:W3CDTF">2023-05-30T10:56:00Z</dcterms:modified>
</cp:coreProperties>
</file>