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CARAMÉS LANÚS ESTE   ·   PLAN DESDE CERO   ·   21 DE SEPTIEMBRE DE 2026</w:t>
      </w:r>
    </w:p>
    <w:p>
      <w:pPr>
        <w:pBdr>
          <w:bottom w:val="single" w:color="D9E1E8" w:sz="8"/>
        </w:pBdr>
        <w:spacing w:after="200"/>
      </w:pPr>
    </w:p>
    <w:p>
      <w:pPr>
        <w:pStyle w:val="Title"/>
        <w:spacing w:after="200"/>
      </w:pPr>
      <w:r>
        <w:rPr>
          <w:b/>
          <w:bCs/>
          <w:color w:val="141D26"/>
          <w:sz w:val="46"/>
          <w:szCs w:val="46"/>
        </w:rPr>
        <w:t xml:space="preserve">Crecimiento de seguidores — arquitectura completa</w:t>
      </w:r>
    </w:p>
    <w:p>
      <w:pPr>
        <w:spacing w:after="260" w:before="0" w:line="276"/>
      </w:pPr>
      <w:r>
        <w:rPr>
          <w:color w:val="43535F"/>
          <w:sz w:val="23"/>
          <w:szCs w:val="23"/>
        </w:rPr>
        <w:t xml:space="preserve">Tres campañas, seis fases. Reemplaza al plan de corrección anterior: en vez de parchear la campaña actual, construye la base que hoy no existe.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Presupuesto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$10.000 diarios · $300.000 al mes (hoy: $405.107)</w:t>
            </w:r>
          </w:p>
        </w:tc>
      </w:tr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Punto de partida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$962 por seguidor atribuido · 27.715 seguidores al 21/09</w:t>
            </w:r>
          </w:p>
        </w:tc>
      </w:tr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Meta realista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$500 a $700 por seguidor · 430 a 595 seguidores al mes</w:t>
            </w:r>
          </w:p>
        </w:tc>
      </w:tr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Cuánto lleva armarlo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Unas 2 horas, más la producción de videos</w:t>
            </w:r>
          </w:p>
        </w:tc>
      </w:tr>
    </w:tbl>
    <w:p>
      <w:pPr>
        <w:spacing w:after="220"/>
      </w:pPr>
    </w:p>
    <w:tbl>
      <w:tblPr>
        <w:tblW w:type="dxa" w:w="9026"/>
        <w:tblBorders>
          <w:top w:val="none" w:color="FFFFFF" w:sz="0"/>
          <w:left w:val="single" w:color="43539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7EAF7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43539E"/>
                <w:sz w:val="15"/>
                <w:szCs w:val="15"/>
              </w:rPr>
              <w:t xml:space="preserve">EL PRINCIPIO QUE ORDENA TODO EL PLAN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Meta no tiene una optimización por «seguidores». Lo más cerca que llegás es «visitas al perfil». Entonces el trabajo no es configurar mejor un botón: es acotarle a Meta dónde gastar, darle la mejor audiencia posible, medir con el número real de la cuenta, y reservar siempre una parte del presupuesto para seguir aprendiendo.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0   ·   30 min · una sola vez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Construir las audiencias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Esto es lo que hoy no existe y es la base de todo lo demás. Tenés cuatro públicos similares creados sobre semillas de unas 20 personas, y tu mejor semilla —los 17.600 a 20.700 seguidores de Instagram— no la usás para nada más que excluir.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Creá la audiencia de interacción con Instagram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Administrador de anuncios →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Públicos</w:t>
            </w:r>
            <w:r>
              <w:rPr>
                <w:color w:val="43535F"/>
                <w:sz w:val="20"/>
                <w:szCs w:val="20"/>
              </w:rPr>
              <w:t xml:space="preserve"> →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Crear público → Público personalizado → Cuenta de Instagram</w:t>
            </w:r>
            <w:r>
              <w:rPr>
                <w:color w:val="43535F"/>
                <w:sz w:val="20"/>
                <w:szCs w:val="20"/>
              </w:rPr>
              <w:t xml:space="preserve">. Elegí «Cualquier persona que haya interactuado», ventana de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365 días</w:t>
            </w:r>
            <w:r>
              <w:rPr>
                <w:color w:val="43535F"/>
                <w:sz w:val="20"/>
                <w:szCs w:val="20"/>
              </w:rPr>
              <w:t xml:space="preserve">. Nombrala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IG · Interacción 365d</w:t>
            </w:r>
            <w:r>
              <w:rPr>
                <w:color w:val="43535F"/>
                <w:sz w:val="20"/>
                <w:szCs w:val="20"/>
              </w:rPr>
              <w:t xml:space="preserve">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En el último mes tuviste unas 30.000 visitas al perfil y 421 seguidores. Esta audiencia junta a las ~29.000 que entraron y no siguieron.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Creá el público similar de tus seguidores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Crear público →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Público similar</w:t>
            </w:r>
            <w:r>
              <w:rPr>
                <w:color w:val="43535F"/>
                <w:sz w:val="20"/>
                <w:szCs w:val="20"/>
              </w:rPr>
              <w:t xml:space="preserve">. Como origen elegí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Seguidores de instagram</w:t>
            </w:r>
            <w:r>
              <w:rPr>
                <w:color w:val="43535F"/>
                <w:sz w:val="20"/>
                <w:szCs w:val="20"/>
              </w:rPr>
              <w:t xml:space="preserve">, país Argentina, tamaño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1%</w:t>
            </w:r>
            <w:r>
              <w:rPr>
                <w:color w:val="43535F"/>
                <w:sz w:val="20"/>
                <w:szCs w:val="20"/>
              </w:rPr>
              <w:t xml:space="preserve">. Nombrala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LAL 1% · Seguidores IG</w:t>
            </w:r>
            <w:r>
              <w:rPr>
                <w:color w:val="43535F"/>
                <w:sz w:val="20"/>
                <w:szCs w:val="20"/>
              </w:rPr>
              <w:t xml:space="preserve">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Es la audiencia más relevante que podés construir para buscar gente parecida a la que ya te sigue, y es la que falta.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Creá también la versión al 3%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Misma receta, tamaño 3%, nombrala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LAL 3% · Seguidores IG</w:t>
            </w:r>
            <w:r>
              <w:rPr>
                <w:color w:val="43535F"/>
                <w:sz w:val="20"/>
                <w:szCs w:val="20"/>
              </w:rPr>
              <w:t xml:space="preserve">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Es el respaldo: al cruzar el 1% con tu radio de 17 km la audiencia puede quedar demasiado chica para gastar $7.000 diarios. Si al armar los conjuntos Meta te marca alcance muy limitado, usás la del 3%.</w:t>
            </w:r>
          </w:p>
        </w:tc>
      </w:tr>
    </w:tbl>
    <w:p>
      <w:pPr>
        <w:spacing w:after="100"/>
      </w:pPr>
    </w:p>
    <w:p>
      <w:pPr>
        <w:spacing w:after="140"/>
      </w:pPr>
    </w:p>
    <w:tbl>
      <w:tblPr>
        <w:tblW w:type="dxa" w:w="9026"/>
        <w:tblBorders>
          <w:top w:val="none" w:color="FFFFFF" w:sz="0"/>
          <w:left w:val="single" w:color="B07C18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BF2E0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B07C18"/>
                <w:sz w:val="15"/>
                <w:szCs w:val="15"/>
              </w:rPr>
              <w:t xml:space="preserve">VERIFICÁ EL TAMAÑO ANTES DE SEGUIR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Cuando cargues la audiencia en un conjunto con la geo de Lanús + 17 km, mirá el alcance estimado que te muestra Meta. Si queda por debajo de unas 80.000 personas, pasá a la del 3%. Con una audiencia chica y $7.000 diarios, la frecuencia se dispara en días y el costo con ella.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1   ·   $7.000 diarios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Campaña A — Prospección</w:t>
      </w:r>
    </w:p>
    <w:p>
      <w:pPr>
        <w:spacing w:after="200" w:before="0" w:line="276"/>
      </w:pPr>
      <w:r>
        <w:rPr>
          <w:color w:val="43535F"/>
          <w:sz w:val="20"/>
          <w:szCs w:val="20"/>
        </w:rPr>
        <w:t xml:space="preserve">Gente nueva que todavía no te conoce. Un conjunto por ubicación, con presupuesto propio cada uno, porque es el único modo de que Feed y Stories dejen de perder la subasta interna contra Reels.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700"/>
        <w:gridCol w:w="3126"/>
      </w:tblGrid>
      <w:tr>
        <w:trPr>
          <w:tblHeader/>
        </w:trP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CONJUNTO</w:t>
            </w:r>
          </w:p>
        </w:tc>
        <w:tc>
          <w:tcPr>
            <w:tcW w:type="dxa" w:w="25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UBICACIÓN ÚNICA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PRESUPUESTO</w:t>
            </w:r>
          </w:p>
        </w:tc>
        <w:tc>
          <w:tcPr>
            <w:tcW w:type="dxa" w:w="31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AUDIENCIA</w:t>
            </w:r>
          </w:p>
        </w:tc>
      </w:tr>
      <w:t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A1 · Feed</w:t>
            </w:r>
          </w:p>
        </w:tc>
        <w:tc>
          <w:tcPr>
            <w:tcW w:type="dxa" w:w="25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Instagram · Feed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$2.500</w:t>
            </w:r>
          </w:p>
        </w:tc>
        <w:tc>
          <w:tcPr>
            <w:tcW w:type="dxa" w:w="31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LAL 1% Seguidores</w:t>
            </w:r>
          </w:p>
        </w:tc>
      </w:tr>
      <w:t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A2 · Stories</w:t>
            </w:r>
          </w:p>
        </w:tc>
        <w:tc>
          <w:tcPr>
            <w:tcW w:type="dxa" w:w="25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Instagram · Historias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$2.500</w:t>
            </w:r>
          </w:p>
        </w:tc>
        <w:tc>
          <w:tcPr>
            <w:tcW w:type="dxa" w:w="31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LAL 1% Seguidores</w:t>
            </w:r>
          </w:p>
        </w:tc>
      </w:tr>
      <w:t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A3 · Reels</w:t>
            </w:r>
          </w:p>
        </w:tc>
        <w:tc>
          <w:tcPr>
            <w:tcW w:type="dxa" w:w="25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Instagram · Reels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$2.000</w:t>
            </w:r>
          </w:p>
        </w:tc>
        <w:tc>
          <w:tcPr>
            <w:tcW w:type="dxa" w:w="31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LAL 1% Seguidores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Creá la campaña con objetivo Interacción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Objetivo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Interacción</w:t>
            </w:r>
            <w:r>
              <w:rPr>
                <w:color w:val="43535F"/>
                <w:sz w:val="20"/>
                <w:szCs w:val="20"/>
              </w:rPr>
              <w:t xml:space="preserve">, optimización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Visitas al perfil y a la página</w:t>
            </w:r>
            <w:r>
              <w:rPr>
                <w:color w:val="43535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AF3527"/>
                <w:sz w:val="20"/>
                <w:szCs w:val="20"/>
              </w:rPr>
              <w:t xml:space="preserve">El presupuesto Advantage de campaña tiene que quedar APAGADO</w:t>
            </w:r>
            <w:r>
              <w:rPr>
                <w:color w:val="43535F"/>
                <w:sz w:val="20"/>
                <w:szCs w:val="20"/>
              </w:rPr>
              <w:t xml:space="preserve"> — el presupuesto va en cada conjunto.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Configurá los tres conjuntos según la tabla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Ubicaciones manuales, una sola tildada por conjunto. Destildá Facebook, Messenger y Audience Network en los tres.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Segmentación común a los tres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Geo: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Lanús + 17 km</w:t>
            </w:r>
            <w:r>
              <w:rPr>
                <w:color w:val="43535F"/>
                <w:sz w:val="20"/>
                <w:szCs w:val="20"/>
              </w:rPr>
              <w:t xml:space="preserve"> (no la amplíes: ese radio ya cubre Avellaneda, Banfield, Escalada y Lomas de Zamora). Edad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18 a 54</w:t>
            </w:r>
            <w:r>
              <w:rPr>
                <w:color w:val="43535F"/>
                <w:sz w:val="20"/>
                <w:szCs w:val="20"/>
              </w:rPr>
              <w:t xml:space="preserve">. Audiencia: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LAL 1% · Seguidores IG</w:t>
            </w:r>
            <w:r>
              <w:rPr>
                <w:color w:val="43535F"/>
                <w:sz w:val="20"/>
                <w:szCs w:val="20"/>
              </w:rPr>
              <w:t xml:space="preserve">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Excluí siempre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Seguidores de instagram</w:t>
            </w:r>
            <w:r>
              <w:rPr>
                <w:color w:val="43535F"/>
                <w:sz w:val="20"/>
                <w:szCs w:val="20"/>
              </w:rPr>
              <w:t xml:space="preserve">. Pagar por mostrarle el anuncio a quien ya te sigue es tirar la plata.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Tres anuncios en cada conjunto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Con menos de tres no hay rotación y todo el peso cae en una sola pieza, que es lo que viene pasando desde julio.</w:t>
            </w:r>
          </w:p>
        </w:tc>
      </w:tr>
    </w:tbl>
    <w:p>
      <w:pPr>
        <w:spacing w:after="100"/>
      </w:pPr>
    </w:p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2   ·   $1.500 diarios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Campaña B — Recontacto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Gente que ya entró a tu perfil y no te siguió. Son unas 29.000 personas por mes que mostraron interés y hoy no volvés a impactar con nada. Es el público más barato que podrías tener y no lo estás usando.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Creá un conjunto de recontacto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Campaña aparte, mismo objetivo y optimización. Audiencia: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IG · Interacción 365d</w:t>
            </w:r>
            <w:r>
              <w:rPr>
                <w:color w:val="43535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excluyendo</w:t>
            </w:r>
            <w:r>
              <w:rPr>
                <w:color w:val="43535F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Seguidores de instagram</w:t>
            </w:r>
            <w:r>
              <w:rPr>
                <w:color w:val="43535F"/>
                <w:sz w:val="20"/>
                <w:szCs w:val="20"/>
              </w:rPr>
              <w:t xml:space="preserve">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Ubicaciones: Feed e Historias. Reels no, porque es donde el toque accidental es más alto y acá querés intención.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Usá un creativo distinto al de prospección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A esta gente ya le mostraste propiedades y no alcanzó. Mostrale un motivo para seguirte: qué va a encontrar en la cuenta si se queda. No una propiedad más.</w:t>
            </w:r>
          </w:p>
        </w:tc>
      </w:tr>
    </w:tbl>
    <w:p>
      <w:pPr>
        <w:spacing w:after="100"/>
      </w:pPr>
    </w:p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3   ·   $1.500 diarios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Campaña C — Laboratorio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Presupuesto reservado para probar una cosa por vez. Es lo que evita volver a quedarse dos meses sin saber qué está fallando.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126"/>
      </w:tblGrid>
      <w:tr>
        <w:trPr>
          <w:tblHeader/>
        </w:trP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CICLO</w:t>
            </w:r>
          </w:p>
        </w:tc>
        <w:tc>
          <w:tcPr>
            <w:tcW w:type="dxa" w:w="4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QUÉ PROBAR</w:t>
            </w:r>
          </w:p>
        </w:tc>
        <w:tc>
          <w:tcPr>
            <w:tcW w:type="dxa" w:w="31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CONTRA QUÉ SE COMPARA</w:t>
            </w:r>
          </w:p>
        </w:tc>
      </w:tr>
      <w:t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Semanas 1–4</w:t>
            </w:r>
          </w:p>
        </w:tc>
        <w:tc>
          <w:tcPr>
            <w:tcW w:type="dxa" w:w="4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Optimización por ThruPlay en vez de visitas al perfil</w:t>
            </w:r>
          </w:p>
        </w:tc>
        <w:tc>
          <w:tcPr>
            <w:tcW w:type="dxa" w:w="31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A3 · Reels</w:t>
            </w:r>
          </w:p>
        </w:tc>
      </w:tr>
      <w:t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Semanas 5–8</w:t>
            </w:r>
          </w:p>
        </w:tc>
        <w:tc>
          <w:tcPr>
            <w:tcW w:type="dxa" w:w="4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Audiencia amplia (solo geo) sin público similar</w:t>
            </w:r>
          </w:p>
        </w:tc>
        <w:tc>
          <w:tcPr>
            <w:tcW w:type="dxa" w:w="31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A1 · Feed</w:t>
            </w:r>
          </w:p>
        </w:tc>
      </w:tr>
      <w:t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Semanas 9–12</w:t>
            </w:r>
          </w:p>
        </w:tc>
        <w:tc>
          <w:tcPr>
            <w:tcW w:type="dxa" w:w="4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LAL de interacción en vez de LAL de seguidores</w:t>
            </w:r>
          </w:p>
        </w:tc>
        <w:tc>
          <w:tcPr>
            <w:tcW w:type="dxa" w:w="31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el mejor de A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10.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Arrancá con la prueba de ThruPlay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Mismo objetivo Interacción pero optimizando por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Reproducciones de video (ThruPlay)</w:t>
            </w:r>
            <w:r>
              <w:rPr>
                <w:color w:val="43535F"/>
                <w:sz w:val="20"/>
                <w:szCs w:val="20"/>
              </w:rPr>
              <w:t xml:space="preserve">, ubicación Reels, misma audiencia que A3.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La hipótesis: los anuncios que la gente termina de ver son los que traen seguidores baratos. Sarmiento, con 3,69% de reproducción completa, sale $435; Blanco Encalada, con 1,28%, sale $1.015. Si la relación es causal, pedirle a Meta gente que mira debería funcionar mejor que pedirle gente que toca.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11.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Una prueba por vez, cuatro semanas cada una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Si probás tres cosas juntas y mejora, no vas a saber cuál fue. La disciplina de un cambio por ciclo es lo que convierte la pauta en algo que se aprende en vez de algo que se adivina.</w:t>
            </w:r>
          </w:p>
        </w:tc>
      </w:tr>
    </w:tbl>
    <w:p>
      <w:pPr>
        <w:spacing w:after="100"/>
      </w:pPr>
    </w:p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4   ·   continuo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Sistema creativo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Es la palanca de mayor impacto y la de mayor varianza. El patrón de tus datos es claro: los anuncios con color, luz y profundidad convierten entre 4 y 6 veces mejor que los de fachada gris.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12.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Regla del primer cuadro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Abrí con el mejor ambiente de adentro y luz natural. Nunca con la fachada ni con el cartel de ALQUILER encima. El cartel puede aparecer después del primer segundo.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13.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Un formato nuevo por semana las primeras tres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Semana 1: recorrido caminando por el interior. Semana 2: vos a cámara con un dato de la zona o del mercado. Semana 3: un dato de barrio o un antes/después.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Los dos últimos no son propiedades. Eso es deliberado: lo que hace que alguien siga una cuenta inmobiliaria no es una propiedad que no le sirve, es la sensación de que ahí va a encontrar algo útil.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14.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Rotación quincenal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Cada quince días entra una pieza nueva y sale la peor. Sin esto, en dos meses estás otra vez con el mismo anuncio consumiendo el 30% del presupuesto.</w:t>
            </w:r>
          </w:p>
        </w:tc>
      </w:tr>
    </w:tbl>
    <w:p>
      <w:pPr>
        <w:spacing w:after="100"/>
      </w:pPr>
    </w:p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5   ·   10 min + semanal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Medición y reglas de corte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15.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Configurá la columna correcta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Columnas → Personalizar columnas → agregá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Seguidores nuevos en Instagram</w:t>
            </w:r>
            <w:r>
              <w:rPr>
                <w:color w:val="43535F"/>
                <w:sz w:val="20"/>
                <w:szCs w:val="20"/>
              </w:rPr>
              <w:t xml:space="preserve"> junto 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Importe gastado</w:t>
            </w:r>
            <w:r>
              <w:rPr>
                <w:color w:val="43535F"/>
                <w:sz w:val="20"/>
                <w:szCs w:val="20"/>
              </w:rPr>
              <w:t xml:space="preserve">. Guardá la vista como preajuste.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Mientras mires «costo por resultado» estás viendo visitas al perfil, no seguidores. Eso es lo que ocultó el problema durante dos meses.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16.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Anotá el conteo real de la cuenta cada lunes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Meta se atribuye un 12% más de seguidores de los que la cuenta gana de verdad: informó 421 en cuatro semanas mientras Instagram subió de 27.338 a 27.715, o sea 377 reales. El número de la cuenta es el que manda.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17.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Regla de corte por anuncio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Arriba de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$600 por seguidor</w:t>
            </w:r>
            <w:r>
              <w:rPr>
                <w:color w:val="43535F"/>
                <w:sz w:val="20"/>
                <w:szCs w:val="20"/>
              </w:rPr>
              <w:t xml:space="preserve"> después de 7 días y $15.000 gastados, se pausa. Sin excepción y sin esperar a ver si mejora.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18.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Regla de reparto entre conjuntos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Cada cuatro semanas, el conjunto con mejor costo por seguidor sube 20% de presupuesto y el peor baja 20%. Nunca más del 20% de una vez, para no reiniciar el aprendizaje.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19.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No toques nada las primeras dos semanas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Todo lo nuevo entra en fase de aprendizaje. Los primeros tres días vas a ver números feos: es normal. La primera lectura seria es a los 7 días; la primera decisión, a los 14.</w:t>
            </w:r>
          </w:p>
        </w:tc>
      </w:tr>
    </w:tbl>
    <w:p>
      <w:pPr>
        <w:spacing w:after="100"/>
      </w:pPr>
    </w:p>
    <w:p>
      <w:pPr>
        <w:spacing w:after="200"/>
      </w:pPr>
    </w:p>
    <w:tbl>
      <w:tblPr>
        <w:tblW w:type="dxa" w:w="9026"/>
        <w:tblBorders>
          <w:top w:val="none" w:color="FFFFFF" w:sz="0"/>
          <w:left w:val="single" w:color="AF35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9E9E6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AF3527"/>
                <w:sz w:val="15"/>
                <w:szCs w:val="15"/>
              </w:rPr>
              <w:t xml:space="preserve">LA DECISIÓN DE CANAL, A LAS 8 SEMANAS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Dos números: costo por seguidor y crecimiento neto de la cuenta. Si a las 8 semanas el costo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no bajó de $700</w:t>
            </w:r>
            <w:r>
              <w:rPr>
                <w:color w:val="43535F"/>
                <w:sz w:val="20"/>
                <w:szCs w:val="20"/>
              </w:rPr>
              <w:t xml:space="preserve"> y el crecimiento neto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no se sostiene cerca de 90 por semana</w:t>
            </w:r>
            <w:r>
              <w:rPr>
                <w:color w:val="43535F"/>
                <w:sz w:val="20"/>
                <w:szCs w:val="20"/>
              </w:rPr>
              <w:t xml:space="preserve">, la pauta de seguidores se agotó a esta escala y esa plata rinde más en las campañas que generan tasaciones.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none" w:color="FFFFFF" w:sz="0"/>
          <w:left w:val="single" w:color="B07C18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BF2E0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B07C18"/>
                <w:sz w:val="15"/>
                <w:szCs w:val="15"/>
              </w:rPr>
              <w:t xml:space="preserve">LO QUE ESTE PLAN NO TE VA A DAR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Un salto de volumen. Con todo bien hecho la expectativa es 430 a 595 seguidores por mes gastando $300.000 — mejor negocio que hoy, volumen parecido o algo mejor.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Llevás cinco meses sobre la misma zona con 20.000 seguidores ya excluidos. Duplicar el ritmo de crecimiento no sale de la pauta: sale de contenido que circule solo y de colaboraciones con cuentas locales. Tu alcance orgánico ya es de 56.000 por semana, comparable al pago. Ahí está el techo que la pauta no levanta.</w:t>
            </w:r>
          </w:p>
        </w:tc>
      </w:tr>
    </w:tbl>
    <w:p>
      <w:pPr>
        <w:pBdr>
          <w:bottom w:val="single" w:color="D9E1E8" w:sz="8"/>
        </w:pBdr>
        <w:spacing w:after="160" w:before="500"/>
      </w:pPr>
    </w:p>
    <w:p>
      <w:pPr>
        <w:spacing w:after="110" w:before="0" w:line="276"/>
      </w:pPr>
      <w:r>
        <w:rPr>
          <w:b/>
          <w:bCs/>
          <w:color w:val="141D26"/>
          <w:sz w:val="18"/>
          <w:szCs w:val="18"/>
        </w:rPr>
        <w:t xml:space="preserve">De dónde salen los números. </w:t>
      </w:r>
      <w:r>
        <w:rPr>
          <w:color w:val="6E7C89"/>
          <w:sz w:val="18"/>
          <w:szCs w:val="18"/>
        </w:rPr>
        <w:t xml:space="preserve">Análisis de la cuenta del 21/09/2026: serie diaria del 22/07 al 20/09, desgloses por ubicación, edad y anuncio de los últimos 30 días, y listado de públicos personalizados. Seguidores medidos con instagram_profile_follow_v2 y contrastados con el conteo real de la cuenta.</w:t>
      </w:r>
    </w:p>
    <w:p>
      <w:pPr>
        <w:spacing w:after="0" w:before="0" w:line="276"/>
      </w:pPr>
      <w:r>
        <w:rPr>
          <w:b/>
          <w:bCs/>
          <w:color w:val="141D26"/>
          <w:sz w:val="18"/>
          <w:szCs w:val="18"/>
        </w:rPr>
        <w:t xml:space="preserve">Sobre las estimaciones. </w:t>
      </w:r>
      <w:r>
        <w:rPr>
          <w:color w:val="6E7C89"/>
          <w:sz w:val="18"/>
          <w:szCs w:val="18"/>
        </w:rPr>
        <w:t xml:space="preserve">El rango de $500 a $700 por seguidor asume que el público similar mejora la calidad respecto de la segmentación amplia actual. Es una hipótesis razonable pero sin probar en esta cuenta: por eso la fase 3 existe y por eso las reglas de corte son estrictas.</w:t>
      </w:r>
    </w:p>
    <w:sectPr>
      <w:footerReference w:type="default" r:id="rId7"/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E7C89"/>
        <w:sz w:val="15"/>
        <w:szCs w:val="15"/>
      </w:rPr>
      <w:t xml:space="preserve">Caramés Lanús Este  ·  Plan desde cero  ·  21/09/2026  ·  </w:t>
    </w:r>
    <w:r>
      <w:rPr>
        <w:color w:val="6E7C8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3535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b/>
      <w:bCs/>
      <w:color w:val="141D26"/>
      <w:sz w:val="52"/>
      <w:szCs w:val="52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41D2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Crecimiento de seguidores — arquitectura completa</dc:title>
  <dc:creator>Caramés Lanús Este</dc:creator>
  <dc:description>Plan desde cero · 21 de septiembre de 2026</dc:description>
  <cp:lastModifiedBy>Un-named</cp:lastModifiedBy>
  <cp:revision>1</cp:revision>
  <dcterms:created xsi:type="dcterms:W3CDTF">2026-09-21T15:42:50.654Z</dcterms:created>
  <dcterms:modified xsi:type="dcterms:W3CDTF">2026-09-21T15:42:50.662Z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