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09E" w:rsidRPr="00E6209E" w:rsidRDefault="00E6209E" w:rsidP="00E6209E">
      <w:pPr>
        <w:shd w:val="clear" w:color="auto" w:fill="FFFFFF"/>
        <w:spacing w:before="161" w:after="161" w:line="240" w:lineRule="auto"/>
        <w:outlineLvl w:val="0"/>
        <w:rPr>
          <w:rFonts w:ascii="Arial" w:eastAsia="Times New Roman" w:hAnsi="Arial" w:cs="Arial"/>
          <w:color w:val="444444"/>
          <w:spacing w:val="8"/>
          <w:kern w:val="36"/>
          <w:sz w:val="48"/>
          <w:szCs w:val="60"/>
          <w:lang w:val="en-ID" w:eastAsia="en-ID"/>
        </w:rPr>
      </w:pPr>
      <w:r w:rsidRPr="00E6209E">
        <w:rPr>
          <w:rFonts w:ascii="Arial" w:eastAsia="Times New Roman" w:hAnsi="Arial" w:cs="Arial"/>
          <w:color w:val="444444"/>
          <w:spacing w:val="8"/>
          <w:kern w:val="36"/>
          <w:sz w:val="48"/>
          <w:szCs w:val="60"/>
          <w:lang w:val="en-ID" w:eastAsia="en-ID"/>
        </w:rPr>
        <w:t>Blockchain Opportunities for Telecoms Businesses</w:t>
      </w:r>
    </w:p>
    <w:p w:rsidR="00E6209E" w:rsidRPr="00E6209E" w:rsidRDefault="00E6209E" w:rsidP="00E6209E">
      <w:pPr>
        <w:shd w:val="clear" w:color="auto" w:fill="FFFFFF"/>
        <w:spacing w:before="120" w:after="450" w:line="360" w:lineRule="atLeast"/>
        <w:rPr>
          <w:rFonts w:ascii="Arial" w:eastAsia="Times New Roman" w:hAnsi="Arial" w:cs="Arial"/>
          <w:color w:val="8C9398"/>
          <w:spacing w:val="8"/>
          <w:sz w:val="16"/>
          <w:szCs w:val="21"/>
          <w:lang w:val="en-ID" w:eastAsia="en-ID"/>
        </w:rPr>
      </w:pPr>
      <w:r w:rsidRPr="00E6209E">
        <w:rPr>
          <w:rFonts w:ascii="Arial" w:eastAsia="Times New Roman" w:hAnsi="Arial" w:cs="Arial"/>
          <w:color w:val="8C9398"/>
          <w:spacing w:val="8"/>
          <w:sz w:val="16"/>
          <w:szCs w:val="21"/>
          <w:lang w:val="en-ID" w:eastAsia="en-ID"/>
        </w:rPr>
        <w:t>Posted: 26th September 2017 by </w:t>
      </w:r>
      <w:hyperlink r:id="rId5" w:history="1">
        <w:r w:rsidRPr="00E6209E">
          <w:rPr>
            <w:rFonts w:ascii="Arial" w:eastAsia="Times New Roman" w:hAnsi="Arial" w:cs="Arial"/>
            <w:color w:val="008FBE"/>
            <w:spacing w:val="8"/>
            <w:sz w:val="18"/>
            <w:szCs w:val="24"/>
            <w:lang w:val="en-ID" w:eastAsia="en-ID"/>
          </w:rPr>
          <w:t>James Savelli-Holt</w:t>
        </w:r>
      </w:hyperlink>
      <w:r w:rsidRPr="00E6209E">
        <w:rPr>
          <w:rFonts w:ascii="Arial" w:eastAsia="Times New Roman" w:hAnsi="Arial" w:cs="Arial"/>
          <w:color w:val="8C9398"/>
          <w:spacing w:val="8"/>
          <w:sz w:val="16"/>
          <w:szCs w:val="21"/>
          <w:lang w:val="en-ID" w:eastAsia="en-ID"/>
        </w:rPr>
        <w:t> </w:t>
      </w:r>
      <w:bookmarkStart w:id="0" w:name="_GoBack"/>
      <w:bookmarkEnd w:id="0"/>
      <w:r w:rsidRPr="00E6209E">
        <w:rPr>
          <w:rFonts w:ascii="Arial" w:eastAsia="Times New Roman" w:hAnsi="Arial" w:cs="Arial"/>
          <w:color w:val="8C9398"/>
          <w:spacing w:val="8"/>
          <w:sz w:val="16"/>
          <w:szCs w:val="21"/>
          <w:lang w:val="en-ID" w:eastAsia="en-ID"/>
        </w:rPr>
        <w:br/>
        <w:t>Tags: </w:t>
      </w:r>
      <w:hyperlink r:id="rId6" w:history="1">
        <w:r w:rsidRPr="00E6209E">
          <w:rPr>
            <w:rFonts w:ascii="Arial" w:eastAsia="Times New Roman" w:hAnsi="Arial" w:cs="Arial"/>
            <w:color w:val="008FBE"/>
            <w:spacing w:val="8"/>
            <w:sz w:val="18"/>
            <w:szCs w:val="24"/>
            <w:lang w:val="en-ID" w:eastAsia="en-ID"/>
          </w:rPr>
          <w:t>Bitcoin</w:t>
        </w:r>
      </w:hyperlink>
      <w:r w:rsidRPr="00E6209E">
        <w:rPr>
          <w:rFonts w:ascii="Arial" w:eastAsia="Times New Roman" w:hAnsi="Arial" w:cs="Arial"/>
          <w:color w:val="8C9398"/>
          <w:spacing w:val="8"/>
          <w:sz w:val="16"/>
          <w:szCs w:val="21"/>
          <w:lang w:val="en-ID" w:eastAsia="en-ID"/>
        </w:rPr>
        <w:t>, </w:t>
      </w:r>
      <w:hyperlink r:id="rId7" w:history="1">
        <w:r w:rsidRPr="00E6209E">
          <w:rPr>
            <w:rFonts w:ascii="Arial" w:eastAsia="Times New Roman" w:hAnsi="Arial" w:cs="Arial"/>
            <w:color w:val="008FBE"/>
            <w:spacing w:val="8"/>
            <w:sz w:val="18"/>
            <w:szCs w:val="24"/>
            <w:lang w:val="en-ID" w:eastAsia="en-ID"/>
          </w:rPr>
          <w:t>Blockchain</w:t>
        </w:r>
      </w:hyperlink>
      <w:r w:rsidRPr="00E6209E">
        <w:rPr>
          <w:rFonts w:ascii="Arial" w:eastAsia="Times New Roman" w:hAnsi="Arial" w:cs="Arial"/>
          <w:color w:val="8C9398"/>
          <w:spacing w:val="8"/>
          <w:sz w:val="16"/>
          <w:szCs w:val="21"/>
          <w:lang w:val="en-ID" w:eastAsia="en-ID"/>
        </w:rPr>
        <w:t>, </w:t>
      </w:r>
      <w:hyperlink r:id="rId8" w:history="1">
        <w:r w:rsidRPr="00E6209E">
          <w:rPr>
            <w:rFonts w:ascii="Arial" w:eastAsia="Times New Roman" w:hAnsi="Arial" w:cs="Arial"/>
            <w:color w:val="008FBE"/>
            <w:spacing w:val="8"/>
            <w:sz w:val="18"/>
            <w:szCs w:val="24"/>
            <w:lang w:val="en-ID" w:eastAsia="en-ID"/>
          </w:rPr>
          <w:t>Blockchain as a service</w:t>
        </w:r>
      </w:hyperlink>
      <w:r w:rsidRPr="00E6209E">
        <w:rPr>
          <w:rFonts w:ascii="Arial" w:eastAsia="Times New Roman" w:hAnsi="Arial" w:cs="Arial"/>
          <w:color w:val="8C9398"/>
          <w:spacing w:val="8"/>
          <w:sz w:val="16"/>
          <w:szCs w:val="21"/>
          <w:lang w:val="en-ID" w:eastAsia="en-ID"/>
        </w:rPr>
        <w:t>, </w:t>
      </w:r>
      <w:proofErr w:type="spellStart"/>
      <w:r w:rsidRPr="00E6209E">
        <w:rPr>
          <w:rFonts w:ascii="Arial" w:eastAsia="Times New Roman" w:hAnsi="Arial" w:cs="Arial"/>
          <w:color w:val="8C9398"/>
          <w:spacing w:val="8"/>
          <w:sz w:val="16"/>
          <w:szCs w:val="21"/>
          <w:lang w:val="en-ID" w:eastAsia="en-ID"/>
        </w:rPr>
        <w:fldChar w:fldCharType="begin"/>
      </w:r>
      <w:r w:rsidRPr="00E6209E">
        <w:rPr>
          <w:rFonts w:ascii="Arial" w:eastAsia="Times New Roman" w:hAnsi="Arial" w:cs="Arial"/>
          <w:color w:val="8C9398"/>
          <w:spacing w:val="8"/>
          <w:sz w:val="16"/>
          <w:szCs w:val="21"/>
          <w:lang w:val="en-ID" w:eastAsia="en-ID"/>
        </w:rPr>
        <w:instrText xml:space="preserve"> HYPERLINK "https://www.cerillion.com/Blog?tagname=ChainForce&amp;groupid=1" </w:instrText>
      </w:r>
      <w:r w:rsidRPr="00E6209E">
        <w:rPr>
          <w:rFonts w:ascii="Arial" w:eastAsia="Times New Roman" w:hAnsi="Arial" w:cs="Arial"/>
          <w:color w:val="8C9398"/>
          <w:spacing w:val="8"/>
          <w:sz w:val="16"/>
          <w:szCs w:val="21"/>
          <w:lang w:val="en-ID" w:eastAsia="en-ID"/>
        </w:rPr>
        <w:fldChar w:fldCharType="separate"/>
      </w:r>
      <w:r w:rsidRPr="00E6209E">
        <w:rPr>
          <w:rFonts w:ascii="Arial" w:eastAsia="Times New Roman" w:hAnsi="Arial" w:cs="Arial"/>
          <w:color w:val="008FBE"/>
          <w:spacing w:val="8"/>
          <w:sz w:val="18"/>
          <w:szCs w:val="24"/>
          <w:lang w:val="en-ID" w:eastAsia="en-ID"/>
        </w:rPr>
        <w:t>ChainForce</w:t>
      </w:r>
      <w:proofErr w:type="spellEnd"/>
      <w:r w:rsidRPr="00E6209E">
        <w:rPr>
          <w:rFonts w:ascii="Arial" w:eastAsia="Times New Roman" w:hAnsi="Arial" w:cs="Arial"/>
          <w:color w:val="8C9398"/>
          <w:spacing w:val="8"/>
          <w:sz w:val="16"/>
          <w:szCs w:val="21"/>
          <w:lang w:val="en-ID" w:eastAsia="en-ID"/>
        </w:rPr>
        <w:fldChar w:fldCharType="end"/>
      </w:r>
      <w:r w:rsidRPr="00E6209E">
        <w:rPr>
          <w:rFonts w:ascii="Arial" w:eastAsia="Times New Roman" w:hAnsi="Arial" w:cs="Arial"/>
          <w:color w:val="8C9398"/>
          <w:spacing w:val="8"/>
          <w:sz w:val="16"/>
          <w:szCs w:val="21"/>
          <w:lang w:val="en-ID" w:eastAsia="en-ID"/>
        </w:rPr>
        <w:t>, </w:t>
      </w:r>
      <w:hyperlink r:id="rId9" w:history="1">
        <w:r w:rsidRPr="00E6209E">
          <w:rPr>
            <w:rFonts w:ascii="Arial" w:eastAsia="Times New Roman" w:hAnsi="Arial" w:cs="Arial"/>
            <w:color w:val="008FBE"/>
            <w:spacing w:val="8"/>
            <w:sz w:val="18"/>
            <w:szCs w:val="24"/>
            <w:lang w:val="en-ID" w:eastAsia="en-ID"/>
          </w:rPr>
          <w:t>cryptocurrency</w:t>
        </w:r>
      </w:hyperlink>
      <w:r w:rsidRPr="00E6209E">
        <w:rPr>
          <w:rFonts w:ascii="Arial" w:eastAsia="Times New Roman" w:hAnsi="Arial" w:cs="Arial"/>
          <w:color w:val="8C9398"/>
          <w:spacing w:val="8"/>
          <w:sz w:val="16"/>
          <w:szCs w:val="21"/>
          <w:lang w:val="en-ID" w:eastAsia="en-ID"/>
        </w:rPr>
        <w:t>, </w:t>
      </w:r>
      <w:hyperlink r:id="rId10" w:history="1">
        <w:r w:rsidRPr="00E6209E">
          <w:rPr>
            <w:rFonts w:ascii="Arial" w:eastAsia="Times New Roman" w:hAnsi="Arial" w:cs="Arial"/>
            <w:color w:val="008FBE"/>
            <w:spacing w:val="8"/>
            <w:sz w:val="18"/>
            <w:szCs w:val="24"/>
            <w:lang w:val="en-ID" w:eastAsia="en-ID"/>
          </w:rPr>
          <w:t>distributed ledger</w:t>
        </w:r>
      </w:hyperlink>
      <w:r w:rsidRPr="00E6209E">
        <w:rPr>
          <w:rFonts w:ascii="Arial" w:eastAsia="Times New Roman" w:hAnsi="Arial" w:cs="Arial"/>
          <w:color w:val="8C9398"/>
          <w:spacing w:val="8"/>
          <w:sz w:val="16"/>
          <w:szCs w:val="21"/>
          <w:lang w:val="en-ID" w:eastAsia="en-ID"/>
        </w:rPr>
        <w:t>, </w:t>
      </w:r>
      <w:hyperlink r:id="rId11" w:history="1">
        <w:r w:rsidRPr="00E6209E">
          <w:rPr>
            <w:rFonts w:ascii="Arial" w:eastAsia="Times New Roman" w:hAnsi="Arial" w:cs="Arial"/>
            <w:color w:val="008FBE"/>
            <w:spacing w:val="8"/>
            <w:sz w:val="18"/>
            <w:szCs w:val="24"/>
            <w:lang w:val="en-ID" w:eastAsia="en-ID"/>
          </w:rPr>
          <w:t>Ethereum</w:t>
        </w:r>
      </w:hyperlink>
      <w:r w:rsidRPr="00E6209E">
        <w:rPr>
          <w:rFonts w:ascii="Arial" w:eastAsia="Times New Roman" w:hAnsi="Arial" w:cs="Arial"/>
          <w:color w:val="8C9398"/>
          <w:spacing w:val="8"/>
          <w:sz w:val="16"/>
          <w:szCs w:val="21"/>
          <w:lang w:val="en-ID" w:eastAsia="en-ID"/>
        </w:rPr>
        <w:t>, </w:t>
      </w:r>
      <w:hyperlink r:id="rId12" w:history="1">
        <w:r w:rsidRPr="00E6209E">
          <w:rPr>
            <w:rFonts w:ascii="Arial" w:eastAsia="Times New Roman" w:hAnsi="Arial" w:cs="Arial"/>
            <w:color w:val="008FBE"/>
            <w:spacing w:val="8"/>
            <w:sz w:val="18"/>
            <w:szCs w:val="24"/>
            <w:lang w:val="en-ID" w:eastAsia="en-ID"/>
          </w:rPr>
          <w:t>future of telecoms</w:t>
        </w:r>
      </w:hyperlink>
      <w:r w:rsidRPr="00E6209E">
        <w:rPr>
          <w:rFonts w:ascii="Arial" w:eastAsia="Times New Roman" w:hAnsi="Arial" w:cs="Arial"/>
          <w:color w:val="8C9398"/>
          <w:spacing w:val="8"/>
          <w:sz w:val="16"/>
          <w:szCs w:val="21"/>
          <w:lang w:val="en-ID" w:eastAsia="en-ID"/>
        </w:rPr>
        <w:t>, </w:t>
      </w:r>
      <w:hyperlink r:id="rId13" w:history="1">
        <w:r w:rsidRPr="00E6209E">
          <w:rPr>
            <w:rFonts w:ascii="Arial" w:eastAsia="Times New Roman" w:hAnsi="Arial" w:cs="Arial"/>
            <w:color w:val="008FBE"/>
            <w:spacing w:val="8"/>
            <w:sz w:val="18"/>
            <w:szCs w:val="24"/>
            <w:lang w:val="en-ID" w:eastAsia="en-ID"/>
          </w:rPr>
          <w:t>Smart Contracts</w:t>
        </w:r>
      </w:hyperlink>
      <w:r w:rsidRPr="00E6209E">
        <w:rPr>
          <w:rFonts w:ascii="Arial" w:eastAsia="Times New Roman" w:hAnsi="Arial" w:cs="Arial"/>
          <w:color w:val="8C9398"/>
          <w:spacing w:val="8"/>
          <w:sz w:val="16"/>
          <w:szCs w:val="21"/>
          <w:lang w:val="en-ID" w:eastAsia="en-ID"/>
        </w:rPr>
        <w:t> </w:t>
      </w:r>
      <w:r w:rsidRPr="00E6209E">
        <w:rPr>
          <w:rFonts w:ascii="Arial" w:eastAsia="Times New Roman" w:hAnsi="Arial" w:cs="Arial"/>
          <w:color w:val="8C9398"/>
          <w:spacing w:val="8"/>
          <w:sz w:val="16"/>
          <w:szCs w:val="21"/>
          <w:lang w:val="en-ID" w:eastAsia="en-ID"/>
        </w:rPr>
        <w:br/>
        <w:t>Categories: </w:t>
      </w:r>
      <w:hyperlink r:id="rId14" w:history="1">
        <w:r w:rsidRPr="00E6209E">
          <w:rPr>
            <w:rFonts w:ascii="Arial" w:eastAsia="Times New Roman" w:hAnsi="Arial" w:cs="Arial"/>
            <w:color w:val="008FBE"/>
            <w:spacing w:val="8"/>
            <w:sz w:val="18"/>
            <w:szCs w:val="24"/>
            <w:lang w:val="en-ID" w:eastAsia="en-ID"/>
          </w:rPr>
          <w:t>Telecoms-BSS</w:t>
        </w:r>
      </w:hyperlink>
      <w:r w:rsidRPr="00E6209E">
        <w:rPr>
          <w:rFonts w:ascii="Arial" w:eastAsia="Times New Roman" w:hAnsi="Arial" w:cs="Arial"/>
          <w:color w:val="8C9398"/>
          <w:spacing w:val="8"/>
          <w:sz w:val="16"/>
          <w:szCs w:val="21"/>
          <w:lang w:val="en-ID" w:eastAsia="en-ID"/>
        </w:rPr>
        <w:t>, </w:t>
      </w:r>
      <w:hyperlink r:id="rId15" w:history="1">
        <w:r w:rsidRPr="00E6209E">
          <w:rPr>
            <w:rFonts w:ascii="Arial" w:eastAsia="Times New Roman" w:hAnsi="Arial" w:cs="Arial"/>
            <w:color w:val="008FBE"/>
            <w:spacing w:val="8"/>
            <w:sz w:val="18"/>
            <w:szCs w:val="24"/>
            <w:lang w:val="en-ID" w:eastAsia="en-ID"/>
          </w:rPr>
          <w:t>Digital Transformation</w:t>
        </w:r>
      </w:hyperlink>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r w:rsidRPr="00E6209E">
        <w:rPr>
          <w:rFonts w:ascii="Arial" w:eastAsia="Times New Roman" w:hAnsi="Arial" w:cs="Arial"/>
          <w:noProof/>
          <w:color w:val="444444"/>
          <w:spacing w:val="8"/>
          <w:sz w:val="18"/>
          <w:szCs w:val="24"/>
          <w:lang w:val="en-ID" w:eastAsia="en-ID"/>
        </w:rPr>
        <w:drawing>
          <wp:inline distT="0" distB="0" distL="0" distR="0">
            <wp:extent cx="3429000" cy="2286000"/>
            <wp:effectExtent l="0" t="0" r="0" b="0"/>
            <wp:docPr id="1" name="Picture 1" descr="Blockchain Opportunities for Telecoms Busin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Opportunities for Telecoms Business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2286000"/>
                    </a:xfrm>
                    <a:prstGeom prst="rect">
                      <a:avLst/>
                    </a:prstGeom>
                    <a:noFill/>
                    <a:ln>
                      <a:noFill/>
                    </a:ln>
                  </pic:spPr>
                </pic:pic>
              </a:graphicData>
            </a:graphic>
          </wp:inline>
        </w:drawing>
      </w:r>
      <w:r w:rsidRPr="00E6209E">
        <w:rPr>
          <w:rFonts w:ascii="Arial" w:eastAsia="Times New Roman" w:hAnsi="Arial" w:cs="Arial"/>
          <w:i/>
          <w:iCs/>
          <w:color w:val="444444"/>
          <w:spacing w:val="8"/>
          <w:sz w:val="18"/>
          <w:szCs w:val="24"/>
          <w:lang w:val="en-ID" w:eastAsia="en-ID"/>
        </w:rPr>
        <w:t>Blockchains are breaking away from their traditional bastion of fintech, and moving swiftly into other areas such as telecoms and healthcare. In the third part of our ‘future of telecoms’ blog series, James Savelli-Holt explores potential blockchain opportunities for telecoms businesses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color w:val="444444"/>
          <w:spacing w:val="8"/>
          <w:sz w:val="18"/>
          <w:szCs w:val="24"/>
          <w:lang w:val="en-ID" w:eastAsia="en-ID"/>
        </w:rPr>
        <w:br/>
        <w:t xml:space="preserve">Blockchain technology has taken the world by storm. It has joined the Internet of Things, Big Data, Artificial Intelligence and Virtual Reality as a technology which will play a key part in our automated future. Blockchain, which gained popularity with cryptocurrencies such as Bitcoin, is now showing signs that it is ready to leap to the next level. The next generation of blockchains will have a huge impact across industries, and </w:t>
      </w:r>
      <w:proofErr w:type="spellStart"/>
      <w:r w:rsidRPr="00E6209E">
        <w:rPr>
          <w:rFonts w:ascii="Arial" w:eastAsia="Times New Roman" w:hAnsi="Arial" w:cs="Arial"/>
          <w:color w:val="444444"/>
          <w:spacing w:val="8"/>
          <w:sz w:val="18"/>
          <w:szCs w:val="24"/>
          <w:lang w:val="en-ID" w:eastAsia="en-ID"/>
        </w:rPr>
        <w:t>telcos</w:t>
      </w:r>
      <w:proofErr w:type="spellEnd"/>
      <w:r w:rsidRPr="00E6209E">
        <w:rPr>
          <w:rFonts w:ascii="Arial" w:eastAsia="Times New Roman" w:hAnsi="Arial" w:cs="Arial"/>
          <w:color w:val="444444"/>
          <w:spacing w:val="8"/>
          <w:sz w:val="18"/>
          <w:szCs w:val="24"/>
          <w:lang w:val="en-ID" w:eastAsia="en-ID"/>
        </w:rPr>
        <w:t xml:space="preserve"> will stand to benefit immensely with the evolution of this technology.</w:t>
      </w:r>
      <w:r w:rsidRPr="00E6209E">
        <w:rPr>
          <w:rFonts w:ascii="Arial" w:eastAsia="Times New Roman" w:hAnsi="Arial" w:cs="Arial"/>
          <w:color w:val="444444"/>
          <w:spacing w:val="8"/>
          <w:sz w:val="18"/>
          <w:szCs w:val="24"/>
          <w:lang w:val="en-ID" w:eastAsia="en-ID"/>
        </w:rPr>
        <w:br/>
        <w:t> </w:t>
      </w:r>
    </w:p>
    <w:p w:rsidR="00E6209E" w:rsidRPr="00E6209E" w:rsidRDefault="00E6209E" w:rsidP="00E6209E">
      <w:pPr>
        <w:shd w:val="clear" w:color="auto" w:fill="FFFFFF"/>
        <w:spacing w:after="450" w:line="240" w:lineRule="auto"/>
        <w:outlineLvl w:val="2"/>
        <w:rPr>
          <w:rFonts w:ascii="Arial" w:eastAsia="Times New Roman" w:hAnsi="Arial" w:cs="Arial"/>
          <w:color w:val="444444"/>
          <w:spacing w:val="8"/>
          <w:sz w:val="24"/>
          <w:szCs w:val="36"/>
          <w:lang w:val="en-ID" w:eastAsia="en-ID"/>
        </w:rPr>
      </w:pPr>
      <w:r w:rsidRPr="00E6209E">
        <w:rPr>
          <w:rFonts w:ascii="Arial" w:eastAsia="Times New Roman" w:hAnsi="Arial" w:cs="Arial"/>
          <w:b/>
          <w:bCs/>
          <w:color w:val="444444"/>
          <w:spacing w:val="8"/>
          <w:sz w:val="24"/>
          <w:szCs w:val="36"/>
          <w:lang w:val="en-ID" w:eastAsia="en-ID"/>
        </w:rPr>
        <w:t>What is Blockchain?</w:t>
      </w:r>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Blockchain is a decentralised software platform for managing digital assets (such as Bitcoin, Ethereum) and allowing users to transact directly with one another without any third-party intermediary. In its simplest form, Blockchain can be described as a distributed ledger or a decentralised database that records digital transactions. There are </w:t>
      </w:r>
      <w:hyperlink r:id="rId17" w:tgtFrame="_blank" w:history="1">
        <w:r w:rsidRPr="00E6209E">
          <w:rPr>
            <w:rFonts w:ascii="Arial" w:eastAsia="Times New Roman" w:hAnsi="Arial" w:cs="Arial"/>
            <w:color w:val="008FBE"/>
            <w:spacing w:val="8"/>
            <w:sz w:val="18"/>
            <w:szCs w:val="24"/>
            <w:lang w:val="en-ID" w:eastAsia="en-ID"/>
          </w:rPr>
          <w:t>three main types of blockchains</w:t>
        </w:r>
      </w:hyperlink>
      <w:r w:rsidRPr="00E6209E">
        <w:rPr>
          <w:rFonts w:ascii="Arial" w:eastAsia="Times New Roman" w:hAnsi="Arial" w:cs="Arial"/>
          <w:color w:val="444444"/>
          <w:spacing w:val="8"/>
          <w:sz w:val="18"/>
          <w:szCs w:val="24"/>
          <w:lang w:val="en-ID" w:eastAsia="en-ID"/>
        </w:rPr>
        <w:t>:</w:t>
      </w:r>
    </w:p>
    <w:p w:rsidR="00E6209E" w:rsidRPr="00E6209E" w:rsidRDefault="00E6209E" w:rsidP="00E6209E">
      <w:pPr>
        <w:numPr>
          <w:ilvl w:val="0"/>
          <w:numId w:val="1"/>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Public blockchains – Anyone can read and write the data, open to everyone</w:t>
      </w:r>
    </w:p>
    <w:p w:rsidR="00E6209E" w:rsidRPr="00E6209E" w:rsidRDefault="00E6209E" w:rsidP="00E6209E">
      <w:pPr>
        <w:numPr>
          <w:ilvl w:val="0"/>
          <w:numId w:val="1"/>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Private blockchains – Controlled by one organisation, limited read permissions</w:t>
      </w:r>
    </w:p>
    <w:p w:rsidR="00E6209E" w:rsidRPr="00E6209E" w:rsidRDefault="00E6209E" w:rsidP="00E6209E">
      <w:pPr>
        <w:numPr>
          <w:ilvl w:val="0"/>
          <w:numId w:val="1"/>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Consortium blockchains – Controlled by a group of organisations, only participants can grant read/write permissions</w:t>
      </w:r>
    </w:p>
    <w:p w:rsidR="00E6209E" w:rsidRPr="00E6209E" w:rsidRDefault="00E6209E" w:rsidP="00E6209E">
      <w:pPr>
        <w:shd w:val="clear" w:color="auto" w:fill="FFFFFF"/>
        <w:spacing w:after="450" w:line="240" w:lineRule="auto"/>
        <w:outlineLvl w:val="2"/>
        <w:rPr>
          <w:rFonts w:ascii="Arial" w:eastAsia="Times New Roman" w:hAnsi="Arial" w:cs="Arial"/>
          <w:color w:val="444444"/>
          <w:spacing w:val="8"/>
          <w:sz w:val="24"/>
          <w:szCs w:val="36"/>
          <w:lang w:val="en-ID" w:eastAsia="en-ID"/>
        </w:rPr>
      </w:pPr>
      <w:r w:rsidRPr="00E6209E">
        <w:rPr>
          <w:rFonts w:ascii="Arial" w:eastAsia="Times New Roman" w:hAnsi="Arial" w:cs="Arial"/>
          <w:b/>
          <w:bCs/>
          <w:color w:val="444444"/>
          <w:spacing w:val="8"/>
          <w:sz w:val="24"/>
          <w:szCs w:val="36"/>
          <w:lang w:val="en-ID" w:eastAsia="en-ID"/>
        </w:rPr>
        <w:t>How does blockchain work?</w:t>
      </w:r>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Once a transaction has occurred, a network of miners (high-performance computers) compete against one other to validate that a </w:t>
      </w:r>
      <w:r w:rsidRPr="00E6209E">
        <w:rPr>
          <w:rFonts w:ascii="Arial" w:eastAsia="Times New Roman" w:hAnsi="Arial" w:cs="Arial"/>
          <w:i/>
          <w:iCs/>
          <w:color w:val="444444"/>
          <w:spacing w:val="8"/>
          <w:sz w:val="18"/>
          <w:szCs w:val="24"/>
          <w:lang w:val="en-ID" w:eastAsia="en-ID"/>
        </w:rPr>
        <w:t>block</w:t>
      </w:r>
      <w:r w:rsidRPr="00E6209E">
        <w:rPr>
          <w:rFonts w:ascii="Arial" w:eastAsia="Times New Roman" w:hAnsi="Arial" w:cs="Arial"/>
          <w:color w:val="444444"/>
          <w:spacing w:val="8"/>
          <w:sz w:val="18"/>
          <w:szCs w:val="24"/>
          <w:lang w:val="en-ID" w:eastAsia="en-ID"/>
        </w:rPr>
        <w:t> of transactions is correct, and once validated they are then included into a chronological </w:t>
      </w:r>
      <w:r w:rsidRPr="00E6209E">
        <w:rPr>
          <w:rFonts w:ascii="Arial" w:eastAsia="Times New Roman" w:hAnsi="Arial" w:cs="Arial"/>
          <w:i/>
          <w:iCs/>
          <w:color w:val="444444"/>
          <w:spacing w:val="8"/>
          <w:sz w:val="18"/>
          <w:szCs w:val="24"/>
          <w:lang w:val="en-ID" w:eastAsia="en-ID"/>
        </w:rPr>
        <w:t>chain</w:t>
      </w:r>
      <w:r w:rsidRPr="00E6209E">
        <w:rPr>
          <w:rFonts w:ascii="Arial" w:eastAsia="Times New Roman" w:hAnsi="Arial" w:cs="Arial"/>
          <w:color w:val="444444"/>
          <w:spacing w:val="8"/>
          <w:sz w:val="18"/>
          <w:szCs w:val="24"/>
          <w:lang w:val="en-ID" w:eastAsia="en-ID"/>
        </w:rPr>
        <w:t> of transactions. It essentially is an immutable record of transactions, preventing anyone making any alterations to the ledger.</w:t>
      </w:r>
    </w:p>
    <w:p w:rsidR="00E6209E" w:rsidRPr="00E6209E" w:rsidRDefault="00E6209E" w:rsidP="00E6209E">
      <w:pPr>
        <w:shd w:val="clear" w:color="auto" w:fill="FFFFFF"/>
        <w:spacing w:after="450" w:line="240" w:lineRule="auto"/>
        <w:outlineLvl w:val="2"/>
        <w:rPr>
          <w:rFonts w:ascii="Arial" w:eastAsia="Times New Roman" w:hAnsi="Arial" w:cs="Arial"/>
          <w:color w:val="444444"/>
          <w:spacing w:val="8"/>
          <w:sz w:val="24"/>
          <w:szCs w:val="36"/>
          <w:lang w:val="en-ID" w:eastAsia="en-ID"/>
        </w:rPr>
      </w:pPr>
      <w:r w:rsidRPr="00E6209E">
        <w:rPr>
          <w:rFonts w:ascii="Arial" w:eastAsia="Times New Roman" w:hAnsi="Arial" w:cs="Arial"/>
          <w:color w:val="444444"/>
          <w:spacing w:val="8"/>
          <w:sz w:val="24"/>
          <w:szCs w:val="36"/>
          <w:lang w:val="en-ID" w:eastAsia="en-ID"/>
        </w:rPr>
        <w:lastRenderedPageBreak/>
        <w:br/>
      </w:r>
      <w:r w:rsidRPr="00E6209E">
        <w:rPr>
          <w:rFonts w:ascii="Arial" w:eastAsia="Times New Roman" w:hAnsi="Arial" w:cs="Arial"/>
          <w:b/>
          <w:bCs/>
          <w:color w:val="444444"/>
          <w:spacing w:val="8"/>
          <w:sz w:val="24"/>
          <w:szCs w:val="36"/>
          <w:lang w:val="en-ID" w:eastAsia="en-ID"/>
        </w:rPr>
        <w:t>What are the key benefits of blockchain?</w:t>
      </w:r>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hyperlink r:id="rId18" w:history="1">
        <w:r w:rsidRPr="00E6209E">
          <w:rPr>
            <w:rFonts w:ascii="Arial" w:eastAsia="Times New Roman" w:hAnsi="Arial" w:cs="Arial"/>
            <w:color w:val="008FBE"/>
            <w:spacing w:val="8"/>
            <w:sz w:val="18"/>
            <w:szCs w:val="24"/>
            <w:lang w:val="en-ID" w:eastAsia="en-ID"/>
          </w:rPr>
          <w:t>Deloitte</w:t>
        </w:r>
      </w:hyperlink>
      <w:hyperlink r:id="rId19" w:tgtFrame="_blank" w:history="1">
        <w:r w:rsidRPr="00E6209E">
          <w:rPr>
            <w:rFonts w:ascii="Arial" w:eastAsia="Times New Roman" w:hAnsi="Arial" w:cs="Arial"/>
            <w:color w:val="008FBE"/>
            <w:spacing w:val="8"/>
            <w:sz w:val="18"/>
            <w:szCs w:val="24"/>
            <w:lang w:val="en-ID" w:eastAsia="en-ID"/>
          </w:rPr>
          <w:t> </w:t>
        </w:r>
      </w:hyperlink>
      <w:r w:rsidRPr="00E6209E">
        <w:rPr>
          <w:rFonts w:ascii="Arial" w:eastAsia="Times New Roman" w:hAnsi="Arial" w:cs="Arial"/>
          <w:color w:val="444444"/>
          <w:spacing w:val="8"/>
          <w:sz w:val="18"/>
          <w:szCs w:val="24"/>
          <w:lang w:val="en-ID" w:eastAsia="en-ID"/>
        </w:rPr>
        <w:t>has listed a few benefits of the blockchain technology. Key insights include:</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User empowerment – The users are in complete control of all their data.</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Robust quality of data – Data coming from the blockchain is consistent, timely and accurate.</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Solid network infrastructure – Blockchain is a highly available and fault tolerant technology making it perfect for mission-critical systems.</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Process integrity – Trust is the foundation of blockchain technology. Since the transactions are executed according to an established protocol, blockchain users can trust them blindly. It also removes the need for third party intermediaries such as banks and governments.</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Transparency and immutability – Public blockchains are accessible to everyone which ensures transparency. In addition, the transactions are immutable which means that they cannot be modified or deleted.</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Ecosystem simplification – Since all the transactions are added to a single public ledger, it reduces the inconveniences arising out of multiple ledgers.</w:t>
      </w:r>
    </w:p>
    <w:p w:rsidR="00E6209E" w:rsidRPr="00E6209E" w:rsidRDefault="00E6209E" w:rsidP="00E6209E">
      <w:pPr>
        <w:numPr>
          <w:ilvl w:val="0"/>
          <w:numId w:val="2"/>
        </w:numPr>
        <w:shd w:val="clear" w:color="auto" w:fill="FFFFFF"/>
        <w:spacing w:after="90" w:line="240" w:lineRule="auto"/>
        <w:ind w:left="375"/>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Faster transactions – Interbank transactions can take a long time for the clearing and settlement process. Blockchain transactions, on the other hand, can drastically reduce transaction times and be processed round-the-clock.</w:t>
      </w:r>
    </w:p>
    <w:p w:rsidR="00E6209E" w:rsidRPr="00E6209E" w:rsidRDefault="00E6209E" w:rsidP="00E6209E">
      <w:pPr>
        <w:shd w:val="clear" w:color="auto" w:fill="FFFFFF"/>
        <w:spacing w:after="450" w:line="240" w:lineRule="auto"/>
        <w:outlineLvl w:val="2"/>
        <w:rPr>
          <w:rFonts w:ascii="Arial" w:eastAsia="Times New Roman" w:hAnsi="Arial" w:cs="Arial"/>
          <w:color w:val="444444"/>
          <w:spacing w:val="8"/>
          <w:sz w:val="24"/>
          <w:szCs w:val="36"/>
          <w:lang w:val="en-ID" w:eastAsia="en-ID"/>
        </w:rPr>
      </w:pPr>
      <w:r w:rsidRPr="00E6209E">
        <w:rPr>
          <w:rFonts w:ascii="Arial" w:eastAsia="Times New Roman" w:hAnsi="Arial" w:cs="Arial"/>
          <w:b/>
          <w:bCs/>
          <w:color w:val="444444"/>
          <w:spacing w:val="8"/>
          <w:sz w:val="24"/>
          <w:szCs w:val="36"/>
          <w:lang w:val="en-ID" w:eastAsia="en-ID"/>
        </w:rPr>
        <w:t>Blockchain Opportunities for Telecoms Businesses</w:t>
      </w:r>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Blockchain will play a critical role in the future growth of telecom systems, offering the potential to enable efficient, secure and cost-effective ecosystems and open up newer revenue opportunities for telecom players. It can also help to streamline BSS/OSS processes and make them more powerful and scalable.</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t>Blockchain will find use cases in:</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Newer revenue models</w:t>
      </w:r>
      <w:r w:rsidRPr="00E6209E">
        <w:rPr>
          <w:rFonts w:ascii="Arial" w:eastAsia="Times New Roman" w:hAnsi="Arial" w:cs="Arial"/>
          <w:color w:val="444444"/>
          <w:spacing w:val="8"/>
          <w:sz w:val="18"/>
          <w:szCs w:val="24"/>
          <w:lang w:val="en-ID" w:eastAsia="en-ID"/>
        </w:rPr>
        <w:t> – </w:t>
      </w:r>
      <w:hyperlink r:id="rId20" w:tgtFrame="_blank" w:history="1">
        <w:r w:rsidRPr="00E6209E">
          <w:rPr>
            <w:rFonts w:ascii="Arial" w:eastAsia="Times New Roman" w:hAnsi="Arial" w:cs="Arial"/>
            <w:color w:val="008FBE"/>
            <w:spacing w:val="8"/>
            <w:sz w:val="18"/>
            <w:szCs w:val="24"/>
            <w:lang w:val="en-ID" w:eastAsia="en-ID"/>
          </w:rPr>
          <w:t>Smart Contracts (contracts written on code) will be used for autonomous M2M transaction scenarios</w:t>
        </w:r>
      </w:hyperlink>
      <w:r w:rsidRPr="00E6209E">
        <w:rPr>
          <w:rFonts w:ascii="Arial" w:eastAsia="Times New Roman" w:hAnsi="Arial" w:cs="Arial"/>
          <w:color w:val="444444"/>
          <w:spacing w:val="8"/>
          <w:sz w:val="18"/>
          <w:szCs w:val="24"/>
          <w:lang w:val="en-ID" w:eastAsia="en-ID"/>
        </w:rPr>
        <w:t> such as electric cars paying an autonomous charging station for power. Blockchain will also enable micro-payment business models for mobile operators. And businesses will be able to offer ‘</w:t>
      </w:r>
      <w:hyperlink r:id="rId21" w:tgtFrame="_blank" w:history="1">
        <w:r w:rsidRPr="00E6209E">
          <w:rPr>
            <w:rFonts w:ascii="Arial" w:eastAsia="Times New Roman" w:hAnsi="Arial" w:cs="Arial"/>
            <w:color w:val="008FBE"/>
            <w:spacing w:val="8"/>
            <w:sz w:val="18"/>
            <w:szCs w:val="24"/>
            <w:lang w:val="en-ID" w:eastAsia="en-ID"/>
          </w:rPr>
          <w:t>Blockchain as a service’</w:t>
        </w:r>
      </w:hyperlink>
      <w:r w:rsidRPr="00E6209E">
        <w:rPr>
          <w:rFonts w:ascii="Arial" w:eastAsia="Times New Roman" w:hAnsi="Arial" w:cs="Arial"/>
          <w:color w:val="444444"/>
          <w:spacing w:val="8"/>
          <w:sz w:val="18"/>
          <w:szCs w:val="24"/>
          <w:lang w:val="en-ID" w:eastAsia="en-ID"/>
        </w:rPr>
        <w:t> to content providers who can use this infrastructure for access control and payments.</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Cybersecurity and Fraud Management</w:t>
      </w:r>
      <w:r w:rsidRPr="00E6209E">
        <w:rPr>
          <w:rFonts w:ascii="Arial" w:eastAsia="Times New Roman" w:hAnsi="Arial" w:cs="Arial"/>
          <w:color w:val="444444"/>
          <w:spacing w:val="8"/>
          <w:sz w:val="18"/>
          <w:szCs w:val="24"/>
          <w:lang w:val="en-ID" w:eastAsia="en-ID"/>
        </w:rPr>
        <w:t> – The </w:t>
      </w:r>
      <w:proofErr w:type="spellStart"/>
      <w:r w:rsidRPr="00E6209E">
        <w:rPr>
          <w:rFonts w:ascii="Arial" w:eastAsia="Times New Roman" w:hAnsi="Arial" w:cs="Arial"/>
          <w:color w:val="444444"/>
          <w:spacing w:val="8"/>
          <w:sz w:val="18"/>
          <w:szCs w:val="24"/>
          <w:lang w:val="en-ID" w:eastAsia="en-ID"/>
        </w:rPr>
        <w:fldChar w:fldCharType="begin"/>
      </w:r>
      <w:r w:rsidRPr="00E6209E">
        <w:rPr>
          <w:rFonts w:ascii="Arial" w:eastAsia="Times New Roman" w:hAnsi="Arial" w:cs="Arial"/>
          <w:color w:val="444444"/>
          <w:spacing w:val="8"/>
          <w:sz w:val="18"/>
          <w:szCs w:val="24"/>
          <w:lang w:val="en-ID" w:eastAsia="en-ID"/>
        </w:rPr>
        <w:instrText xml:space="preserve"> HYPERLINK "https://www.cerillion.com/Blog/May-2017/Lessons-for-Telcos-from-the-WannaCry-attack" </w:instrText>
      </w:r>
      <w:r w:rsidRPr="00E6209E">
        <w:rPr>
          <w:rFonts w:ascii="Arial" w:eastAsia="Times New Roman" w:hAnsi="Arial" w:cs="Arial"/>
          <w:color w:val="444444"/>
          <w:spacing w:val="8"/>
          <w:sz w:val="18"/>
          <w:szCs w:val="24"/>
          <w:lang w:val="en-ID" w:eastAsia="en-ID"/>
        </w:rPr>
        <w:fldChar w:fldCharType="separate"/>
      </w:r>
      <w:r w:rsidRPr="00E6209E">
        <w:rPr>
          <w:rFonts w:ascii="Arial" w:eastAsia="Times New Roman" w:hAnsi="Arial" w:cs="Arial"/>
          <w:color w:val="008FBE"/>
          <w:spacing w:val="8"/>
          <w:sz w:val="18"/>
          <w:szCs w:val="24"/>
          <w:lang w:val="en-ID" w:eastAsia="en-ID"/>
        </w:rPr>
        <w:t>Wannacry</w:t>
      </w:r>
      <w:proofErr w:type="spellEnd"/>
      <w:r w:rsidRPr="00E6209E">
        <w:rPr>
          <w:rFonts w:ascii="Arial" w:eastAsia="Times New Roman" w:hAnsi="Arial" w:cs="Arial"/>
          <w:color w:val="008FBE"/>
          <w:spacing w:val="8"/>
          <w:sz w:val="18"/>
          <w:szCs w:val="24"/>
          <w:lang w:val="en-ID" w:eastAsia="en-ID"/>
        </w:rPr>
        <w:t xml:space="preserve"> ransomware attack</w:t>
      </w:r>
      <w:r w:rsidRPr="00E6209E">
        <w:rPr>
          <w:rFonts w:ascii="Arial" w:eastAsia="Times New Roman" w:hAnsi="Arial" w:cs="Arial"/>
          <w:color w:val="444444"/>
          <w:spacing w:val="8"/>
          <w:sz w:val="18"/>
          <w:szCs w:val="24"/>
          <w:lang w:val="en-ID" w:eastAsia="en-ID"/>
        </w:rPr>
        <w:fldChar w:fldCharType="end"/>
      </w:r>
      <w:r w:rsidRPr="00E6209E">
        <w:rPr>
          <w:rFonts w:ascii="Arial" w:eastAsia="Times New Roman" w:hAnsi="Arial" w:cs="Arial"/>
          <w:color w:val="444444"/>
          <w:spacing w:val="8"/>
          <w:sz w:val="18"/>
          <w:szCs w:val="24"/>
          <w:lang w:val="en-ID" w:eastAsia="en-ID"/>
        </w:rPr>
        <w:t> exposed the vulnerabilities that exist in the existing cyber defence systems. Since immutability is a key characteristic of blockchain technology, it will be difficult to make alterations to existing records without them being rejected entirely by the network. Also, by continuously tracking changes on the network, blockchain will provide a trail of transactions that can detect fraud, and diagnose faults and errors much faster than today.</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Data management</w:t>
      </w:r>
      <w:r w:rsidRPr="00E6209E">
        <w:rPr>
          <w:rFonts w:ascii="Arial" w:eastAsia="Times New Roman" w:hAnsi="Arial" w:cs="Arial"/>
          <w:color w:val="444444"/>
          <w:spacing w:val="8"/>
          <w:sz w:val="18"/>
          <w:szCs w:val="24"/>
          <w:lang w:val="en-ID" w:eastAsia="en-ID"/>
        </w:rPr>
        <w:t xml:space="preserve"> – </w:t>
      </w:r>
      <w:proofErr w:type="spellStart"/>
      <w:r w:rsidRPr="00E6209E">
        <w:rPr>
          <w:rFonts w:ascii="Arial" w:eastAsia="Times New Roman" w:hAnsi="Arial" w:cs="Arial"/>
          <w:color w:val="444444"/>
          <w:spacing w:val="8"/>
          <w:sz w:val="18"/>
          <w:szCs w:val="24"/>
          <w:lang w:val="en-ID" w:eastAsia="en-ID"/>
        </w:rPr>
        <w:t>Telcos</w:t>
      </w:r>
      <w:proofErr w:type="spellEnd"/>
      <w:r w:rsidRPr="00E6209E">
        <w:rPr>
          <w:rFonts w:ascii="Arial" w:eastAsia="Times New Roman" w:hAnsi="Arial" w:cs="Arial"/>
          <w:color w:val="444444"/>
          <w:spacing w:val="8"/>
          <w:sz w:val="18"/>
          <w:szCs w:val="24"/>
          <w:lang w:val="en-ID" w:eastAsia="en-ID"/>
        </w:rPr>
        <w:t xml:space="preserve"> can leverage blockchain to provide data management services to users. By providing easy and secure access to data, the technology will pave the way for enhanced data security.</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Identity management and Authentication</w:t>
      </w:r>
      <w:r w:rsidRPr="00E6209E">
        <w:rPr>
          <w:rFonts w:ascii="Arial" w:eastAsia="Times New Roman" w:hAnsi="Arial" w:cs="Arial"/>
          <w:color w:val="444444"/>
          <w:spacing w:val="8"/>
          <w:sz w:val="18"/>
          <w:szCs w:val="24"/>
          <w:lang w:val="en-ID" w:eastAsia="en-ID"/>
        </w:rPr>
        <w:t> – Blockchain-based platforms can easily enable authentication across devices and organisations by using the decentralised blockchain principle with identity verification. </w:t>
      </w:r>
      <w:hyperlink r:id="rId22" w:tgtFrame="_blank" w:history="1">
        <w:r w:rsidRPr="00E6209E">
          <w:rPr>
            <w:rFonts w:ascii="Arial" w:eastAsia="Times New Roman" w:hAnsi="Arial" w:cs="Arial"/>
            <w:color w:val="008FBE"/>
            <w:spacing w:val="8"/>
            <w:sz w:val="18"/>
            <w:szCs w:val="24"/>
            <w:lang w:val="en-ID" w:eastAsia="en-ID"/>
          </w:rPr>
          <w:t>A lot of companies are already doing significant work</w:t>
        </w:r>
      </w:hyperlink>
      <w:r w:rsidRPr="00E6209E">
        <w:rPr>
          <w:rFonts w:ascii="Arial" w:eastAsia="Times New Roman" w:hAnsi="Arial" w:cs="Arial"/>
          <w:color w:val="444444"/>
          <w:spacing w:val="8"/>
          <w:sz w:val="18"/>
          <w:szCs w:val="24"/>
          <w:lang w:val="en-ID" w:eastAsia="en-ID"/>
        </w:rPr>
        <w:t> in this space.</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Accelerated 5G Implementation</w:t>
      </w:r>
      <w:r w:rsidRPr="00E6209E">
        <w:rPr>
          <w:rFonts w:ascii="Arial" w:eastAsia="Times New Roman" w:hAnsi="Arial" w:cs="Arial"/>
          <w:color w:val="444444"/>
          <w:spacing w:val="8"/>
          <w:sz w:val="18"/>
          <w:szCs w:val="24"/>
          <w:lang w:val="en-ID" w:eastAsia="en-ID"/>
        </w:rPr>
        <w:t> – Operators can easily use blockchain to overcome barriers around network provisioning and real-time processing and reduce the friction required for implementing 5G networks. By using </w:t>
      </w:r>
      <w:hyperlink r:id="rId23" w:tgtFrame="_blank" w:history="1">
        <w:r w:rsidRPr="00E6209E">
          <w:rPr>
            <w:rFonts w:ascii="Arial" w:eastAsia="Times New Roman" w:hAnsi="Arial" w:cs="Arial"/>
            <w:color w:val="008FBE"/>
            <w:spacing w:val="8"/>
            <w:sz w:val="18"/>
            <w:szCs w:val="24"/>
            <w:lang w:val="en-ID" w:eastAsia="en-ID"/>
          </w:rPr>
          <w:t>smart contracts for </w:t>
        </w:r>
      </w:hyperlink>
      <w:r w:rsidRPr="00E6209E">
        <w:rPr>
          <w:rFonts w:ascii="Arial" w:eastAsia="Times New Roman" w:hAnsi="Arial" w:cs="Arial"/>
          <w:color w:val="444444"/>
          <w:spacing w:val="8"/>
          <w:sz w:val="18"/>
          <w:szCs w:val="24"/>
          <w:lang w:val="en-ID" w:eastAsia="en-ID"/>
        </w:rPr>
        <w:t>invoking the automatic execution of rules and agreements between different access mechanisms and the real-time supply of network resources (e.g. public Wi-Fi), blockchain technology will help speed up network implementations and the management of users interacting with third-party value added services.</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Smart Cities – </w:t>
      </w:r>
      <w:r w:rsidRPr="00E6209E">
        <w:rPr>
          <w:rFonts w:ascii="Arial" w:eastAsia="Times New Roman" w:hAnsi="Arial" w:cs="Arial"/>
          <w:color w:val="444444"/>
          <w:spacing w:val="8"/>
          <w:sz w:val="18"/>
          <w:szCs w:val="24"/>
          <w:lang w:val="en-ID" w:eastAsia="en-ID"/>
        </w:rPr>
        <w:t>Public blockchains will power the smart cities of the future which will be run on IoT-enabled devices. </w:t>
      </w:r>
      <w:hyperlink r:id="rId24" w:tgtFrame="_blank" w:history="1">
        <w:r w:rsidRPr="00E6209E">
          <w:rPr>
            <w:rFonts w:ascii="Arial" w:eastAsia="Times New Roman" w:hAnsi="Arial" w:cs="Arial"/>
            <w:color w:val="008FBE"/>
            <w:spacing w:val="8"/>
            <w:sz w:val="18"/>
            <w:szCs w:val="24"/>
            <w:lang w:val="en-ID" w:eastAsia="en-ID"/>
          </w:rPr>
          <w:t>Technology giant IBM is already collaborating with the city of Dubai</w:t>
        </w:r>
      </w:hyperlink>
      <w:r w:rsidRPr="00E6209E">
        <w:rPr>
          <w:rFonts w:ascii="Arial" w:eastAsia="Times New Roman" w:hAnsi="Arial" w:cs="Arial"/>
          <w:color w:val="444444"/>
          <w:spacing w:val="8"/>
          <w:sz w:val="18"/>
          <w:szCs w:val="24"/>
          <w:lang w:val="en-ID" w:eastAsia="en-ID"/>
        </w:rPr>
        <w:t xml:space="preserve"> to help it run a city-wide blockchain pilot. </w:t>
      </w:r>
      <w:proofErr w:type="spellStart"/>
      <w:r w:rsidRPr="00E6209E">
        <w:rPr>
          <w:rFonts w:ascii="Arial" w:eastAsia="Times New Roman" w:hAnsi="Arial" w:cs="Arial"/>
          <w:color w:val="444444"/>
          <w:spacing w:val="8"/>
          <w:sz w:val="18"/>
          <w:szCs w:val="24"/>
          <w:lang w:val="en-ID" w:eastAsia="en-ID"/>
        </w:rPr>
        <w:t>Telcos</w:t>
      </w:r>
      <w:proofErr w:type="spellEnd"/>
      <w:r w:rsidRPr="00E6209E">
        <w:rPr>
          <w:rFonts w:ascii="Arial" w:eastAsia="Times New Roman" w:hAnsi="Arial" w:cs="Arial"/>
          <w:color w:val="444444"/>
          <w:spacing w:val="8"/>
          <w:sz w:val="18"/>
          <w:szCs w:val="24"/>
          <w:lang w:val="en-ID" w:eastAsia="en-ID"/>
        </w:rPr>
        <w:t xml:space="preserve"> will also be able to find newer opportunities by investing in public </w:t>
      </w:r>
      <w:r w:rsidRPr="00E6209E">
        <w:rPr>
          <w:rFonts w:ascii="Arial" w:eastAsia="Times New Roman" w:hAnsi="Arial" w:cs="Arial"/>
          <w:color w:val="444444"/>
          <w:spacing w:val="8"/>
          <w:sz w:val="18"/>
          <w:szCs w:val="24"/>
          <w:lang w:val="en-ID" w:eastAsia="en-ID"/>
        </w:rPr>
        <w:lastRenderedPageBreak/>
        <w:t>blockchains.</w:t>
      </w:r>
      <w:r w:rsidRPr="00E6209E">
        <w:rPr>
          <w:rFonts w:ascii="Arial" w:eastAsia="Times New Roman" w:hAnsi="Arial" w:cs="Arial"/>
          <w:color w:val="444444"/>
          <w:spacing w:val="8"/>
          <w:sz w:val="18"/>
          <w:szCs w:val="24"/>
          <w:lang w:val="en-ID" w:eastAsia="en-ID"/>
        </w:rPr>
        <w:br/>
        <w:t> </w:t>
      </w:r>
      <w:r w:rsidRPr="00E6209E">
        <w:rPr>
          <w:rFonts w:ascii="Arial" w:eastAsia="Times New Roman" w:hAnsi="Arial" w:cs="Arial"/>
          <w:color w:val="444444"/>
          <w:spacing w:val="8"/>
          <w:sz w:val="18"/>
          <w:szCs w:val="24"/>
          <w:lang w:val="en-ID" w:eastAsia="en-ID"/>
        </w:rPr>
        <w:br/>
      </w:r>
      <w:r w:rsidRPr="00E6209E">
        <w:rPr>
          <w:rFonts w:ascii="Arial" w:eastAsia="Times New Roman" w:hAnsi="Arial" w:cs="Arial"/>
          <w:b/>
          <w:bCs/>
          <w:color w:val="444444"/>
          <w:spacing w:val="8"/>
          <w:sz w:val="18"/>
          <w:szCs w:val="24"/>
          <w:lang w:val="en-ID" w:eastAsia="en-ID"/>
        </w:rPr>
        <w:t>Support BSS/OSS processes</w:t>
      </w:r>
      <w:r w:rsidRPr="00E6209E">
        <w:rPr>
          <w:rFonts w:ascii="Arial" w:eastAsia="Times New Roman" w:hAnsi="Arial" w:cs="Arial"/>
          <w:color w:val="444444"/>
          <w:spacing w:val="8"/>
          <w:sz w:val="18"/>
          <w:szCs w:val="24"/>
          <w:lang w:val="en-ID" w:eastAsia="en-ID"/>
        </w:rPr>
        <w:t xml:space="preserve"> – Through standardisation and process simplification, blockchain will support a number of BSS/OSS processes such as number portability, billing and flexi </w:t>
      </w:r>
      <w:proofErr w:type="spellStart"/>
      <w:r w:rsidRPr="00E6209E">
        <w:rPr>
          <w:rFonts w:ascii="Arial" w:eastAsia="Times New Roman" w:hAnsi="Arial" w:cs="Arial"/>
          <w:color w:val="444444"/>
          <w:spacing w:val="8"/>
          <w:sz w:val="18"/>
          <w:szCs w:val="24"/>
          <w:lang w:val="en-ID" w:eastAsia="en-ID"/>
        </w:rPr>
        <w:t>eSIM</w:t>
      </w:r>
      <w:proofErr w:type="spellEnd"/>
      <w:r w:rsidRPr="00E6209E">
        <w:rPr>
          <w:rFonts w:ascii="Arial" w:eastAsia="Times New Roman" w:hAnsi="Arial" w:cs="Arial"/>
          <w:color w:val="444444"/>
          <w:spacing w:val="8"/>
          <w:sz w:val="18"/>
          <w:szCs w:val="24"/>
          <w:lang w:val="en-ID" w:eastAsia="en-ID"/>
        </w:rPr>
        <w:t xml:space="preserve"> provisioning. For number portability, the technology can assist by removing third-party clearing houses and allowing number </w:t>
      </w:r>
      <w:proofErr w:type="spellStart"/>
      <w:r w:rsidRPr="00E6209E">
        <w:rPr>
          <w:rFonts w:ascii="Arial" w:eastAsia="Times New Roman" w:hAnsi="Arial" w:cs="Arial"/>
          <w:color w:val="444444"/>
          <w:spacing w:val="8"/>
          <w:sz w:val="18"/>
          <w:szCs w:val="24"/>
          <w:lang w:val="en-ID" w:eastAsia="en-ID"/>
        </w:rPr>
        <w:t>porting</w:t>
      </w:r>
      <w:proofErr w:type="spellEnd"/>
      <w:r w:rsidRPr="00E6209E">
        <w:rPr>
          <w:rFonts w:ascii="Arial" w:eastAsia="Times New Roman" w:hAnsi="Arial" w:cs="Arial"/>
          <w:color w:val="444444"/>
          <w:spacing w:val="8"/>
          <w:sz w:val="18"/>
          <w:szCs w:val="24"/>
          <w:lang w:val="en-ID" w:eastAsia="en-ID"/>
        </w:rPr>
        <w:t xml:space="preserve"> events to be routed from one operator’s blockchain to another, with validation by each operator’s network. Blockchains can also be used to counteract roaming fraud. Today, the home network typically cannot detect subscriber fraud until after it has been perpetrated – leaving it without a redress mechanism. This type of fraud can be mitigated by establishing a permissioned blockchain with the relevant home network and visitor network as parties to a smart contract-enabled roaming agreement. Every time a subscriber accesses a visitor network, the contract executes automatically and sends the relevant roaming traffic to the home network, allowing it to calculate and charge the relevant amount in real-time.</w:t>
      </w:r>
      <w:r w:rsidRPr="00E6209E">
        <w:rPr>
          <w:rFonts w:ascii="Arial" w:eastAsia="Times New Roman" w:hAnsi="Arial" w:cs="Arial"/>
          <w:color w:val="444444"/>
          <w:spacing w:val="8"/>
          <w:sz w:val="18"/>
          <w:szCs w:val="24"/>
          <w:lang w:val="en-ID" w:eastAsia="en-ID"/>
        </w:rPr>
        <w:br/>
        <w:t> </w:t>
      </w:r>
    </w:p>
    <w:p w:rsidR="00E6209E" w:rsidRPr="00E6209E" w:rsidRDefault="00E6209E" w:rsidP="00E6209E">
      <w:pPr>
        <w:shd w:val="clear" w:color="auto" w:fill="FFFFFF"/>
        <w:spacing w:after="450" w:line="240" w:lineRule="auto"/>
        <w:outlineLvl w:val="2"/>
        <w:rPr>
          <w:rFonts w:ascii="Arial" w:eastAsia="Times New Roman" w:hAnsi="Arial" w:cs="Arial"/>
          <w:color w:val="444444"/>
          <w:spacing w:val="8"/>
          <w:sz w:val="24"/>
          <w:szCs w:val="36"/>
          <w:lang w:val="en-ID" w:eastAsia="en-ID"/>
        </w:rPr>
      </w:pPr>
      <w:r w:rsidRPr="00E6209E">
        <w:rPr>
          <w:rFonts w:ascii="Arial" w:eastAsia="Times New Roman" w:hAnsi="Arial" w:cs="Arial"/>
          <w:b/>
          <w:bCs/>
          <w:color w:val="444444"/>
          <w:spacing w:val="8"/>
          <w:sz w:val="24"/>
          <w:szCs w:val="36"/>
          <w:lang w:val="en-ID" w:eastAsia="en-ID"/>
        </w:rPr>
        <w:t>Challenges in blockchain implementation</w:t>
      </w:r>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Of course, just like any technology in its infancy, some challenges remain in blockchain implementation. For starters, this nascent technology is yet to find widespread application. Right now, a few businesses are running blockchain-based pilot projects. Regulatory concerns will also be a hurdle in blockchain implementation as many governments have still not made a concrete policy surrounding blockchain-based systems such as Bitcoin. And while blockchain aims to make transactions cheap, blockchain implementation on a large-scale level requires a significant initial investment which can be a deterrent for smaller businesses. There is a reason why many experts think that </w:t>
      </w:r>
      <w:hyperlink r:id="rId25" w:tgtFrame="_blank" w:history="1">
        <w:r w:rsidRPr="00E6209E">
          <w:rPr>
            <w:rFonts w:ascii="Arial" w:eastAsia="Times New Roman" w:hAnsi="Arial" w:cs="Arial"/>
            <w:color w:val="008FBE"/>
            <w:spacing w:val="8"/>
            <w:sz w:val="18"/>
            <w:szCs w:val="24"/>
            <w:lang w:val="en-ID" w:eastAsia="en-ID"/>
          </w:rPr>
          <w:t>blockchains are the most expensive database ever invented</w:t>
        </w:r>
      </w:hyperlink>
      <w:r w:rsidRPr="00E6209E">
        <w:rPr>
          <w:rFonts w:ascii="Arial" w:eastAsia="Times New Roman" w:hAnsi="Arial" w:cs="Arial"/>
          <w:color w:val="444444"/>
          <w:spacing w:val="8"/>
          <w:sz w:val="18"/>
          <w:szCs w:val="24"/>
          <w:lang w:val="en-ID" w:eastAsia="en-ID"/>
        </w:rPr>
        <w:t>! In addition, security and privacy concerns also plague the current blockchain solutions.</w:t>
      </w:r>
    </w:p>
    <w:p w:rsidR="00E6209E" w:rsidRPr="00E6209E" w:rsidRDefault="00E6209E" w:rsidP="00E6209E">
      <w:pPr>
        <w:shd w:val="clear" w:color="auto" w:fill="FFFFFF"/>
        <w:spacing w:after="450" w:line="240" w:lineRule="auto"/>
        <w:outlineLvl w:val="2"/>
        <w:rPr>
          <w:rFonts w:ascii="Arial" w:eastAsia="Times New Roman" w:hAnsi="Arial" w:cs="Arial"/>
          <w:color w:val="444444"/>
          <w:spacing w:val="8"/>
          <w:sz w:val="24"/>
          <w:szCs w:val="36"/>
          <w:lang w:val="en-ID" w:eastAsia="en-ID"/>
        </w:rPr>
      </w:pPr>
      <w:r w:rsidRPr="00E6209E">
        <w:rPr>
          <w:rFonts w:ascii="Arial" w:eastAsia="Times New Roman" w:hAnsi="Arial" w:cs="Arial"/>
          <w:color w:val="444444"/>
          <w:spacing w:val="8"/>
          <w:sz w:val="24"/>
          <w:szCs w:val="36"/>
          <w:lang w:val="en-ID" w:eastAsia="en-ID"/>
        </w:rPr>
        <w:br/>
      </w:r>
      <w:r w:rsidRPr="00E6209E">
        <w:rPr>
          <w:rFonts w:ascii="Arial" w:eastAsia="Times New Roman" w:hAnsi="Arial" w:cs="Arial"/>
          <w:b/>
          <w:bCs/>
          <w:color w:val="444444"/>
          <w:spacing w:val="8"/>
          <w:sz w:val="24"/>
          <w:szCs w:val="36"/>
          <w:lang w:val="en-ID" w:eastAsia="en-ID"/>
        </w:rPr>
        <w:t>The state of blockchain in 2017</w:t>
      </w:r>
    </w:p>
    <w:p w:rsidR="00E6209E" w:rsidRPr="00E6209E" w:rsidRDefault="00E6209E" w:rsidP="00E6209E">
      <w:pPr>
        <w:shd w:val="clear" w:color="auto" w:fill="FFFFFF"/>
        <w:spacing w:after="0" w:line="240" w:lineRule="auto"/>
        <w:rPr>
          <w:rFonts w:ascii="Arial" w:eastAsia="Times New Roman" w:hAnsi="Arial" w:cs="Arial"/>
          <w:color w:val="444444"/>
          <w:spacing w:val="8"/>
          <w:sz w:val="18"/>
          <w:szCs w:val="24"/>
          <w:lang w:val="en-ID" w:eastAsia="en-ID"/>
        </w:rPr>
      </w:pPr>
      <w:r w:rsidRPr="00E6209E">
        <w:rPr>
          <w:rFonts w:ascii="Arial" w:eastAsia="Times New Roman" w:hAnsi="Arial" w:cs="Arial"/>
          <w:color w:val="444444"/>
          <w:spacing w:val="8"/>
          <w:sz w:val="18"/>
          <w:szCs w:val="24"/>
          <w:lang w:val="en-ID" w:eastAsia="en-ID"/>
        </w:rPr>
        <w:t xml:space="preserve">Blockchains have the potential to transform telecoms businesses and generate new revenue streams, and various </w:t>
      </w:r>
      <w:proofErr w:type="spellStart"/>
      <w:r w:rsidRPr="00E6209E">
        <w:rPr>
          <w:rFonts w:ascii="Arial" w:eastAsia="Times New Roman" w:hAnsi="Arial" w:cs="Arial"/>
          <w:color w:val="444444"/>
          <w:spacing w:val="8"/>
          <w:sz w:val="18"/>
          <w:szCs w:val="24"/>
          <w:lang w:val="en-ID" w:eastAsia="en-ID"/>
        </w:rPr>
        <w:t>telcos</w:t>
      </w:r>
      <w:proofErr w:type="spellEnd"/>
      <w:r w:rsidRPr="00E6209E">
        <w:rPr>
          <w:rFonts w:ascii="Arial" w:eastAsia="Times New Roman" w:hAnsi="Arial" w:cs="Arial"/>
          <w:color w:val="444444"/>
          <w:spacing w:val="8"/>
          <w:sz w:val="18"/>
          <w:szCs w:val="24"/>
          <w:lang w:val="en-ID" w:eastAsia="en-ID"/>
        </w:rPr>
        <w:t xml:space="preserve"> have already thrown their hat in the ring. Leading US telecommunications company </w:t>
      </w:r>
      <w:hyperlink r:id="rId26" w:tgtFrame="_blank" w:history="1">
        <w:r w:rsidRPr="00E6209E">
          <w:rPr>
            <w:rFonts w:ascii="Arial" w:eastAsia="Times New Roman" w:hAnsi="Arial" w:cs="Arial"/>
            <w:color w:val="008FBE"/>
            <w:spacing w:val="8"/>
            <w:sz w:val="18"/>
            <w:szCs w:val="24"/>
            <w:lang w:val="en-ID" w:eastAsia="en-ID"/>
          </w:rPr>
          <w:t>Verizon filed for a blockchain patent</w:t>
        </w:r>
      </w:hyperlink>
      <w:r w:rsidRPr="00E6209E">
        <w:rPr>
          <w:rFonts w:ascii="Arial" w:eastAsia="Times New Roman" w:hAnsi="Arial" w:cs="Arial"/>
          <w:color w:val="444444"/>
          <w:spacing w:val="8"/>
          <w:sz w:val="18"/>
          <w:szCs w:val="24"/>
          <w:lang w:val="en-ID" w:eastAsia="en-ID"/>
        </w:rPr>
        <w:t> last year, whilst Orange has launched a program called </w:t>
      </w:r>
      <w:proofErr w:type="spellStart"/>
      <w:r w:rsidRPr="00E6209E">
        <w:rPr>
          <w:rFonts w:ascii="Arial" w:eastAsia="Times New Roman" w:hAnsi="Arial" w:cs="Arial"/>
          <w:color w:val="444444"/>
          <w:spacing w:val="8"/>
          <w:sz w:val="18"/>
          <w:szCs w:val="24"/>
          <w:lang w:val="en-ID" w:eastAsia="en-ID"/>
        </w:rPr>
        <w:fldChar w:fldCharType="begin"/>
      </w:r>
      <w:r w:rsidRPr="00E6209E">
        <w:rPr>
          <w:rFonts w:ascii="Arial" w:eastAsia="Times New Roman" w:hAnsi="Arial" w:cs="Arial"/>
          <w:color w:val="444444"/>
          <w:spacing w:val="8"/>
          <w:sz w:val="18"/>
          <w:szCs w:val="24"/>
          <w:lang w:val="en-ID" w:eastAsia="en-ID"/>
        </w:rPr>
        <w:instrText xml:space="preserve"> HYPERLINK "http://www.chainforce.org/" \l "chainforce" </w:instrText>
      </w:r>
      <w:r w:rsidRPr="00E6209E">
        <w:rPr>
          <w:rFonts w:ascii="Arial" w:eastAsia="Times New Roman" w:hAnsi="Arial" w:cs="Arial"/>
          <w:color w:val="444444"/>
          <w:spacing w:val="8"/>
          <w:sz w:val="18"/>
          <w:szCs w:val="24"/>
          <w:lang w:val="en-ID" w:eastAsia="en-ID"/>
        </w:rPr>
        <w:fldChar w:fldCharType="separate"/>
      </w:r>
      <w:r w:rsidRPr="00E6209E">
        <w:rPr>
          <w:rFonts w:ascii="Arial" w:eastAsia="Times New Roman" w:hAnsi="Arial" w:cs="Arial"/>
          <w:color w:val="008FBE"/>
          <w:spacing w:val="8"/>
          <w:sz w:val="18"/>
          <w:szCs w:val="24"/>
          <w:lang w:val="en-ID" w:eastAsia="en-ID"/>
        </w:rPr>
        <w:t>ChainForce</w:t>
      </w:r>
      <w:proofErr w:type="spellEnd"/>
      <w:r w:rsidRPr="00E6209E">
        <w:rPr>
          <w:rFonts w:ascii="Arial" w:eastAsia="Times New Roman" w:hAnsi="Arial" w:cs="Arial"/>
          <w:color w:val="444444"/>
          <w:spacing w:val="8"/>
          <w:sz w:val="18"/>
          <w:szCs w:val="24"/>
          <w:lang w:val="en-ID" w:eastAsia="en-ID"/>
        </w:rPr>
        <w:fldChar w:fldCharType="end"/>
      </w:r>
      <w:hyperlink r:id="rId27" w:anchor="chainforce" w:tgtFrame="_blank" w:history="1">
        <w:r w:rsidRPr="00E6209E">
          <w:rPr>
            <w:rFonts w:ascii="Arial" w:eastAsia="Times New Roman" w:hAnsi="Arial" w:cs="Arial"/>
            <w:color w:val="008FBE"/>
            <w:spacing w:val="8"/>
            <w:sz w:val="18"/>
            <w:szCs w:val="24"/>
            <w:lang w:val="en-ID" w:eastAsia="en-ID"/>
          </w:rPr>
          <w:t> </w:t>
        </w:r>
      </w:hyperlink>
      <w:r w:rsidRPr="00E6209E">
        <w:rPr>
          <w:rFonts w:ascii="Arial" w:eastAsia="Times New Roman" w:hAnsi="Arial" w:cs="Arial"/>
          <w:color w:val="444444"/>
          <w:spacing w:val="8"/>
          <w:sz w:val="18"/>
          <w:szCs w:val="24"/>
          <w:lang w:val="en-ID" w:eastAsia="en-ID"/>
        </w:rPr>
        <w:t>to unlock newer opportunities around this distributed ledger technology. </w:t>
      </w:r>
      <w:hyperlink r:id="rId28" w:tgtFrame="_blank" w:history="1">
        <w:r w:rsidRPr="00E6209E">
          <w:rPr>
            <w:rFonts w:ascii="Arial" w:eastAsia="Times New Roman" w:hAnsi="Arial" w:cs="Arial"/>
            <w:color w:val="008FBE"/>
            <w:spacing w:val="8"/>
            <w:sz w:val="18"/>
            <w:szCs w:val="24"/>
            <w:lang w:val="en-ID" w:eastAsia="en-ID"/>
          </w:rPr>
          <w:t>Sprint has also partnered with Softbank to launch a new blockchain consortium called the Carrier Blockchain Study Group</w:t>
        </w:r>
      </w:hyperlink>
      <w:r w:rsidRPr="00E6209E">
        <w:rPr>
          <w:rFonts w:ascii="Arial" w:eastAsia="Times New Roman" w:hAnsi="Arial" w:cs="Arial"/>
          <w:color w:val="444444"/>
          <w:spacing w:val="8"/>
          <w:sz w:val="18"/>
          <w:szCs w:val="24"/>
          <w:lang w:val="en-ID" w:eastAsia="en-ID"/>
        </w:rPr>
        <w:t xml:space="preserve"> to build a cross-carrier payment platform system and develop a blockchain ecosystem. Apart from these </w:t>
      </w:r>
      <w:proofErr w:type="spellStart"/>
      <w:r w:rsidRPr="00E6209E">
        <w:rPr>
          <w:rFonts w:ascii="Arial" w:eastAsia="Times New Roman" w:hAnsi="Arial" w:cs="Arial"/>
          <w:color w:val="444444"/>
          <w:spacing w:val="8"/>
          <w:sz w:val="18"/>
          <w:szCs w:val="24"/>
          <w:lang w:val="en-ID" w:eastAsia="en-ID"/>
        </w:rPr>
        <w:t>telcos</w:t>
      </w:r>
      <w:proofErr w:type="spellEnd"/>
      <w:r w:rsidRPr="00E6209E">
        <w:rPr>
          <w:rFonts w:ascii="Arial" w:eastAsia="Times New Roman" w:hAnsi="Arial" w:cs="Arial"/>
          <w:color w:val="444444"/>
          <w:spacing w:val="8"/>
          <w:sz w:val="18"/>
          <w:szCs w:val="24"/>
          <w:lang w:val="en-ID" w:eastAsia="en-ID"/>
        </w:rPr>
        <w:t xml:space="preserve">, tech giants such as Microsoft and IBM, along with a large number of </w:t>
      </w:r>
      <w:proofErr w:type="spellStart"/>
      <w:r w:rsidRPr="00E6209E">
        <w:rPr>
          <w:rFonts w:ascii="Arial" w:eastAsia="Times New Roman" w:hAnsi="Arial" w:cs="Arial"/>
          <w:color w:val="444444"/>
          <w:spacing w:val="8"/>
          <w:sz w:val="18"/>
          <w:szCs w:val="24"/>
          <w:lang w:val="en-ID" w:eastAsia="en-ID"/>
        </w:rPr>
        <w:t>startups</w:t>
      </w:r>
      <w:proofErr w:type="spellEnd"/>
      <w:r w:rsidRPr="00E6209E">
        <w:rPr>
          <w:rFonts w:ascii="Arial" w:eastAsia="Times New Roman" w:hAnsi="Arial" w:cs="Arial"/>
          <w:color w:val="444444"/>
          <w:spacing w:val="8"/>
          <w:sz w:val="18"/>
          <w:szCs w:val="24"/>
          <w:lang w:val="en-ID" w:eastAsia="en-ID"/>
        </w:rPr>
        <w:t>, have undertaken a few interesting projects. Undoubtedly, the next breed of blockchain technologies will open up newer use cases and expand the reach of blockchain, so watch this space.</w:t>
      </w:r>
    </w:p>
    <w:p w:rsidR="00FD4168" w:rsidRPr="00E6209E" w:rsidRDefault="00FD4168">
      <w:pPr>
        <w:rPr>
          <w:sz w:val="16"/>
        </w:rPr>
      </w:pPr>
    </w:p>
    <w:sectPr w:rsidR="00FD4168" w:rsidRPr="00E620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C7852"/>
    <w:multiLevelType w:val="multilevel"/>
    <w:tmpl w:val="474A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441232"/>
    <w:multiLevelType w:val="multilevel"/>
    <w:tmpl w:val="7B92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9E"/>
    <w:rsid w:val="00E6209E"/>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3AF2C-C2BE-4050-AC4E-26441677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620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3">
    <w:name w:val="heading 3"/>
    <w:basedOn w:val="Normal"/>
    <w:link w:val="Heading3Char"/>
    <w:uiPriority w:val="9"/>
    <w:qFormat/>
    <w:rsid w:val="00E6209E"/>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09E"/>
    <w:rPr>
      <w:rFonts w:ascii="Times New Roman" w:eastAsia="Times New Roman" w:hAnsi="Times New Roman" w:cs="Times New Roman"/>
      <w:b/>
      <w:bCs/>
      <w:kern w:val="36"/>
      <w:sz w:val="48"/>
      <w:szCs w:val="48"/>
      <w:lang w:val="en-ID" w:eastAsia="en-ID"/>
    </w:rPr>
  </w:style>
  <w:style w:type="character" w:customStyle="1" w:styleId="Heading3Char">
    <w:name w:val="Heading 3 Char"/>
    <w:basedOn w:val="DefaultParagraphFont"/>
    <w:link w:val="Heading3"/>
    <w:uiPriority w:val="9"/>
    <w:rsid w:val="00E6209E"/>
    <w:rPr>
      <w:rFonts w:ascii="Times New Roman" w:eastAsia="Times New Roman" w:hAnsi="Times New Roman" w:cs="Times New Roman"/>
      <w:b/>
      <w:bCs/>
      <w:sz w:val="27"/>
      <w:szCs w:val="27"/>
      <w:lang w:val="en-ID" w:eastAsia="en-ID"/>
    </w:rPr>
  </w:style>
  <w:style w:type="paragraph" w:customStyle="1" w:styleId="meta">
    <w:name w:val="meta"/>
    <w:basedOn w:val="Normal"/>
    <w:rsid w:val="00E6209E"/>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blogpdate">
    <w:name w:val="blogpdate"/>
    <w:basedOn w:val="DefaultParagraphFont"/>
    <w:rsid w:val="00E6209E"/>
  </w:style>
  <w:style w:type="character" w:styleId="Hyperlink">
    <w:name w:val="Hyperlink"/>
    <w:basedOn w:val="DefaultParagraphFont"/>
    <w:uiPriority w:val="99"/>
    <w:semiHidden/>
    <w:unhideWhenUsed/>
    <w:rsid w:val="00E6209E"/>
    <w:rPr>
      <w:color w:val="0000FF"/>
      <w:u w:val="single"/>
    </w:rPr>
  </w:style>
  <w:style w:type="character" w:styleId="Emphasis">
    <w:name w:val="Emphasis"/>
    <w:basedOn w:val="DefaultParagraphFont"/>
    <w:uiPriority w:val="20"/>
    <w:qFormat/>
    <w:rsid w:val="00E6209E"/>
    <w:rPr>
      <w:i/>
      <w:iCs/>
    </w:rPr>
  </w:style>
  <w:style w:type="character" w:styleId="Strong">
    <w:name w:val="Strong"/>
    <w:basedOn w:val="DefaultParagraphFont"/>
    <w:uiPriority w:val="22"/>
    <w:qFormat/>
    <w:rsid w:val="00E620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180865">
      <w:bodyDiv w:val="1"/>
      <w:marLeft w:val="0"/>
      <w:marRight w:val="0"/>
      <w:marTop w:val="0"/>
      <w:marBottom w:val="0"/>
      <w:divBdr>
        <w:top w:val="none" w:sz="0" w:space="0" w:color="auto"/>
        <w:left w:val="none" w:sz="0" w:space="0" w:color="auto"/>
        <w:bottom w:val="none" w:sz="0" w:space="0" w:color="auto"/>
        <w:right w:val="none" w:sz="0" w:space="0" w:color="auto"/>
      </w:divBdr>
      <w:divsChild>
        <w:div w:id="1028945887">
          <w:marLeft w:val="0"/>
          <w:marRight w:val="0"/>
          <w:marTop w:val="0"/>
          <w:marBottom w:val="0"/>
          <w:divBdr>
            <w:top w:val="none" w:sz="0" w:space="0" w:color="auto"/>
            <w:left w:val="none" w:sz="0" w:space="0" w:color="auto"/>
            <w:bottom w:val="none" w:sz="0" w:space="0" w:color="auto"/>
            <w:right w:val="none" w:sz="0" w:space="0" w:color="auto"/>
          </w:divBdr>
        </w:div>
        <w:div w:id="1846942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rillion.com/Blog?tagname=Blockchain+as+a+service&amp;groupid=1" TargetMode="External"/><Relationship Id="rId13" Type="http://schemas.openxmlformats.org/officeDocument/2006/relationships/hyperlink" Target="https://www.cerillion.com/Blog?tagname=Smart+Contracts&amp;groupid=1" TargetMode="External"/><Relationship Id="rId18" Type="http://schemas.openxmlformats.org/officeDocument/2006/relationships/hyperlink" Target="https://www2.deloitte.com/nl/nl/pages/innovatie/artikelen/blockchain-technology-9-benefits-and-7-challenges.html" TargetMode="External"/><Relationship Id="rId26" Type="http://schemas.openxmlformats.org/officeDocument/2006/relationships/hyperlink" Target="http://www.businessinsider.in/Verizon-is-making-a-foray-into-the-game-changer-technology-Wall-Street-is-pumped-about/articleshow/53818338.cms" TargetMode="External"/><Relationship Id="rId3" Type="http://schemas.openxmlformats.org/officeDocument/2006/relationships/settings" Target="settings.xml"/><Relationship Id="rId21" Type="http://schemas.openxmlformats.org/officeDocument/2006/relationships/hyperlink" Target="http://e.huawei.com/us/publications/global/ict_insights/201703141505/core-competency/201703150928" TargetMode="External"/><Relationship Id="rId7" Type="http://schemas.openxmlformats.org/officeDocument/2006/relationships/hyperlink" Target="https://www.cerillion.com/Blog?tagname=Blockchain&amp;groupid=1" TargetMode="External"/><Relationship Id="rId12" Type="http://schemas.openxmlformats.org/officeDocument/2006/relationships/hyperlink" Target="https://www.cerillion.com/Blog?tagname=future+of+telecoms&amp;groupid=1" TargetMode="External"/><Relationship Id="rId17" Type="http://schemas.openxmlformats.org/officeDocument/2006/relationships/hyperlink" Target="https://blog.darwinlabs.io/types-of-blockchain-public-private-and-permissioned-5b14fbfe38d4" TargetMode="External"/><Relationship Id="rId25" Type="http://schemas.openxmlformats.org/officeDocument/2006/relationships/hyperlink" Target="http://www.circleid.com/posts/20160502_are_blockchains_the_most_expensive_database_ever_invented/"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www.analysysmason.com/Research/Content/Comments/nine-blockchain-opportunities-Jun2016-RDMY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erillion.com/Blog?tagname=Bitcoin&amp;groupid=1" TargetMode="External"/><Relationship Id="rId11" Type="http://schemas.openxmlformats.org/officeDocument/2006/relationships/hyperlink" Target="https://www.cerillion.com/Blog?tagname=Ethereum&amp;groupid=1" TargetMode="External"/><Relationship Id="rId24" Type="http://schemas.openxmlformats.org/officeDocument/2006/relationships/hyperlink" Target="https://www.ibm.com/blogs/blockchain/2017/04/blockchain-in-dubai-smart-cities-from-concept-to-reality/" TargetMode="External"/><Relationship Id="rId5" Type="http://schemas.openxmlformats.org/officeDocument/2006/relationships/hyperlink" Target="https://www.cerillion.com/blog?authorname=James%20Savelli-Holt" TargetMode="External"/><Relationship Id="rId15" Type="http://schemas.openxmlformats.org/officeDocument/2006/relationships/hyperlink" Target="https://www.cerillion.com/blog?categoryid=14" TargetMode="External"/><Relationship Id="rId23" Type="http://schemas.openxmlformats.org/officeDocument/2006/relationships/hyperlink" Target="https://www.ethnews.com/how-will-the-blockchain-reinforce-the-telecommunications-industry" TargetMode="External"/><Relationship Id="rId28" Type="http://schemas.openxmlformats.org/officeDocument/2006/relationships/hyperlink" Target="https://www.softbank.jp/en/corp/group/sbm/news/press/2017/20170908_01/" TargetMode="External"/><Relationship Id="rId10" Type="http://schemas.openxmlformats.org/officeDocument/2006/relationships/hyperlink" Target="https://www.cerillion.com/Blog?tagname=distributed+ledger&amp;groupid=1" TargetMode="External"/><Relationship Id="rId19" Type="http://schemas.openxmlformats.org/officeDocument/2006/relationships/hyperlink" Target="https://www2.deloitte.com/nl/nl/pages/innovatie/artikelen/blockchain-technology-9-benefits-and-7-challenges.html" TargetMode="External"/><Relationship Id="rId4" Type="http://schemas.openxmlformats.org/officeDocument/2006/relationships/webSettings" Target="webSettings.xml"/><Relationship Id="rId9" Type="http://schemas.openxmlformats.org/officeDocument/2006/relationships/hyperlink" Target="https://www.cerillion.com/Blog?tagname=cryptocurrency&amp;groupid=1" TargetMode="External"/><Relationship Id="rId14" Type="http://schemas.openxmlformats.org/officeDocument/2006/relationships/hyperlink" Target="https://www.cerillion.com/blog?categoryid=8" TargetMode="External"/><Relationship Id="rId22" Type="http://schemas.openxmlformats.org/officeDocument/2006/relationships/hyperlink" Target="https://letstalkpayments.com/22-companies-leveraging-blockchain-for-identity-management-and-authentication/" TargetMode="External"/><Relationship Id="rId27" Type="http://schemas.openxmlformats.org/officeDocument/2006/relationships/hyperlink" Target="http://www.chainforce.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1715</Words>
  <Characters>9781</Characters>
  <Application>Microsoft Office Word</Application>
  <DocSecurity>0</DocSecurity>
  <Lines>81</Lines>
  <Paragraphs>22</Paragraphs>
  <ScaleCrop>false</ScaleCrop>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2018-01-11T02:33:00Z</dcterms:created>
  <dcterms:modified xsi:type="dcterms:W3CDTF">2018-01-11T02:34:00Z</dcterms:modified>
</cp:coreProperties>
</file>