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Splice Digital - Teradyne Assignment - 19 hrs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What was used: the app was built with </w:t>
      </w:r>
      <w:r w:rsidDel="00000000" w:rsidR="00000000" w:rsidRPr="00000000">
        <w:rPr>
          <w:rFonts w:ascii="Times New Roman" w:cs="Times New Roman" w:eastAsia="Times New Roman" w:hAnsi="Times New Roman"/>
          <w:i w:val="1"/>
          <w:color w:val="434343"/>
          <w:sz w:val="24"/>
          <w:szCs w:val="24"/>
          <w:rtl w:val="0"/>
        </w:rPr>
        <w:t xml:space="preserve">React</w:t>
      </w:r>
      <w:r w:rsidDel="00000000" w:rsidR="00000000" w:rsidRPr="00000000">
        <w:rPr>
          <w:rFonts w:ascii="Times New Roman" w:cs="Times New Roman" w:eastAsia="Times New Roman" w:hAnsi="Times New Roman"/>
          <w:color w:val="434343"/>
          <w:sz w:val="24"/>
          <w:szCs w:val="24"/>
          <w:rtl w:val="0"/>
        </w:rPr>
        <w:t xml:space="preserve">, some </w:t>
      </w:r>
      <w:r w:rsidDel="00000000" w:rsidR="00000000" w:rsidRPr="00000000">
        <w:rPr>
          <w:rFonts w:ascii="Times New Roman" w:cs="Times New Roman" w:eastAsia="Times New Roman" w:hAnsi="Times New Roman"/>
          <w:i w:val="1"/>
          <w:color w:val="434343"/>
          <w:sz w:val="24"/>
          <w:szCs w:val="24"/>
          <w:rtl w:val="0"/>
        </w:rPr>
        <w:t xml:space="preserve">Boostrap </w:t>
      </w:r>
      <w:r w:rsidDel="00000000" w:rsidR="00000000" w:rsidRPr="00000000">
        <w:rPr>
          <w:rFonts w:ascii="Times New Roman" w:cs="Times New Roman" w:eastAsia="Times New Roman" w:hAnsi="Times New Roman"/>
          <w:color w:val="434343"/>
          <w:sz w:val="24"/>
          <w:szCs w:val="24"/>
          <w:rtl w:val="0"/>
        </w:rPr>
        <w:t xml:space="preserve">elements and styled the rest with </w:t>
      </w:r>
      <w:r w:rsidDel="00000000" w:rsidR="00000000" w:rsidRPr="00000000">
        <w:rPr>
          <w:rFonts w:ascii="Times New Roman" w:cs="Times New Roman" w:eastAsia="Times New Roman" w:hAnsi="Times New Roman"/>
          <w:i w:val="1"/>
          <w:color w:val="434343"/>
          <w:sz w:val="24"/>
          <w:szCs w:val="24"/>
          <w:rtl w:val="0"/>
        </w:rPr>
        <w:t xml:space="preserve">Styled Components</w:t>
      </w:r>
      <w:r w:rsidDel="00000000" w:rsidR="00000000" w:rsidRPr="00000000">
        <w:rPr>
          <w:rFonts w:ascii="Times New Roman" w:cs="Times New Roman" w:eastAsia="Times New Roman" w:hAnsi="Times New Roman"/>
          <w:color w:val="434343"/>
          <w:sz w:val="24"/>
          <w:szCs w:val="24"/>
          <w:rtl w:val="0"/>
        </w:rPr>
        <w:t xml:space="preserve">.</w:t>
      </w:r>
    </w:p>
    <w:p w:rsidR="00000000" w:rsidDel="00000000" w:rsidP="00000000" w:rsidRDefault="00000000" w:rsidRPr="00000000" w14:paraId="00000004">
      <w:pPr>
        <w:numPr>
          <w:ilvl w:val="1"/>
          <w:numId w:val="1"/>
        </w:numPr>
        <w:spacing w:line="360" w:lineRule="auto"/>
        <w:ind w:left="144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i w:val="1"/>
          <w:color w:val="434343"/>
          <w:sz w:val="24"/>
          <w:szCs w:val="24"/>
          <w:rtl w:val="0"/>
        </w:rPr>
        <w:t xml:space="preserve">React </w:t>
      </w:r>
      <w:r w:rsidDel="00000000" w:rsidR="00000000" w:rsidRPr="00000000">
        <w:rPr>
          <w:rFonts w:ascii="Times New Roman" w:cs="Times New Roman" w:eastAsia="Times New Roman" w:hAnsi="Times New Roman"/>
          <w:color w:val="434343"/>
          <w:sz w:val="24"/>
          <w:szCs w:val="24"/>
          <w:rtl w:val="0"/>
        </w:rPr>
        <w:t xml:space="preserve">created the benefit of the organization of the whole project. Even though there was no plan for scalability, or designs for other pages, etc. I make sure all of my projects follow an organized file structure, components, pages, hooks, assets, etc, have a dedicated folder. Components have individual folders containing the functional component itself as well as the </w:t>
      </w:r>
      <w:r w:rsidDel="00000000" w:rsidR="00000000" w:rsidRPr="00000000">
        <w:rPr>
          <w:rFonts w:ascii="Times New Roman" w:cs="Times New Roman" w:eastAsia="Times New Roman" w:hAnsi="Times New Roman"/>
          <w:i w:val="1"/>
          <w:color w:val="434343"/>
          <w:sz w:val="24"/>
          <w:szCs w:val="24"/>
          <w:rtl w:val="0"/>
        </w:rPr>
        <w:t xml:space="preserve">styled component</w:t>
      </w:r>
      <w:r w:rsidDel="00000000" w:rsidR="00000000" w:rsidRPr="00000000">
        <w:rPr>
          <w:rFonts w:ascii="Times New Roman" w:cs="Times New Roman" w:eastAsia="Times New Roman" w:hAnsi="Times New Roman"/>
          <w:color w:val="434343"/>
          <w:sz w:val="24"/>
          <w:szCs w:val="24"/>
          <w:rtl w:val="0"/>
        </w:rPr>
        <w:t xml:space="preserve"> file.</w:t>
      </w:r>
    </w:p>
    <w:p w:rsidR="00000000" w:rsidDel="00000000" w:rsidP="00000000" w:rsidRDefault="00000000" w:rsidRPr="00000000" w14:paraId="00000005">
      <w:pPr>
        <w:numPr>
          <w:ilvl w:val="1"/>
          <w:numId w:val="1"/>
        </w:numPr>
        <w:spacing w:line="360" w:lineRule="auto"/>
        <w:ind w:left="144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i w:val="1"/>
          <w:color w:val="434343"/>
          <w:sz w:val="24"/>
          <w:szCs w:val="24"/>
          <w:rtl w:val="0"/>
        </w:rPr>
        <w:t xml:space="preserve">Bootstrap </w:t>
      </w:r>
      <w:r w:rsidDel="00000000" w:rsidR="00000000" w:rsidRPr="00000000">
        <w:rPr>
          <w:rFonts w:ascii="Times New Roman" w:cs="Times New Roman" w:eastAsia="Times New Roman" w:hAnsi="Times New Roman"/>
          <w:color w:val="434343"/>
          <w:sz w:val="24"/>
          <w:szCs w:val="24"/>
          <w:rtl w:val="0"/>
        </w:rPr>
        <w:t xml:space="preserve">was used mainly for the carousel component. A clever function built into the component is the ability to grab the index of the carousel which was stored in a useState hook that then controlled the images that were displayed with the carousel item. As for the rest of the layout, I figured there wasn’t much else to use Bootstrap with.</w:t>
      </w:r>
    </w:p>
    <w:p w:rsidR="00000000" w:rsidDel="00000000" w:rsidP="00000000" w:rsidRDefault="00000000" w:rsidRPr="00000000" w14:paraId="00000006">
      <w:pPr>
        <w:numPr>
          <w:ilvl w:val="1"/>
          <w:numId w:val="1"/>
        </w:numPr>
        <w:spacing w:line="360" w:lineRule="auto"/>
        <w:ind w:left="144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i w:val="1"/>
          <w:color w:val="434343"/>
          <w:sz w:val="24"/>
          <w:szCs w:val="24"/>
          <w:rtl w:val="0"/>
        </w:rPr>
        <w:t xml:space="preserve">Styled Components</w:t>
      </w:r>
      <w:r w:rsidDel="00000000" w:rsidR="00000000" w:rsidRPr="00000000">
        <w:rPr>
          <w:rFonts w:ascii="Times New Roman" w:cs="Times New Roman" w:eastAsia="Times New Roman" w:hAnsi="Times New Roman"/>
          <w:color w:val="434343"/>
          <w:sz w:val="24"/>
          <w:szCs w:val="24"/>
          <w:rtl w:val="0"/>
        </w:rPr>
        <w:t xml:space="preserve"> created easy use of custom variables throughout the project provided by a custom theme. I created a theme for colours as well as font size variables using the clamp property. This ensured that the same size of titles, paragraphs, etc, were consistent. Though there are custom variables in CSS by default, using no framework/preprocessor would have very difficult to build the project. One of the smallest but yet most advantageous would be the ability to reuse class names for elements.</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The functionality elements: as I said previously, I added a carousel provided by Bootstrap, other than that, as I dissected the PSD file of the design, I found some menus, as there wasn’t much context behind them, I added the menu from the navbar, as well as the company drawer.</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color w:val="434343"/>
          <w:sz w:val="24"/>
          <w:szCs w:val="24"/>
          <w:u w:val="none"/>
        </w:rPr>
      </w:pPr>
      <w:r w:rsidDel="00000000" w:rsidR="00000000" w:rsidRPr="00000000">
        <w:rPr>
          <w:rFonts w:ascii="Times New Roman" w:cs="Times New Roman" w:eastAsia="Times New Roman" w:hAnsi="Times New Roman"/>
          <w:color w:val="434343"/>
          <w:sz w:val="24"/>
          <w:szCs w:val="24"/>
          <w:rtl w:val="0"/>
        </w:rPr>
        <w:t xml:space="preserve">Planning: It is obvious that planning any project is really important, that's why I ensure that I fully plan out each step in every section, function, etc. With this project, many of the sections had many elements, and a lot ways to implement the desired layout, and using my knowledge of CSS I was able to figure out the best way to implement them out of many methods.</w:t>
      </w:r>
    </w:p>
    <w:p w:rsidR="00000000" w:rsidDel="00000000" w:rsidP="00000000" w:rsidRDefault="00000000" w:rsidRPr="00000000" w14:paraId="00000009">
      <w:pPr>
        <w:spacing w:line="360" w:lineRule="auto"/>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color w:val="434343"/>
          <w:sz w:val="24"/>
          <w:szCs w:val="24"/>
          <w:rtl w:val="0"/>
        </w:rPr>
        <w:t xml:space="preserve">Thank you for the opportunity,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