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08" w:rsidRDefault="00C8080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-200025</wp:posOffset>
                </wp:positionV>
                <wp:extent cx="1143000" cy="1152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52525"/>
                        </a:xfrm>
                        <a:prstGeom prst="ellipse">
                          <a:avLst/>
                        </a:prstGeom>
                        <a:solidFill>
                          <a:srgbClr val="3399FF">
                            <a:alpha val="4509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808" w:rsidRPr="00C80808" w:rsidRDefault="00C80808" w:rsidP="00C808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80808">
                              <w:rPr>
                                <w:color w:val="000000" w:themeColor="text1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35.75pt;margin-top:-15.75pt;width:90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" fillcolor="#39f" strokecolor="#243f60 [1604]" strokeweight="2pt">
                <v:fill opacity="29555f"/>
                <v:textbox>
                  <w:txbxContent>
                    <w:p w:rsidR="00C80808" w:rsidRPr="00C80808" w:rsidRDefault="00C80808" w:rsidP="00C808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80808">
                        <w:rPr>
                          <w:color w:val="000000" w:themeColor="text1"/>
                        </w:rPr>
                        <w:t>Professor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-200025</wp:posOffset>
                </wp:positionV>
                <wp:extent cx="1152525" cy="1143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43000"/>
                        </a:xfrm>
                        <a:prstGeom prst="ellipse">
                          <a:avLst/>
                        </a:prstGeom>
                        <a:solidFill>
                          <a:srgbClr val="00FFCC">
                            <a:alpha val="4509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808" w:rsidRPr="00C80808" w:rsidRDefault="00C80808" w:rsidP="00C808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80808">
                              <w:rPr>
                                <w:color w:val="000000" w:themeColor="text1"/>
                              </w:rP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63.75pt;margin-top:-15.75pt;width:90.7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" fillcolor="#0fc" strokecolor="#243f60 [1604]" strokeweight="2pt">
                <v:fill opacity="29555f"/>
                <v:textbox>
                  <w:txbxContent>
                    <w:p w:rsidR="00C80808" w:rsidRPr="00C80808" w:rsidRDefault="00C80808" w:rsidP="00C808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80808">
                        <w:rPr>
                          <w:color w:val="000000" w:themeColor="text1"/>
                        </w:rPr>
                        <w:t>Aluno</w:t>
                      </w:r>
                    </w:p>
                  </w:txbxContent>
                </v:textbox>
              </v:oval>
            </w:pict>
          </mc:Fallback>
        </mc:AlternateContent>
      </w:r>
    </w:p>
    <w:p w:rsidR="00C80808" w:rsidRDefault="00C80808"/>
    <w:p w:rsidR="00C80808" w:rsidRDefault="00C80808"/>
    <w:p w:rsidR="00C80808" w:rsidRDefault="00C80808"/>
    <w:p w:rsidR="00C80808" w:rsidRDefault="00C80808"/>
    <w:p w:rsidR="00C80808" w:rsidRDefault="00C80808"/>
    <w:p w:rsidR="00C80808" w:rsidRDefault="00C80808"/>
    <w:p w:rsidR="00C17A5D" w:rsidRDefault="00C17A5D">
      <w:r>
        <w:t>Tipo de Interface – Gráfica avançada</w:t>
      </w:r>
    </w:p>
    <w:p w:rsidR="00C17A5D" w:rsidRDefault="00C17A5D">
      <w:r>
        <w:t>Metáfora – Supermercado:</w:t>
      </w:r>
      <w:r>
        <w:br/>
        <w:t>Organizado por secções de produtos. Cada produto pode fabricado por várias marcas. Alguns são de marca branca, outros são mais caros</w:t>
      </w:r>
      <w:r w:rsidR="0044059E">
        <w:t>, e pode haver uns que são oferta da casa</w:t>
      </w:r>
      <w:r>
        <w:t>. Pode achar-se o produto pior ou melhor. Os produtos mais populares são postos em estantes mais visíveis. Pode procurar-se um produto na secção que se pretende ou pedindo ajuda a uma assistente do supermercado.</w:t>
      </w:r>
    </w:p>
    <w:p w:rsidR="008F710C" w:rsidRDefault="00C17A5D">
      <w:r>
        <w:t>Fazer um esquema do website</w:t>
      </w:r>
      <w:r w:rsidR="0044059E">
        <w:t xml:space="preserve"> baseando-se na metáfora.</w:t>
      </w:r>
      <w:bookmarkStart w:id="0" w:name="_GoBack"/>
      <w:bookmarkEnd w:id="0"/>
    </w:p>
    <w:sectPr w:rsidR="008F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AA"/>
    <w:rsid w:val="000D2271"/>
    <w:rsid w:val="0044059E"/>
    <w:rsid w:val="007A32AA"/>
    <w:rsid w:val="008F710C"/>
    <w:rsid w:val="00BC7934"/>
    <w:rsid w:val="00C17A5D"/>
    <w:rsid w:val="00C8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2015-11-04T03:16:00Z</dcterms:created>
  <dcterms:modified xsi:type="dcterms:W3CDTF">2015-11-04T04:25:00Z</dcterms:modified>
</cp:coreProperties>
</file>