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>Grupo Nº ___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7753CA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2014/2015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7753CA" w:rsidP="00F80262">
      <w:pPr>
        <w:pStyle w:val="Title"/>
        <w:jc w:val="center"/>
        <w:rPr>
          <w:b/>
          <w:lang w:val="pt-PT"/>
        </w:rPr>
      </w:pPr>
      <w:proofErr w:type="spellStart"/>
      <w:r>
        <w:rPr>
          <w:b/>
          <w:lang w:val="pt-PT"/>
        </w:rPr>
        <w:t>Fill</w:t>
      </w:r>
      <w:proofErr w:type="spellEnd"/>
      <w:r>
        <w:rPr>
          <w:b/>
          <w:lang w:val="pt-PT"/>
        </w:rPr>
        <w:t>-a-</w:t>
      </w:r>
      <w:proofErr w:type="spellStart"/>
      <w:r>
        <w:rPr>
          <w:b/>
          <w:lang w:val="pt-PT"/>
        </w:rPr>
        <w:t>Pix</w:t>
      </w:r>
      <w:proofErr w:type="spellEnd"/>
    </w:p>
    <w:p w:rsidR="00F80262" w:rsidRDefault="00F80262" w:rsidP="00F80262">
      <w:pPr>
        <w:pStyle w:val="Title"/>
        <w:jc w:val="center"/>
        <w:rPr>
          <w:lang w:val="pt-PT"/>
        </w:rPr>
      </w:pPr>
    </w:p>
    <w:p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Default="00E91957">
          <w:pPr>
            <w:pStyle w:val="TOCHeading"/>
          </w:pPr>
          <w:proofErr w:type="spellStart"/>
          <w:r>
            <w:t>Índice</w:t>
          </w:r>
          <w:proofErr w:type="spellEnd"/>
        </w:p>
        <w:p w:rsidR="00866ADE" w:rsidRDefault="00E91957">
          <w:pPr>
            <w:pStyle w:val="TOC1"/>
            <w:rPr>
              <w:rFonts w:eastAsiaTheme="minorEastAsia"/>
              <w:b w:val="0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22800" w:history="1">
            <w:r w:rsidR="00866ADE" w:rsidRPr="00085916">
              <w:rPr>
                <w:rStyle w:val="Hyperlink"/>
              </w:rPr>
              <w:t>1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Implementação Tipos e Representação Problema PSR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_Toc404722800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2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1" w:history="1">
            <w:r w:rsidRPr="0008591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Tipos Abstractos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2" w:history="1">
            <w:r w:rsidRPr="0008591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Representação do problema Fill-a-Pix como PSR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3" w:history="1">
            <w:r w:rsidRPr="00085916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085916">
              <w:rPr>
                <w:rStyle w:val="Hyperlink"/>
              </w:rPr>
              <w:t>Implementação Procuras e Funções Obrigatórias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_Toc404722803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4" w:history="1">
            <w:r w:rsidRPr="0008591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Fill-a-pix</w:t>
            </w:r>
            <w:r w:rsidRPr="00085916">
              <w:rPr>
                <w:rStyle w:val="Hyperlink"/>
                <w:noProof/>
              </w:rPr>
              <w:sym w:font="Wingdings" w:char="F0E0"/>
            </w:r>
            <w:r w:rsidRPr="00085916">
              <w:rPr>
                <w:rStyle w:val="Hyperlink"/>
                <w:noProof/>
              </w:rPr>
              <w:t>psr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5" w:history="1">
            <w:r w:rsidRPr="0008591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Psr-&gt;Fill-a-pix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6" w:history="1">
            <w:r w:rsidRPr="0008591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Heurística de Grau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7" w:history="1">
            <w:r w:rsidRPr="0008591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Heurística MRV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8" w:history="1">
            <w:r w:rsidRPr="0008591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Procura-Retrocesso e Inferência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9" w:history="1">
            <w:r w:rsidRPr="00085916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085916">
              <w:rPr>
                <w:rStyle w:val="Hyperlink"/>
              </w:rPr>
              <w:t>Optimizações, Heurísticas e Técnicas adicionais utilizadas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_Toc404722809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0" w:history="1">
            <w:r w:rsidRPr="0008591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Optimizações especificas para o problema Fill-a-Pix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1" w:history="1">
            <w:r w:rsidRPr="0008591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Criação/Combinação de 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2" w:history="1">
            <w:r w:rsidRPr="0008591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Utilização de técnicas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13" w:history="1">
            <w:r w:rsidRPr="00085916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lang w:val="pt-PT" w:eastAsia="pt-PT"/>
              </w:rPr>
              <w:tab/>
            </w:r>
            <w:r w:rsidRPr="00085916">
              <w:rPr>
                <w:rStyle w:val="Hyperlink"/>
              </w:rPr>
              <w:t>Estudo Comparativo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_Toc404722813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4" w:history="1">
            <w:r w:rsidRPr="0008591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Critérios a analisar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5" w:history="1">
            <w:r w:rsidRPr="0008591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Testes Efectuados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6" w:history="1">
            <w:r w:rsidRPr="0008591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7" w:history="1">
            <w:r w:rsidRPr="00085916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Comparação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ADE" w:rsidRDefault="00866A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8" w:history="1">
            <w:r w:rsidRPr="00085916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85916">
              <w:rPr>
                <w:rStyle w:val="Hyperlink"/>
                <w:noProof/>
              </w:rPr>
              <w:t>Escolha do resolve-best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  <w:bookmarkStart w:id="0" w:name="_GoBack"/>
      <w:bookmarkEnd w:id="0"/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6C02FE" w:rsidP="006C02FE">
      <w:pPr>
        <w:pStyle w:val="Heading1"/>
      </w:pPr>
      <w:bookmarkStart w:id="1" w:name="_Toc404722800"/>
      <w:r w:rsidRPr="006C02FE">
        <w:lastRenderedPageBreak/>
        <w:t>Implementação Tipos</w:t>
      </w:r>
      <w:r w:rsidR="00B12E5B">
        <w:t xml:space="preserve"> e Representação Problema PSR</w:t>
      </w:r>
      <w:bookmarkEnd w:id="1"/>
    </w:p>
    <w:p w:rsidR="00A00783" w:rsidRPr="00A00783" w:rsidRDefault="00A00783" w:rsidP="00A00783">
      <w:pPr>
        <w:rPr>
          <w:lang w:val="pt-PT"/>
        </w:rPr>
      </w:pPr>
    </w:p>
    <w:p w:rsidR="006C02FE" w:rsidRPr="006C02FE" w:rsidRDefault="006C02FE" w:rsidP="00A00783">
      <w:pPr>
        <w:pStyle w:val="Heading2"/>
      </w:pPr>
      <w:bookmarkStart w:id="2" w:name="_Toc404722801"/>
      <w:r w:rsidRPr="006C02FE">
        <w:t xml:space="preserve">Tipos </w:t>
      </w:r>
      <w:proofErr w:type="spellStart"/>
      <w:r w:rsidRPr="006C02FE">
        <w:t>Abstractos</w:t>
      </w:r>
      <w:proofErr w:type="spellEnd"/>
      <w:r w:rsidRPr="006C02FE">
        <w:t xml:space="preserve"> de Informação</w:t>
      </w:r>
      <w:bookmarkEnd w:id="2"/>
    </w:p>
    <w:p w:rsidR="006C02FE" w:rsidRPr="006C02FE" w:rsidRDefault="006C02FE" w:rsidP="00F07423">
      <w:pPr>
        <w:jc w:val="both"/>
        <w:rPr>
          <w:lang w:val="pt-PT"/>
        </w:rPr>
      </w:pPr>
      <w:r w:rsidRPr="006C02FE">
        <w:rPr>
          <w:lang w:val="pt-PT"/>
        </w:rPr>
        <w:t>Neste ponto devem ser abordados, pelo menos, os seguintes tópicos:</w:t>
      </w:r>
    </w:p>
    <w:p w:rsidR="006C02FE" w:rsidRPr="006C02FE" w:rsidRDefault="006C02FE" w:rsidP="00F07423">
      <w:pPr>
        <w:tabs>
          <w:tab w:val="left" w:pos="360"/>
        </w:tabs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>Descrição detalhada das estruturas de dados utilizadas no programa.</w:t>
      </w:r>
    </w:p>
    <w:p w:rsidR="006C02FE" w:rsidRDefault="006C02FE" w:rsidP="00F07423">
      <w:pPr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 xml:space="preserve">Justificação das escolhas </w:t>
      </w:r>
      <w:proofErr w:type="spellStart"/>
      <w:r w:rsidRPr="006C02FE">
        <w:rPr>
          <w:lang w:val="pt-PT"/>
        </w:rPr>
        <w:t>efectuadas</w:t>
      </w:r>
      <w:proofErr w:type="spellEnd"/>
      <w:r w:rsidRPr="006C02FE">
        <w:rPr>
          <w:lang w:val="pt-PT"/>
        </w:rPr>
        <w:t xml:space="preserve"> em relação a possíveis alternativas e às operações implementadas.</w:t>
      </w:r>
    </w:p>
    <w:p w:rsidR="00563D1F" w:rsidRDefault="00563D1F" w:rsidP="00F07423">
      <w:pPr>
        <w:jc w:val="both"/>
        <w:rPr>
          <w:lang w:val="pt-PT"/>
        </w:rPr>
      </w:pPr>
      <w:r>
        <w:rPr>
          <w:lang w:val="pt-PT"/>
        </w:rPr>
        <w:t xml:space="preserve">Se implementarem mais do que um tipo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para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deverão descrever os vários tipos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implementados e justificar a sua implementação.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B12E5B" w:rsidP="00B12E5B">
      <w:pPr>
        <w:pStyle w:val="Heading2"/>
      </w:pPr>
      <w:bookmarkStart w:id="3" w:name="_Toc404722802"/>
      <w:r>
        <w:t>Representaç</w:t>
      </w:r>
      <w:r w:rsidR="00F07423">
        <w:t xml:space="preserve">ão do problema </w:t>
      </w:r>
      <w:proofErr w:type="spellStart"/>
      <w:r w:rsidR="00F07423">
        <w:t>Fill</w:t>
      </w:r>
      <w:proofErr w:type="spellEnd"/>
      <w:r w:rsidR="00F07423">
        <w:t>-a-</w:t>
      </w:r>
      <w:proofErr w:type="spellStart"/>
      <w:r w:rsidR="00F07423">
        <w:t>P</w:t>
      </w:r>
      <w:r>
        <w:t>ix</w:t>
      </w:r>
      <w:proofErr w:type="spellEnd"/>
      <w:r>
        <w:t xml:space="preserve"> como PSR</w:t>
      </w:r>
      <w:bookmarkEnd w:id="3"/>
    </w:p>
    <w:p w:rsidR="00B12E5B" w:rsidRPr="00B12E5B" w:rsidRDefault="00B12E5B" w:rsidP="00F07423">
      <w:pPr>
        <w:jc w:val="both"/>
        <w:rPr>
          <w:lang w:val="pt-PT"/>
        </w:rPr>
      </w:pPr>
      <w:r>
        <w:rPr>
          <w:lang w:val="pt-PT"/>
        </w:rPr>
        <w:t>Nesta secção deverão descrever como é que decidir</w:t>
      </w:r>
      <w:r w:rsidR="00F07423">
        <w:rPr>
          <w:lang w:val="pt-PT"/>
        </w:rPr>
        <w:t xml:space="preserve">am representar o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</w:t>
      </w:r>
      <w:r>
        <w:rPr>
          <w:lang w:val="pt-PT"/>
        </w:rPr>
        <w:t>ix</w:t>
      </w:r>
      <w:proofErr w:type="spellEnd"/>
      <w:r>
        <w:rPr>
          <w:lang w:val="pt-PT"/>
        </w:rPr>
        <w:t xml:space="preserve"> como um problema de Satisfação de Restriç</w:t>
      </w:r>
      <w:r w:rsidR="00F07423">
        <w:rPr>
          <w:lang w:val="pt-PT"/>
        </w:rPr>
        <w:t>ões</w:t>
      </w:r>
      <w:r>
        <w:rPr>
          <w:lang w:val="pt-PT"/>
        </w:rPr>
        <w:t xml:space="preserve">. Ou seja, deverão indicar </w:t>
      </w:r>
      <w:r w:rsidR="00F07423">
        <w:rPr>
          <w:lang w:val="pt-PT"/>
        </w:rPr>
        <w:t xml:space="preserve">as variáveis, os domínios, e as restrições escolhidas para representar um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. Deverão também justificar a escolha </w:t>
      </w:r>
      <w:proofErr w:type="spellStart"/>
      <w:r w:rsidR="00F07423">
        <w:rPr>
          <w:lang w:val="pt-PT"/>
        </w:rPr>
        <w:t>efectuada</w:t>
      </w:r>
      <w:proofErr w:type="spellEnd"/>
      <w:r w:rsidR="00F07423">
        <w:rPr>
          <w:lang w:val="pt-PT"/>
        </w:rPr>
        <w:t xml:space="preserve">, comparando com possíveis alternativas de representação. </w:t>
      </w:r>
    </w:p>
    <w:p w:rsidR="00E6534E" w:rsidRDefault="00E6534E" w:rsidP="006C02FE">
      <w:pPr>
        <w:jc w:val="both"/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563D1F" w:rsidRPr="00B12E5B" w:rsidRDefault="00B12E5B" w:rsidP="00B12E5B">
      <w:pPr>
        <w:pStyle w:val="Heading1"/>
      </w:pPr>
      <w:bookmarkStart w:id="4" w:name="_Toc404722803"/>
      <w:r>
        <w:lastRenderedPageBreak/>
        <w:t>Implementação Procuras e Funções Obrigatórias</w:t>
      </w:r>
      <w:bookmarkEnd w:id="4"/>
    </w:p>
    <w:p w:rsidR="006C02FE" w:rsidRP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 xml:space="preserve">Nesta secção deverão descrever a implementação das várias </w:t>
      </w:r>
      <w:r w:rsidR="00B12E5B">
        <w:rPr>
          <w:lang w:val="pt-PT"/>
        </w:rPr>
        <w:t xml:space="preserve">funções/heurísticas e mecanismos de inferência pedidos explicitamente no enunciado. No entanto, deverão apenas focar-se na descrição de particularidades que não estejam especificadas no documento de esclarecimento. Ou seja, </w:t>
      </w:r>
      <w:r w:rsidR="00B12E5B">
        <w:rPr>
          <w:b/>
          <w:lang w:val="pt-PT"/>
        </w:rPr>
        <w:t xml:space="preserve">não queremos ler o </w:t>
      </w:r>
      <w:proofErr w:type="spellStart"/>
      <w:r w:rsidR="00B12E5B">
        <w:rPr>
          <w:b/>
          <w:lang w:val="pt-PT"/>
        </w:rPr>
        <w:t>pseudocódigo</w:t>
      </w:r>
      <w:proofErr w:type="spellEnd"/>
      <w:r w:rsidR="00B12E5B">
        <w:rPr>
          <w:b/>
          <w:lang w:val="pt-PT"/>
        </w:rPr>
        <w:t xml:space="preserve"> e </w:t>
      </w:r>
      <w:proofErr w:type="spellStart"/>
      <w:r w:rsidR="00B12E5B">
        <w:rPr>
          <w:b/>
          <w:lang w:val="pt-PT"/>
        </w:rPr>
        <w:t>respectivos</w:t>
      </w:r>
      <w:proofErr w:type="spellEnd"/>
      <w:r w:rsidR="00B12E5B">
        <w:rPr>
          <w:b/>
          <w:lang w:val="pt-PT"/>
        </w:rPr>
        <w:t xml:space="preserve"> comentários </w:t>
      </w:r>
      <w:r w:rsidR="00F07423">
        <w:rPr>
          <w:lang w:val="pt-PT"/>
        </w:rPr>
        <w:t>criados</w:t>
      </w:r>
      <w:r w:rsidR="00B12E5B">
        <w:rPr>
          <w:lang w:val="pt-PT"/>
        </w:rPr>
        <w:t xml:space="preserve"> por nós. Em particular devem descrever as seguintes funções/algoritmos</w:t>
      </w:r>
      <w:r w:rsidRPr="006C02FE">
        <w:rPr>
          <w:lang w:val="pt-PT"/>
        </w:rPr>
        <w:t>:</w:t>
      </w:r>
    </w:p>
    <w:p w:rsidR="006C02FE" w:rsidRPr="00A00783" w:rsidRDefault="00B12E5B" w:rsidP="00A00783">
      <w:pPr>
        <w:pStyle w:val="Heading2"/>
      </w:pPr>
      <w:bookmarkStart w:id="5" w:name="_Toc404722804"/>
      <w:proofErr w:type="spellStart"/>
      <w:r>
        <w:t>Fill</w:t>
      </w:r>
      <w:proofErr w:type="spellEnd"/>
      <w:r>
        <w:t>-a-</w:t>
      </w:r>
      <w:proofErr w:type="spellStart"/>
      <w:r>
        <w:t>pix</w:t>
      </w:r>
      <w:proofErr w:type="spellEnd"/>
      <w:r>
        <w:sym w:font="Wingdings" w:char="F0E0"/>
      </w:r>
      <w:proofErr w:type="spellStart"/>
      <w:r>
        <w:t>psr</w:t>
      </w:r>
      <w:bookmarkEnd w:id="5"/>
      <w:proofErr w:type="spellEnd"/>
    </w:p>
    <w:p w:rsid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>De</w:t>
      </w:r>
      <w:r w:rsidR="00B12E5B">
        <w:rPr>
          <w:lang w:val="pt-PT"/>
        </w:rPr>
        <w:t xml:space="preserve">verão descrever </w:t>
      </w:r>
      <w:r w:rsidR="00F07423">
        <w:rPr>
          <w:lang w:val="pt-PT"/>
        </w:rPr>
        <w:t xml:space="preserve">brevemente o algoritmo de conversão de um tabuleiro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 para o tipo PSR. Devido à sua complexidade, é importante descrever o processo de criação e teste de restrições. </w:t>
      </w:r>
    </w:p>
    <w:p w:rsidR="00F07423" w:rsidRDefault="00F07423" w:rsidP="00F07423">
      <w:pPr>
        <w:pStyle w:val="Heading2"/>
      </w:pPr>
      <w:bookmarkStart w:id="6" w:name="_Toc404722805"/>
      <w:proofErr w:type="spellStart"/>
      <w:proofErr w:type="gramStart"/>
      <w:r>
        <w:t>Psr</w:t>
      </w:r>
      <w:proofErr w:type="spellEnd"/>
      <w:r>
        <w:t>-&gt;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6"/>
      <w:proofErr w:type="spellEnd"/>
      <w:proofErr w:type="gramEnd"/>
    </w:p>
    <w:p w:rsidR="00F07423" w:rsidRDefault="00F07423" w:rsidP="00F07423">
      <w:pPr>
        <w:rPr>
          <w:lang w:val="pt-PT"/>
        </w:rPr>
      </w:pPr>
      <w:r>
        <w:rPr>
          <w:lang w:val="pt-PT"/>
        </w:rPr>
        <w:t xml:space="preserve">Aqui deverão descrever o algoritmo oposto, i.e. a conversão de um PSR resolvido para um tabuleiro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>.</w:t>
      </w:r>
    </w:p>
    <w:p w:rsidR="00FD0D26" w:rsidRDefault="00FD0D26" w:rsidP="00FD0D26">
      <w:pPr>
        <w:pStyle w:val="Heading2"/>
      </w:pPr>
      <w:bookmarkStart w:id="7" w:name="_Toc404722806"/>
      <w:r>
        <w:t>Heurística de Grau</w:t>
      </w:r>
      <w:bookmarkEnd w:id="7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de grau.</w:t>
      </w:r>
    </w:p>
    <w:p w:rsidR="006C02FE" w:rsidRDefault="00FD0D26" w:rsidP="00A00783">
      <w:pPr>
        <w:pStyle w:val="Heading2"/>
      </w:pPr>
      <w:bookmarkStart w:id="8" w:name="_Toc404722807"/>
      <w:r>
        <w:t>Heurística MRV</w:t>
      </w:r>
      <w:bookmarkEnd w:id="8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MRV.</w:t>
      </w:r>
    </w:p>
    <w:p w:rsidR="006C02FE" w:rsidRDefault="00FD0D26" w:rsidP="00FD0D26">
      <w:pPr>
        <w:pStyle w:val="Heading2"/>
      </w:pPr>
      <w:bookmarkStart w:id="9" w:name="_Toc404722808"/>
      <w:r>
        <w:t>Procura-Retrocesso e Inferência</w:t>
      </w:r>
      <w:bookmarkEnd w:id="9"/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Nesta secção deverão descrever algum detalhe que considerem relevante na implementação das procuras por retrocesso com os vários tipos de inferência. Mais uma vez, aqui não é pretendido que façam </w:t>
      </w:r>
      <w:proofErr w:type="spellStart"/>
      <w:r>
        <w:rPr>
          <w:lang w:val="pt-PT"/>
        </w:rPr>
        <w:t>copy</w:t>
      </w:r>
      <w:proofErr w:type="spellEnd"/>
      <w:r>
        <w:rPr>
          <w:lang w:val="pt-PT"/>
        </w:rPr>
        <w:t xml:space="preserve">-paste do </w:t>
      </w:r>
      <w:proofErr w:type="spellStart"/>
      <w:r>
        <w:rPr>
          <w:lang w:val="pt-PT"/>
        </w:rPr>
        <w:t>pseudocódigo</w:t>
      </w:r>
      <w:proofErr w:type="spellEnd"/>
      <w:r>
        <w:rPr>
          <w:lang w:val="pt-PT"/>
        </w:rPr>
        <w:t xml:space="preserve">, mas sim que descrevam algum pormenor que achem importante. Por exemplo, o que usaram para representar uma inferência, e como é que essa é aplicada/removida ao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.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A00783" w:rsidRPr="00FD0D26" w:rsidRDefault="00FD0D26" w:rsidP="00A00783">
      <w:pPr>
        <w:pStyle w:val="Heading1"/>
      </w:pPr>
      <w:bookmarkStart w:id="10" w:name="_Toc481574154"/>
      <w:bookmarkStart w:id="11" w:name="_Toc404722809"/>
      <w:proofErr w:type="spellStart"/>
      <w:r>
        <w:lastRenderedPageBreak/>
        <w:t>Optimizações</w:t>
      </w:r>
      <w:proofErr w:type="spellEnd"/>
      <w:r>
        <w:t>, Heurísticas e Técnicas adicionais utilizadas</w:t>
      </w:r>
      <w:bookmarkEnd w:id="10"/>
      <w:bookmarkEnd w:id="11"/>
    </w:p>
    <w:p w:rsidR="00FD0D26" w:rsidRPr="00A00783" w:rsidRDefault="00FD0D26" w:rsidP="00A00783">
      <w:pPr>
        <w:rPr>
          <w:lang w:val="pt-PT"/>
        </w:rPr>
      </w:pPr>
      <w:r>
        <w:rPr>
          <w:lang w:val="pt-PT"/>
        </w:rPr>
        <w:t xml:space="preserve">Neste capítulo deverão descrever com algum detalhe </w:t>
      </w:r>
      <w:r w:rsidR="00635B50">
        <w:rPr>
          <w:lang w:val="pt-PT"/>
        </w:rPr>
        <w:t xml:space="preserve">3 tipos de estratégias usadas para tornar o vosso algoritmo de procura mais eficiente. </w:t>
      </w:r>
    </w:p>
    <w:p w:rsidR="006C02FE" w:rsidRDefault="00635B50" w:rsidP="00635B50">
      <w:pPr>
        <w:pStyle w:val="Heading2"/>
      </w:pPr>
      <w:bookmarkStart w:id="12" w:name="_Toc404722810"/>
      <w:proofErr w:type="spellStart"/>
      <w:r>
        <w:t>Optimizações</w:t>
      </w:r>
      <w:proofErr w:type="spellEnd"/>
      <w:r>
        <w:t xml:space="preserve"> </w:t>
      </w:r>
      <w:proofErr w:type="gramStart"/>
      <w:r>
        <w:t>especificas</w:t>
      </w:r>
      <w:proofErr w:type="gramEnd"/>
      <w:r>
        <w:t xml:space="preserve"> para o problema 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12"/>
      <w:proofErr w:type="spellEnd"/>
    </w:p>
    <w:p w:rsidR="00635B50" w:rsidRDefault="00635B50" w:rsidP="009D27E4">
      <w:pPr>
        <w:jc w:val="both"/>
        <w:rPr>
          <w:lang w:val="pt-PT"/>
        </w:rPr>
      </w:pPr>
      <w:r>
        <w:rPr>
          <w:lang w:val="pt-PT"/>
        </w:rPr>
        <w:t xml:space="preserve">Nesta secção deverão descrever </w:t>
      </w:r>
      <w:proofErr w:type="spellStart"/>
      <w:r>
        <w:rPr>
          <w:lang w:val="pt-PT"/>
        </w:rPr>
        <w:t>optimizações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nas funções de modo a tornar a procura por retrocesso mais eficiente para um puzzle </w:t>
      </w:r>
      <w:proofErr w:type="gramStart"/>
      <w:r>
        <w:rPr>
          <w:lang w:val="pt-PT"/>
        </w:rPr>
        <w:t>especifico</w:t>
      </w:r>
      <w:proofErr w:type="gramEnd"/>
      <w:r>
        <w:rPr>
          <w:lang w:val="pt-PT"/>
        </w:rPr>
        <w:t xml:space="preserve"> do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. Podem também descrever outros tipos de </w:t>
      </w:r>
      <w:proofErr w:type="spellStart"/>
      <w:r>
        <w:rPr>
          <w:lang w:val="pt-PT"/>
        </w:rPr>
        <w:t>optimizações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ao </w:t>
      </w:r>
      <w:proofErr w:type="spellStart"/>
      <w:r>
        <w:rPr>
          <w:lang w:val="pt-PT"/>
        </w:rPr>
        <w:t>pseudocódigo</w:t>
      </w:r>
      <w:proofErr w:type="spellEnd"/>
      <w:r>
        <w:rPr>
          <w:lang w:val="pt-PT"/>
        </w:rPr>
        <w:t xml:space="preserve"> original fornecido. Por exemplo, se não houver a restrição de que as coisas têm que ser feitas por uma determinada ordem, é possível criar versões ligeiramente mais eficientes da função vizinhos-não-</w:t>
      </w:r>
      <w:proofErr w:type="spellStart"/>
      <w:r>
        <w:rPr>
          <w:lang w:val="pt-PT"/>
        </w:rPr>
        <w:t>atribuidos</w:t>
      </w:r>
      <w:proofErr w:type="spellEnd"/>
      <w:r>
        <w:rPr>
          <w:lang w:val="pt-PT"/>
        </w:rPr>
        <w:t xml:space="preserve">, da função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>-</w:t>
      </w:r>
      <w:proofErr w:type="spellStart"/>
      <w:r>
        <w:rPr>
          <w:lang w:val="pt-PT"/>
        </w:rPr>
        <w:t>variaveis</w:t>
      </w:r>
      <w:proofErr w:type="spellEnd"/>
      <w:r>
        <w:rPr>
          <w:lang w:val="pt-PT"/>
        </w:rPr>
        <w:t>-não-</w:t>
      </w:r>
      <w:proofErr w:type="spellStart"/>
      <w:r>
        <w:rPr>
          <w:lang w:val="pt-PT"/>
        </w:rPr>
        <w:t>atribuidas</w:t>
      </w:r>
      <w:proofErr w:type="spellEnd"/>
      <w:r>
        <w:rPr>
          <w:lang w:val="pt-PT"/>
        </w:rPr>
        <w:t>, etc.</w:t>
      </w:r>
    </w:p>
    <w:p w:rsidR="00635B50" w:rsidRDefault="00635B50" w:rsidP="00635B50">
      <w:pPr>
        <w:pStyle w:val="Heading2"/>
      </w:pPr>
      <w:bookmarkStart w:id="13" w:name="_Toc404722811"/>
      <w:r>
        <w:t>Criação/Combinação de Heurísticas</w:t>
      </w:r>
      <w:bookmarkEnd w:id="13"/>
      <w:r>
        <w:t xml:space="preserve"> </w:t>
      </w:r>
    </w:p>
    <w:p w:rsidR="00635B50" w:rsidRDefault="00635B50" w:rsidP="00635B50">
      <w:pPr>
        <w:jc w:val="both"/>
        <w:rPr>
          <w:lang w:val="pt-PT"/>
        </w:rPr>
      </w:pPr>
      <w:r>
        <w:rPr>
          <w:lang w:val="pt-PT"/>
        </w:rPr>
        <w:t>Se criarem alguma heurística adicional para a escolha de variável/valor, ou se usarem alguma combinação de heurísticas deverão descrevê-las nesta secção.</w:t>
      </w:r>
    </w:p>
    <w:p w:rsidR="009D27E4" w:rsidRDefault="009D27E4" w:rsidP="009D27E4">
      <w:pPr>
        <w:pStyle w:val="Heading2"/>
      </w:pPr>
      <w:bookmarkStart w:id="14" w:name="_Toc404722812"/>
      <w:r>
        <w:t>Utilização de técnicas adicionais</w:t>
      </w:r>
      <w:bookmarkEnd w:id="14"/>
    </w:p>
    <w:p w:rsidR="009D27E4" w:rsidRDefault="009D27E4" w:rsidP="009D27E4">
      <w:pPr>
        <w:rPr>
          <w:lang w:val="pt-PT"/>
        </w:rPr>
      </w:pPr>
      <w:r>
        <w:rPr>
          <w:lang w:val="pt-PT"/>
        </w:rPr>
        <w:t>Nesta secção final deverão descrever outras técnicas adicionais utilizadas para tentar tornar o algoritmo de procura mais eficiente. Alguns exemplos (que podem funcionar ou não) são:</w:t>
      </w:r>
    </w:p>
    <w:p w:rsid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proofErr w:type="spellStart"/>
      <w:r>
        <w:rPr>
          <w:lang w:val="pt-PT"/>
        </w:rPr>
        <w:t>Conflict-directed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backjumping</w:t>
      </w:r>
      <w:proofErr w:type="spellEnd"/>
      <w:r>
        <w:rPr>
          <w:lang w:val="pt-PT"/>
        </w:rPr>
        <w:t>.</w:t>
      </w:r>
    </w:p>
    <w:p w:rsid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Execução algoritmo MR3 antes de iniciar a procura.</w:t>
      </w:r>
    </w:p>
    <w:p w:rsidR="009D27E4" w:rsidRP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Utilização de restrições globais para testes de consistência e inferência.</w:t>
      </w: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E6534E" w:rsidRDefault="00E6534E" w:rsidP="00E6534E">
      <w:pPr>
        <w:pStyle w:val="Heading1"/>
      </w:pPr>
      <w:bookmarkStart w:id="15" w:name="_Toc481574159"/>
      <w:bookmarkStart w:id="16" w:name="_Toc404722813"/>
      <w:r>
        <w:lastRenderedPageBreak/>
        <w:t>Estudo Comparativo</w:t>
      </w:r>
      <w:bookmarkEnd w:id="15"/>
      <w:bookmarkEnd w:id="16"/>
    </w:p>
    <w:p w:rsidR="009D27E4" w:rsidRDefault="009D27E4" w:rsidP="00E6534E">
      <w:pPr>
        <w:jc w:val="both"/>
        <w:rPr>
          <w:lang w:val="pt-PT"/>
        </w:rPr>
      </w:pPr>
    </w:p>
    <w:p w:rsidR="009D27E4" w:rsidRDefault="009D27E4" w:rsidP="00E6534E">
      <w:pPr>
        <w:jc w:val="both"/>
        <w:rPr>
          <w:lang w:val="pt-PT"/>
        </w:rPr>
      </w:pPr>
      <w:r>
        <w:rPr>
          <w:lang w:val="pt-PT"/>
        </w:rPr>
        <w:t xml:space="preserve">Pretende-se estudar a eficácia dos vários algoritmos e variantes implementados para a resolução de um problema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. </w:t>
      </w:r>
    </w:p>
    <w:p w:rsidR="009D27E4" w:rsidRDefault="009D27E4" w:rsidP="009D27E4">
      <w:pPr>
        <w:pStyle w:val="Heading2"/>
      </w:pPr>
      <w:bookmarkStart w:id="17" w:name="_Toc404722814"/>
      <w:r>
        <w:t>Critérios a analisar</w:t>
      </w:r>
      <w:bookmarkEnd w:id="17"/>
    </w:p>
    <w:p w:rsidR="009D27E4" w:rsidRDefault="009D27E4" w:rsidP="009D27E4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variantes e justificar a sua escolha. </w:t>
      </w:r>
    </w:p>
    <w:p w:rsidR="009D27E4" w:rsidRDefault="009D27E4" w:rsidP="009D27E4">
      <w:pPr>
        <w:pStyle w:val="Heading2"/>
      </w:pPr>
      <w:bookmarkStart w:id="18" w:name="_Toc404722815"/>
      <w:r>
        <w:t xml:space="preserve">Testes </w:t>
      </w:r>
      <w:proofErr w:type="spellStart"/>
      <w:r>
        <w:t>Efectuados</w:t>
      </w:r>
      <w:bookmarkEnd w:id="18"/>
      <w:proofErr w:type="spellEnd"/>
    </w:p>
    <w:p w:rsidR="009D27E4" w:rsidRPr="009D27E4" w:rsidRDefault="009D27E4" w:rsidP="009D27E4">
      <w:pPr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E6534E" w:rsidRPr="009D27E4" w:rsidRDefault="00E6534E" w:rsidP="009D27E4">
      <w:pPr>
        <w:pStyle w:val="Heading2"/>
      </w:pPr>
      <w:bookmarkStart w:id="19" w:name="_Toc404722816"/>
      <w:r w:rsidRPr="009D27E4">
        <w:t>Resultados Obtidos</w:t>
      </w:r>
      <w:bookmarkEnd w:id="19"/>
    </w:p>
    <w:p w:rsidR="00E6534E" w:rsidRDefault="00E6534E" w:rsidP="00E6534E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E6534E" w:rsidRDefault="00E6534E" w:rsidP="009D27E4">
      <w:pPr>
        <w:pStyle w:val="Heading2"/>
      </w:pPr>
      <w:bookmarkStart w:id="20" w:name="_Toc404722817"/>
      <w:r>
        <w:t>Comparação dos Resultados Obtidos</w:t>
      </w:r>
      <w:bookmarkEnd w:id="20"/>
    </w:p>
    <w:p w:rsidR="00A37ACB" w:rsidRDefault="00E6534E" w:rsidP="00A00783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A37ACB">
        <w:rPr>
          <w:lang w:val="pt-PT"/>
        </w:rPr>
        <w:t>do a diferença de desempenho das vária</w:t>
      </w:r>
      <w:r>
        <w:rPr>
          <w:lang w:val="pt-PT"/>
        </w:rPr>
        <w:t xml:space="preserve">s </w:t>
      </w:r>
      <w:r w:rsidR="00A37ACB">
        <w:rPr>
          <w:lang w:val="pt-PT"/>
        </w:rPr>
        <w:t>variantes</w:t>
      </w:r>
      <w:r>
        <w:rPr>
          <w:lang w:val="pt-PT"/>
        </w:rPr>
        <w:t xml:space="preserve">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A00783" w:rsidRDefault="00A00783" w:rsidP="00A00783">
      <w:pPr>
        <w:pStyle w:val="Heading2"/>
      </w:pPr>
      <w:bookmarkStart w:id="21" w:name="_Toc404722818"/>
      <w:r>
        <w:t xml:space="preserve">Escolha do </w:t>
      </w:r>
      <w:r w:rsidR="009D27E4">
        <w:t>resolve-</w:t>
      </w:r>
      <w:proofErr w:type="spellStart"/>
      <w:r>
        <w:t>best</w:t>
      </w:r>
      <w:bookmarkEnd w:id="21"/>
      <w:proofErr w:type="spellEnd"/>
    </w:p>
    <w:p w:rsidR="00A00783" w:rsidRPr="00A00783" w:rsidRDefault="00A00783" w:rsidP="00A00783">
      <w:pPr>
        <w:jc w:val="both"/>
        <w:rPr>
          <w:lang w:val="pt-PT"/>
        </w:rPr>
      </w:pPr>
      <w:r>
        <w:rPr>
          <w:lang w:val="pt-PT"/>
        </w:rPr>
        <w:t xml:space="preserve">Com base nos resultados obtidos </w:t>
      </w:r>
      <w:r w:rsidR="009D27E4">
        <w:rPr>
          <w:lang w:val="pt-PT"/>
        </w:rPr>
        <w:t>na comparação anterior</w:t>
      </w:r>
      <w:r>
        <w:rPr>
          <w:lang w:val="pt-PT"/>
        </w:rPr>
        <w:t xml:space="preserve">, devem descrever e justificar quais as variantes escolhidas para implementar </w:t>
      </w:r>
      <w:r w:rsidR="009D27E4">
        <w:rPr>
          <w:lang w:val="pt-PT"/>
        </w:rPr>
        <w:t>a vossa função resolve-</w:t>
      </w:r>
      <w:proofErr w:type="spellStart"/>
      <w:r w:rsidR="009D27E4">
        <w:rPr>
          <w:lang w:val="pt-PT"/>
        </w:rPr>
        <w:t>best</w:t>
      </w:r>
      <w:proofErr w:type="spellEnd"/>
      <w:r>
        <w:rPr>
          <w:lang w:val="pt-PT"/>
        </w:rPr>
        <w:t>.</w:t>
      </w:r>
    </w:p>
    <w:p w:rsidR="00A37ACB" w:rsidRDefault="00A37ACB" w:rsidP="00E6534E">
      <w:pPr>
        <w:widowControl w:val="0"/>
        <w:rPr>
          <w:lang w:val="pt-PT"/>
        </w:rPr>
      </w:pP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87" w:rsidRDefault="00BE1087" w:rsidP="00145F79">
      <w:pPr>
        <w:spacing w:after="0" w:line="240" w:lineRule="auto"/>
      </w:pPr>
      <w:r>
        <w:separator/>
      </w:r>
    </w:p>
  </w:endnote>
  <w:end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Footer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866ADE">
          <w:rPr>
            <w:noProof/>
          </w:rPr>
          <w:t>6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87" w:rsidRDefault="00BE1087" w:rsidP="00145F79">
      <w:pPr>
        <w:spacing w:after="0" w:line="240" w:lineRule="auto"/>
      </w:pPr>
      <w:r>
        <w:separator/>
      </w:r>
    </w:p>
  </w:footnote>
  <w:foot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62" w:rsidRPr="00F80262" w:rsidRDefault="00563D1F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2014/2015</w:t>
    </w:r>
    <w:r w:rsidR="00F80262">
      <w:rPr>
        <w:lang w:val="pt-PT"/>
      </w:rPr>
      <w:tab/>
    </w:r>
    <w:r w:rsidR="00F80262">
      <w:rPr>
        <w:lang w:val="pt-PT"/>
      </w:rPr>
      <w:tab/>
      <w:t>Grupo Nº _____</w:t>
    </w:r>
  </w:p>
  <w:p w:rsidR="00F80262" w:rsidRPr="00F80262" w:rsidRDefault="00E91957">
    <w:pPr>
      <w:pStyle w:val="Header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E2E8C"/>
    <w:rsid w:val="000E6409"/>
    <w:rsid w:val="0011612A"/>
    <w:rsid w:val="0013012C"/>
    <w:rsid w:val="0013768F"/>
    <w:rsid w:val="00145F79"/>
    <w:rsid w:val="001752A9"/>
    <w:rsid w:val="00193769"/>
    <w:rsid w:val="001A0423"/>
    <w:rsid w:val="001A20D8"/>
    <w:rsid w:val="001C2738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55460"/>
    <w:rsid w:val="00367ED4"/>
    <w:rsid w:val="003A05E1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5D19"/>
    <w:rsid w:val="007F6BAF"/>
    <w:rsid w:val="00811CF3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53758"/>
    <w:rsid w:val="009761A6"/>
    <w:rsid w:val="00980C8A"/>
    <w:rsid w:val="0098567F"/>
    <w:rsid w:val="009D07FE"/>
    <w:rsid w:val="009D27E4"/>
    <w:rsid w:val="009E4A72"/>
    <w:rsid w:val="009F68E8"/>
    <w:rsid w:val="00A00783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42FEB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849"/>
    <w:rsid w:val="00F07423"/>
    <w:rsid w:val="00F170B4"/>
    <w:rsid w:val="00F30B38"/>
    <w:rsid w:val="00F30F62"/>
    <w:rsid w:val="00F57C5C"/>
    <w:rsid w:val="00F73F21"/>
    <w:rsid w:val="00F80262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0950-C471-4CB0-A05C-A3BE8F27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6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</cp:lastModifiedBy>
  <cp:revision>7</cp:revision>
  <cp:lastPrinted>2013-10-12T19:01:00Z</cp:lastPrinted>
  <dcterms:created xsi:type="dcterms:W3CDTF">2013-11-23T17:11:00Z</dcterms:created>
  <dcterms:modified xsi:type="dcterms:W3CDTF">2014-11-25T23:51:00Z</dcterms:modified>
</cp:coreProperties>
</file>