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B21DB" w14:textId="77777777" w:rsidR="007450DF" w:rsidRPr="002B2253" w:rsidRDefault="007450DF" w:rsidP="00C348E6">
      <w:pPr>
        <w:pStyle w:val="NormalWeb"/>
        <w:spacing w:before="0" w:beforeAutospacing="0" w:after="200" w:afterAutospacing="0"/>
        <w:jc w:val="center"/>
        <w:rPr>
          <w:rFonts w:ascii="Calibri" w:hAnsi="Calibri"/>
          <w:b/>
          <w:bCs/>
          <w:color w:val="000000"/>
          <w:sz w:val="22"/>
          <w:szCs w:val="22"/>
          <w:u w:val="single"/>
          <w:lang w:val="en-GB"/>
        </w:rPr>
      </w:pPr>
    </w:p>
    <w:p w14:paraId="34F184A1" w14:textId="216A4197" w:rsidR="004A6794" w:rsidRPr="002B2253" w:rsidRDefault="000B3A1B" w:rsidP="32C9F0AA">
      <w:pPr>
        <w:pStyle w:val="NormalWeb"/>
        <w:spacing w:before="0" w:beforeAutospacing="0" w:after="200" w:afterAutospacing="0"/>
        <w:jc w:val="center"/>
        <w:rPr>
          <w:rFonts w:ascii="Calibri" w:hAnsi="Calibri"/>
          <w:b/>
          <w:bCs/>
          <w:color w:val="000000"/>
          <w:u w:val="single"/>
          <w:lang w:val="en-GB"/>
        </w:rPr>
      </w:pPr>
      <w:r w:rsidRPr="002B2253">
        <w:rPr>
          <w:rFonts w:ascii="Calibri" w:hAnsi="Calibri"/>
          <w:b/>
          <w:bCs/>
          <w:color w:val="000000" w:themeColor="text1"/>
          <w:u w:val="single"/>
          <w:lang w:val="en-GB"/>
        </w:rPr>
        <w:t>TEMPLATE 4</w:t>
      </w:r>
      <w:r w:rsidR="00C348E6" w:rsidRPr="002B2253">
        <w:rPr>
          <w:rFonts w:ascii="Calibri" w:hAnsi="Calibri"/>
          <w:b/>
          <w:bCs/>
          <w:color w:val="000000" w:themeColor="text1"/>
          <w:u w:val="single"/>
          <w:lang w:val="en-GB"/>
        </w:rPr>
        <w:t xml:space="preserve">: </w:t>
      </w:r>
      <w:r w:rsidR="00FA07E9" w:rsidRPr="52C4625B">
        <w:rPr>
          <w:rFonts w:ascii="Calibri" w:hAnsi="Calibri"/>
          <w:b/>
          <w:bCs/>
          <w:color w:val="000000" w:themeColor="text1"/>
          <w:u w:val="single"/>
          <w:lang w:val="en-GB"/>
        </w:rPr>
        <w:t>TEAM</w:t>
      </w:r>
      <w:r w:rsidR="00FA07E9" w:rsidRPr="002B2253">
        <w:rPr>
          <w:rFonts w:ascii="Calibri" w:hAnsi="Calibri"/>
          <w:b/>
          <w:bCs/>
          <w:color w:val="000000" w:themeColor="text1"/>
          <w:u w:val="single"/>
          <w:lang w:val="en-GB"/>
        </w:rPr>
        <w:t xml:space="preserve"> STRUCTURE</w:t>
      </w:r>
      <w:r w:rsidR="519C78CA" w:rsidRPr="002B2253">
        <w:rPr>
          <w:rFonts w:ascii="Calibri" w:hAnsi="Calibri"/>
          <w:b/>
          <w:bCs/>
          <w:color w:val="000000" w:themeColor="text1"/>
          <w:u w:val="single"/>
          <w:lang w:val="en-GB"/>
        </w:rPr>
        <w:t>/ORGANIZATION CHART</w:t>
      </w:r>
    </w:p>
    <w:p w14:paraId="3A9FDF2B" w14:textId="3DEA93F2" w:rsidR="00A814EE" w:rsidRPr="002B2253" w:rsidRDefault="00A814EE" w:rsidP="32C9F0AA">
      <w:pPr>
        <w:pStyle w:val="NormalWeb"/>
        <w:spacing w:before="0" w:beforeAutospacing="0" w:after="200" w:afterAutospacing="0"/>
        <w:rPr>
          <w:rFonts w:ascii="Calibri" w:hAnsi="Calibri"/>
          <w:b/>
          <w:bCs/>
          <w:color w:val="000000"/>
          <w:u w:val="single"/>
          <w:lang w:val="en-GB"/>
        </w:rPr>
      </w:pPr>
      <w:r w:rsidRPr="002B2253" w:rsidDel="00A814EE">
        <w:rPr>
          <w:rFonts w:ascii="Calibri" w:hAnsi="Calibri"/>
          <w:b/>
          <w:bCs/>
          <w:color w:val="000000" w:themeColor="text1"/>
          <w:u w:val="single"/>
          <w:lang w:val="en-GB"/>
        </w:rPr>
        <w:t xml:space="preserve">Company Name: </w:t>
      </w:r>
      <w:r w:rsidRPr="52C4625B">
        <w:rPr>
          <w:rFonts w:asciiTheme="majorHAnsi" w:hAnsiTheme="majorHAnsi"/>
          <w:color w:val="2B579A"/>
          <w:shd w:val="clear" w:color="auto" w:fill="E6E6E6"/>
        </w:rPr>
        <w:fldChar w:fldCharType="begin">
          <w:ffData>
            <w:name w:val=""/>
            <w:enabled/>
            <w:calcOnExit w:val="0"/>
            <w:textInput>
              <w:maxLength w:val="200"/>
            </w:textInput>
          </w:ffData>
        </w:fldChar>
      </w:r>
      <w:r w:rsidRPr="002B2253">
        <w:rPr>
          <w:rFonts w:asciiTheme="majorHAnsi" w:hAnsiTheme="majorHAnsi"/>
          <w:sz w:val="22"/>
          <w:szCs w:val="22"/>
          <w:lang w:val="en-GB"/>
        </w:rPr>
        <w:instrText xml:space="preserve"> FORMTEXT </w:instrText>
      </w:r>
      <w:r w:rsidRPr="52C4625B">
        <w:rPr>
          <w:rFonts w:asciiTheme="majorHAnsi" w:hAnsiTheme="majorHAnsi"/>
          <w:color w:val="2B579A"/>
          <w:shd w:val="clear" w:color="auto" w:fill="E6E6E6"/>
        </w:rPr>
      </w:r>
      <w:r w:rsidRPr="52C4625B">
        <w:rPr>
          <w:rFonts w:asciiTheme="majorHAnsi" w:hAnsiTheme="majorHAnsi"/>
          <w:color w:val="2B579A"/>
          <w:shd w:val="clear" w:color="auto" w:fill="E6E6E6"/>
        </w:rPr>
        <w:fldChar w:fldCharType="separate"/>
      </w:r>
      <w:r w:rsidRPr="002B2253" w:rsidDel="00A814EE">
        <w:rPr>
          <w:rFonts w:asciiTheme="majorHAnsi" w:hAnsiTheme="majorHAnsi"/>
          <w:noProof/>
          <w:sz w:val="22"/>
          <w:szCs w:val="22"/>
          <w:lang w:val="en-GB"/>
        </w:rPr>
        <w:t> </w:t>
      </w:r>
      <w:r w:rsidRPr="002B2253" w:rsidDel="00A814EE">
        <w:rPr>
          <w:rFonts w:asciiTheme="majorHAnsi" w:hAnsiTheme="majorHAnsi"/>
          <w:noProof/>
          <w:sz w:val="22"/>
          <w:szCs w:val="22"/>
          <w:lang w:val="en-GB"/>
        </w:rPr>
        <w:t> </w:t>
      </w:r>
      <w:r w:rsidRPr="002B2253" w:rsidDel="00A814EE">
        <w:rPr>
          <w:rFonts w:asciiTheme="majorHAnsi" w:hAnsiTheme="majorHAnsi"/>
          <w:noProof/>
          <w:sz w:val="22"/>
          <w:szCs w:val="22"/>
          <w:lang w:val="en-GB"/>
        </w:rPr>
        <w:t> </w:t>
      </w:r>
      <w:r w:rsidRPr="002B2253" w:rsidDel="00A814EE">
        <w:rPr>
          <w:rFonts w:asciiTheme="majorHAnsi" w:hAnsiTheme="majorHAnsi"/>
          <w:noProof/>
          <w:sz w:val="22"/>
          <w:szCs w:val="22"/>
          <w:lang w:val="en-GB"/>
        </w:rPr>
        <w:t> </w:t>
      </w:r>
      <w:r w:rsidRPr="002B2253" w:rsidDel="00A814EE">
        <w:rPr>
          <w:rFonts w:asciiTheme="majorHAnsi" w:hAnsiTheme="majorHAnsi"/>
          <w:noProof/>
          <w:sz w:val="22"/>
          <w:szCs w:val="22"/>
          <w:lang w:val="en-GB"/>
        </w:rPr>
        <w:t> </w:t>
      </w:r>
      <w:r w:rsidRPr="52C4625B">
        <w:rPr>
          <w:rFonts w:asciiTheme="majorHAnsi" w:hAnsiTheme="majorHAnsi"/>
          <w:color w:val="2B579A"/>
          <w:shd w:val="clear" w:color="auto" w:fill="E6E6E6"/>
        </w:rPr>
        <w:fldChar w:fldCharType="end"/>
      </w:r>
    </w:p>
    <w:p w14:paraId="2959C567" w14:textId="64C02DC3" w:rsidR="7FF8981F" w:rsidRDefault="7FF8981F" w:rsidP="78FD5795">
      <w:pPr>
        <w:pStyle w:val="NormalWeb"/>
        <w:spacing w:before="0" w:beforeAutospacing="0" w:after="200" w:afterAutospacing="0"/>
        <w:rPr>
          <w:rFonts w:ascii="Calibri" w:hAnsi="Calibri"/>
          <w:color w:val="000000" w:themeColor="text1"/>
          <w:sz w:val="22"/>
          <w:szCs w:val="22"/>
          <w:lang w:val="en-GB"/>
        </w:rPr>
      </w:pPr>
      <w:r w:rsidRPr="78FD5795">
        <w:rPr>
          <w:rFonts w:ascii="Calibri" w:hAnsi="Calibri"/>
          <w:color w:val="000000" w:themeColor="text1"/>
          <w:sz w:val="22"/>
          <w:szCs w:val="22"/>
          <w:lang w:val="en-GB"/>
        </w:rPr>
        <w:t>Please help us understand how your company and team are structured by providing an organization chart (also called an “organigram,” “organizational breakdown structure,” or “org chart”) that clearly shows your team members and how your company is organized.</w:t>
      </w:r>
    </w:p>
    <w:p w14:paraId="0829DE6F" w14:textId="2CCA705C" w:rsidR="7FF8981F" w:rsidRDefault="7FF8981F" w:rsidP="78FD5795">
      <w:pPr>
        <w:pStyle w:val="NormalWeb"/>
        <w:spacing w:before="0" w:beforeAutospacing="0" w:after="200" w:afterAutospacing="0"/>
      </w:pPr>
      <w:r w:rsidRPr="78FD5795">
        <w:rPr>
          <w:rFonts w:ascii="Calibri" w:hAnsi="Calibri"/>
          <w:color w:val="000000" w:themeColor="text1"/>
          <w:sz w:val="22"/>
          <w:szCs w:val="22"/>
          <w:lang w:val="en-GB"/>
        </w:rPr>
        <w:t>If you do not already have an organization chart that includes the required information, you may create one using customizable templates available online. Free options can be found on platforms such as Microsoft Word, PowerPoint, Excel, Canva, Padlet, and others.</w:t>
      </w:r>
    </w:p>
    <w:p w14:paraId="5511131E" w14:textId="4C92241E" w:rsidR="7FF8981F" w:rsidRDefault="7FF8981F" w:rsidP="78FD5795">
      <w:pPr>
        <w:pStyle w:val="NormalWeb"/>
        <w:spacing w:before="0" w:beforeAutospacing="0" w:after="200" w:afterAutospacing="0"/>
      </w:pPr>
      <w:r w:rsidRPr="78FD5795">
        <w:rPr>
          <w:rFonts w:ascii="Calibri" w:hAnsi="Calibri"/>
          <w:color w:val="000000" w:themeColor="text1"/>
          <w:sz w:val="22"/>
          <w:szCs w:val="22"/>
          <w:lang w:val="en-GB"/>
        </w:rPr>
        <w:t>If you anticipate adding new roles to your team specifically for this product or solution during the investment period, please include these in the organization chart. Indicate the role/title and the anticipated level of effort (e.g., full-time 100%, part-time 50%, etc.).</w:t>
      </w:r>
    </w:p>
    <w:p w14:paraId="768B13DB" w14:textId="7D2B3823" w:rsidR="7FF8981F" w:rsidRDefault="7FF8981F" w:rsidP="78FD5795">
      <w:pPr>
        <w:pStyle w:val="NormalWeb"/>
        <w:spacing w:before="0" w:beforeAutospacing="0" w:after="200" w:afterAutospacing="0"/>
      </w:pPr>
      <w:r w:rsidRPr="78FD5795">
        <w:rPr>
          <w:rFonts w:ascii="Calibri" w:hAnsi="Calibri"/>
          <w:color w:val="000000" w:themeColor="text1"/>
          <w:sz w:val="22"/>
          <w:szCs w:val="22"/>
          <w:lang w:val="en-GB"/>
        </w:rPr>
        <w:t>This is a critical part of your submission, so we appreciate your attention to detail in preparing and submitting your organization chart.</w:t>
      </w:r>
    </w:p>
    <w:p w14:paraId="69CDCD1B" w14:textId="25F1296B" w:rsidR="3E562472" w:rsidRPr="00085987" w:rsidRDefault="2A961650" w:rsidP="00085987">
      <w:pPr>
        <w:pStyle w:val="NormalWeb"/>
        <w:spacing w:before="0" w:beforeAutospacing="0" w:after="200" w:afterAutospacing="0"/>
        <w:rPr>
          <w:rFonts w:asciiTheme="minorHAnsi" w:hAnsiTheme="minorHAnsi" w:cstheme="minorHAnsi"/>
          <w:color w:val="000000" w:themeColor="text1"/>
          <w:sz w:val="22"/>
          <w:szCs w:val="22"/>
          <w:lang w:val="en-GB"/>
        </w:rPr>
      </w:pPr>
      <w:r w:rsidRPr="00085987">
        <w:rPr>
          <w:rFonts w:asciiTheme="minorHAnsi" w:hAnsiTheme="minorHAnsi" w:cstheme="minorHAnsi"/>
          <w:color w:val="000000" w:themeColor="text1"/>
          <w:sz w:val="22"/>
          <w:szCs w:val="22"/>
          <w:lang w:val="en-GB"/>
        </w:rPr>
        <w:t>This should be submitted</w:t>
      </w:r>
      <w:r w:rsidR="372F0913" w:rsidRPr="00085987">
        <w:rPr>
          <w:rFonts w:asciiTheme="minorHAnsi" w:hAnsiTheme="minorHAnsi" w:cstheme="minorHAnsi"/>
          <w:color w:val="000000" w:themeColor="text1"/>
          <w:sz w:val="22"/>
          <w:szCs w:val="22"/>
          <w:lang w:val="en-GB"/>
        </w:rPr>
        <w:t xml:space="preserve"> as </w:t>
      </w:r>
      <w:r w:rsidR="372F0913" w:rsidRPr="00085987">
        <w:rPr>
          <w:rFonts w:asciiTheme="minorHAnsi" w:hAnsiTheme="minorHAnsi" w:cstheme="minorHAnsi"/>
          <w:b/>
          <w:color w:val="000000" w:themeColor="text1"/>
          <w:sz w:val="22"/>
          <w:szCs w:val="22"/>
          <w:lang w:val="en-GB"/>
        </w:rPr>
        <w:t>1-page</w:t>
      </w:r>
      <w:r w:rsidRPr="00085987">
        <w:rPr>
          <w:rFonts w:asciiTheme="minorHAnsi" w:hAnsiTheme="minorHAnsi" w:cstheme="minorHAnsi"/>
          <w:b/>
          <w:color w:val="000000" w:themeColor="text1"/>
          <w:sz w:val="22"/>
          <w:szCs w:val="22"/>
          <w:lang w:val="en-GB"/>
        </w:rPr>
        <w:t xml:space="preserve"> in PDF format</w:t>
      </w:r>
      <w:r w:rsidRPr="00085987">
        <w:rPr>
          <w:rFonts w:asciiTheme="minorHAnsi" w:hAnsiTheme="minorHAnsi" w:cstheme="minorHAnsi"/>
          <w:color w:val="000000" w:themeColor="text1"/>
          <w:sz w:val="22"/>
          <w:szCs w:val="22"/>
          <w:lang w:val="en-GB"/>
        </w:rPr>
        <w:t>.</w:t>
      </w:r>
    </w:p>
    <w:p w14:paraId="4DBE3052" w14:textId="7D97CDBD" w:rsidR="704F38D5" w:rsidRPr="00085987" w:rsidRDefault="704F38D5" w:rsidP="00085987">
      <w:pPr>
        <w:pStyle w:val="NormalWeb"/>
        <w:spacing w:before="0" w:beforeAutospacing="0" w:after="200" w:afterAutospacing="0"/>
        <w:rPr>
          <w:rFonts w:asciiTheme="minorHAnsi" w:hAnsiTheme="minorHAnsi" w:cstheme="minorHAnsi"/>
          <w:color w:val="000000" w:themeColor="text1"/>
          <w:sz w:val="22"/>
          <w:szCs w:val="22"/>
          <w:lang w:val="en-GB"/>
        </w:rPr>
      </w:pPr>
      <w:r w:rsidRPr="00085987">
        <w:rPr>
          <w:rFonts w:asciiTheme="minorHAnsi" w:hAnsiTheme="minorHAnsi" w:cstheme="minorHAnsi"/>
          <w:color w:val="000000" w:themeColor="text1"/>
          <w:sz w:val="22"/>
          <w:szCs w:val="22"/>
          <w:lang w:val="en-GB"/>
        </w:rPr>
        <w:t xml:space="preserve">For </w:t>
      </w:r>
      <w:proofErr w:type="gramStart"/>
      <w:r w:rsidRPr="00085987">
        <w:rPr>
          <w:rFonts w:asciiTheme="minorHAnsi" w:hAnsiTheme="minorHAnsi" w:cstheme="minorHAnsi"/>
          <w:color w:val="000000" w:themeColor="text1"/>
          <w:sz w:val="22"/>
          <w:szCs w:val="22"/>
          <w:lang w:val="en-GB"/>
        </w:rPr>
        <w:t>each individual</w:t>
      </w:r>
      <w:proofErr w:type="gramEnd"/>
      <w:r w:rsidRPr="00085987">
        <w:rPr>
          <w:rFonts w:asciiTheme="minorHAnsi" w:hAnsiTheme="minorHAnsi" w:cstheme="minorHAnsi"/>
          <w:color w:val="000000" w:themeColor="text1"/>
          <w:sz w:val="22"/>
          <w:szCs w:val="22"/>
          <w:lang w:val="en-GB"/>
        </w:rPr>
        <w:t xml:space="preserve"> represented in the organization chart, please include the following information:</w:t>
      </w:r>
    </w:p>
    <w:p w14:paraId="4D35D440" w14:textId="18467DC1" w:rsidR="095E2FE6" w:rsidRPr="00085987" w:rsidRDefault="095E2FE6"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rPr>
      </w:pPr>
      <w:r w:rsidRPr="00085987">
        <w:rPr>
          <w:rFonts w:asciiTheme="minorHAnsi" w:hAnsiTheme="minorHAnsi" w:cstheme="minorHAnsi"/>
          <w:color w:val="000000" w:themeColor="text1"/>
          <w:sz w:val="22"/>
          <w:szCs w:val="22"/>
          <w:lang w:val="en-GB"/>
        </w:rPr>
        <w:t xml:space="preserve">Full Name: </w:t>
      </w:r>
      <w:r w:rsidR="61D41312" w:rsidRPr="00085987">
        <w:rPr>
          <w:rFonts w:asciiTheme="minorHAnsi" w:hAnsiTheme="minorHAnsi" w:cstheme="minorHAnsi"/>
          <w:color w:val="000000" w:themeColor="text1"/>
          <w:sz w:val="22"/>
          <w:szCs w:val="22"/>
          <w:lang w:val="en-GB"/>
        </w:rPr>
        <w:t>F</w:t>
      </w:r>
      <w:r w:rsidRPr="00085987">
        <w:rPr>
          <w:rFonts w:asciiTheme="minorHAnsi" w:hAnsiTheme="minorHAnsi" w:cstheme="minorHAnsi"/>
          <w:color w:val="000000" w:themeColor="text1"/>
          <w:sz w:val="22"/>
          <w:szCs w:val="22"/>
          <w:lang w:val="en-GB"/>
        </w:rPr>
        <w:t xml:space="preserve">irst and </w:t>
      </w:r>
      <w:r w:rsidR="1340D3FC" w:rsidRPr="00085987">
        <w:rPr>
          <w:rFonts w:asciiTheme="minorHAnsi" w:hAnsiTheme="minorHAnsi" w:cstheme="minorHAnsi"/>
          <w:color w:val="000000" w:themeColor="text1"/>
          <w:sz w:val="22"/>
          <w:szCs w:val="22"/>
          <w:lang w:val="en-GB"/>
        </w:rPr>
        <w:t>L</w:t>
      </w:r>
      <w:r w:rsidRPr="00085987">
        <w:rPr>
          <w:rFonts w:asciiTheme="minorHAnsi" w:hAnsiTheme="minorHAnsi" w:cstheme="minorHAnsi"/>
          <w:color w:val="000000" w:themeColor="text1"/>
          <w:sz w:val="22"/>
          <w:szCs w:val="22"/>
          <w:lang w:val="en-GB"/>
        </w:rPr>
        <w:t>ast</w:t>
      </w:r>
    </w:p>
    <w:p w14:paraId="79E64F86" w14:textId="0879FA88" w:rsidR="095E2FE6" w:rsidRPr="00085987" w:rsidRDefault="095E2FE6"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rPr>
      </w:pPr>
      <w:r w:rsidRPr="00085987">
        <w:rPr>
          <w:rFonts w:asciiTheme="minorHAnsi" w:hAnsiTheme="minorHAnsi" w:cstheme="minorHAnsi"/>
          <w:color w:val="000000" w:themeColor="text1"/>
          <w:sz w:val="22"/>
          <w:szCs w:val="22"/>
          <w:lang w:val="en-GB"/>
        </w:rPr>
        <w:t>Role and Title</w:t>
      </w:r>
      <w:r w:rsidR="0281A07A" w:rsidRPr="00085987">
        <w:rPr>
          <w:rFonts w:asciiTheme="minorHAnsi" w:hAnsiTheme="minorHAnsi" w:cstheme="minorHAnsi"/>
          <w:color w:val="000000" w:themeColor="text1"/>
          <w:sz w:val="22"/>
          <w:szCs w:val="22"/>
          <w:lang w:val="en-GB"/>
        </w:rPr>
        <w:t>(</w:t>
      </w:r>
      <w:r w:rsidRPr="00085987">
        <w:rPr>
          <w:rFonts w:asciiTheme="minorHAnsi" w:hAnsiTheme="minorHAnsi" w:cstheme="minorHAnsi"/>
          <w:color w:val="000000" w:themeColor="text1"/>
          <w:sz w:val="22"/>
          <w:szCs w:val="22"/>
          <w:lang w:val="en-GB"/>
        </w:rPr>
        <w:t>s</w:t>
      </w:r>
      <w:r w:rsidR="50BDF304" w:rsidRPr="00085987">
        <w:rPr>
          <w:rFonts w:asciiTheme="minorHAnsi" w:hAnsiTheme="minorHAnsi" w:cstheme="minorHAnsi"/>
          <w:color w:val="000000" w:themeColor="text1"/>
          <w:sz w:val="22"/>
          <w:szCs w:val="22"/>
          <w:lang w:val="en-GB"/>
        </w:rPr>
        <w:t>)</w:t>
      </w:r>
    </w:p>
    <w:p w14:paraId="5AA84C8F" w14:textId="11996264" w:rsidR="704F38D5" w:rsidRPr="00085987" w:rsidRDefault="704F38D5"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lang w:val="en-GB"/>
        </w:rPr>
      </w:pPr>
      <w:r w:rsidRPr="00085987">
        <w:rPr>
          <w:rFonts w:asciiTheme="minorHAnsi" w:hAnsiTheme="minorHAnsi" w:cstheme="minorHAnsi"/>
          <w:color w:val="000000" w:themeColor="text1"/>
          <w:sz w:val="22"/>
          <w:szCs w:val="22"/>
          <w:lang w:val="en-GB"/>
        </w:rPr>
        <w:t xml:space="preserve">Are they a </w:t>
      </w:r>
      <w:r w:rsidR="78B0DB70" w:rsidRPr="00085987">
        <w:rPr>
          <w:rFonts w:asciiTheme="minorHAnsi" w:hAnsiTheme="minorHAnsi" w:cstheme="minorHAnsi"/>
          <w:color w:val="000000" w:themeColor="text1"/>
          <w:sz w:val="22"/>
          <w:szCs w:val="22"/>
          <w:lang w:val="en-GB"/>
        </w:rPr>
        <w:t>Founder or Co-Founder?</w:t>
      </w:r>
      <w:r w:rsidR="006316FB">
        <w:rPr>
          <w:rFonts w:asciiTheme="minorHAnsi" w:hAnsiTheme="minorHAnsi" w:cstheme="minorHAnsi"/>
          <w:color w:val="000000" w:themeColor="text1"/>
          <w:sz w:val="22"/>
          <w:szCs w:val="22"/>
          <w:lang w:val="en-GB"/>
        </w:rPr>
        <w:t xml:space="preserve"> </w:t>
      </w:r>
      <w:hyperlink r:id="rId11" w:history="1">
        <w:r w:rsidR="006316FB" w:rsidRPr="001869D9">
          <w:rPr>
            <w:rStyle w:val="Hyperlink"/>
          </w:rPr>
          <w:t>https://www.startups.com/library/expert-advice/startup-founders-and-cofounders</w:t>
        </w:r>
      </w:hyperlink>
      <w:r w:rsidRPr="00085987">
        <w:rPr>
          <w:rFonts w:asciiTheme="minorHAnsi" w:hAnsiTheme="minorHAnsi" w:cstheme="minorHAnsi"/>
          <w:color w:val="000000" w:themeColor="text1"/>
          <w:sz w:val="22"/>
          <w:szCs w:val="22"/>
          <w:lang w:val="en-GB"/>
        </w:rPr>
        <w:t xml:space="preserve"> If yes, please include with their title/role. If you have Founders or C</w:t>
      </w:r>
      <w:r w:rsidR="3A6A9277" w:rsidRPr="00085987">
        <w:rPr>
          <w:rFonts w:asciiTheme="minorHAnsi" w:hAnsiTheme="minorHAnsi" w:cstheme="minorHAnsi"/>
          <w:color w:val="000000" w:themeColor="text1"/>
          <w:sz w:val="22"/>
          <w:szCs w:val="22"/>
          <w:lang w:val="en-GB"/>
        </w:rPr>
        <w:t>o</w:t>
      </w:r>
      <w:r w:rsidRPr="00085987">
        <w:rPr>
          <w:rFonts w:asciiTheme="minorHAnsi" w:hAnsiTheme="minorHAnsi" w:cstheme="minorHAnsi"/>
          <w:color w:val="000000" w:themeColor="text1"/>
          <w:sz w:val="22"/>
          <w:szCs w:val="22"/>
          <w:lang w:val="en-GB"/>
        </w:rPr>
        <w:t xml:space="preserve">-founders who have left the company, please include them </w:t>
      </w:r>
      <w:r w:rsidR="68B0A27E" w:rsidRPr="00085987">
        <w:rPr>
          <w:rFonts w:asciiTheme="minorHAnsi" w:hAnsiTheme="minorHAnsi" w:cstheme="minorHAnsi"/>
          <w:color w:val="000000" w:themeColor="text1"/>
          <w:sz w:val="22"/>
          <w:szCs w:val="22"/>
          <w:lang w:val="en-GB"/>
        </w:rPr>
        <w:t>in the org chart and indicate what month and year that they left.</w:t>
      </w:r>
    </w:p>
    <w:p w14:paraId="68D7F678" w14:textId="3AC80027" w:rsidR="7FCB6ADC" w:rsidRPr="00085987" w:rsidRDefault="7FCB6ADC"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rPr>
      </w:pPr>
      <w:r w:rsidRPr="00085987">
        <w:rPr>
          <w:rFonts w:asciiTheme="minorHAnsi" w:hAnsiTheme="minorHAnsi" w:cstheme="minorHAnsi"/>
          <w:color w:val="000000" w:themeColor="text1"/>
          <w:sz w:val="22"/>
          <w:szCs w:val="22"/>
          <w:lang w:val="en-GB"/>
        </w:rPr>
        <w:t>Type of personnel contract: Are they an employee, consultant, independent contractor, intern, or other type of work contract?</w:t>
      </w:r>
    </w:p>
    <w:p w14:paraId="53F232C7" w14:textId="1CBD5595" w:rsidR="704F38D5" w:rsidRPr="00085987" w:rsidRDefault="704F38D5"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rPr>
      </w:pPr>
      <w:r w:rsidRPr="00085987">
        <w:rPr>
          <w:rFonts w:asciiTheme="minorHAnsi" w:hAnsiTheme="minorHAnsi" w:cstheme="minorHAnsi"/>
          <w:color w:val="000000" w:themeColor="text1"/>
          <w:sz w:val="22"/>
          <w:szCs w:val="22"/>
          <w:lang w:val="en-GB"/>
        </w:rPr>
        <w:t>Are they working for your company full-time or part-time?  If part-time, please indicate the % that they work for your company</w:t>
      </w:r>
      <w:r w:rsidR="5F765A0B" w:rsidRPr="00085987">
        <w:rPr>
          <w:rFonts w:asciiTheme="minorHAnsi" w:hAnsiTheme="minorHAnsi" w:cstheme="minorHAnsi"/>
          <w:color w:val="000000" w:themeColor="text1"/>
          <w:sz w:val="22"/>
          <w:szCs w:val="22"/>
          <w:lang w:val="en-GB"/>
        </w:rPr>
        <w:t xml:space="preserve"> (50% for half time, etc.)</w:t>
      </w:r>
    </w:p>
    <w:p w14:paraId="7681A411" w14:textId="2A6660D1" w:rsidR="5FFC7E36" w:rsidRPr="00085987" w:rsidRDefault="5FFC7E36"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rPr>
      </w:pPr>
      <w:r w:rsidRPr="00085987">
        <w:rPr>
          <w:rFonts w:asciiTheme="minorHAnsi" w:hAnsiTheme="minorHAnsi" w:cstheme="minorHAnsi"/>
          <w:color w:val="000000" w:themeColor="text1"/>
          <w:sz w:val="22"/>
          <w:szCs w:val="22"/>
          <w:lang w:val="en-GB"/>
        </w:rPr>
        <w:t>Percentage that they will work on this product/solution</w:t>
      </w:r>
    </w:p>
    <w:p w14:paraId="72F466FC" w14:textId="456DA5F6" w:rsidR="47AEF4FB" w:rsidRPr="00085987" w:rsidRDefault="47AEF4FB"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rPr>
      </w:pPr>
      <w:r w:rsidRPr="00085987">
        <w:rPr>
          <w:rFonts w:asciiTheme="minorHAnsi" w:hAnsiTheme="minorHAnsi" w:cstheme="minorHAnsi"/>
          <w:color w:val="000000" w:themeColor="text1"/>
          <w:sz w:val="22"/>
          <w:szCs w:val="22"/>
          <w:lang w:val="en-GB"/>
        </w:rPr>
        <w:t>Key responsibilities in this role (high level, categories such as “marketing,” “user testing,” “software development”)</w:t>
      </w:r>
    </w:p>
    <w:p w14:paraId="480384F2" w14:textId="3BD66B7A" w:rsidR="59668103" w:rsidRPr="00085987" w:rsidRDefault="59668103"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lang w:val="en-GB"/>
        </w:rPr>
      </w:pPr>
      <w:r w:rsidRPr="78FD5795">
        <w:rPr>
          <w:rFonts w:asciiTheme="minorHAnsi" w:hAnsiTheme="minorHAnsi" w:cstheme="minorBidi"/>
          <w:color w:val="000000" w:themeColor="text1"/>
          <w:sz w:val="22"/>
          <w:szCs w:val="22"/>
          <w:lang w:val="en-GB"/>
        </w:rPr>
        <w:t xml:space="preserve">If there are roles that you anticipate will need to be </w:t>
      </w:r>
      <w:r w:rsidR="5AF783A6" w:rsidRPr="78FD5795">
        <w:rPr>
          <w:rFonts w:asciiTheme="minorHAnsi" w:hAnsiTheme="minorHAnsi" w:cstheme="minorBidi"/>
          <w:color w:val="000000" w:themeColor="text1"/>
          <w:sz w:val="22"/>
          <w:szCs w:val="22"/>
          <w:lang w:val="en-GB"/>
        </w:rPr>
        <w:t>add</w:t>
      </w:r>
      <w:r w:rsidRPr="78FD5795">
        <w:rPr>
          <w:rFonts w:asciiTheme="minorHAnsi" w:hAnsiTheme="minorHAnsi" w:cstheme="minorBidi"/>
          <w:color w:val="000000" w:themeColor="text1"/>
          <w:sz w:val="22"/>
          <w:szCs w:val="22"/>
          <w:lang w:val="en-GB"/>
        </w:rPr>
        <w:t>ed</w:t>
      </w:r>
      <w:r w:rsidR="29943489" w:rsidRPr="78FD5795">
        <w:rPr>
          <w:rFonts w:asciiTheme="minorHAnsi" w:hAnsiTheme="minorHAnsi" w:cstheme="minorBidi"/>
          <w:color w:val="000000" w:themeColor="text1"/>
          <w:sz w:val="22"/>
          <w:szCs w:val="22"/>
          <w:lang w:val="en-GB"/>
        </w:rPr>
        <w:t xml:space="preserve"> to your team for this product/solution during the investment period</w:t>
      </w:r>
      <w:r w:rsidRPr="78FD5795">
        <w:rPr>
          <w:rFonts w:asciiTheme="minorHAnsi" w:hAnsiTheme="minorHAnsi" w:cstheme="minorBidi"/>
          <w:color w:val="000000" w:themeColor="text1"/>
          <w:sz w:val="22"/>
          <w:szCs w:val="22"/>
          <w:lang w:val="en-GB"/>
        </w:rPr>
        <w:t xml:space="preserve">, please indicate these within the organization chart with the Roles/Titles and percentage of </w:t>
      </w:r>
      <w:r w:rsidR="7B280F49" w:rsidRPr="78FD5795">
        <w:rPr>
          <w:rFonts w:asciiTheme="minorHAnsi" w:hAnsiTheme="minorHAnsi" w:cstheme="minorBidi"/>
          <w:color w:val="000000" w:themeColor="text1"/>
          <w:sz w:val="22"/>
          <w:szCs w:val="22"/>
          <w:lang w:val="en-GB"/>
        </w:rPr>
        <w:t>work (full time 100%, half time 50%, etc.) anticipated</w:t>
      </w:r>
      <w:r w:rsidR="0C2E0577" w:rsidRPr="78FD5795">
        <w:rPr>
          <w:rFonts w:asciiTheme="minorHAnsi" w:hAnsiTheme="minorHAnsi" w:cstheme="minorBidi"/>
          <w:color w:val="000000" w:themeColor="text1"/>
          <w:sz w:val="22"/>
          <w:szCs w:val="22"/>
          <w:lang w:val="en-GB"/>
        </w:rPr>
        <w:t xml:space="preserve"> to be needed</w:t>
      </w:r>
      <w:r w:rsidR="7B280F49" w:rsidRPr="78FD5795">
        <w:rPr>
          <w:rFonts w:asciiTheme="minorHAnsi" w:hAnsiTheme="minorHAnsi" w:cstheme="minorBidi"/>
          <w:color w:val="000000" w:themeColor="text1"/>
          <w:sz w:val="22"/>
          <w:szCs w:val="22"/>
          <w:lang w:val="en-GB"/>
        </w:rPr>
        <w:t>.</w:t>
      </w:r>
      <w:r w:rsidR="3F23687D" w:rsidRPr="78FD5795">
        <w:rPr>
          <w:rFonts w:asciiTheme="minorHAnsi" w:hAnsiTheme="minorHAnsi" w:cstheme="minorBidi"/>
          <w:color w:val="000000" w:themeColor="text1"/>
          <w:sz w:val="22"/>
          <w:szCs w:val="22"/>
          <w:lang w:val="en-GB"/>
        </w:rPr>
        <w:t xml:space="preserve"> </w:t>
      </w:r>
    </w:p>
    <w:p w14:paraId="623FF0F1" w14:textId="368E3935" w:rsidR="7B280F49" w:rsidRPr="00085987" w:rsidRDefault="03A85FF2" w:rsidP="78FD5795">
      <w:pPr>
        <w:pStyle w:val="NormalWeb"/>
        <w:spacing w:before="0" w:beforeAutospacing="0" w:after="200" w:afterAutospacing="0"/>
        <w:rPr>
          <w:rFonts w:asciiTheme="minorHAnsi" w:hAnsiTheme="minorHAnsi" w:cstheme="minorBidi"/>
          <w:b/>
          <w:bCs/>
          <w:color w:val="000000" w:themeColor="text1"/>
          <w:sz w:val="22"/>
          <w:szCs w:val="22"/>
          <w:lang w:val="en-GB"/>
        </w:rPr>
      </w:pPr>
      <w:r w:rsidRPr="78FD5795">
        <w:rPr>
          <w:rFonts w:asciiTheme="minorHAnsi" w:hAnsiTheme="minorHAnsi" w:cstheme="minorBidi"/>
          <w:b/>
          <w:bCs/>
          <w:color w:val="000000" w:themeColor="text1"/>
          <w:sz w:val="22"/>
          <w:szCs w:val="22"/>
          <w:lang w:val="en-GB"/>
        </w:rPr>
        <w:t xml:space="preserve">Incomplete organization charts will be considered incomplete applications.  </w:t>
      </w:r>
    </w:p>
    <w:p w14:paraId="6474AE75" w14:textId="77777777" w:rsidR="00085987" w:rsidRDefault="00085987" w:rsidP="78FD5795">
      <w:pPr>
        <w:pStyle w:val="NormalWeb"/>
        <w:spacing w:before="0" w:beforeAutospacing="0" w:after="200" w:afterAutospacing="0"/>
        <w:rPr>
          <w:rFonts w:ascii="Calibri" w:hAnsi="Calibri"/>
          <w:i/>
          <w:iCs/>
          <w:sz w:val="22"/>
          <w:szCs w:val="22"/>
        </w:rPr>
      </w:pPr>
      <w:r w:rsidRPr="78FD5795">
        <w:rPr>
          <w:rFonts w:ascii="Calibri" w:hAnsi="Calibri"/>
          <w:i/>
          <w:iCs/>
          <w:sz w:val="22"/>
          <w:szCs w:val="22"/>
        </w:rPr>
        <w:t xml:space="preserve">The following is an example that could be used as a template to give an idea of the amount of detail that is being expected. You can edit this template or create your own. </w:t>
      </w:r>
    </w:p>
    <w:p w14:paraId="6B55A77A" w14:textId="77777777" w:rsidR="00085987" w:rsidRDefault="00085987" w:rsidP="00085987">
      <w:pPr>
        <w:pStyle w:val="NormalWeb"/>
        <w:spacing w:before="0" w:beforeAutospacing="0" w:after="200" w:afterAutospacing="0"/>
        <w:rPr>
          <w:rFonts w:ascii="Calibri" w:hAnsi="Calibri"/>
          <w:b/>
          <w:bCs/>
          <w:i/>
          <w:iCs/>
          <w:color w:val="FF0000"/>
          <w:sz w:val="22"/>
          <w:szCs w:val="22"/>
        </w:rPr>
      </w:pPr>
    </w:p>
    <w:p w14:paraId="5006DF84" w14:textId="77777777" w:rsidR="00085987" w:rsidRPr="009D7DFF" w:rsidRDefault="00085987" w:rsidP="00085987">
      <w:pPr>
        <w:pStyle w:val="NormalWeb"/>
        <w:spacing w:before="0" w:beforeAutospacing="0" w:after="200" w:afterAutospacing="0"/>
        <w:jc w:val="center"/>
        <w:rPr>
          <w:rFonts w:ascii="Calibri" w:hAnsi="Calibri"/>
          <w:b/>
          <w:bCs/>
          <w:i/>
          <w:iCs/>
          <w:color w:val="31849B" w:themeColor="accent5" w:themeShade="BF"/>
          <w:sz w:val="28"/>
          <w:szCs w:val="28"/>
        </w:rPr>
      </w:pPr>
      <w:r>
        <w:rPr>
          <w:rFonts w:ascii="Calibri" w:hAnsi="Calibri"/>
          <w:b/>
          <w:bCs/>
          <w:i/>
          <w:iCs/>
          <w:color w:val="31849B" w:themeColor="accent5" w:themeShade="BF"/>
          <w:sz w:val="28"/>
          <w:szCs w:val="28"/>
        </w:rPr>
        <w:lastRenderedPageBreak/>
        <w:t xml:space="preserve">Example </w:t>
      </w:r>
      <w:r w:rsidRPr="009D7DFF">
        <w:rPr>
          <w:rFonts w:ascii="Calibri" w:hAnsi="Calibri"/>
          <w:b/>
          <w:bCs/>
          <w:i/>
          <w:iCs/>
          <w:color w:val="31849B" w:themeColor="accent5" w:themeShade="BF"/>
          <w:sz w:val="28"/>
          <w:szCs w:val="28"/>
        </w:rPr>
        <w:t>Company</w:t>
      </w:r>
    </w:p>
    <w:p w14:paraId="32B9AFE2" w14:textId="77777777" w:rsidR="00085987" w:rsidRDefault="00085987" w:rsidP="00085987">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636B0714" wp14:editId="43636156">
            <wp:extent cx="5924550" cy="5734050"/>
            <wp:effectExtent l="0" t="57150" r="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189D3E48" w14:textId="77777777" w:rsidR="00085987" w:rsidRPr="00255ED3" w:rsidRDefault="00085987" w:rsidP="00085987">
      <w:pPr>
        <w:pStyle w:val="NormalWeb"/>
        <w:spacing w:before="0" w:beforeAutospacing="0" w:after="200" w:afterAutospacing="0"/>
        <w:jc w:val="both"/>
      </w:pPr>
    </w:p>
    <w:p w14:paraId="06CB59CB" w14:textId="4D9C287A" w:rsidR="00DB472C" w:rsidRDefault="00DB472C" w:rsidP="52C4625B">
      <w:pPr>
        <w:pStyle w:val="NormalWeb"/>
        <w:spacing w:before="0" w:beforeAutospacing="0" w:after="200" w:afterAutospacing="0"/>
        <w:jc w:val="both"/>
        <w:rPr>
          <w:rFonts w:ascii="Calibri" w:hAnsi="Calibri"/>
          <w:color w:val="000000" w:themeColor="text1"/>
          <w:sz w:val="22"/>
          <w:szCs w:val="22"/>
          <w:lang w:val="en-GB"/>
        </w:rPr>
      </w:pPr>
    </w:p>
    <w:p w14:paraId="54820C0A" w14:textId="4864827E" w:rsidR="00B964E0" w:rsidRPr="002B2253" w:rsidRDefault="00B964E0" w:rsidP="52C4625B">
      <w:pPr>
        <w:pStyle w:val="NormalWeb"/>
        <w:spacing w:before="0" w:beforeAutospacing="0" w:after="200" w:afterAutospacing="0"/>
        <w:jc w:val="both"/>
      </w:pPr>
    </w:p>
    <w:sectPr w:rsidR="00B964E0" w:rsidRPr="002B2253">
      <w:headerReference w:type="default" r:id="rId17"/>
      <w:footerReference w:type="defaul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7A9CD" w14:textId="77777777" w:rsidR="0051312A" w:rsidRDefault="0051312A" w:rsidP="00C146BD">
      <w:pPr>
        <w:spacing w:after="0" w:line="240" w:lineRule="auto"/>
      </w:pPr>
      <w:r>
        <w:separator/>
      </w:r>
    </w:p>
  </w:endnote>
  <w:endnote w:type="continuationSeparator" w:id="0">
    <w:p w14:paraId="52031FFA" w14:textId="77777777" w:rsidR="0051312A" w:rsidRDefault="0051312A" w:rsidP="00C146BD">
      <w:pPr>
        <w:spacing w:after="0" w:line="240" w:lineRule="auto"/>
      </w:pPr>
      <w:r>
        <w:continuationSeparator/>
      </w:r>
    </w:p>
  </w:endnote>
  <w:endnote w:type="continuationNotice" w:id="1">
    <w:p w14:paraId="4A4FAD49" w14:textId="77777777" w:rsidR="0051312A" w:rsidRDefault="005131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C1540" w14:textId="77777777" w:rsidR="00715503" w:rsidRDefault="00715503" w:rsidP="00715503">
    <w:pPr>
      <w:pStyle w:val="Footer"/>
      <w:ind w:right="360"/>
      <w:jc w:val="center"/>
      <w:rPr>
        <w:rFonts w:ascii="Arial" w:hAnsi="Arial" w:cs="Arial"/>
      </w:rPr>
    </w:pPr>
  </w:p>
  <w:p w14:paraId="0727F698" w14:textId="77777777" w:rsidR="00715503" w:rsidRDefault="00715503" w:rsidP="00715503">
    <w:pPr>
      <w:pStyle w:val="Footer"/>
      <w:ind w:right="360"/>
      <w:jc w:val="center"/>
      <w:rPr>
        <w:rFonts w:ascii="Arial" w:hAnsi="Arial" w:cs="Arial"/>
      </w:rPr>
    </w:pPr>
  </w:p>
  <w:p w14:paraId="232BDD7E" w14:textId="77777777" w:rsidR="00715503" w:rsidRDefault="00715503" w:rsidP="00715503">
    <w:pPr>
      <w:pStyle w:val="Footer"/>
      <w:ind w:right="360"/>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E3217" w14:textId="77777777" w:rsidR="0051312A" w:rsidRDefault="0051312A" w:rsidP="00C146BD">
      <w:pPr>
        <w:spacing w:after="0" w:line="240" w:lineRule="auto"/>
      </w:pPr>
      <w:r>
        <w:separator/>
      </w:r>
    </w:p>
  </w:footnote>
  <w:footnote w:type="continuationSeparator" w:id="0">
    <w:p w14:paraId="3B0C3F8A" w14:textId="77777777" w:rsidR="0051312A" w:rsidRDefault="0051312A" w:rsidP="00C146BD">
      <w:pPr>
        <w:spacing w:after="0" w:line="240" w:lineRule="auto"/>
      </w:pPr>
      <w:r>
        <w:continuationSeparator/>
      </w:r>
    </w:p>
  </w:footnote>
  <w:footnote w:type="continuationNotice" w:id="1">
    <w:p w14:paraId="55D8C32B" w14:textId="77777777" w:rsidR="0051312A" w:rsidRDefault="0051312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8203F" w14:textId="0EF2D4D5" w:rsidR="00766DF0" w:rsidRDefault="00766DF0">
    <w:pPr>
      <w:pStyle w:val="Header"/>
    </w:pPr>
    <w:r>
      <w:rPr>
        <w:noProof/>
        <w:color w:val="2B579A"/>
        <w:shd w:val="clear" w:color="auto" w:fill="E6E6E6"/>
        <w:lang w:val="en-US"/>
      </w:rPr>
      <w:drawing>
        <wp:anchor distT="0" distB="0" distL="114300" distR="114300" simplePos="0" relativeHeight="251660288" behindDoc="1" locked="0" layoutInCell="1" allowOverlap="1" wp14:anchorId="14DBAB66" wp14:editId="23EDBDD3">
          <wp:simplePos x="0" y="0"/>
          <wp:positionH relativeFrom="column">
            <wp:posOffset>1873</wp:posOffset>
          </wp:positionH>
          <wp:positionV relativeFrom="paragraph">
            <wp:posOffset>-208655</wp:posOffset>
          </wp:positionV>
          <wp:extent cx="2160905" cy="51797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CEF_Logo_Black.png"/>
                  <pic:cNvPicPr/>
                </pic:nvPicPr>
                <pic:blipFill>
                  <a:blip r:embed="rId1">
                    <a:extLst>
                      <a:ext uri="{28A0092B-C50C-407E-A947-70E740481C1C}">
                        <a14:useLocalDpi xmlns:a14="http://schemas.microsoft.com/office/drawing/2010/main" val="0"/>
                      </a:ext>
                    </a:extLst>
                  </a:blip>
                  <a:stretch>
                    <a:fillRect/>
                  </a:stretch>
                </pic:blipFill>
                <pic:spPr>
                  <a:xfrm>
                    <a:off x="0" y="0"/>
                    <a:ext cx="2160905" cy="517974"/>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C2EDB"/>
    <w:multiLevelType w:val="hybridMultilevel"/>
    <w:tmpl w:val="9F0C10DC"/>
    <w:lvl w:ilvl="0" w:tplc="4088F706">
      <w:start w:val="1"/>
      <w:numFmt w:val="bullet"/>
      <w:lvlText w:val="-"/>
      <w:lvlJc w:val="left"/>
      <w:pPr>
        <w:ind w:left="720" w:hanging="360"/>
      </w:pPr>
      <w:rPr>
        <w:rFonts w:ascii="Calibri" w:hAnsi="Calibri" w:hint="default"/>
      </w:rPr>
    </w:lvl>
    <w:lvl w:ilvl="1" w:tplc="4ACAA83A">
      <w:start w:val="1"/>
      <w:numFmt w:val="bullet"/>
      <w:lvlText w:val="o"/>
      <w:lvlJc w:val="left"/>
      <w:pPr>
        <w:ind w:left="1440" w:hanging="360"/>
      </w:pPr>
      <w:rPr>
        <w:rFonts w:ascii="Courier New" w:hAnsi="Courier New" w:hint="default"/>
      </w:rPr>
    </w:lvl>
    <w:lvl w:ilvl="2" w:tplc="2FB0E780">
      <w:start w:val="1"/>
      <w:numFmt w:val="bullet"/>
      <w:lvlText w:val=""/>
      <w:lvlJc w:val="left"/>
      <w:pPr>
        <w:ind w:left="2160" w:hanging="360"/>
      </w:pPr>
      <w:rPr>
        <w:rFonts w:ascii="Wingdings" w:hAnsi="Wingdings" w:hint="default"/>
      </w:rPr>
    </w:lvl>
    <w:lvl w:ilvl="3" w:tplc="DAB60684">
      <w:start w:val="1"/>
      <w:numFmt w:val="bullet"/>
      <w:lvlText w:val=""/>
      <w:lvlJc w:val="left"/>
      <w:pPr>
        <w:ind w:left="2880" w:hanging="360"/>
      </w:pPr>
      <w:rPr>
        <w:rFonts w:ascii="Symbol" w:hAnsi="Symbol" w:hint="default"/>
      </w:rPr>
    </w:lvl>
    <w:lvl w:ilvl="4" w:tplc="39D4DE76">
      <w:start w:val="1"/>
      <w:numFmt w:val="bullet"/>
      <w:lvlText w:val="o"/>
      <w:lvlJc w:val="left"/>
      <w:pPr>
        <w:ind w:left="3600" w:hanging="360"/>
      </w:pPr>
      <w:rPr>
        <w:rFonts w:ascii="Courier New" w:hAnsi="Courier New" w:hint="default"/>
      </w:rPr>
    </w:lvl>
    <w:lvl w:ilvl="5" w:tplc="08D2DAD8">
      <w:start w:val="1"/>
      <w:numFmt w:val="bullet"/>
      <w:lvlText w:val=""/>
      <w:lvlJc w:val="left"/>
      <w:pPr>
        <w:ind w:left="4320" w:hanging="360"/>
      </w:pPr>
      <w:rPr>
        <w:rFonts w:ascii="Wingdings" w:hAnsi="Wingdings" w:hint="default"/>
      </w:rPr>
    </w:lvl>
    <w:lvl w:ilvl="6" w:tplc="31282B60">
      <w:start w:val="1"/>
      <w:numFmt w:val="bullet"/>
      <w:lvlText w:val=""/>
      <w:lvlJc w:val="left"/>
      <w:pPr>
        <w:ind w:left="5040" w:hanging="360"/>
      </w:pPr>
      <w:rPr>
        <w:rFonts w:ascii="Symbol" w:hAnsi="Symbol" w:hint="default"/>
      </w:rPr>
    </w:lvl>
    <w:lvl w:ilvl="7" w:tplc="882A27F6">
      <w:start w:val="1"/>
      <w:numFmt w:val="bullet"/>
      <w:lvlText w:val="o"/>
      <w:lvlJc w:val="left"/>
      <w:pPr>
        <w:ind w:left="5760" w:hanging="360"/>
      </w:pPr>
      <w:rPr>
        <w:rFonts w:ascii="Courier New" w:hAnsi="Courier New" w:hint="default"/>
      </w:rPr>
    </w:lvl>
    <w:lvl w:ilvl="8" w:tplc="4EDCB190">
      <w:start w:val="1"/>
      <w:numFmt w:val="bullet"/>
      <w:lvlText w:val=""/>
      <w:lvlJc w:val="left"/>
      <w:pPr>
        <w:ind w:left="6480" w:hanging="360"/>
      </w:pPr>
      <w:rPr>
        <w:rFonts w:ascii="Wingdings" w:hAnsi="Wingdings" w:hint="default"/>
      </w:rPr>
    </w:lvl>
  </w:abstractNum>
  <w:abstractNum w:abstractNumId="1" w15:restartNumberingAfterBreak="0">
    <w:nsid w:val="7926F36C"/>
    <w:multiLevelType w:val="hybridMultilevel"/>
    <w:tmpl w:val="9362ACA6"/>
    <w:lvl w:ilvl="0" w:tplc="D7D47DE2">
      <w:start w:val="1"/>
      <w:numFmt w:val="decimal"/>
      <w:lvlText w:val="%1."/>
      <w:lvlJc w:val="left"/>
      <w:pPr>
        <w:ind w:left="720" w:hanging="360"/>
      </w:pPr>
    </w:lvl>
    <w:lvl w:ilvl="1" w:tplc="C6C87F92">
      <w:start w:val="1"/>
      <w:numFmt w:val="lowerLetter"/>
      <w:lvlText w:val="%2."/>
      <w:lvlJc w:val="left"/>
      <w:pPr>
        <w:ind w:left="1440" w:hanging="360"/>
      </w:pPr>
    </w:lvl>
    <w:lvl w:ilvl="2" w:tplc="AA9C979A">
      <w:start w:val="1"/>
      <w:numFmt w:val="lowerRoman"/>
      <w:lvlText w:val="%3."/>
      <w:lvlJc w:val="right"/>
      <w:pPr>
        <w:ind w:left="2160" w:hanging="180"/>
      </w:pPr>
    </w:lvl>
    <w:lvl w:ilvl="3" w:tplc="735C2816">
      <w:start w:val="1"/>
      <w:numFmt w:val="decimal"/>
      <w:lvlText w:val="%4."/>
      <w:lvlJc w:val="left"/>
      <w:pPr>
        <w:ind w:left="2880" w:hanging="360"/>
      </w:pPr>
    </w:lvl>
    <w:lvl w:ilvl="4" w:tplc="59F478B4">
      <w:start w:val="1"/>
      <w:numFmt w:val="lowerLetter"/>
      <w:lvlText w:val="%5."/>
      <w:lvlJc w:val="left"/>
      <w:pPr>
        <w:ind w:left="3600" w:hanging="360"/>
      </w:pPr>
    </w:lvl>
    <w:lvl w:ilvl="5" w:tplc="1F86ABA4">
      <w:start w:val="1"/>
      <w:numFmt w:val="lowerRoman"/>
      <w:lvlText w:val="%6."/>
      <w:lvlJc w:val="right"/>
      <w:pPr>
        <w:ind w:left="4320" w:hanging="180"/>
      </w:pPr>
    </w:lvl>
    <w:lvl w:ilvl="6" w:tplc="2FB6ACD0">
      <w:start w:val="1"/>
      <w:numFmt w:val="decimal"/>
      <w:lvlText w:val="%7."/>
      <w:lvlJc w:val="left"/>
      <w:pPr>
        <w:ind w:left="5040" w:hanging="360"/>
      </w:pPr>
    </w:lvl>
    <w:lvl w:ilvl="7" w:tplc="4CB8AB78">
      <w:start w:val="1"/>
      <w:numFmt w:val="lowerLetter"/>
      <w:lvlText w:val="%8."/>
      <w:lvlJc w:val="left"/>
      <w:pPr>
        <w:ind w:left="5760" w:hanging="360"/>
      </w:pPr>
    </w:lvl>
    <w:lvl w:ilvl="8" w:tplc="9DA2CEA0">
      <w:start w:val="1"/>
      <w:numFmt w:val="lowerRoman"/>
      <w:lvlText w:val="%9."/>
      <w:lvlJc w:val="right"/>
      <w:pPr>
        <w:ind w:left="6480" w:hanging="180"/>
      </w:pPr>
    </w:lvl>
  </w:abstractNum>
  <w:num w:numId="1" w16cid:durableId="1891574112">
    <w:abstractNumId w:val="1"/>
  </w:num>
  <w:num w:numId="2" w16cid:durableId="242179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2C1"/>
    <w:rsid w:val="000024FA"/>
    <w:rsid w:val="00011075"/>
    <w:rsid w:val="00011EA4"/>
    <w:rsid w:val="00071B37"/>
    <w:rsid w:val="00085987"/>
    <w:rsid w:val="00092CCF"/>
    <w:rsid w:val="000B3A1B"/>
    <w:rsid w:val="000C3648"/>
    <w:rsid w:val="000E42A7"/>
    <w:rsid w:val="00126BD7"/>
    <w:rsid w:val="00150169"/>
    <w:rsid w:val="00150553"/>
    <w:rsid w:val="00164107"/>
    <w:rsid w:val="0018282A"/>
    <w:rsid w:val="001877E9"/>
    <w:rsid w:val="001934AE"/>
    <w:rsid w:val="001940FC"/>
    <w:rsid w:val="00223944"/>
    <w:rsid w:val="0023474D"/>
    <w:rsid w:val="00234E8C"/>
    <w:rsid w:val="00255ED3"/>
    <w:rsid w:val="00260F67"/>
    <w:rsid w:val="00277126"/>
    <w:rsid w:val="002A5E57"/>
    <w:rsid w:val="002B2253"/>
    <w:rsid w:val="002E4631"/>
    <w:rsid w:val="002E582D"/>
    <w:rsid w:val="002F4A5C"/>
    <w:rsid w:val="003072C5"/>
    <w:rsid w:val="00342DFD"/>
    <w:rsid w:val="003535D2"/>
    <w:rsid w:val="003B4F01"/>
    <w:rsid w:val="003E28BC"/>
    <w:rsid w:val="003F45B7"/>
    <w:rsid w:val="00427CC3"/>
    <w:rsid w:val="0043583F"/>
    <w:rsid w:val="00442183"/>
    <w:rsid w:val="00485567"/>
    <w:rsid w:val="004A1076"/>
    <w:rsid w:val="004A6794"/>
    <w:rsid w:val="004B587E"/>
    <w:rsid w:val="0051312A"/>
    <w:rsid w:val="005D5228"/>
    <w:rsid w:val="005F0CC1"/>
    <w:rsid w:val="00605E2C"/>
    <w:rsid w:val="006113DF"/>
    <w:rsid w:val="0061707B"/>
    <w:rsid w:val="00630B7D"/>
    <w:rsid w:val="006316FB"/>
    <w:rsid w:val="00660AEE"/>
    <w:rsid w:val="00661FBF"/>
    <w:rsid w:val="006726CC"/>
    <w:rsid w:val="006A28EF"/>
    <w:rsid w:val="006B2EC6"/>
    <w:rsid w:val="006C6DA9"/>
    <w:rsid w:val="006D073E"/>
    <w:rsid w:val="006D20FC"/>
    <w:rsid w:val="007063B8"/>
    <w:rsid w:val="00715503"/>
    <w:rsid w:val="00722575"/>
    <w:rsid w:val="007309AD"/>
    <w:rsid w:val="00730ADE"/>
    <w:rsid w:val="007450DF"/>
    <w:rsid w:val="00766DF0"/>
    <w:rsid w:val="00767638"/>
    <w:rsid w:val="007A4889"/>
    <w:rsid w:val="007A53C4"/>
    <w:rsid w:val="007A6BD9"/>
    <w:rsid w:val="007D3E20"/>
    <w:rsid w:val="007F0C73"/>
    <w:rsid w:val="00845656"/>
    <w:rsid w:val="008500D3"/>
    <w:rsid w:val="008974CF"/>
    <w:rsid w:val="008A6E99"/>
    <w:rsid w:val="008B4AFD"/>
    <w:rsid w:val="008B7577"/>
    <w:rsid w:val="008D0B31"/>
    <w:rsid w:val="008F01AE"/>
    <w:rsid w:val="00904225"/>
    <w:rsid w:val="009318DB"/>
    <w:rsid w:val="00931F2C"/>
    <w:rsid w:val="00934DE9"/>
    <w:rsid w:val="00937066"/>
    <w:rsid w:val="00955830"/>
    <w:rsid w:val="00972AF7"/>
    <w:rsid w:val="0098301F"/>
    <w:rsid w:val="00991C64"/>
    <w:rsid w:val="009B5C91"/>
    <w:rsid w:val="009F7F87"/>
    <w:rsid w:val="00A36865"/>
    <w:rsid w:val="00A708F1"/>
    <w:rsid w:val="00A72EC3"/>
    <w:rsid w:val="00A75797"/>
    <w:rsid w:val="00A804D8"/>
    <w:rsid w:val="00A814EE"/>
    <w:rsid w:val="00A82F93"/>
    <w:rsid w:val="00A912B4"/>
    <w:rsid w:val="00AB17C5"/>
    <w:rsid w:val="00AB69DB"/>
    <w:rsid w:val="00B43773"/>
    <w:rsid w:val="00B51134"/>
    <w:rsid w:val="00B53790"/>
    <w:rsid w:val="00B845E7"/>
    <w:rsid w:val="00B91F9A"/>
    <w:rsid w:val="00B964E0"/>
    <w:rsid w:val="00BB792F"/>
    <w:rsid w:val="00BC7024"/>
    <w:rsid w:val="00C037CC"/>
    <w:rsid w:val="00C146BD"/>
    <w:rsid w:val="00C16656"/>
    <w:rsid w:val="00C348E6"/>
    <w:rsid w:val="00C52944"/>
    <w:rsid w:val="00C55885"/>
    <w:rsid w:val="00C86AE2"/>
    <w:rsid w:val="00C87B40"/>
    <w:rsid w:val="00C9007B"/>
    <w:rsid w:val="00CA77F8"/>
    <w:rsid w:val="00CC3205"/>
    <w:rsid w:val="00D1403F"/>
    <w:rsid w:val="00D35295"/>
    <w:rsid w:val="00D532C1"/>
    <w:rsid w:val="00D66B48"/>
    <w:rsid w:val="00DB472C"/>
    <w:rsid w:val="00DD59E7"/>
    <w:rsid w:val="00E074B1"/>
    <w:rsid w:val="00E221D8"/>
    <w:rsid w:val="00E7004E"/>
    <w:rsid w:val="00E833B8"/>
    <w:rsid w:val="00EA0971"/>
    <w:rsid w:val="00F01311"/>
    <w:rsid w:val="00F040E1"/>
    <w:rsid w:val="00F7097E"/>
    <w:rsid w:val="00F95183"/>
    <w:rsid w:val="00FA07E9"/>
    <w:rsid w:val="00FB3A46"/>
    <w:rsid w:val="00FF6B35"/>
    <w:rsid w:val="016BA6DA"/>
    <w:rsid w:val="0240DA03"/>
    <w:rsid w:val="0281A07A"/>
    <w:rsid w:val="02A65106"/>
    <w:rsid w:val="030F64C1"/>
    <w:rsid w:val="03A85FF2"/>
    <w:rsid w:val="03F1C4AC"/>
    <w:rsid w:val="05A6C663"/>
    <w:rsid w:val="077F430A"/>
    <w:rsid w:val="07F410BB"/>
    <w:rsid w:val="094A3998"/>
    <w:rsid w:val="095E2FE6"/>
    <w:rsid w:val="0AB72C9A"/>
    <w:rsid w:val="0C2E0577"/>
    <w:rsid w:val="0C6CE7F1"/>
    <w:rsid w:val="0C7AAA0A"/>
    <w:rsid w:val="0DD7A054"/>
    <w:rsid w:val="0DF767EA"/>
    <w:rsid w:val="0F24C478"/>
    <w:rsid w:val="0F2CB1FE"/>
    <w:rsid w:val="0F790AE1"/>
    <w:rsid w:val="0FD442C2"/>
    <w:rsid w:val="107F9CD7"/>
    <w:rsid w:val="10B62330"/>
    <w:rsid w:val="11003A2A"/>
    <w:rsid w:val="122E0C29"/>
    <w:rsid w:val="123A74FB"/>
    <w:rsid w:val="1265BA11"/>
    <w:rsid w:val="1340D3FC"/>
    <w:rsid w:val="138F877F"/>
    <w:rsid w:val="157215BD"/>
    <w:rsid w:val="161CDFB8"/>
    <w:rsid w:val="166EACC4"/>
    <w:rsid w:val="167EF575"/>
    <w:rsid w:val="172FD65D"/>
    <w:rsid w:val="17971124"/>
    <w:rsid w:val="17F8F9AE"/>
    <w:rsid w:val="18A1071C"/>
    <w:rsid w:val="18A9B67F"/>
    <w:rsid w:val="18CBA6BE"/>
    <w:rsid w:val="18CC5075"/>
    <w:rsid w:val="1B62793D"/>
    <w:rsid w:val="1C9D8861"/>
    <w:rsid w:val="1CCC6AD1"/>
    <w:rsid w:val="1D05C127"/>
    <w:rsid w:val="1D8DDD0A"/>
    <w:rsid w:val="208247FA"/>
    <w:rsid w:val="215E9640"/>
    <w:rsid w:val="2195F630"/>
    <w:rsid w:val="223502B7"/>
    <w:rsid w:val="22B934D9"/>
    <w:rsid w:val="240E5965"/>
    <w:rsid w:val="25139FCF"/>
    <w:rsid w:val="255767CE"/>
    <w:rsid w:val="25AA29C6"/>
    <w:rsid w:val="25B09B6B"/>
    <w:rsid w:val="25D470F3"/>
    <w:rsid w:val="26C1A10D"/>
    <w:rsid w:val="27704154"/>
    <w:rsid w:val="27D505B6"/>
    <w:rsid w:val="28D08FB1"/>
    <w:rsid w:val="28E1CA88"/>
    <w:rsid w:val="296B6157"/>
    <w:rsid w:val="297291CA"/>
    <w:rsid w:val="29943489"/>
    <w:rsid w:val="2A6BE368"/>
    <w:rsid w:val="2A961650"/>
    <w:rsid w:val="2ABEDEC5"/>
    <w:rsid w:val="2CDB92DE"/>
    <w:rsid w:val="2DA400D4"/>
    <w:rsid w:val="2DABEE5A"/>
    <w:rsid w:val="2E3AD36B"/>
    <w:rsid w:val="2EA818AA"/>
    <w:rsid w:val="2FC41366"/>
    <w:rsid w:val="3005AA5F"/>
    <w:rsid w:val="329AE4BF"/>
    <w:rsid w:val="32C9F0AA"/>
    <w:rsid w:val="372F0913"/>
    <w:rsid w:val="3752D0A0"/>
    <w:rsid w:val="379D61CD"/>
    <w:rsid w:val="37A28E02"/>
    <w:rsid w:val="38B82D99"/>
    <w:rsid w:val="3A6A9277"/>
    <w:rsid w:val="3BF60B0A"/>
    <w:rsid w:val="3D91DB6B"/>
    <w:rsid w:val="3DFA5706"/>
    <w:rsid w:val="3E562472"/>
    <w:rsid w:val="3F23687D"/>
    <w:rsid w:val="41C39814"/>
    <w:rsid w:val="4222D02D"/>
    <w:rsid w:val="4248D878"/>
    <w:rsid w:val="443DB6B8"/>
    <w:rsid w:val="45B3FBAC"/>
    <w:rsid w:val="476106E4"/>
    <w:rsid w:val="4768F46A"/>
    <w:rsid w:val="47AEF4FB"/>
    <w:rsid w:val="4819B13B"/>
    <w:rsid w:val="48A84600"/>
    <w:rsid w:val="4A3EACA2"/>
    <w:rsid w:val="4B3F9C2E"/>
    <w:rsid w:val="4D170023"/>
    <w:rsid w:val="4D764D64"/>
    <w:rsid w:val="4E425060"/>
    <w:rsid w:val="4E819A33"/>
    <w:rsid w:val="4F121DC5"/>
    <w:rsid w:val="50BDF304"/>
    <w:rsid w:val="50E22D33"/>
    <w:rsid w:val="51114065"/>
    <w:rsid w:val="51492D06"/>
    <w:rsid w:val="514D0063"/>
    <w:rsid w:val="5164BE9D"/>
    <w:rsid w:val="519C78CA"/>
    <w:rsid w:val="52C4625B"/>
    <w:rsid w:val="54477772"/>
    <w:rsid w:val="56770A7C"/>
    <w:rsid w:val="58C6A79C"/>
    <w:rsid w:val="5909ADBE"/>
    <w:rsid w:val="59668103"/>
    <w:rsid w:val="5972CE59"/>
    <w:rsid w:val="59FE06BE"/>
    <w:rsid w:val="5AF783A6"/>
    <w:rsid w:val="5BA28E63"/>
    <w:rsid w:val="5BF1AED0"/>
    <w:rsid w:val="5CC8DD13"/>
    <w:rsid w:val="5EA7040F"/>
    <w:rsid w:val="5F765A0B"/>
    <w:rsid w:val="5FFC7E36"/>
    <w:rsid w:val="601A27F7"/>
    <w:rsid w:val="61475763"/>
    <w:rsid w:val="61D41312"/>
    <w:rsid w:val="62A4E02A"/>
    <w:rsid w:val="62E327C4"/>
    <w:rsid w:val="63DB45B8"/>
    <w:rsid w:val="65164593"/>
    <w:rsid w:val="66E589AA"/>
    <w:rsid w:val="6771081B"/>
    <w:rsid w:val="67AEA0C9"/>
    <w:rsid w:val="68A71941"/>
    <w:rsid w:val="68B0A27E"/>
    <w:rsid w:val="68BDE8FE"/>
    <w:rsid w:val="69E3899E"/>
    <w:rsid w:val="6A2F219A"/>
    <w:rsid w:val="6B25A0DD"/>
    <w:rsid w:val="6BAF6344"/>
    <w:rsid w:val="6D9B0C2F"/>
    <w:rsid w:val="6F2BDF8B"/>
    <w:rsid w:val="6F96B6E8"/>
    <w:rsid w:val="6FC86962"/>
    <w:rsid w:val="6FE45E82"/>
    <w:rsid w:val="701C03D8"/>
    <w:rsid w:val="704F38D5"/>
    <w:rsid w:val="7155830F"/>
    <w:rsid w:val="715D9C55"/>
    <w:rsid w:val="72C6B3CE"/>
    <w:rsid w:val="72F15370"/>
    <w:rsid w:val="74E5A6D6"/>
    <w:rsid w:val="7519E3FB"/>
    <w:rsid w:val="76F77E94"/>
    <w:rsid w:val="772BC841"/>
    <w:rsid w:val="77C4C493"/>
    <w:rsid w:val="78A96C37"/>
    <w:rsid w:val="78B0DB70"/>
    <w:rsid w:val="78FD5795"/>
    <w:rsid w:val="79C7CFBB"/>
    <w:rsid w:val="7AFC6555"/>
    <w:rsid w:val="7B280F49"/>
    <w:rsid w:val="7B4EE408"/>
    <w:rsid w:val="7CA9B92D"/>
    <w:rsid w:val="7D7AC86A"/>
    <w:rsid w:val="7E4D2E74"/>
    <w:rsid w:val="7EAD60F4"/>
    <w:rsid w:val="7EBCDFD3"/>
    <w:rsid w:val="7F1EF590"/>
    <w:rsid w:val="7FCB6ADC"/>
    <w:rsid w:val="7FF8981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1EBC52"/>
  <w15:docId w15:val="{771602F9-731D-4555-B88F-AAA727CA6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46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6BD"/>
  </w:style>
  <w:style w:type="paragraph" w:styleId="Footer">
    <w:name w:val="footer"/>
    <w:basedOn w:val="Normal"/>
    <w:link w:val="FooterChar"/>
    <w:uiPriority w:val="99"/>
    <w:unhideWhenUsed/>
    <w:rsid w:val="00C146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6BD"/>
  </w:style>
  <w:style w:type="paragraph" w:styleId="NormalWeb">
    <w:name w:val="Normal (Web)"/>
    <w:basedOn w:val="Normal"/>
    <w:uiPriority w:val="99"/>
    <w:unhideWhenUsed/>
    <w:rsid w:val="00C348E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427CC3"/>
    <w:rPr>
      <w:sz w:val="16"/>
      <w:szCs w:val="16"/>
    </w:rPr>
  </w:style>
  <w:style w:type="paragraph" w:styleId="CommentText">
    <w:name w:val="annotation text"/>
    <w:basedOn w:val="Normal"/>
    <w:link w:val="CommentTextChar"/>
    <w:uiPriority w:val="99"/>
    <w:semiHidden/>
    <w:unhideWhenUsed/>
    <w:rsid w:val="00427CC3"/>
    <w:pPr>
      <w:spacing w:line="240" w:lineRule="auto"/>
    </w:pPr>
    <w:rPr>
      <w:sz w:val="20"/>
      <w:szCs w:val="20"/>
    </w:rPr>
  </w:style>
  <w:style w:type="character" w:customStyle="1" w:styleId="CommentTextChar">
    <w:name w:val="Comment Text Char"/>
    <w:basedOn w:val="DefaultParagraphFont"/>
    <w:link w:val="CommentText"/>
    <w:uiPriority w:val="99"/>
    <w:semiHidden/>
    <w:rsid w:val="00427CC3"/>
    <w:rPr>
      <w:sz w:val="20"/>
      <w:szCs w:val="20"/>
    </w:rPr>
  </w:style>
  <w:style w:type="paragraph" w:styleId="CommentSubject">
    <w:name w:val="annotation subject"/>
    <w:basedOn w:val="CommentText"/>
    <w:next w:val="CommentText"/>
    <w:link w:val="CommentSubjectChar"/>
    <w:uiPriority w:val="99"/>
    <w:semiHidden/>
    <w:unhideWhenUsed/>
    <w:rsid w:val="00427CC3"/>
    <w:rPr>
      <w:b/>
      <w:bCs/>
    </w:rPr>
  </w:style>
  <w:style w:type="character" w:customStyle="1" w:styleId="CommentSubjectChar">
    <w:name w:val="Comment Subject Char"/>
    <w:basedOn w:val="CommentTextChar"/>
    <w:link w:val="CommentSubject"/>
    <w:uiPriority w:val="99"/>
    <w:semiHidden/>
    <w:rsid w:val="00427CC3"/>
    <w:rPr>
      <w:b/>
      <w:bCs/>
      <w:sz w:val="20"/>
      <w:szCs w:val="20"/>
    </w:rPr>
  </w:style>
  <w:style w:type="paragraph" w:styleId="BalloonText">
    <w:name w:val="Balloon Text"/>
    <w:basedOn w:val="Normal"/>
    <w:link w:val="BalloonTextChar"/>
    <w:uiPriority w:val="99"/>
    <w:semiHidden/>
    <w:unhideWhenUsed/>
    <w:rsid w:val="00427C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7CC3"/>
    <w:rPr>
      <w:rFonts w:ascii="Segoe UI" w:hAnsi="Segoe UI" w:cs="Segoe UI"/>
      <w:sz w:val="18"/>
      <w:szCs w:val="18"/>
    </w:r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2B2253"/>
    <w:pPr>
      <w:spacing w:after="0" w:line="240" w:lineRule="auto"/>
    </w:pPr>
  </w:style>
  <w:style w:type="character" w:styleId="Mention">
    <w:name w:val="Mention"/>
    <w:basedOn w:val="DefaultParagraphFont"/>
    <w:uiPriority w:val="99"/>
    <w:unhideWhenUsed/>
    <w:rsid w:val="00C55885"/>
    <w:rPr>
      <w:color w:val="2B579A"/>
      <w:shd w:val="clear" w:color="auto" w:fill="E6E6E6"/>
    </w:rPr>
  </w:style>
  <w:style w:type="character" w:styleId="FollowedHyperlink">
    <w:name w:val="FollowedHyperlink"/>
    <w:basedOn w:val="DefaultParagraphFont"/>
    <w:uiPriority w:val="99"/>
    <w:semiHidden/>
    <w:unhideWhenUsed/>
    <w:rsid w:val="006113DF"/>
    <w:rPr>
      <w:color w:val="800080" w:themeColor="followedHyperlink"/>
      <w:u w:val="single"/>
    </w:rPr>
  </w:style>
  <w:style w:type="character" w:styleId="UnresolvedMention">
    <w:name w:val="Unresolved Mention"/>
    <w:basedOn w:val="DefaultParagraphFont"/>
    <w:uiPriority w:val="99"/>
    <w:semiHidden/>
    <w:unhideWhenUsed/>
    <w:rsid w:val="00631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8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tartups.com/library/expert-advice/startup-founders-and-cofounders" TargetMode="External"/><Relationship Id="rId5" Type="http://schemas.openxmlformats.org/officeDocument/2006/relationships/numbering" Target="numbering.xml"/><Relationship Id="rId15" Type="http://schemas.openxmlformats.org/officeDocument/2006/relationships/diagramColors" Target="diagrams/colors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5_1">
  <dgm:title val=""/>
  <dgm:desc val=""/>
  <dgm:catLst>
    <dgm:cat type="accent5" pri="11100"/>
  </dgm:catLst>
  <dgm:styleLbl name="node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5">
        <a:shade val="80000"/>
      </a:schemeClr>
    </dgm:linClrLst>
    <dgm:effectClrLst/>
    <dgm:txLinClrLst/>
    <dgm:txFillClrLst/>
    <dgm:txEffectClrLst/>
  </dgm:styleLbl>
  <dgm:styleLbl name="node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f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align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b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dgm:txEffectClrLst/>
  </dgm:styleLbl>
  <dgm:styleLbl name="parChTrans2D2">
    <dgm:fillClrLst meth="repeat">
      <a:schemeClr val="accent5"/>
    </dgm:fillClrLst>
    <dgm:linClrLst meth="repeat">
      <a:schemeClr val="accent5"/>
    </dgm:linClrLst>
    <dgm:effectClrLst/>
    <dgm:txLinClrLst/>
    <dgm:txFillClrLst/>
    <dgm:txEffectClrLst/>
  </dgm:styleLbl>
  <dgm:styleLbl name="parChTrans2D3">
    <dgm:fillClrLst meth="repeat">
      <a:schemeClr val="accent5"/>
    </dgm:fillClrLst>
    <dgm:linClrLst meth="repeat">
      <a:schemeClr val="accent5"/>
    </dgm:linClrLst>
    <dgm:effectClrLst/>
    <dgm:txLinClrLst/>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con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align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trAlignAcc1">
    <dgm:fillClrLst meth="repeat">
      <a:schemeClr val="accent5">
        <a:alpha val="40000"/>
        <a:tint val="40000"/>
      </a:schemeClr>
    </dgm:fillClrLst>
    <dgm:linClrLst meth="repeat">
      <a:schemeClr val="accent5"/>
    </dgm:linClrLst>
    <dgm:effectClrLst/>
    <dgm:txLinClrLst/>
    <dgm:txFillClrLst meth="repeat">
      <a:schemeClr val="dk1"/>
    </dgm:txFillClrLst>
    <dgm:txEffectClrLst/>
  </dgm:styleLbl>
  <dgm:styleLbl name="b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fgAcc0">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2">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3">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4">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ABC9E11-B485-46E3-B63D-7A5706557413}" type="doc">
      <dgm:prSet loTypeId="urn:microsoft.com/office/officeart/2008/layout/NameandTitleOrganizationalChart" loCatId="hierarchy" qsTypeId="urn:microsoft.com/office/officeart/2005/8/quickstyle/simple2" qsCatId="simple" csTypeId="urn:microsoft.com/office/officeart/2005/8/colors/accent5_1" csCatId="accent5" phldr="1"/>
      <dgm:spPr/>
      <dgm:t>
        <a:bodyPr/>
        <a:lstStyle/>
        <a:p>
          <a:endParaRPr lang="en-US"/>
        </a:p>
      </dgm:t>
    </dgm:pt>
    <dgm:pt modelId="{F1A3874A-FD5B-436B-8842-DCFCDA7C744F}">
      <dgm:prSet phldrT="[Text]" custT="1"/>
      <dgm:spPr/>
      <dgm:t>
        <a:bodyPr/>
        <a:lstStyle/>
        <a:p>
          <a:r>
            <a:rPr lang="es-US" sz="1050" b="1">
              <a:latin typeface="Calibri" panose="020F0502020204030204" pitchFamily="34" charset="0"/>
            </a:rPr>
            <a:t>Delinda Chang (CEO and CTO) 100%; </a:t>
          </a:r>
          <a:r>
            <a:rPr lang="es-US" sz="1050">
              <a:latin typeface="Calibri" panose="020F0502020204030204" pitchFamily="34" charset="0"/>
            </a:rPr>
            <a:t>Founder</a:t>
          </a:r>
        </a:p>
      </dgm:t>
    </dgm:pt>
    <dgm:pt modelId="{214764C8-3828-4608-9019-CF28721F2790}" type="parTrans" cxnId="{FAB89B03-0E95-4276-B524-F188291C305A}">
      <dgm:prSet/>
      <dgm:spPr/>
      <dgm:t>
        <a:bodyPr/>
        <a:lstStyle/>
        <a:p>
          <a:endParaRPr lang="en-US"/>
        </a:p>
      </dgm:t>
    </dgm:pt>
    <dgm:pt modelId="{CABB038C-9D75-4F78-BA2A-7FEEB187BAC9}" type="sibTrans" cxnId="{FAB89B03-0E95-4276-B524-F188291C305A}">
      <dgm:prSet custT="1"/>
      <dgm:spPr/>
      <dgm:t>
        <a:bodyPr/>
        <a:lstStyle/>
        <a:p>
          <a:pPr algn="l"/>
          <a:r>
            <a:rPr lang="en-US" sz="900">
              <a:latin typeface="Calibri" panose="020F0502020204030204" pitchFamily="34" charset="0"/>
            </a:rPr>
            <a:t>- Overall supervision of the company, business strategy</a:t>
          </a:r>
        </a:p>
        <a:p>
          <a:pPr algn="l"/>
          <a:r>
            <a:rPr lang="en-US" sz="900">
              <a:latin typeface="Calibri" panose="020F0502020204030204" pitchFamily="34" charset="0"/>
            </a:rPr>
            <a:t>- Supervision of the solution development</a:t>
          </a:r>
        </a:p>
        <a:p>
          <a:pPr algn="l"/>
          <a:r>
            <a:rPr lang="en-US" sz="900">
              <a:latin typeface="Calibri" panose="020F0502020204030204" pitchFamily="34" charset="0"/>
            </a:rPr>
            <a:t>- Oversee app architecture and development</a:t>
          </a:r>
        </a:p>
        <a:p>
          <a:pPr algn="l"/>
          <a:r>
            <a:rPr lang="en-US" sz="900">
              <a:latin typeface="Calibri" panose="020F0502020204030204" pitchFamily="34" charset="0"/>
            </a:rPr>
            <a:t>- Strategic partnerships </a:t>
          </a:r>
        </a:p>
      </dgm:t>
    </dgm:pt>
    <dgm:pt modelId="{EC4E1B77-4989-4EF3-96F8-E14D78FCA73B}" type="asst">
      <dgm:prSet phldrT="[Text]" custT="1"/>
      <dgm:spPr/>
      <dgm:t>
        <a:bodyPr/>
        <a:lstStyle/>
        <a:p>
          <a:r>
            <a:rPr lang="en-US" sz="1050" b="1">
              <a:latin typeface="Calibri" panose="020F0502020204030204" pitchFamily="34" charset="0"/>
            </a:rPr>
            <a:t>Alfredo Lewis (COO) 100%</a:t>
          </a:r>
        </a:p>
      </dgm:t>
    </dgm:pt>
    <dgm:pt modelId="{0CDCB22A-80CD-48AC-B2C5-A78F08BC7748}" type="parTrans" cxnId="{5D725008-BC52-4139-88A6-B9F4DE31D40F}">
      <dgm:prSet/>
      <dgm:spPr/>
      <dgm:t>
        <a:bodyPr/>
        <a:lstStyle/>
        <a:p>
          <a:endParaRPr lang="en-US">
            <a:latin typeface="Calibri" panose="020F0502020204030204" pitchFamily="34" charset="0"/>
          </a:endParaRPr>
        </a:p>
      </dgm:t>
    </dgm:pt>
    <dgm:pt modelId="{336BD002-5D8B-4B90-A70C-02C1D51E2BCC}" type="sibTrans" cxnId="{5D725008-BC52-4139-88A6-B9F4DE31D40F}">
      <dgm:prSet custT="1"/>
      <dgm:spPr/>
      <dgm:t>
        <a:bodyPr/>
        <a:lstStyle/>
        <a:p>
          <a:pPr algn="l"/>
          <a:r>
            <a:rPr lang="en-US" sz="900">
              <a:latin typeface="Calibri" panose="020F0502020204030204" pitchFamily="34" charset="0"/>
            </a:rPr>
            <a:t>- Manage of communications and marketing</a:t>
          </a:r>
        </a:p>
        <a:p>
          <a:pPr algn="l"/>
          <a:r>
            <a:rPr lang="en-US" sz="900">
              <a:latin typeface="Calibri" panose="020F0502020204030204" pitchFamily="34" charset="0"/>
            </a:rPr>
            <a:t>- Monitoring, evaluation and data collection</a:t>
          </a:r>
        </a:p>
        <a:p>
          <a:pPr algn="l"/>
          <a:r>
            <a:rPr lang="en-US" sz="900">
              <a:latin typeface="Calibri" panose="020F0502020204030204" pitchFamily="34" charset="0"/>
            </a:rPr>
            <a:t>- HR, recruiting, contracting staff</a:t>
          </a:r>
        </a:p>
        <a:p>
          <a:pPr algn="l"/>
          <a:r>
            <a:rPr lang="en-US" sz="900">
              <a:latin typeface="Calibri" panose="020F0502020204030204" pitchFamily="34" charset="0"/>
            </a:rPr>
            <a:t>Budget management</a:t>
          </a:r>
        </a:p>
        <a:p>
          <a:pPr algn="l"/>
          <a:r>
            <a:rPr lang="en-US" sz="900">
              <a:latin typeface="Calibri" panose="020F0502020204030204" pitchFamily="34" charset="0"/>
            </a:rPr>
            <a:t>- Supports business strategy implementation</a:t>
          </a:r>
        </a:p>
      </dgm:t>
    </dgm:pt>
    <dgm:pt modelId="{2E372426-3544-4424-8047-3D150B9C741A}">
      <dgm:prSet phldrT="[Text]" custT="1"/>
      <dgm:spPr/>
      <dgm:t>
        <a:bodyPr/>
        <a:lstStyle/>
        <a:p>
          <a:r>
            <a:rPr lang="en-US" sz="1050" b="1">
              <a:latin typeface="Calibri" panose="020F0502020204030204" pitchFamily="34" charset="0"/>
            </a:rPr>
            <a:t>Jeff Hyung (Front-end Developer) </a:t>
          </a:r>
          <a:r>
            <a:rPr lang="en-US" sz="1050" b="0">
              <a:latin typeface="Calibri" panose="020F0502020204030204" pitchFamily="34" charset="0"/>
            </a:rPr>
            <a:t>7</a:t>
          </a:r>
          <a:r>
            <a:rPr lang="en-US" sz="1050">
              <a:latin typeface="Calibri" panose="020F0502020204030204" pitchFamily="34" charset="0"/>
            </a:rPr>
            <a:t>0%</a:t>
          </a:r>
        </a:p>
      </dgm:t>
    </dgm:pt>
    <dgm:pt modelId="{763C7BC8-1597-45A8-9B46-81BA7B8F4C12}" type="parTrans" cxnId="{1488645C-BE97-473D-8380-476AF966E325}">
      <dgm:prSet/>
      <dgm:spPr/>
      <dgm:t>
        <a:bodyPr/>
        <a:lstStyle/>
        <a:p>
          <a:endParaRPr lang="en-GB"/>
        </a:p>
      </dgm:t>
    </dgm:pt>
    <dgm:pt modelId="{3C804D9A-CF2C-469F-A414-DE015E47F770}" type="sibTrans" cxnId="{1488645C-BE97-473D-8380-476AF966E325}">
      <dgm:prSet custT="1"/>
      <dgm:spPr/>
      <dgm:t>
        <a:bodyPr/>
        <a:lstStyle/>
        <a:p>
          <a:pPr algn="l"/>
          <a:r>
            <a:rPr lang="en-GB" sz="800"/>
            <a:t>- User interface (UI) development (responsiveness and accesibility) </a:t>
          </a:r>
        </a:p>
        <a:p>
          <a:pPr algn="l"/>
          <a:r>
            <a:rPr lang="en-GB" sz="800"/>
            <a:t>- Performance optimization </a:t>
          </a:r>
        </a:p>
        <a:p>
          <a:pPr algn="l"/>
          <a:r>
            <a:rPr lang="en-GB" sz="800"/>
            <a:t>- management of Git</a:t>
          </a:r>
        </a:p>
        <a:p>
          <a:pPr algn="l"/>
          <a:r>
            <a:rPr lang="en-GB" sz="800"/>
            <a:t>-Testing debugging</a:t>
          </a:r>
        </a:p>
      </dgm:t>
    </dgm:pt>
    <dgm:pt modelId="{045AF797-E04B-428C-9EED-2FEBDFDAE234}" type="asst">
      <dgm:prSet phldrT="[Text]" custT="1"/>
      <dgm:spPr/>
      <dgm:t>
        <a:bodyPr/>
        <a:lstStyle/>
        <a:p>
          <a:r>
            <a:rPr lang="en-US" sz="1050">
              <a:latin typeface="Calibri" panose="020F0502020204030204" pitchFamily="34" charset="0"/>
            </a:rPr>
            <a:t>Natasha Brice; Founder</a:t>
          </a:r>
        </a:p>
      </dgm:t>
    </dgm:pt>
    <dgm:pt modelId="{B8EEB203-742F-4ADD-B08B-546B30DEE01E}" type="parTrans" cxnId="{0EC64378-D1D6-4388-BEAC-427FE5CBBB04}">
      <dgm:prSet/>
      <dgm:spPr/>
      <dgm:t>
        <a:bodyPr/>
        <a:lstStyle/>
        <a:p>
          <a:endParaRPr lang="en-GB"/>
        </a:p>
      </dgm:t>
    </dgm:pt>
    <dgm:pt modelId="{C8D57903-33D5-42B9-B5E1-01C04FD6B765}" type="sibTrans" cxnId="{0EC64378-D1D6-4388-BEAC-427FE5CBBB04}">
      <dgm:prSet custT="1"/>
      <dgm:spPr/>
      <dgm:t>
        <a:bodyPr/>
        <a:lstStyle/>
        <a:p>
          <a:pPr algn="ctr"/>
          <a:r>
            <a:rPr lang="en-GB" sz="1100"/>
            <a:t>Exited in 2022</a:t>
          </a:r>
          <a:endParaRPr lang="en-GB" sz="1400"/>
        </a:p>
      </dgm:t>
    </dgm:pt>
    <dgm:pt modelId="{E1649499-8F81-4249-AC99-51983253DEB1}" type="asst">
      <dgm:prSet phldrT="[Text]" custT="1"/>
      <dgm:spPr/>
      <dgm:t>
        <a:bodyPr/>
        <a:lstStyle/>
        <a:p>
          <a:r>
            <a:rPr lang="en-US" sz="1050" b="1">
              <a:latin typeface="Calibri" panose="020F0502020204030204" pitchFamily="34" charset="0"/>
            </a:rPr>
            <a:t>Mary Lopez (Research assistant)</a:t>
          </a:r>
        </a:p>
        <a:p>
          <a:r>
            <a:rPr lang="en-US" sz="1050">
              <a:latin typeface="Calibri" panose="020F0502020204030204" pitchFamily="34" charset="0"/>
            </a:rPr>
            <a:t>50% </a:t>
          </a:r>
        </a:p>
      </dgm:t>
    </dgm:pt>
    <dgm:pt modelId="{C32BC0AB-9AD9-478C-9657-C5A31B931F63}" type="sibTrans" cxnId="{34A316A7-A72D-4088-A873-A00A8192B732}">
      <dgm:prSet custT="1"/>
      <dgm:spPr/>
      <dgm:t>
        <a:bodyPr/>
        <a:lstStyle/>
        <a:p>
          <a:pPr algn="l"/>
          <a:r>
            <a:rPr lang="en-GB" sz="900"/>
            <a:t>-Data analysis </a:t>
          </a:r>
        </a:p>
        <a:p>
          <a:pPr algn="l"/>
          <a:r>
            <a:rPr lang="en-GB" sz="900"/>
            <a:t>- Reports writting</a:t>
          </a:r>
        </a:p>
      </dgm:t>
    </dgm:pt>
    <dgm:pt modelId="{7E086F57-B2C8-4E9C-B60C-785431C273D6}" type="parTrans" cxnId="{34A316A7-A72D-4088-A873-A00A8192B732}">
      <dgm:prSet/>
      <dgm:spPr/>
      <dgm:t>
        <a:bodyPr/>
        <a:lstStyle/>
        <a:p>
          <a:endParaRPr lang="en-GB"/>
        </a:p>
      </dgm:t>
    </dgm:pt>
    <dgm:pt modelId="{15A7D76E-0F52-4C11-9967-73C6BDD41F61}" type="asst">
      <dgm:prSet phldrT="[Text]" custT="1"/>
      <dgm:spPr/>
      <dgm:t>
        <a:bodyPr/>
        <a:lstStyle/>
        <a:p>
          <a:r>
            <a:rPr lang="en-US" sz="1050" b="1">
              <a:latin typeface="Calibri" panose="020F0502020204030204" pitchFamily="34" charset="0"/>
            </a:rPr>
            <a:t>Ali Hees (Medical research) </a:t>
          </a:r>
          <a:r>
            <a:rPr lang="en-US" sz="1050" b="0">
              <a:latin typeface="Calibri" panose="020F0502020204030204" pitchFamily="34" charset="0"/>
            </a:rPr>
            <a:t>100%</a:t>
          </a:r>
        </a:p>
      </dgm:t>
    </dgm:pt>
    <dgm:pt modelId="{A4D1CB03-7F85-427A-9811-F5E26EED40CD}" type="sibTrans" cxnId="{D32A6FEB-468B-4005-8991-3DBDE14170DB}">
      <dgm:prSet custT="1"/>
      <dgm:spPr/>
      <dgm:t>
        <a:bodyPr/>
        <a:lstStyle/>
        <a:p>
          <a:pPr algn="l"/>
          <a:r>
            <a:rPr lang="en-GB" sz="800"/>
            <a:t>- Engagement with academia</a:t>
          </a:r>
        </a:p>
        <a:p>
          <a:pPr algn="l"/>
          <a:r>
            <a:rPr lang="en-GB" sz="800"/>
            <a:t>- Gathering scientific evidence to develop the application content</a:t>
          </a:r>
        </a:p>
        <a:p>
          <a:pPr algn="l"/>
          <a:r>
            <a:rPr lang="en-GB" sz="800"/>
            <a:t>- Research and subject matter expert</a:t>
          </a:r>
        </a:p>
      </dgm:t>
    </dgm:pt>
    <dgm:pt modelId="{B082F447-8D1A-4A4A-B9F1-6F96126AB882}" type="parTrans" cxnId="{D32A6FEB-468B-4005-8991-3DBDE14170DB}">
      <dgm:prSet/>
      <dgm:spPr/>
      <dgm:t>
        <a:bodyPr/>
        <a:lstStyle/>
        <a:p>
          <a:endParaRPr lang="en-GB"/>
        </a:p>
      </dgm:t>
    </dgm:pt>
    <dgm:pt modelId="{9830C7F9-3CA4-4B8F-8DEA-1DC6FBB4C32B}">
      <dgm:prSet phldrT="[Text]" custT="1"/>
      <dgm:spPr/>
      <dgm:t>
        <a:bodyPr/>
        <a:lstStyle/>
        <a:p>
          <a:r>
            <a:rPr lang="en-US" sz="1050" b="1">
              <a:latin typeface="Calibri" panose="020F0502020204030204" pitchFamily="34" charset="0"/>
            </a:rPr>
            <a:t>Sarah Grover (Full stack Developer) </a:t>
          </a:r>
          <a:r>
            <a:rPr lang="en-US" sz="1050" b="0">
              <a:latin typeface="Calibri" panose="020F0502020204030204" pitchFamily="34" charset="0"/>
            </a:rPr>
            <a:t>70</a:t>
          </a:r>
          <a:r>
            <a:rPr lang="en-US" sz="1050">
              <a:latin typeface="Calibri" panose="020F0502020204030204" pitchFamily="34" charset="0"/>
            </a:rPr>
            <a:t>%</a:t>
          </a:r>
        </a:p>
      </dgm:t>
    </dgm:pt>
    <dgm:pt modelId="{CC67D65A-4D29-454D-AEC4-879B4F811809}" type="sibTrans" cxnId="{26A1C448-6320-4334-AD9B-9280AE0E6369}">
      <dgm:prSet custT="1"/>
      <dgm:spPr/>
      <dgm:t>
        <a:bodyPr/>
        <a:lstStyle/>
        <a:p>
          <a:pPr algn="l"/>
          <a:r>
            <a:rPr lang="en-US" sz="800">
              <a:latin typeface="Calibri" panose="020F0502020204030204" pitchFamily="34" charset="0"/>
            </a:rPr>
            <a:t>- Database development to store and retrieve data, data collection</a:t>
          </a:r>
        </a:p>
        <a:p>
          <a:pPr algn="l"/>
          <a:r>
            <a:rPr lang="en-US" sz="800">
              <a:latin typeface="Calibri" panose="020F0502020204030204" pitchFamily="34" charset="0"/>
            </a:rPr>
            <a:t>- API development, deployment and DevOps</a:t>
          </a:r>
        </a:p>
        <a:p>
          <a:pPr algn="l"/>
          <a:r>
            <a:rPr lang="en-US" sz="800">
              <a:latin typeface="Calibri" panose="020F0502020204030204" pitchFamily="34" charset="0"/>
            </a:rPr>
            <a:t>-End-to-Ennd testing</a:t>
          </a:r>
        </a:p>
      </dgm:t>
    </dgm:pt>
    <dgm:pt modelId="{0C631B3C-6508-4F5F-A781-BFF53231D868}" type="parTrans" cxnId="{26A1C448-6320-4334-AD9B-9280AE0E6369}">
      <dgm:prSet/>
      <dgm:spPr/>
      <dgm:t>
        <a:bodyPr/>
        <a:lstStyle/>
        <a:p>
          <a:endParaRPr lang="en-US">
            <a:latin typeface="Calibri" panose="020F0502020204030204" pitchFamily="34" charset="0"/>
          </a:endParaRPr>
        </a:p>
      </dgm:t>
    </dgm:pt>
    <dgm:pt modelId="{C9D625FD-6A82-4AA1-8387-F5455EBAB3CE}" type="pres">
      <dgm:prSet presAssocID="{0ABC9E11-B485-46E3-B63D-7A5706557413}" presName="hierChild1" presStyleCnt="0">
        <dgm:presLayoutVars>
          <dgm:orgChart val="1"/>
          <dgm:chPref val="1"/>
          <dgm:dir val="rev"/>
          <dgm:animOne val="branch"/>
          <dgm:animLvl val="lvl"/>
          <dgm:resizeHandles/>
        </dgm:presLayoutVars>
      </dgm:prSet>
      <dgm:spPr/>
    </dgm:pt>
    <dgm:pt modelId="{34D4E7EC-71A0-49D4-921D-1139D1F9616C}" type="pres">
      <dgm:prSet presAssocID="{F1A3874A-FD5B-436B-8842-DCFCDA7C744F}" presName="hierRoot1" presStyleCnt="0">
        <dgm:presLayoutVars>
          <dgm:hierBranch val="init"/>
        </dgm:presLayoutVars>
      </dgm:prSet>
      <dgm:spPr/>
    </dgm:pt>
    <dgm:pt modelId="{4B514C02-0635-4456-A599-0DBB91F8A057}" type="pres">
      <dgm:prSet presAssocID="{F1A3874A-FD5B-436B-8842-DCFCDA7C744F}" presName="rootComposite1" presStyleCnt="0"/>
      <dgm:spPr/>
    </dgm:pt>
    <dgm:pt modelId="{46F0C2E3-1943-4411-BCD1-70B6379BF103}" type="pres">
      <dgm:prSet presAssocID="{F1A3874A-FD5B-436B-8842-DCFCDA7C744F}" presName="rootText1" presStyleLbl="node0" presStyleIdx="0" presStyleCnt="2" custScaleX="154204" custScaleY="61766" custLinFactNeighborX="2285" custLinFactNeighborY="-51496">
        <dgm:presLayoutVars>
          <dgm:chMax/>
          <dgm:chPref val="3"/>
        </dgm:presLayoutVars>
      </dgm:prSet>
      <dgm:spPr/>
    </dgm:pt>
    <dgm:pt modelId="{F9600663-A36E-40AC-90A0-E2DA8B98C483}" type="pres">
      <dgm:prSet presAssocID="{F1A3874A-FD5B-436B-8842-DCFCDA7C744F}" presName="titleText1" presStyleLbl="fgAcc0" presStyleIdx="0" presStyleCnt="2" custScaleX="162799" custScaleY="364872" custLinFactNeighborX="-13811" custLinFactNeighborY="-12884">
        <dgm:presLayoutVars>
          <dgm:chMax val="0"/>
          <dgm:chPref val="0"/>
        </dgm:presLayoutVars>
      </dgm:prSet>
      <dgm:spPr/>
    </dgm:pt>
    <dgm:pt modelId="{56EF7CDA-C4EA-4DB1-A192-39C892941FA1}" type="pres">
      <dgm:prSet presAssocID="{F1A3874A-FD5B-436B-8842-DCFCDA7C744F}" presName="rootConnector1" presStyleLbl="node1" presStyleIdx="0" presStyleCnt="2"/>
      <dgm:spPr/>
    </dgm:pt>
    <dgm:pt modelId="{7DE70C80-D41C-4A30-9F2D-6CA2AED49FFD}" type="pres">
      <dgm:prSet presAssocID="{F1A3874A-FD5B-436B-8842-DCFCDA7C744F}" presName="hierChild2" presStyleCnt="0"/>
      <dgm:spPr/>
    </dgm:pt>
    <dgm:pt modelId="{35808796-2F25-4C91-88E7-0DD7201F6098}" type="pres">
      <dgm:prSet presAssocID="{0C631B3C-6508-4F5F-A781-BFF53231D868}" presName="Name37" presStyleLbl="parChTrans1D2" presStyleIdx="0" presStyleCnt="4"/>
      <dgm:spPr/>
    </dgm:pt>
    <dgm:pt modelId="{B76D1ED3-D902-434B-B3EF-425B2CF363FF}" type="pres">
      <dgm:prSet presAssocID="{9830C7F9-3CA4-4B8F-8DEA-1DC6FBB4C32B}" presName="hierRoot2" presStyleCnt="0">
        <dgm:presLayoutVars>
          <dgm:hierBranch val="init"/>
        </dgm:presLayoutVars>
      </dgm:prSet>
      <dgm:spPr/>
    </dgm:pt>
    <dgm:pt modelId="{DA429054-E817-467C-898B-D18452F7C459}" type="pres">
      <dgm:prSet presAssocID="{9830C7F9-3CA4-4B8F-8DEA-1DC6FBB4C32B}" presName="rootComposite" presStyleCnt="0"/>
      <dgm:spPr/>
    </dgm:pt>
    <dgm:pt modelId="{F46A4BDB-435A-4FA7-B5F4-DF18B3AD6B02}" type="pres">
      <dgm:prSet presAssocID="{9830C7F9-3CA4-4B8F-8DEA-1DC6FBB4C32B}" presName="rootText" presStyleLbl="node1" presStyleIdx="0" presStyleCnt="2" custScaleX="145186" custScaleY="62296">
        <dgm:presLayoutVars>
          <dgm:chMax/>
          <dgm:chPref val="3"/>
        </dgm:presLayoutVars>
      </dgm:prSet>
      <dgm:spPr/>
    </dgm:pt>
    <dgm:pt modelId="{308F8765-B5C3-4EDB-A318-436A7F98AE62}" type="pres">
      <dgm:prSet presAssocID="{9830C7F9-3CA4-4B8F-8DEA-1DC6FBB4C32B}" presName="titleText2" presStyleLbl="fgAcc1" presStyleIdx="0" presStyleCnt="2" custScaleX="125372" custScaleY="262548" custLinFactNeighborX="-16532" custLinFactNeighborY="67468">
        <dgm:presLayoutVars>
          <dgm:chMax val="0"/>
          <dgm:chPref val="0"/>
        </dgm:presLayoutVars>
      </dgm:prSet>
      <dgm:spPr/>
    </dgm:pt>
    <dgm:pt modelId="{982D13EC-9C4C-4F29-9036-05283DC436E2}" type="pres">
      <dgm:prSet presAssocID="{9830C7F9-3CA4-4B8F-8DEA-1DC6FBB4C32B}" presName="rootConnector" presStyleLbl="node2" presStyleIdx="0" presStyleCnt="0"/>
      <dgm:spPr/>
    </dgm:pt>
    <dgm:pt modelId="{D5EDFD8B-4B79-4D54-B846-2AECF3DB739E}" type="pres">
      <dgm:prSet presAssocID="{9830C7F9-3CA4-4B8F-8DEA-1DC6FBB4C32B}" presName="hierChild4" presStyleCnt="0"/>
      <dgm:spPr/>
    </dgm:pt>
    <dgm:pt modelId="{63A4487F-C778-480F-96A3-F727315C4A95}" type="pres">
      <dgm:prSet presAssocID="{9830C7F9-3CA4-4B8F-8DEA-1DC6FBB4C32B}" presName="hierChild5" presStyleCnt="0"/>
      <dgm:spPr/>
    </dgm:pt>
    <dgm:pt modelId="{BB13BE13-5006-44A4-9F88-9030B32826C5}" type="pres">
      <dgm:prSet presAssocID="{763C7BC8-1597-45A8-9B46-81BA7B8F4C12}" presName="Name37" presStyleLbl="parChTrans1D2" presStyleIdx="1" presStyleCnt="4"/>
      <dgm:spPr/>
    </dgm:pt>
    <dgm:pt modelId="{54C78BB5-4353-4813-8710-A53F276D7336}" type="pres">
      <dgm:prSet presAssocID="{2E372426-3544-4424-8047-3D150B9C741A}" presName="hierRoot2" presStyleCnt="0">
        <dgm:presLayoutVars>
          <dgm:hierBranch val="init"/>
        </dgm:presLayoutVars>
      </dgm:prSet>
      <dgm:spPr/>
    </dgm:pt>
    <dgm:pt modelId="{E55ED7B5-0784-4E93-A9E6-D2BCEAEE3E74}" type="pres">
      <dgm:prSet presAssocID="{2E372426-3544-4424-8047-3D150B9C741A}" presName="rootComposite" presStyleCnt="0"/>
      <dgm:spPr/>
    </dgm:pt>
    <dgm:pt modelId="{4B724A40-ED62-46CA-8DF0-A142F312539E}" type="pres">
      <dgm:prSet presAssocID="{2E372426-3544-4424-8047-3D150B9C741A}" presName="rootText" presStyleLbl="node1" presStyleIdx="1" presStyleCnt="2" custScaleX="131429" custScaleY="58960">
        <dgm:presLayoutVars>
          <dgm:chMax/>
          <dgm:chPref val="3"/>
        </dgm:presLayoutVars>
      </dgm:prSet>
      <dgm:spPr/>
    </dgm:pt>
    <dgm:pt modelId="{D8545763-807F-4553-9564-73E32389C458}" type="pres">
      <dgm:prSet presAssocID="{2E372426-3544-4424-8047-3D150B9C741A}" presName="titleText2" presStyleLbl="fgAcc1" presStyleIdx="1" presStyleCnt="2" custScaleX="141346" custScaleY="324370" custLinFactNeighborX="-15811" custLinFactNeighborY="74965">
        <dgm:presLayoutVars>
          <dgm:chMax val="0"/>
          <dgm:chPref val="0"/>
        </dgm:presLayoutVars>
      </dgm:prSet>
      <dgm:spPr/>
    </dgm:pt>
    <dgm:pt modelId="{A6A0A9DD-D669-43A6-BDD1-A5ECEA10FD09}" type="pres">
      <dgm:prSet presAssocID="{2E372426-3544-4424-8047-3D150B9C741A}" presName="rootConnector" presStyleLbl="node2" presStyleIdx="0" presStyleCnt="0"/>
      <dgm:spPr/>
    </dgm:pt>
    <dgm:pt modelId="{80C12AF3-4331-442B-B867-33B8FD57855B}" type="pres">
      <dgm:prSet presAssocID="{2E372426-3544-4424-8047-3D150B9C741A}" presName="hierChild4" presStyleCnt="0"/>
      <dgm:spPr/>
    </dgm:pt>
    <dgm:pt modelId="{1196428E-2602-49E8-893F-8D203619C0C1}" type="pres">
      <dgm:prSet presAssocID="{2E372426-3544-4424-8047-3D150B9C741A}" presName="hierChild5" presStyleCnt="0"/>
      <dgm:spPr/>
    </dgm:pt>
    <dgm:pt modelId="{DC3CF573-FE5B-4E71-A668-B889498CA585}" type="pres">
      <dgm:prSet presAssocID="{F1A3874A-FD5B-436B-8842-DCFCDA7C744F}" presName="hierChild3" presStyleCnt="0"/>
      <dgm:spPr/>
    </dgm:pt>
    <dgm:pt modelId="{6BC5B01D-2A6E-43FE-8F2F-388CB8E4BD86}" type="pres">
      <dgm:prSet presAssocID="{0CDCB22A-80CD-48AC-B2C5-A78F08BC7748}" presName="Name96" presStyleLbl="parChTrans1D2" presStyleIdx="2" presStyleCnt="4"/>
      <dgm:spPr/>
    </dgm:pt>
    <dgm:pt modelId="{376E97E7-99E9-4CB4-B4DE-22BB982EDB08}" type="pres">
      <dgm:prSet presAssocID="{EC4E1B77-4989-4EF3-96F8-E14D78FCA73B}" presName="hierRoot3" presStyleCnt="0">
        <dgm:presLayoutVars>
          <dgm:hierBranch val="init"/>
        </dgm:presLayoutVars>
      </dgm:prSet>
      <dgm:spPr/>
    </dgm:pt>
    <dgm:pt modelId="{6454F8B8-E27C-49FE-B37C-A14C9A5619C5}" type="pres">
      <dgm:prSet presAssocID="{EC4E1B77-4989-4EF3-96F8-E14D78FCA73B}" presName="rootComposite3" presStyleCnt="0"/>
      <dgm:spPr/>
    </dgm:pt>
    <dgm:pt modelId="{691941BC-D1DB-4D8A-AB58-ACA795C3C238}" type="pres">
      <dgm:prSet presAssocID="{EC4E1B77-4989-4EF3-96F8-E14D78FCA73B}" presName="rootText3" presStyleLbl="asst1" presStyleIdx="0" presStyleCnt="3" custScaleX="140449" custScaleY="47051" custLinFactNeighborX="1066" custLinFactNeighborY="-19478">
        <dgm:presLayoutVars>
          <dgm:chPref val="3"/>
        </dgm:presLayoutVars>
      </dgm:prSet>
      <dgm:spPr/>
    </dgm:pt>
    <dgm:pt modelId="{E061554C-9C88-45F6-8867-D007B96662E6}" type="pres">
      <dgm:prSet presAssocID="{EC4E1B77-4989-4EF3-96F8-E14D78FCA73B}" presName="titleText3" presStyleLbl="fgAcc2" presStyleIdx="0" presStyleCnt="3" custScaleX="155572" custScaleY="496691" custLinFactY="7435" custLinFactNeighborX="-16165" custLinFactNeighborY="100000">
        <dgm:presLayoutVars>
          <dgm:chMax val="0"/>
          <dgm:chPref val="0"/>
        </dgm:presLayoutVars>
      </dgm:prSet>
      <dgm:spPr/>
    </dgm:pt>
    <dgm:pt modelId="{93EB3622-8204-466D-9D81-20E97BAE54F2}" type="pres">
      <dgm:prSet presAssocID="{EC4E1B77-4989-4EF3-96F8-E14D78FCA73B}" presName="rootConnector3" presStyleLbl="asst1" presStyleIdx="0" presStyleCnt="3"/>
      <dgm:spPr/>
    </dgm:pt>
    <dgm:pt modelId="{CA2EB40E-ACAE-4CD1-B0E2-4C13CDB971D9}" type="pres">
      <dgm:prSet presAssocID="{EC4E1B77-4989-4EF3-96F8-E14D78FCA73B}" presName="hierChild6" presStyleCnt="0"/>
      <dgm:spPr/>
    </dgm:pt>
    <dgm:pt modelId="{6EC0CA01-B78B-495E-88BF-5ADB9628A016}" type="pres">
      <dgm:prSet presAssocID="{EC4E1B77-4989-4EF3-96F8-E14D78FCA73B}" presName="hierChild7" presStyleCnt="0"/>
      <dgm:spPr/>
    </dgm:pt>
    <dgm:pt modelId="{0C3BB14B-14EB-4D5B-BA35-D0B4DA68BDF0}" type="pres">
      <dgm:prSet presAssocID="{B082F447-8D1A-4A4A-B9F1-6F96126AB882}" presName="Name96" presStyleLbl="parChTrans1D2" presStyleIdx="3" presStyleCnt="4"/>
      <dgm:spPr/>
    </dgm:pt>
    <dgm:pt modelId="{E637FDBC-82B0-479F-84F6-B6D53755141F}" type="pres">
      <dgm:prSet presAssocID="{15A7D76E-0F52-4C11-9967-73C6BDD41F61}" presName="hierRoot3" presStyleCnt="0">
        <dgm:presLayoutVars>
          <dgm:hierBranch val="init"/>
        </dgm:presLayoutVars>
      </dgm:prSet>
      <dgm:spPr/>
    </dgm:pt>
    <dgm:pt modelId="{844D8EDF-F78D-44AE-BF46-0BEE91C2875B}" type="pres">
      <dgm:prSet presAssocID="{15A7D76E-0F52-4C11-9967-73C6BDD41F61}" presName="rootComposite3" presStyleCnt="0"/>
      <dgm:spPr/>
    </dgm:pt>
    <dgm:pt modelId="{D4FD41F6-0AAF-4FF7-B79C-4C7A12225FAA}" type="pres">
      <dgm:prSet presAssocID="{15A7D76E-0F52-4C11-9967-73C6BDD41F61}" presName="rootText3" presStyleLbl="asst1" presStyleIdx="1" presStyleCnt="3" custScaleX="122111" custScaleY="58426" custLinFactNeighborX="37290" custLinFactNeighborY="-17790">
        <dgm:presLayoutVars>
          <dgm:chPref val="3"/>
        </dgm:presLayoutVars>
      </dgm:prSet>
      <dgm:spPr/>
    </dgm:pt>
    <dgm:pt modelId="{59D99AC1-B922-4675-B3E0-23188CFA9F23}" type="pres">
      <dgm:prSet presAssocID="{15A7D76E-0F52-4C11-9967-73C6BDD41F61}" presName="titleText3" presStyleLbl="fgAcc2" presStyleIdx="1" presStyleCnt="3" custScaleX="134126" custScaleY="269185" custLinFactNeighborX="23881" custLinFactNeighborY="6596">
        <dgm:presLayoutVars>
          <dgm:chMax val="0"/>
          <dgm:chPref val="0"/>
        </dgm:presLayoutVars>
      </dgm:prSet>
      <dgm:spPr/>
    </dgm:pt>
    <dgm:pt modelId="{7ADEE679-4599-4132-ABC3-4E26AC68E54A}" type="pres">
      <dgm:prSet presAssocID="{15A7D76E-0F52-4C11-9967-73C6BDD41F61}" presName="rootConnector3" presStyleLbl="asst1" presStyleIdx="1" presStyleCnt="3"/>
      <dgm:spPr/>
    </dgm:pt>
    <dgm:pt modelId="{34D267E8-048A-43F5-AB7D-B43B86E7BE47}" type="pres">
      <dgm:prSet presAssocID="{15A7D76E-0F52-4C11-9967-73C6BDD41F61}" presName="hierChild6" presStyleCnt="0"/>
      <dgm:spPr/>
    </dgm:pt>
    <dgm:pt modelId="{246696BD-7F6B-4DD3-9057-81623F50F023}" type="pres">
      <dgm:prSet presAssocID="{15A7D76E-0F52-4C11-9967-73C6BDD41F61}" presName="hierChild7" presStyleCnt="0"/>
      <dgm:spPr/>
    </dgm:pt>
    <dgm:pt modelId="{2E695CCD-F5D3-4CA3-8C01-1BCD146E7982}" type="pres">
      <dgm:prSet presAssocID="{7E086F57-B2C8-4E9C-B60C-785431C273D6}" presName="Name96" presStyleLbl="parChTrans1D3" presStyleIdx="0" presStyleCnt="1"/>
      <dgm:spPr/>
    </dgm:pt>
    <dgm:pt modelId="{7A583A46-4ECC-4B0D-AE85-91D92550AC62}" type="pres">
      <dgm:prSet presAssocID="{E1649499-8F81-4249-AC99-51983253DEB1}" presName="hierRoot3" presStyleCnt="0">
        <dgm:presLayoutVars>
          <dgm:hierBranch val="init"/>
        </dgm:presLayoutVars>
      </dgm:prSet>
      <dgm:spPr/>
    </dgm:pt>
    <dgm:pt modelId="{0892DC32-40BB-4255-9BB3-5E0FA44AA735}" type="pres">
      <dgm:prSet presAssocID="{E1649499-8F81-4249-AC99-51983253DEB1}" presName="rootComposite3" presStyleCnt="0"/>
      <dgm:spPr/>
    </dgm:pt>
    <dgm:pt modelId="{73DC73D0-C9FC-4767-9EBF-68E8C6150286}" type="pres">
      <dgm:prSet presAssocID="{E1649499-8F81-4249-AC99-51983253DEB1}" presName="rootText3" presStyleLbl="asst1" presStyleIdx="2" presStyleCnt="3" custScaleX="127190" custScaleY="69319" custLinFactNeighborX="-30090" custLinFactNeighborY="-29735">
        <dgm:presLayoutVars>
          <dgm:chPref val="3"/>
        </dgm:presLayoutVars>
      </dgm:prSet>
      <dgm:spPr/>
    </dgm:pt>
    <dgm:pt modelId="{82E78C39-3CC3-4847-8D9E-573E4AA781E2}" type="pres">
      <dgm:prSet presAssocID="{E1649499-8F81-4249-AC99-51983253DEB1}" presName="titleText3" presStyleLbl="fgAcc2" presStyleIdx="2" presStyleCnt="3" custScaleX="124174" custScaleY="147876" custLinFactNeighborX="-49108" custLinFactNeighborY="-90139">
        <dgm:presLayoutVars>
          <dgm:chMax val="0"/>
          <dgm:chPref val="0"/>
        </dgm:presLayoutVars>
      </dgm:prSet>
      <dgm:spPr/>
    </dgm:pt>
    <dgm:pt modelId="{A21EC5E6-4E0D-4DF5-B57C-F9C3FE2F4CA8}" type="pres">
      <dgm:prSet presAssocID="{E1649499-8F81-4249-AC99-51983253DEB1}" presName="rootConnector3" presStyleLbl="asst1" presStyleIdx="2" presStyleCnt="3"/>
      <dgm:spPr/>
    </dgm:pt>
    <dgm:pt modelId="{FFC04561-724F-4D05-B28F-D74F3BE97F55}" type="pres">
      <dgm:prSet presAssocID="{E1649499-8F81-4249-AC99-51983253DEB1}" presName="hierChild6" presStyleCnt="0"/>
      <dgm:spPr/>
    </dgm:pt>
    <dgm:pt modelId="{11A73ACB-EF9A-4967-9570-F844830FCC98}" type="pres">
      <dgm:prSet presAssocID="{E1649499-8F81-4249-AC99-51983253DEB1}" presName="hierChild7" presStyleCnt="0"/>
      <dgm:spPr/>
    </dgm:pt>
    <dgm:pt modelId="{233704DD-8934-4B7A-8DA2-4DF3ECCFAAF2}" type="pres">
      <dgm:prSet presAssocID="{045AF797-E04B-428C-9EED-2FEBDFDAE234}" presName="hierRoot1" presStyleCnt="0">
        <dgm:presLayoutVars>
          <dgm:hierBranch val="init"/>
        </dgm:presLayoutVars>
      </dgm:prSet>
      <dgm:spPr/>
    </dgm:pt>
    <dgm:pt modelId="{18215D29-3192-4F2A-B26C-6E327128A778}" type="pres">
      <dgm:prSet presAssocID="{045AF797-E04B-428C-9EED-2FEBDFDAE234}" presName="rootComposite1" presStyleCnt="0"/>
      <dgm:spPr/>
    </dgm:pt>
    <dgm:pt modelId="{B47A5B77-75E3-4158-BB8F-45BBD329E12C}" type="pres">
      <dgm:prSet presAssocID="{045AF797-E04B-428C-9EED-2FEBDFDAE234}" presName="rootText1" presStyleLbl="node0" presStyleIdx="1" presStyleCnt="2" custScaleY="78829" custLinFactNeighborX="6094" custLinFactNeighborY="-54439">
        <dgm:presLayoutVars>
          <dgm:chMax/>
          <dgm:chPref val="3"/>
        </dgm:presLayoutVars>
      </dgm:prSet>
      <dgm:spPr/>
    </dgm:pt>
    <dgm:pt modelId="{0538C748-3231-4A31-A8D7-48386526C55E}" type="pres">
      <dgm:prSet presAssocID="{045AF797-E04B-428C-9EED-2FEBDFDAE234}" presName="titleText1" presStyleLbl="fgAcc0" presStyleIdx="1" presStyleCnt="2" custLinFactY="-76559" custLinFactNeighborX="-10157" custLinFactNeighborY="-100000">
        <dgm:presLayoutVars>
          <dgm:chMax val="0"/>
          <dgm:chPref val="0"/>
        </dgm:presLayoutVars>
      </dgm:prSet>
      <dgm:spPr/>
    </dgm:pt>
    <dgm:pt modelId="{F356E4D7-E916-4486-88EC-83B642FB4ABF}" type="pres">
      <dgm:prSet presAssocID="{045AF797-E04B-428C-9EED-2FEBDFDAE234}" presName="rootConnector1" presStyleLbl="asst0" presStyleIdx="0" presStyleCnt="0"/>
      <dgm:spPr/>
    </dgm:pt>
    <dgm:pt modelId="{97FC34E5-6D14-4A15-A8E9-44B722A66853}" type="pres">
      <dgm:prSet presAssocID="{045AF797-E04B-428C-9EED-2FEBDFDAE234}" presName="hierChild2" presStyleCnt="0"/>
      <dgm:spPr/>
    </dgm:pt>
    <dgm:pt modelId="{CE840CA5-2BF9-4104-9BEA-7E94099ECF40}" type="pres">
      <dgm:prSet presAssocID="{045AF797-E04B-428C-9EED-2FEBDFDAE234}" presName="hierChild3" presStyleCnt="0"/>
      <dgm:spPr/>
    </dgm:pt>
  </dgm:ptLst>
  <dgm:cxnLst>
    <dgm:cxn modelId="{FAB89B03-0E95-4276-B524-F188291C305A}" srcId="{0ABC9E11-B485-46E3-B63D-7A5706557413}" destId="{F1A3874A-FD5B-436B-8842-DCFCDA7C744F}" srcOrd="0" destOrd="0" parTransId="{214764C8-3828-4608-9019-CF28721F2790}" sibTransId="{CABB038C-9D75-4F78-BA2A-7FEEB187BAC9}"/>
    <dgm:cxn modelId="{5D725008-BC52-4139-88A6-B9F4DE31D40F}" srcId="{F1A3874A-FD5B-436B-8842-DCFCDA7C744F}" destId="{EC4E1B77-4989-4EF3-96F8-E14D78FCA73B}" srcOrd="0" destOrd="0" parTransId="{0CDCB22A-80CD-48AC-B2C5-A78F08BC7748}" sibTransId="{336BD002-5D8B-4B90-A70C-02C1D51E2BCC}"/>
    <dgm:cxn modelId="{0C6DBB0E-077D-4C5A-A030-827D77CF8F76}" type="presOf" srcId="{EC4E1B77-4989-4EF3-96F8-E14D78FCA73B}" destId="{93EB3622-8204-466D-9D81-20E97BAE54F2}" srcOrd="1" destOrd="0" presId="urn:microsoft.com/office/officeart/2008/layout/NameandTitleOrganizationalChart"/>
    <dgm:cxn modelId="{F8570414-8D5A-486F-BF21-5A4D1BE67B7E}" type="presOf" srcId="{E1649499-8F81-4249-AC99-51983253DEB1}" destId="{73DC73D0-C9FC-4767-9EBF-68E8C6150286}" srcOrd="0" destOrd="0" presId="urn:microsoft.com/office/officeart/2008/layout/NameandTitleOrganizationalChart"/>
    <dgm:cxn modelId="{CAE5CA16-A182-40A1-BB56-260BC4137C57}" type="presOf" srcId="{CC67D65A-4D29-454D-AEC4-879B4F811809}" destId="{308F8765-B5C3-4EDB-A318-436A7F98AE62}" srcOrd="0" destOrd="0" presId="urn:microsoft.com/office/officeart/2008/layout/NameandTitleOrganizationalChart"/>
    <dgm:cxn modelId="{15770F2F-E0BC-45ED-BECF-2EA3B45A0C76}" type="presOf" srcId="{045AF797-E04B-428C-9EED-2FEBDFDAE234}" destId="{B47A5B77-75E3-4158-BB8F-45BBD329E12C}" srcOrd="0" destOrd="0" presId="urn:microsoft.com/office/officeart/2008/layout/NameandTitleOrganizationalChart"/>
    <dgm:cxn modelId="{DD609434-D354-416E-BF81-4D6305D3BEDC}" type="presOf" srcId="{B082F447-8D1A-4A4A-B9F1-6F96126AB882}" destId="{0C3BB14B-14EB-4D5B-BA35-D0B4DA68BDF0}" srcOrd="0" destOrd="0" presId="urn:microsoft.com/office/officeart/2008/layout/NameandTitleOrganizationalChart"/>
    <dgm:cxn modelId="{1488645C-BE97-473D-8380-476AF966E325}" srcId="{F1A3874A-FD5B-436B-8842-DCFCDA7C744F}" destId="{2E372426-3544-4424-8047-3D150B9C741A}" srcOrd="3" destOrd="0" parTransId="{763C7BC8-1597-45A8-9B46-81BA7B8F4C12}" sibTransId="{3C804D9A-CF2C-469F-A414-DE015E47F770}"/>
    <dgm:cxn modelId="{9BE9935C-49E3-4BE0-ACF0-6BE7D3A68362}" type="presOf" srcId="{9830C7F9-3CA4-4B8F-8DEA-1DC6FBB4C32B}" destId="{F46A4BDB-435A-4FA7-B5F4-DF18B3AD6B02}" srcOrd="0" destOrd="0" presId="urn:microsoft.com/office/officeart/2008/layout/NameandTitleOrganizationalChart"/>
    <dgm:cxn modelId="{9CF4A260-87CD-4DB8-B684-139FAFA1B843}" type="presOf" srcId="{EC4E1B77-4989-4EF3-96F8-E14D78FCA73B}" destId="{691941BC-D1DB-4D8A-AB58-ACA795C3C238}" srcOrd="0" destOrd="0" presId="urn:microsoft.com/office/officeart/2008/layout/NameandTitleOrganizationalChart"/>
    <dgm:cxn modelId="{D06C2E62-1FFF-41E9-A61B-ED75C2C5C35C}" type="presOf" srcId="{3C804D9A-CF2C-469F-A414-DE015E47F770}" destId="{D8545763-807F-4553-9564-73E32389C458}" srcOrd="0" destOrd="0" presId="urn:microsoft.com/office/officeart/2008/layout/NameandTitleOrganizationalChart"/>
    <dgm:cxn modelId="{C151B464-98C4-4158-AD9F-5B9B568E54B8}" type="presOf" srcId="{2E372426-3544-4424-8047-3D150B9C741A}" destId="{4B724A40-ED62-46CA-8DF0-A142F312539E}" srcOrd="0" destOrd="0" presId="urn:microsoft.com/office/officeart/2008/layout/NameandTitleOrganizationalChart"/>
    <dgm:cxn modelId="{F4E70646-557C-4342-957F-321B9DDD807E}" type="presOf" srcId="{7E086F57-B2C8-4E9C-B60C-785431C273D6}" destId="{2E695CCD-F5D3-4CA3-8C01-1BCD146E7982}" srcOrd="0" destOrd="0" presId="urn:microsoft.com/office/officeart/2008/layout/NameandTitleOrganizationalChart"/>
    <dgm:cxn modelId="{9BC1DC47-3008-4B40-B659-14A494C6C11D}" type="presOf" srcId="{336BD002-5D8B-4B90-A70C-02C1D51E2BCC}" destId="{E061554C-9C88-45F6-8867-D007B96662E6}" srcOrd="0" destOrd="0" presId="urn:microsoft.com/office/officeart/2008/layout/NameandTitleOrganizationalChart"/>
    <dgm:cxn modelId="{26A1C448-6320-4334-AD9B-9280AE0E6369}" srcId="{F1A3874A-FD5B-436B-8842-DCFCDA7C744F}" destId="{9830C7F9-3CA4-4B8F-8DEA-1DC6FBB4C32B}" srcOrd="2" destOrd="0" parTransId="{0C631B3C-6508-4F5F-A781-BFF53231D868}" sibTransId="{CC67D65A-4D29-454D-AEC4-879B4F811809}"/>
    <dgm:cxn modelId="{31636B6B-FDFA-4EC6-8C96-CFD8A9BCF7FB}" type="presOf" srcId="{0C631B3C-6508-4F5F-A781-BFF53231D868}" destId="{35808796-2F25-4C91-88E7-0DD7201F6098}" srcOrd="0" destOrd="0" presId="urn:microsoft.com/office/officeart/2008/layout/NameandTitleOrganizationalChart"/>
    <dgm:cxn modelId="{0EC64378-D1D6-4388-BEAC-427FE5CBBB04}" srcId="{0ABC9E11-B485-46E3-B63D-7A5706557413}" destId="{045AF797-E04B-428C-9EED-2FEBDFDAE234}" srcOrd="1" destOrd="0" parTransId="{B8EEB203-742F-4ADD-B08B-546B30DEE01E}" sibTransId="{C8D57903-33D5-42B9-B5E1-01C04FD6B765}"/>
    <dgm:cxn modelId="{3C3D5378-8540-4FC3-A8A9-ED221C399352}" type="presOf" srcId="{C8D57903-33D5-42B9-B5E1-01C04FD6B765}" destId="{0538C748-3231-4A31-A8D7-48386526C55E}" srcOrd="0" destOrd="0" presId="urn:microsoft.com/office/officeart/2008/layout/NameandTitleOrganizationalChart"/>
    <dgm:cxn modelId="{F101FA82-BF64-4F1D-9701-8E1085E1C939}" type="presOf" srcId="{A4D1CB03-7F85-427A-9811-F5E26EED40CD}" destId="{59D99AC1-B922-4675-B3E0-23188CFA9F23}" srcOrd="0" destOrd="0" presId="urn:microsoft.com/office/officeart/2008/layout/NameandTitleOrganizationalChart"/>
    <dgm:cxn modelId="{3CA05086-256F-4738-9B8E-BB9B8CB08B56}" type="presOf" srcId="{2E372426-3544-4424-8047-3D150B9C741A}" destId="{A6A0A9DD-D669-43A6-BDD1-A5ECEA10FD09}" srcOrd="1" destOrd="0" presId="urn:microsoft.com/office/officeart/2008/layout/NameandTitleOrganizationalChart"/>
    <dgm:cxn modelId="{BCCF4F8C-BAFA-434D-9746-9DE69D5351F3}" type="presOf" srcId="{CABB038C-9D75-4F78-BA2A-7FEEB187BAC9}" destId="{F9600663-A36E-40AC-90A0-E2DA8B98C483}" srcOrd="0" destOrd="0" presId="urn:microsoft.com/office/officeart/2008/layout/NameandTitleOrganizationalChart"/>
    <dgm:cxn modelId="{F9732894-F067-4C9F-AB1F-D2DF14289759}" type="presOf" srcId="{9830C7F9-3CA4-4B8F-8DEA-1DC6FBB4C32B}" destId="{982D13EC-9C4C-4F29-9036-05283DC436E2}" srcOrd="1" destOrd="0" presId="urn:microsoft.com/office/officeart/2008/layout/NameandTitleOrganizationalChart"/>
    <dgm:cxn modelId="{705AE396-C5D3-44E0-9F22-218E092415A9}" type="presOf" srcId="{045AF797-E04B-428C-9EED-2FEBDFDAE234}" destId="{F356E4D7-E916-4486-88EC-83B642FB4ABF}" srcOrd="1" destOrd="0" presId="urn:microsoft.com/office/officeart/2008/layout/NameandTitleOrganizationalChart"/>
    <dgm:cxn modelId="{34A316A7-A72D-4088-A873-A00A8192B732}" srcId="{15A7D76E-0F52-4C11-9967-73C6BDD41F61}" destId="{E1649499-8F81-4249-AC99-51983253DEB1}" srcOrd="0" destOrd="0" parTransId="{7E086F57-B2C8-4E9C-B60C-785431C273D6}" sibTransId="{C32BC0AB-9AD9-478C-9657-C5A31B931F63}"/>
    <dgm:cxn modelId="{BE6FDEBA-2D9E-4C08-AED7-1566FE12F7B7}" type="presOf" srcId="{E1649499-8F81-4249-AC99-51983253DEB1}" destId="{A21EC5E6-4E0D-4DF5-B57C-F9C3FE2F4CA8}" srcOrd="1" destOrd="0" presId="urn:microsoft.com/office/officeart/2008/layout/NameandTitleOrganizationalChart"/>
    <dgm:cxn modelId="{C5ED66C3-3CD4-4902-A384-B5E599B927E1}" type="presOf" srcId="{C32BC0AB-9AD9-478C-9657-C5A31B931F63}" destId="{82E78C39-3CC3-4847-8D9E-573E4AA781E2}" srcOrd="0" destOrd="0" presId="urn:microsoft.com/office/officeart/2008/layout/NameandTitleOrganizationalChart"/>
    <dgm:cxn modelId="{07B553D6-B6EF-4097-885D-B1C2DA1637BF}" type="presOf" srcId="{0CDCB22A-80CD-48AC-B2C5-A78F08BC7748}" destId="{6BC5B01D-2A6E-43FE-8F2F-388CB8E4BD86}" srcOrd="0" destOrd="0" presId="urn:microsoft.com/office/officeart/2008/layout/NameandTitleOrganizationalChart"/>
    <dgm:cxn modelId="{96DC08D7-1A24-4EFB-8772-D6F6102AF53F}" type="presOf" srcId="{15A7D76E-0F52-4C11-9967-73C6BDD41F61}" destId="{7ADEE679-4599-4132-ABC3-4E26AC68E54A}" srcOrd="1" destOrd="0" presId="urn:microsoft.com/office/officeart/2008/layout/NameandTitleOrganizationalChart"/>
    <dgm:cxn modelId="{0351B8D9-1A0F-49BF-8F6D-E0E353FA92FD}" type="presOf" srcId="{763C7BC8-1597-45A8-9B46-81BA7B8F4C12}" destId="{BB13BE13-5006-44A4-9F88-9030B32826C5}" srcOrd="0" destOrd="0" presId="urn:microsoft.com/office/officeart/2008/layout/NameandTitleOrganizationalChart"/>
    <dgm:cxn modelId="{FC3562DC-9C81-4C44-9E7A-38C8D801F352}" type="presOf" srcId="{15A7D76E-0F52-4C11-9967-73C6BDD41F61}" destId="{D4FD41F6-0AAF-4FF7-B79C-4C7A12225FAA}" srcOrd="0" destOrd="0" presId="urn:microsoft.com/office/officeart/2008/layout/NameandTitleOrganizationalChart"/>
    <dgm:cxn modelId="{D32A6FEB-468B-4005-8991-3DBDE14170DB}" srcId="{F1A3874A-FD5B-436B-8842-DCFCDA7C744F}" destId="{15A7D76E-0F52-4C11-9967-73C6BDD41F61}" srcOrd="1" destOrd="0" parTransId="{B082F447-8D1A-4A4A-B9F1-6F96126AB882}" sibTransId="{A4D1CB03-7F85-427A-9811-F5E26EED40CD}"/>
    <dgm:cxn modelId="{45F4DEF5-7121-4E85-99AD-6DB1AC3ACE48}" type="presOf" srcId="{0ABC9E11-B485-46E3-B63D-7A5706557413}" destId="{C9D625FD-6A82-4AA1-8387-F5455EBAB3CE}" srcOrd="0" destOrd="0" presId="urn:microsoft.com/office/officeart/2008/layout/NameandTitleOrganizationalChart"/>
    <dgm:cxn modelId="{FD98CBF7-5588-4433-B9D8-85DCBA5776BE}" type="presOf" srcId="{F1A3874A-FD5B-436B-8842-DCFCDA7C744F}" destId="{46F0C2E3-1943-4411-BCD1-70B6379BF103}" srcOrd="0" destOrd="0" presId="urn:microsoft.com/office/officeart/2008/layout/NameandTitleOrganizationalChart"/>
    <dgm:cxn modelId="{07A0C8FF-6238-4A9B-A9C2-63DAF80D6C2B}" type="presOf" srcId="{F1A3874A-FD5B-436B-8842-DCFCDA7C744F}" destId="{56EF7CDA-C4EA-4DB1-A192-39C892941FA1}" srcOrd="1" destOrd="0" presId="urn:microsoft.com/office/officeart/2008/layout/NameandTitleOrganizationalChart"/>
    <dgm:cxn modelId="{47B40FD4-DA97-4C56-BD27-D3B1DAA82BD8}" type="presParOf" srcId="{C9D625FD-6A82-4AA1-8387-F5455EBAB3CE}" destId="{34D4E7EC-71A0-49D4-921D-1139D1F9616C}" srcOrd="0" destOrd="0" presId="urn:microsoft.com/office/officeart/2008/layout/NameandTitleOrganizationalChart"/>
    <dgm:cxn modelId="{42453D86-114A-4772-A01A-C0A446280370}" type="presParOf" srcId="{34D4E7EC-71A0-49D4-921D-1139D1F9616C}" destId="{4B514C02-0635-4456-A599-0DBB91F8A057}" srcOrd="0" destOrd="0" presId="urn:microsoft.com/office/officeart/2008/layout/NameandTitleOrganizationalChart"/>
    <dgm:cxn modelId="{9FE8E9B6-1362-47DA-814E-293434F6DEC5}" type="presParOf" srcId="{4B514C02-0635-4456-A599-0DBB91F8A057}" destId="{46F0C2E3-1943-4411-BCD1-70B6379BF103}" srcOrd="0" destOrd="0" presId="urn:microsoft.com/office/officeart/2008/layout/NameandTitleOrganizationalChart"/>
    <dgm:cxn modelId="{6EAA4599-C733-4693-A086-95A56CCF1DA8}" type="presParOf" srcId="{4B514C02-0635-4456-A599-0DBB91F8A057}" destId="{F9600663-A36E-40AC-90A0-E2DA8B98C483}" srcOrd="1" destOrd="0" presId="urn:microsoft.com/office/officeart/2008/layout/NameandTitleOrganizationalChart"/>
    <dgm:cxn modelId="{B3BC8CBB-DDD0-42FC-A947-A84923A5732C}" type="presParOf" srcId="{4B514C02-0635-4456-A599-0DBB91F8A057}" destId="{56EF7CDA-C4EA-4DB1-A192-39C892941FA1}" srcOrd="2" destOrd="0" presId="urn:microsoft.com/office/officeart/2008/layout/NameandTitleOrganizationalChart"/>
    <dgm:cxn modelId="{EA4F52A5-B5A7-472B-8D23-A0067C30423C}" type="presParOf" srcId="{34D4E7EC-71A0-49D4-921D-1139D1F9616C}" destId="{7DE70C80-D41C-4A30-9F2D-6CA2AED49FFD}" srcOrd="1" destOrd="0" presId="urn:microsoft.com/office/officeart/2008/layout/NameandTitleOrganizationalChart"/>
    <dgm:cxn modelId="{8936907F-24D2-4FE1-AA5F-FEAD2DAC0403}" type="presParOf" srcId="{7DE70C80-D41C-4A30-9F2D-6CA2AED49FFD}" destId="{35808796-2F25-4C91-88E7-0DD7201F6098}" srcOrd="0" destOrd="0" presId="urn:microsoft.com/office/officeart/2008/layout/NameandTitleOrganizationalChart"/>
    <dgm:cxn modelId="{5203025F-FF0F-4D15-9E9A-3F745AF6D758}" type="presParOf" srcId="{7DE70C80-D41C-4A30-9F2D-6CA2AED49FFD}" destId="{B76D1ED3-D902-434B-B3EF-425B2CF363FF}" srcOrd="1" destOrd="0" presId="urn:microsoft.com/office/officeart/2008/layout/NameandTitleOrganizationalChart"/>
    <dgm:cxn modelId="{250C2C19-1DBC-456A-9842-20534CAF4958}" type="presParOf" srcId="{B76D1ED3-D902-434B-B3EF-425B2CF363FF}" destId="{DA429054-E817-467C-898B-D18452F7C459}" srcOrd="0" destOrd="0" presId="urn:microsoft.com/office/officeart/2008/layout/NameandTitleOrganizationalChart"/>
    <dgm:cxn modelId="{8C693610-02C4-4B41-BB7C-A60D1E508B8D}" type="presParOf" srcId="{DA429054-E817-467C-898B-D18452F7C459}" destId="{F46A4BDB-435A-4FA7-B5F4-DF18B3AD6B02}" srcOrd="0" destOrd="0" presId="urn:microsoft.com/office/officeart/2008/layout/NameandTitleOrganizationalChart"/>
    <dgm:cxn modelId="{9D5A299F-D03E-4DE1-B116-8D446FE36E43}" type="presParOf" srcId="{DA429054-E817-467C-898B-D18452F7C459}" destId="{308F8765-B5C3-4EDB-A318-436A7F98AE62}" srcOrd="1" destOrd="0" presId="urn:microsoft.com/office/officeart/2008/layout/NameandTitleOrganizationalChart"/>
    <dgm:cxn modelId="{F5CB2429-A7EB-435F-9620-C91064B17F46}" type="presParOf" srcId="{DA429054-E817-467C-898B-D18452F7C459}" destId="{982D13EC-9C4C-4F29-9036-05283DC436E2}" srcOrd="2" destOrd="0" presId="urn:microsoft.com/office/officeart/2008/layout/NameandTitleOrganizationalChart"/>
    <dgm:cxn modelId="{F4109835-7CCC-49A2-981E-1017F97992DB}" type="presParOf" srcId="{B76D1ED3-D902-434B-B3EF-425B2CF363FF}" destId="{D5EDFD8B-4B79-4D54-B846-2AECF3DB739E}" srcOrd="1" destOrd="0" presId="urn:microsoft.com/office/officeart/2008/layout/NameandTitleOrganizationalChart"/>
    <dgm:cxn modelId="{C180717F-9AF8-4769-8971-69DB507E4EA8}" type="presParOf" srcId="{B76D1ED3-D902-434B-B3EF-425B2CF363FF}" destId="{63A4487F-C778-480F-96A3-F727315C4A95}" srcOrd="2" destOrd="0" presId="urn:microsoft.com/office/officeart/2008/layout/NameandTitleOrganizationalChart"/>
    <dgm:cxn modelId="{20B42EBD-6CFB-447B-B834-2EF60C4E5884}" type="presParOf" srcId="{7DE70C80-D41C-4A30-9F2D-6CA2AED49FFD}" destId="{BB13BE13-5006-44A4-9F88-9030B32826C5}" srcOrd="2" destOrd="0" presId="urn:microsoft.com/office/officeart/2008/layout/NameandTitleOrganizationalChart"/>
    <dgm:cxn modelId="{8A222FF2-628A-4CD1-BB65-9C25D72641E2}" type="presParOf" srcId="{7DE70C80-D41C-4A30-9F2D-6CA2AED49FFD}" destId="{54C78BB5-4353-4813-8710-A53F276D7336}" srcOrd="3" destOrd="0" presId="urn:microsoft.com/office/officeart/2008/layout/NameandTitleOrganizationalChart"/>
    <dgm:cxn modelId="{BF5E2FAC-592D-49D0-B696-A5BB5E99132E}" type="presParOf" srcId="{54C78BB5-4353-4813-8710-A53F276D7336}" destId="{E55ED7B5-0784-4E93-A9E6-D2BCEAEE3E74}" srcOrd="0" destOrd="0" presId="urn:microsoft.com/office/officeart/2008/layout/NameandTitleOrganizationalChart"/>
    <dgm:cxn modelId="{4F2F91F1-9C30-4E96-B635-5AFF00F00DB3}" type="presParOf" srcId="{E55ED7B5-0784-4E93-A9E6-D2BCEAEE3E74}" destId="{4B724A40-ED62-46CA-8DF0-A142F312539E}" srcOrd="0" destOrd="0" presId="urn:microsoft.com/office/officeart/2008/layout/NameandTitleOrganizationalChart"/>
    <dgm:cxn modelId="{55327145-2CEC-4CA5-B4DB-4E2137528A38}" type="presParOf" srcId="{E55ED7B5-0784-4E93-A9E6-D2BCEAEE3E74}" destId="{D8545763-807F-4553-9564-73E32389C458}" srcOrd="1" destOrd="0" presId="urn:microsoft.com/office/officeart/2008/layout/NameandTitleOrganizationalChart"/>
    <dgm:cxn modelId="{FC203BCD-39F4-4DA6-9575-0106ACA4AF61}" type="presParOf" srcId="{E55ED7B5-0784-4E93-A9E6-D2BCEAEE3E74}" destId="{A6A0A9DD-D669-43A6-BDD1-A5ECEA10FD09}" srcOrd="2" destOrd="0" presId="urn:microsoft.com/office/officeart/2008/layout/NameandTitleOrganizationalChart"/>
    <dgm:cxn modelId="{61DB30E8-527D-4389-BD18-AE03275FC5FA}" type="presParOf" srcId="{54C78BB5-4353-4813-8710-A53F276D7336}" destId="{80C12AF3-4331-442B-B867-33B8FD57855B}" srcOrd="1" destOrd="0" presId="urn:microsoft.com/office/officeart/2008/layout/NameandTitleOrganizationalChart"/>
    <dgm:cxn modelId="{88EA81EA-8648-49F2-8BDE-6DB56219D114}" type="presParOf" srcId="{54C78BB5-4353-4813-8710-A53F276D7336}" destId="{1196428E-2602-49E8-893F-8D203619C0C1}" srcOrd="2" destOrd="0" presId="urn:microsoft.com/office/officeart/2008/layout/NameandTitleOrganizationalChart"/>
    <dgm:cxn modelId="{2B5ED579-8CF4-409C-B730-30EDCC14A724}" type="presParOf" srcId="{34D4E7EC-71A0-49D4-921D-1139D1F9616C}" destId="{DC3CF573-FE5B-4E71-A668-B889498CA585}" srcOrd="2" destOrd="0" presId="urn:microsoft.com/office/officeart/2008/layout/NameandTitleOrganizationalChart"/>
    <dgm:cxn modelId="{28845816-E191-4733-9DBB-A9A4BA7BC318}" type="presParOf" srcId="{DC3CF573-FE5B-4E71-A668-B889498CA585}" destId="{6BC5B01D-2A6E-43FE-8F2F-388CB8E4BD86}" srcOrd="0" destOrd="0" presId="urn:microsoft.com/office/officeart/2008/layout/NameandTitleOrganizationalChart"/>
    <dgm:cxn modelId="{834146D3-1E76-44FF-AE0C-3193F29AB684}" type="presParOf" srcId="{DC3CF573-FE5B-4E71-A668-B889498CA585}" destId="{376E97E7-99E9-4CB4-B4DE-22BB982EDB08}" srcOrd="1" destOrd="0" presId="urn:microsoft.com/office/officeart/2008/layout/NameandTitleOrganizationalChart"/>
    <dgm:cxn modelId="{A188E802-1B05-46AF-82B9-852681885254}" type="presParOf" srcId="{376E97E7-99E9-4CB4-B4DE-22BB982EDB08}" destId="{6454F8B8-E27C-49FE-B37C-A14C9A5619C5}" srcOrd="0" destOrd="0" presId="urn:microsoft.com/office/officeart/2008/layout/NameandTitleOrganizationalChart"/>
    <dgm:cxn modelId="{361F91A7-D4E0-49E3-8AA6-35E1612C3891}" type="presParOf" srcId="{6454F8B8-E27C-49FE-B37C-A14C9A5619C5}" destId="{691941BC-D1DB-4D8A-AB58-ACA795C3C238}" srcOrd="0" destOrd="0" presId="urn:microsoft.com/office/officeart/2008/layout/NameandTitleOrganizationalChart"/>
    <dgm:cxn modelId="{D5E617F1-52A8-4F79-8B1F-5BC7DDC17511}" type="presParOf" srcId="{6454F8B8-E27C-49FE-B37C-A14C9A5619C5}" destId="{E061554C-9C88-45F6-8867-D007B96662E6}" srcOrd="1" destOrd="0" presId="urn:microsoft.com/office/officeart/2008/layout/NameandTitleOrganizationalChart"/>
    <dgm:cxn modelId="{A9C9BEC1-0180-4CD1-A6CC-902C2A033D6B}" type="presParOf" srcId="{6454F8B8-E27C-49FE-B37C-A14C9A5619C5}" destId="{93EB3622-8204-466D-9D81-20E97BAE54F2}" srcOrd="2" destOrd="0" presId="urn:microsoft.com/office/officeart/2008/layout/NameandTitleOrganizationalChart"/>
    <dgm:cxn modelId="{32C6B0B7-CA3C-4E81-873F-4EA8EBBC1CB5}" type="presParOf" srcId="{376E97E7-99E9-4CB4-B4DE-22BB982EDB08}" destId="{CA2EB40E-ACAE-4CD1-B0E2-4C13CDB971D9}" srcOrd="1" destOrd="0" presId="urn:microsoft.com/office/officeart/2008/layout/NameandTitleOrganizationalChart"/>
    <dgm:cxn modelId="{4E9908DE-66F0-4A00-8F14-A001C8BDA017}" type="presParOf" srcId="{376E97E7-99E9-4CB4-B4DE-22BB982EDB08}" destId="{6EC0CA01-B78B-495E-88BF-5ADB9628A016}" srcOrd="2" destOrd="0" presId="urn:microsoft.com/office/officeart/2008/layout/NameandTitleOrganizationalChart"/>
    <dgm:cxn modelId="{E4EF6792-175F-4FE7-8EC0-8D3C680FA429}" type="presParOf" srcId="{DC3CF573-FE5B-4E71-A668-B889498CA585}" destId="{0C3BB14B-14EB-4D5B-BA35-D0B4DA68BDF0}" srcOrd="2" destOrd="0" presId="urn:microsoft.com/office/officeart/2008/layout/NameandTitleOrganizationalChart"/>
    <dgm:cxn modelId="{12B1EE6F-8788-475E-8923-08053D40F29B}" type="presParOf" srcId="{DC3CF573-FE5B-4E71-A668-B889498CA585}" destId="{E637FDBC-82B0-479F-84F6-B6D53755141F}" srcOrd="3" destOrd="0" presId="urn:microsoft.com/office/officeart/2008/layout/NameandTitleOrganizationalChart"/>
    <dgm:cxn modelId="{ADF01A7E-0CA4-4596-8D48-F33F53756C64}" type="presParOf" srcId="{E637FDBC-82B0-479F-84F6-B6D53755141F}" destId="{844D8EDF-F78D-44AE-BF46-0BEE91C2875B}" srcOrd="0" destOrd="0" presId="urn:microsoft.com/office/officeart/2008/layout/NameandTitleOrganizationalChart"/>
    <dgm:cxn modelId="{68912182-3059-444E-845B-BFB9426D6887}" type="presParOf" srcId="{844D8EDF-F78D-44AE-BF46-0BEE91C2875B}" destId="{D4FD41F6-0AAF-4FF7-B79C-4C7A12225FAA}" srcOrd="0" destOrd="0" presId="urn:microsoft.com/office/officeart/2008/layout/NameandTitleOrganizationalChart"/>
    <dgm:cxn modelId="{16A62301-DCEA-477F-80F7-7F9B2CD72108}" type="presParOf" srcId="{844D8EDF-F78D-44AE-BF46-0BEE91C2875B}" destId="{59D99AC1-B922-4675-B3E0-23188CFA9F23}" srcOrd="1" destOrd="0" presId="urn:microsoft.com/office/officeart/2008/layout/NameandTitleOrganizationalChart"/>
    <dgm:cxn modelId="{68B69475-1F8B-4807-ABDD-90724B3AF6A1}" type="presParOf" srcId="{844D8EDF-F78D-44AE-BF46-0BEE91C2875B}" destId="{7ADEE679-4599-4132-ABC3-4E26AC68E54A}" srcOrd="2" destOrd="0" presId="urn:microsoft.com/office/officeart/2008/layout/NameandTitleOrganizationalChart"/>
    <dgm:cxn modelId="{B620CB30-F20C-416D-94C7-CFF5D85059A7}" type="presParOf" srcId="{E637FDBC-82B0-479F-84F6-B6D53755141F}" destId="{34D267E8-048A-43F5-AB7D-B43B86E7BE47}" srcOrd="1" destOrd="0" presId="urn:microsoft.com/office/officeart/2008/layout/NameandTitleOrganizationalChart"/>
    <dgm:cxn modelId="{EF61D814-AB8D-4D50-9E8D-490D48D4857D}" type="presParOf" srcId="{E637FDBC-82B0-479F-84F6-B6D53755141F}" destId="{246696BD-7F6B-4DD3-9057-81623F50F023}" srcOrd="2" destOrd="0" presId="urn:microsoft.com/office/officeart/2008/layout/NameandTitleOrganizationalChart"/>
    <dgm:cxn modelId="{7D7D70B6-518C-4D5E-A840-902419059D0D}" type="presParOf" srcId="{246696BD-7F6B-4DD3-9057-81623F50F023}" destId="{2E695CCD-F5D3-4CA3-8C01-1BCD146E7982}" srcOrd="0" destOrd="0" presId="urn:microsoft.com/office/officeart/2008/layout/NameandTitleOrganizationalChart"/>
    <dgm:cxn modelId="{F4E764A2-AB76-4042-9291-97662B764BB8}" type="presParOf" srcId="{246696BD-7F6B-4DD3-9057-81623F50F023}" destId="{7A583A46-4ECC-4B0D-AE85-91D92550AC62}" srcOrd="1" destOrd="0" presId="urn:microsoft.com/office/officeart/2008/layout/NameandTitleOrganizationalChart"/>
    <dgm:cxn modelId="{B9884266-566E-43FA-9604-9428D82EA135}" type="presParOf" srcId="{7A583A46-4ECC-4B0D-AE85-91D92550AC62}" destId="{0892DC32-40BB-4255-9BB3-5E0FA44AA735}" srcOrd="0" destOrd="0" presId="urn:microsoft.com/office/officeart/2008/layout/NameandTitleOrganizationalChart"/>
    <dgm:cxn modelId="{807825BC-83D9-446A-8A8C-8067123EE7B7}" type="presParOf" srcId="{0892DC32-40BB-4255-9BB3-5E0FA44AA735}" destId="{73DC73D0-C9FC-4767-9EBF-68E8C6150286}" srcOrd="0" destOrd="0" presId="urn:microsoft.com/office/officeart/2008/layout/NameandTitleOrganizationalChart"/>
    <dgm:cxn modelId="{094EC058-74DF-4A22-812A-E91BEA80B343}" type="presParOf" srcId="{0892DC32-40BB-4255-9BB3-5E0FA44AA735}" destId="{82E78C39-3CC3-4847-8D9E-573E4AA781E2}" srcOrd="1" destOrd="0" presId="urn:microsoft.com/office/officeart/2008/layout/NameandTitleOrganizationalChart"/>
    <dgm:cxn modelId="{FDF4299A-8C68-4457-856E-5EE19B3EF871}" type="presParOf" srcId="{0892DC32-40BB-4255-9BB3-5E0FA44AA735}" destId="{A21EC5E6-4E0D-4DF5-B57C-F9C3FE2F4CA8}" srcOrd="2" destOrd="0" presId="urn:microsoft.com/office/officeart/2008/layout/NameandTitleOrganizationalChart"/>
    <dgm:cxn modelId="{15656357-5620-4EF0-AC6B-04F3DEB25841}" type="presParOf" srcId="{7A583A46-4ECC-4B0D-AE85-91D92550AC62}" destId="{FFC04561-724F-4D05-B28F-D74F3BE97F55}" srcOrd="1" destOrd="0" presId="urn:microsoft.com/office/officeart/2008/layout/NameandTitleOrganizationalChart"/>
    <dgm:cxn modelId="{ECAAE9A3-5163-487E-A1A1-B77A12CDBAD1}" type="presParOf" srcId="{7A583A46-4ECC-4B0D-AE85-91D92550AC62}" destId="{11A73ACB-EF9A-4967-9570-F844830FCC98}" srcOrd="2" destOrd="0" presId="urn:microsoft.com/office/officeart/2008/layout/NameandTitleOrganizationalChart"/>
    <dgm:cxn modelId="{D1047F0D-9B35-4F37-BC9C-416D1948B516}" type="presParOf" srcId="{C9D625FD-6A82-4AA1-8387-F5455EBAB3CE}" destId="{233704DD-8934-4B7A-8DA2-4DF3ECCFAAF2}" srcOrd="1" destOrd="0" presId="urn:microsoft.com/office/officeart/2008/layout/NameandTitleOrganizationalChart"/>
    <dgm:cxn modelId="{2A3B282A-43A4-42FF-BBB3-98075EED1280}" type="presParOf" srcId="{233704DD-8934-4B7A-8DA2-4DF3ECCFAAF2}" destId="{18215D29-3192-4F2A-B26C-6E327128A778}" srcOrd="0" destOrd="0" presId="urn:microsoft.com/office/officeart/2008/layout/NameandTitleOrganizationalChart"/>
    <dgm:cxn modelId="{7646C435-7A41-4DD0-8B14-E96E26961A1F}" type="presParOf" srcId="{18215D29-3192-4F2A-B26C-6E327128A778}" destId="{B47A5B77-75E3-4158-BB8F-45BBD329E12C}" srcOrd="0" destOrd="0" presId="urn:microsoft.com/office/officeart/2008/layout/NameandTitleOrganizationalChart"/>
    <dgm:cxn modelId="{E930A063-7AFF-464E-812E-C1562697C9BB}" type="presParOf" srcId="{18215D29-3192-4F2A-B26C-6E327128A778}" destId="{0538C748-3231-4A31-A8D7-48386526C55E}" srcOrd="1" destOrd="0" presId="urn:microsoft.com/office/officeart/2008/layout/NameandTitleOrganizationalChart"/>
    <dgm:cxn modelId="{E31A7EA9-435B-4A3D-B0F5-DBF2AB98B7BA}" type="presParOf" srcId="{18215D29-3192-4F2A-B26C-6E327128A778}" destId="{F356E4D7-E916-4486-88EC-83B642FB4ABF}" srcOrd="2" destOrd="0" presId="urn:microsoft.com/office/officeart/2008/layout/NameandTitleOrganizationalChart"/>
    <dgm:cxn modelId="{72AEC81C-E475-464A-A820-D460D4F1F1F0}" type="presParOf" srcId="{233704DD-8934-4B7A-8DA2-4DF3ECCFAAF2}" destId="{97FC34E5-6D14-4A15-A8E9-44B722A66853}" srcOrd="1" destOrd="0" presId="urn:microsoft.com/office/officeart/2008/layout/NameandTitleOrganizationalChart"/>
    <dgm:cxn modelId="{6B364EBC-C726-46AE-9C71-F43FC6C13C54}" type="presParOf" srcId="{233704DD-8934-4B7A-8DA2-4DF3ECCFAAF2}" destId="{CE840CA5-2BF9-4104-9BEA-7E94099ECF40}" srcOrd="2" destOrd="0" presId="urn:microsoft.com/office/officeart/2008/layout/NameandTitleOrganizationalChar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E695CCD-F5D3-4CA3-8C01-1BCD146E7982}">
      <dsp:nvSpPr>
        <dsp:cNvPr id="0" name=""/>
        <dsp:cNvSpPr/>
      </dsp:nvSpPr>
      <dsp:spPr>
        <a:xfrm>
          <a:off x="799579" y="2203522"/>
          <a:ext cx="708948" cy="1104022"/>
        </a:xfrm>
        <a:custGeom>
          <a:avLst/>
          <a:gdLst/>
          <a:ahLst/>
          <a:cxnLst/>
          <a:rect l="0" t="0" r="0" b="0"/>
          <a:pathLst>
            <a:path>
              <a:moveTo>
                <a:pt x="708948" y="0"/>
              </a:moveTo>
              <a:lnTo>
                <a:pt x="0" y="1104022"/>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3BB14B-14EB-4D5B-BA35-D0B4DA68BDF0}">
      <dsp:nvSpPr>
        <dsp:cNvPr id="0" name=""/>
        <dsp:cNvSpPr/>
      </dsp:nvSpPr>
      <dsp:spPr>
        <a:xfrm>
          <a:off x="2407523" y="470876"/>
          <a:ext cx="944508" cy="1509939"/>
        </a:xfrm>
        <a:custGeom>
          <a:avLst/>
          <a:gdLst/>
          <a:ahLst/>
          <a:cxnLst/>
          <a:rect l="0" t="0" r="0" b="0"/>
          <a:pathLst>
            <a:path>
              <a:moveTo>
                <a:pt x="944508" y="0"/>
              </a:moveTo>
              <a:lnTo>
                <a:pt x="944508" y="1509939"/>
              </a:lnTo>
              <a:lnTo>
                <a:pt x="0" y="1509939"/>
              </a:lnTo>
            </a:path>
          </a:pathLst>
        </a:custGeom>
        <a:noFill/>
        <a:ln w="25400" cap="flat" cmpd="sng" algn="ctr">
          <a:solidFill>
            <a:schemeClr val="accent5">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BC5B01D-2A6E-43FE-8F2F-388CB8E4BD86}">
      <dsp:nvSpPr>
        <dsp:cNvPr id="0" name=""/>
        <dsp:cNvSpPr/>
      </dsp:nvSpPr>
      <dsp:spPr>
        <a:xfrm>
          <a:off x="3352032" y="470876"/>
          <a:ext cx="242077" cy="1497070"/>
        </a:xfrm>
        <a:custGeom>
          <a:avLst/>
          <a:gdLst/>
          <a:ahLst/>
          <a:cxnLst/>
          <a:rect l="0" t="0" r="0" b="0"/>
          <a:pathLst>
            <a:path>
              <a:moveTo>
                <a:pt x="0" y="0"/>
              </a:moveTo>
              <a:lnTo>
                <a:pt x="0" y="1497070"/>
              </a:lnTo>
              <a:lnTo>
                <a:pt x="242077" y="1497070"/>
              </a:lnTo>
            </a:path>
          </a:pathLst>
        </a:custGeom>
        <a:noFill/>
        <a:ln w="25400" cap="flat" cmpd="sng" algn="ctr">
          <a:solidFill>
            <a:schemeClr val="accent5">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13BE13-5006-44A4-9F88-9030B32826C5}">
      <dsp:nvSpPr>
        <dsp:cNvPr id="0" name=""/>
        <dsp:cNvSpPr/>
      </dsp:nvSpPr>
      <dsp:spPr>
        <a:xfrm>
          <a:off x="2058864" y="470876"/>
          <a:ext cx="1293167" cy="3945835"/>
        </a:xfrm>
        <a:custGeom>
          <a:avLst/>
          <a:gdLst/>
          <a:ahLst/>
          <a:cxnLst/>
          <a:rect l="0" t="0" r="0" b="0"/>
          <a:pathLst>
            <a:path>
              <a:moveTo>
                <a:pt x="1293167" y="0"/>
              </a:moveTo>
              <a:lnTo>
                <a:pt x="1293167" y="3767952"/>
              </a:lnTo>
              <a:lnTo>
                <a:pt x="0" y="3767952"/>
              </a:lnTo>
              <a:lnTo>
                <a:pt x="0" y="3945835"/>
              </a:lnTo>
            </a:path>
          </a:pathLst>
        </a:custGeom>
        <a:noFill/>
        <a:ln w="25400" cap="flat" cmpd="sng" algn="ctr">
          <a:solidFill>
            <a:schemeClr val="accent5">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808796-2F25-4C91-88E7-0DD7201F6098}">
      <dsp:nvSpPr>
        <dsp:cNvPr id="0" name=""/>
        <dsp:cNvSpPr/>
      </dsp:nvSpPr>
      <dsp:spPr>
        <a:xfrm>
          <a:off x="3352032" y="470876"/>
          <a:ext cx="1288883" cy="3945835"/>
        </a:xfrm>
        <a:custGeom>
          <a:avLst/>
          <a:gdLst/>
          <a:ahLst/>
          <a:cxnLst/>
          <a:rect l="0" t="0" r="0" b="0"/>
          <a:pathLst>
            <a:path>
              <a:moveTo>
                <a:pt x="0" y="0"/>
              </a:moveTo>
              <a:lnTo>
                <a:pt x="0" y="3767952"/>
              </a:lnTo>
              <a:lnTo>
                <a:pt x="1288883" y="3767952"/>
              </a:lnTo>
              <a:lnTo>
                <a:pt x="1288883" y="3945835"/>
              </a:lnTo>
            </a:path>
          </a:pathLst>
        </a:custGeom>
        <a:noFill/>
        <a:ln w="25400" cap="flat" cmpd="sng" algn="ctr">
          <a:solidFill>
            <a:schemeClr val="accent5">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F0C2E3-1943-4411-BCD1-70B6379BF103}">
      <dsp:nvSpPr>
        <dsp:cNvPr id="0" name=""/>
        <dsp:cNvSpPr/>
      </dsp:nvSpPr>
      <dsp:spPr>
        <a:xfrm>
          <a:off x="2216764" y="0"/>
          <a:ext cx="2270535" cy="470876"/>
        </a:xfrm>
        <a:prstGeom prst="rect">
          <a:avLst/>
        </a:prstGeom>
        <a:solidFill>
          <a:schemeClr val="lt1">
            <a:hueOff val="0"/>
            <a:satOff val="0"/>
            <a:lumOff val="0"/>
            <a:alphaOff val="0"/>
          </a:schemeClr>
        </a:solidFill>
        <a:ln w="38100" cap="flat" cmpd="sng" algn="ctr">
          <a:solidFill>
            <a:schemeClr val="accent5">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107577" numCol="1" spcCol="1270" anchor="ctr" anchorCtr="0">
          <a:noAutofit/>
        </a:bodyPr>
        <a:lstStyle/>
        <a:p>
          <a:pPr marL="0" lvl="0" indent="0" algn="ctr" defTabSz="466725">
            <a:lnSpc>
              <a:spcPct val="90000"/>
            </a:lnSpc>
            <a:spcBef>
              <a:spcPct val="0"/>
            </a:spcBef>
            <a:spcAft>
              <a:spcPct val="35000"/>
            </a:spcAft>
            <a:buNone/>
          </a:pPr>
          <a:r>
            <a:rPr lang="es-US" sz="1050" b="1" kern="1200">
              <a:latin typeface="Calibri" panose="020F0502020204030204" pitchFamily="34" charset="0"/>
            </a:rPr>
            <a:t>Delinda Chang (CEO and CTO) 100%; </a:t>
          </a:r>
          <a:r>
            <a:rPr lang="es-US" sz="1050" kern="1200">
              <a:latin typeface="Calibri" panose="020F0502020204030204" pitchFamily="34" charset="0"/>
            </a:rPr>
            <a:t>Founder</a:t>
          </a:r>
        </a:p>
      </dsp:txBody>
      <dsp:txXfrm>
        <a:off x="2216764" y="0"/>
        <a:ext cx="2270535" cy="470876"/>
      </dsp:txXfrm>
    </dsp:sp>
    <dsp:sp modelId="{F9600663-A36E-40AC-90A0-E2DA8B98C483}">
      <dsp:nvSpPr>
        <dsp:cNvPr id="0" name=""/>
        <dsp:cNvSpPr/>
      </dsp:nvSpPr>
      <dsp:spPr>
        <a:xfrm>
          <a:off x="2277539" y="419547"/>
          <a:ext cx="2157381" cy="927207"/>
        </a:xfrm>
        <a:prstGeom prst="rect">
          <a:avLst/>
        </a:prstGeom>
        <a:solidFill>
          <a:schemeClr val="accent5">
            <a:alpha val="90000"/>
            <a:tint val="4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l" defTabSz="400050">
            <a:lnSpc>
              <a:spcPct val="90000"/>
            </a:lnSpc>
            <a:spcBef>
              <a:spcPct val="0"/>
            </a:spcBef>
            <a:spcAft>
              <a:spcPct val="35000"/>
            </a:spcAft>
            <a:buNone/>
          </a:pPr>
          <a:r>
            <a:rPr lang="en-US" sz="900" kern="1200">
              <a:latin typeface="Calibri" panose="020F0502020204030204" pitchFamily="34" charset="0"/>
            </a:rPr>
            <a:t>- Overall supervision of the company, business strategy</a:t>
          </a:r>
        </a:p>
        <a:p>
          <a:pPr marL="0" lvl="0" indent="0" algn="l" defTabSz="400050">
            <a:lnSpc>
              <a:spcPct val="90000"/>
            </a:lnSpc>
            <a:spcBef>
              <a:spcPct val="0"/>
            </a:spcBef>
            <a:spcAft>
              <a:spcPct val="35000"/>
            </a:spcAft>
            <a:buNone/>
          </a:pPr>
          <a:r>
            <a:rPr lang="en-US" sz="900" kern="1200">
              <a:latin typeface="Calibri" panose="020F0502020204030204" pitchFamily="34" charset="0"/>
            </a:rPr>
            <a:t>- Supervision of the solution development</a:t>
          </a:r>
        </a:p>
        <a:p>
          <a:pPr marL="0" lvl="0" indent="0" algn="l" defTabSz="400050">
            <a:lnSpc>
              <a:spcPct val="90000"/>
            </a:lnSpc>
            <a:spcBef>
              <a:spcPct val="0"/>
            </a:spcBef>
            <a:spcAft>
              <a:spcPct val="35000"/>
            </a:spcAft>
            <a:buNone/>
          </a:pPr>
          <a:r>
            <a:rPr lang="en-US" sz="900" kern="1200">
              <a:latin typeface="Calibri" panose="020F0502020204030204" pitchFamily="34" charset="0"/>
            </a:rPr>
            <a:t>- Oversee app architecture and development</a:t>
          </a:r>
        </a:p>
        <a:p>
          <a:pPr marL="0" lvl="0" indent="0" algn="l" defTabSz="400050">
            <a:lnSpc>
              <a:spcPct val="90000"/>
            </a:lnSpc>
            <a:spcBef>
              <a:spcPct val="0"/>
            </a:spcBef>
            <a:spcAft>
              <a:spcPct val="35000"/>
            </a:spcAft>
            <a:buNone/>
          </a:pPr>
          <a:r>
            <a:rPr lang="en-US" sz="900" kern="1200">
              <a:latin typeface="Calibri" panose="020F0502020204030204" pitchFamily="34" charset="0"/>
            </a:rPr>
            <a:t>- Strategic partnerships </a:t>
          </a:r>
        </a:p>
      </dsp:txBody>
      <dsp:txXfrm>
        <a:off x="2277539" y="419547"/>
        <a:ext cx="2157381" cy="927207"/>
      </dsp:txXfrm>
    </dsp:sp>
    <dsp:sp modelId="{F46A4BDB-435A-4FA7-B5F4-DF18B3AD6B02}">
      <dsp:nvSpPr>
        <dsp:cNvPr id="0" name=""/>
        <dsp:cNvSpPr/>
      </dsp:nvSpPr>
      <dsp:spPr>
        <a:xfrm>
          <a:off x="3572039" y="4416712"/>
          <a:ext cx="2137752" cy="474916"/>
        </a:xfrm>
        <a:prstGeom prst="rect">
          <a:avLst/>
        </a:prstGeom>
        <a:solidFill>
          <a:schemeClr val="lt1">
            <a:hueOff val="0"/>
            <a:satOff val="0"/>
            <a:lumOff val="0"/>
            <a:alphaOff val="0"/>
          </a:schemeClr>
        </a:solidFill>
        <a:ln w="38100" cap="flat" cmpd="sng" algn="ctr">
          <a:solidFill>
            <a:schemeClr val="accent5">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107577" numCol="1" spcCol="1270" anchor="ctr" anchorCtr="0">
          <a:noAutofit/>
        </a:bodyPr>
        <a:lstStyle/>
        <a:p>
          <a:pPr marL="0" lvl="0" indent="0" algn="ctr" defTabSz="466725">
            <a:lnSpc>
              <a:spcPct val="90000"/>
            </a:lnSpc>
            <a:spcBef>
              <a:spcPct val="0"/>
            </a:spcBef>
            <a:spcAft>
              <a:spcPct val="35000"/>
            </a:spcAft>
            <a:buNone/>
          </a:pPr>
          <a:r>
            <a:rPr lang="en-US" sz="1050" b="1" kern="1200">
              <a:latin typeface="Calibri" panose="020F0502020204030204" pitchFamily="34" charset="0"/>
            </a:rPr>
            <a:t>Sarah Grover (Full stack Developer) </a:t>
          </a:r>
          <a:r>
            <a:rPr lang="en-US" sz="1050" b="0" kern="1200">
              <a:latin typeface="Calibri" panose="020F0502020204030204" pitchFamily="34" charset="0"/>
            </a:rPr>
            <a:t>70</a:t>
          </a:r>
          <a:r>
            <a:rPr lang="en-US" sz="1050" kern="1200">
              <a:latin typeface="Calibri" panose="020F0502020204030204" pitchFamily="34" charset="0"/>
            </a:rPr>
            <a:t>%</a:t>
          </a:r>
        </a:p>
      </dsp:txBody>
      <dsp:txXfrm>
        <a:off x="3572039" y="4416712"/>
        <a:ext cx="2137752" cy="474916"/>
      </dsp:txXfrm>
    </dsp:sp>
    <dsp:sp modelId="{308F8765-B5C3-4EDB-A318-436A7F98AE62}">
      <dsp:nvSpPr>
        <dsp:cNvPr id="0" name=""/>
        <dsp:cNvSpPr/>
      </dsp:nvSpPr>
      <dsp:spPr>
        <a:xfrm>
          <a:off x="3811997" y="4830852"/>
          <a:ext cx="1661405" cy="667183"/>
        </a:xfrm>
        <a:prstGeom prst="rect">
          <a:avLst/>
        </a:prstGeom>
        <a:solidFill>
          <a:schemeClr val="accent5">
            <a:alpha val="90000"/>
            <a:tint val="4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l" defTabSz="355600">
            <a:lnSpc>
              <a:spcPct val="90000"/>
            </a:lnSpc>
            <a:spcBef>
              <a:spcPct val="0"/>
            </a:spcBef>
            <a:spcAft>
              <a:spcPct val="35000"/>
            </a:spcAft>
            <a:buNone/>
          </a:pPr>
          <a:r>
            <a:rPr lang="en-US" sz="800" kern="1200">
              <a:latin typeface="Calibri" panose="020F0502020204030204" pitchFamily="34" charset="0"/>
            </a:rPr>
            <a:t>- Database development to store and retrieve data, data collection</a:t>
          </a:r>
        </a:p>
        <a:p>
          <a:pPr marL="0" lvl="0" indent="0" algn="l" defTabSz="355600">
            <a:lnSpc>
              <a:spcPct val="90000"/>
            </a:lnSpc>
            <a:spcBef>
              <a:spcPct val="0"/>
            </a:spcBef>
            <a:spcAft>
              <a:spcPct val="35000"/>
            </a:spcAft>
            <a:buNone/>
          </a:pPr>
          <a:r>
            <a:rPr lang="en-US" sz="800" kern="1200">
              <a:latin typeface="Calibri" panose="020F0502020204030204" pitchFamily="34" charset="0"/>
            </a:rPr>
            <a:t>- API development, deployment and DevOps</a:t>
          </a:r>
        </a:p>
        <a:p>
          <a:pPr marL="0" lvl="0" indent="0" algn="l" defTabSz="355600">
            <a:lnSpc>
              <a:spcPct val="90000"/>
            </a:lnSpc>
            <a:spcBef>
              <a:spcPct val="0"/>
            </a:spcBef>
            <a:spcAft>
              <a:spcPct val="35000"/>
            </a:spcAft>
            <a:buNone/>
          </a:pPr>
          <a:r>
            <a:rPr lang="en-US" sz="800" kern="1200">
              <a:latin typeface="Calibri" panose="020F0502020204030204" pitchFamily="34" charset="0"/>
            </a:rPr>
            <a:t>-End-to-Ennd testing</a:t>
          </a:r>
        </a:p>
      </dsp:txBody>
      <dsp:txXfrm>
        <a:off x="3811997" y="4830852"/>
        <a:ext cx="1661405" cy="667183"/>
      </dsp:txXfrm>
    </dsp:sp>
    <dsp:sp modelId="{4B724A40-ED62-46CA-8DF0-A142F312539E}">
      <dsp:nvSpPr>
        <dsp:cNvPr id="0" name=""/>
        <dsp:cNvSpPr/>
      </dsp:nvSpPr>
      <dsp:spPr>
        <a:xfrm>
          <a:off x="1091269" y="4416712"/>
          <a:ext cx="1935191" cy="449484"/>
        </a:xfrm>
        <a:prstGeom prst="rect">
          <a:avLst/>
        </a:prstGeom>
        <a:solidFill>
          <a:schemeClr val="lt1">
            <a:hueOff val="0"/>
            <a:satOff val="0"/>
            <a:lumOff val="0"/>
            <a:alphaOff val="0"/>
          </a:schemeClr>
        </a:solidFill>
        <a:ln w="38100" cap="flat" cmpd="sng" algn="ctr">
          <a:solidFill>
            <a:schemeClr val="accent5">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107577" numCol="1" spcCol="1270" anchor="ctr" anchorCtr="0">
          <a:noAutofit/>
        </a:bodyPr>
        <a:lstStyle/>
        <a:p>
          <a:pPr marL="0" lvl="0" indent="0" algn="ctr" defTabSz="466725">
            <a:lnSpc>
              <a:spcPct val="90000"/>
            </a:lnSpc>
            <a:spcBef>
              <a:spcPct val="0"/>
            </a:spcBef>
            <a:spcAft>
              <a:spcPct val="35000"/>
            </a:spcAft>
            <a:buNone/>
          </a:pPr>
          <a:r>
            <a:rPr lang="en-US" sz="1050" b="1" kern="1200">
              <a:latin typeface="Calibri" panose="020F0502020204030204" pitchFamily="34" charset="0"/>
            </a:rPr>
            <a:t>Jeff Hyung (Front-end Developer) </a:t>
          </a:r>
          <a:r>
            <a:rPr lang="en-US" sz="1050" b="0" kern="1200">
              <a:latin typeface="Calibri" panose="020F0502020204030204" pitchFamily="34" charset="0"/>
            </a:rPr>
            <a:t>7</a:t>
          </a:r>
          <a:r>
            <a:rPr lang="en-US" sz="1050" kern="1200">
              <a:latin typeface="Calibri" panose="020F0502020204030204" pitchFamily="34" charset="0"/>
            </a:rPr>
            <a:t>0%</a:t>
          </a:r>
        </a:p>
      </dsp:txBody>
      <dsp:txXfrm>
        <a:off x="1091269" y="4416712"/>
        <a:ext cx="1935191" cy="449484"/>
      </dsp:txXfrm>
    </dsp:sp>
    <dsp:sp modelId="{D8545763-807F-4553-9564-73E32389C458}">
      <dsp:nvSpPr>
        <dsp:cNvPr id="0" name=""/>
        <dsp:cNvSpPr/>
      </dsp:nvSpPr>
      <dsp:spPr>
        <a:xfrm>
          <a:off x="1133658" y="4758637"/>
          <a:ext cx="1873090" cy="824284"/>
        </a:xfrm>
        <a:prstGeom prst="rect">
          <a:avLst/>
        </a:prstGeom>
        <a:solidFill>
          <a:schemeClr val="accent5">
            <a:alpha val="90000"/>
            <a:tint val="4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l" defTabSz="355600">
            <a:lnSpc>
              <a:spcPct val="90000"/>
            </a:lnSpc>
            <a:spcBef>
              <a:spcPct val="0"/>
            </a:spcBef>
            <a:spcAft>
              <a:spcPct val="35000"/>
            </a:spcAft>
            <a:buNone/>
          </a:pPr>
          <a:r>
            <a:rPr lang="en-GB" sz="800" kern="1200"/>
            <a:t>- User interface (UI) development (responsiveness and accesibility) </a:t>
          </a:r>
        </a:p>
        <a:p>
          <a:pPr marL="0" lvl="0" indent="0" algn="l" defTabSz="355600">
            <a:lnSpc>
              <a:spcPct val="90000"/>
            </a:lnSpc>
            <a:spcBef>
              <a:spcPct val="0"/>
            </a:spcBef>
            <a:spcAft>
              <a:spcPct val="35000"/>
            </a:spcAft>
            <a:buNone/>
          </a:pPr>
          <a:r>
            <a:rPr lang="en-GB" sz="800" kern="1200"/>
            <a:t>- Performance optimization </a:t>
          </a:r>
        </a:p>
        <a:p>
          <a:pPr marL="0" lvl="0" indent="0" algn="l" defTabSz="355600">
            <a:lnSpc>
              <a:spcPct val="90000"/>
            </a:lnSpc>
            <a:spcBef>
              <a:spcPct val="0"/>
            </a:spcBef>
            <a:spcAft>
              <a:spcPct val="35000"/>
            </a:spcAft>
            <a:buNone/>
          </a:pPr>
          <a:r>
            <a:rPr lang="en-GB" sz="800" kern="1200"/>
            <a:t>- management of Git</a:t>
          </a:r>
        </a:p>
        <a:p>
          <a:pPr marL="0" lvl="0" indent="0" algn="l" defTabSz="355600">
            <a:lnSpc>
              <a:spcPct val="90000"/>
            </a:lnSpc>
            <a:spcBef>
              <a:spcPct val="0"/>
            </a:spcBef>
            <a:spcAft>
              <a:spcPct val="35000"/>
            </a:spcAft>
            <a:buNone/>
          </a:pPr>
          <a:r>
            <a:rPr lang="en-GB" sz="800" kern="1200"/>
            <a:t>-Testing debugging</a:t>
          </a:r>
        </a:p>
      </dsp:txBody>
      <dsp:txXfrm>
        <a:off x="1133658" y="4758637"/>
        <a:ext cx="1873090" cy="824284"/>
      </dsp:txXfrm>
    </dsp:sp>
    <dsp:sp modelId="{691941BC-D1DB-4D8A-AB58-ACA795C3C238}">
      <dsp:nvSpPr>
        <dsp:cNvPr id="0" name=""/>
        <dsp:cNvSpPr/>
      </dsp:nvSpPr>
      <dsp:spPr>
        <a:xfrm>
          <a:off x="3594109" y="1788599"/>
          <a:ext cx="2068003" cy="358695"/>
        </a:xfrm>
        <a:prstGeom prst="rect">
          <a:avLst/>
        </a:prstGeom>
        <a:solidFill>
          <a:schemeClr val="lt1">
            <a:hueOff val="0"/>
            <a:satOff val="0"/>
            <a:lumOff val="0"/>
            <a:alphaOff val="0"/>
          </a:schemeClr>
        </a:solidFill>
        <a:ln w="38100" cap="flat" cmpd="sng" algn="ctr">
          <a:solidFill>
            <a:schemeClr val="accent5">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107577" numCol="1" spcCol="1270" anchor="ctr" anchorCtr="0">
          <a:noAutofit/>
        </a:bodyPr>
        <a:lstStyle/>
        <a:p>
          <a:pPr marL="0" lvl="0" indent="0" algn="ctr" defTabSz="466725">
            <a:lnSpc>
              <a:spcPct val="90000"/>
            </a:lnSpc>
            <a:spcBef>
              <a:spcPct val="0"/>
            </a:spcBef>
            <a:spcAft>
              <a:spcPct val="35000"/>
            </a:spcAft>
            <a:buNone/>
          </a:pPr>
          <a:r>
            <a:rPr lang="en-US" sz="1050" b="1" kern="1200">
              <a:latin typeface="Calibri" panose="020F0502020204030204" pitchFamily="34" charset="0"/>
            </a:rPr>
            <a:t>Alfredo Lewis (COO) 100%</a:t>
          </a:r>
        </a:p>
      </dsp:txBody>
      <dsp:txXfrm>
        <a:off x="3594109" y="1788599"/>
        <a:ext cx="2068003" cy="358695"/>
      </dsp:txXfrm>
    </dsp:sp>
    <dsp:sp modelId="{E061554C-9C88-45F6-8867-D007B96662E6}">
      <dsp:nvSpPr>
        <dsp:cNvPr id="0" name=""/>
        <dsp:cNvSpPr/>
      </dsp:nvSpPr>
      <dsp:spPr>
        <a:xfrm>
          <a:off x="3588258" y="2097183"/>
          <a:ext cx="2061610" cy="1262183"/>
        </a:xfrm>
        <a:prstGeom prst="rect">
          <a:avLst/>
        </a:prstGeom>
        <a:solidFill>
          <a:schemeClr val="accent5">
            <a:alpha val="90000"/>
            <a:tint val="4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l" defTabSz="400050">
            <a:lnSpc>
              <a:spcPct val="90000"/>
            </a:lnSpc>
            <a:spcBef>
              <a:spcPct val="0"/>
            </a:spcBef>
            <a:spcAft>
              <a:spcPct val="35000"/>
            </a:spcAft>
            <a:buNone/>
          </a:pPr>
          <a:r>
            <a:rPr lang="en-US" sz="900" kern="1200">
              <a:latin typeface="Calibri" panose="020F0502020204030204" pitchFamily="34" charset="0"/>
            </a:rPr>
            <a:t>- Manage of communications and marketing</a:t>
          </a:r>
        </a:p>
        <a:p>
          <a:pPr marL="0" lvl="0" indent="0" algn="l" defTabSz="400050">
            <a:lnSpc>
              <a:spcPct val="90000"/>
            </a:lnSpc>
            <a:spcBef>
              <a:spcPct val="0"/>
            </a:spcBef>
            <a:spcAft>
              <a:spcPct val="35000"/>
            </a:spcAft>
            <a:buNone/>
          </a:pPr>
          <a:r>
            <a:rPr lang="en-US" sz="900" kern="1200">
              <a:latin typeface="Calibri" panose="020F0502020204030204" pitchFamily="34" charset="0"/>
            </a:rPr>
            <a:t>- Monitoring, evaluation and data collection</a:t>
          </a:r>
        </a:p>
        <a:p>
          <a:pPr marL="0" lvl="0" indent="0" algn="l" defTabSz="400050">
            <a:lnSpc>
              <a:spcPct val="90000"/>
            </a:lnSpc>
            <a:spcBef>
              <a:spcPct val="0"/>
            </a:spcBef>
            <a:spcAft>
              <a:spcPct val="35000"/>
            </a:spcAft>
            <a:buNone/>
          </a:pPr>
          <a:r>
            <a:rPr lang="en-US" sz="900" kern="1200">
              <a:latin typeface="Calibri" panose="020F0502020204030204" pitchFamily="34" charset="0"/>
            </a:rPr>
            <a:t>- HR, recruiting, contracting staff</a:t>
          </a:r>
        </a:p>
        <a:p>
          <a:pPr marL="0" lvl="0" indent="0" algn="l" defTabSz="400050">
            <a:lnSpc>
              <a:spcPct val="90000"/>
            </a:lnSpc>
            <a:spcBef>
              <a:spcPct val="0"/>
            </a:spcBef>
            <a:spcAft>
              <a:spcPct val="35000"/>
            </a:spcAft>
            <a:buNone/>
          </a:pPr>
          <a:r>
            <a:rPr lang="en-US" sz="900" kern="1200">
              <a:latin typeface="Calibri" panose="020F0502020204030204" pitchFamily="34" charset="0"/>
            </a:rPr>
            <a:t>Budget management</a:t>
          </a:r>
        </a:p>
        <a:p>
          <a:pPr marL="0" lvl="0" indent="0" algn="l" defTabSz="400050">
            <a:lnSpc>
              <a:spcPct val="90000"/>
            </a:lnSpc>
            <a:spcBef>
              <a:spcPct val="0"/>
            </a:spcBef>
            <a:spcAft>
              <a:spcPct val="35000"/>
            </a:spcAft>
            <a:buNone/>
          </a:pPr>
          <a:r>
            <a:rPr lang="en-US" sz="900" kern="1200">
              <a:latin typeface="Calibri" panose="020F0502020204030204" pitchFamily="34" charset="0"/>
            </a:rPr>
            <a:t>- Supports business strategy implementation</a:t>
          </a:r>
        </a:p>
      </dsp:txBody>
      <dsp:txXfrm>
        <a:off x="3588258" y="2097183"/>
        <a:ext cx="2061610" cy="1262183"/>
      </dsp:txXfrm>
    </dsp:sp>
    <dsp:sp modelId="{D4FD41F6-0AAF-4FF7-B79C-4C7A12225FAA}">
      <dsp:nvSpPr>
        <dsp:cNvPr id="0" name=""/>
        <dsp:cNvSpPr/>
      </dsp:nvSpPr>
      <dsp:spPr>
        <a:xfrm>
          <a:off x="609532" y="1758108"/>
          <a:ext cx="1797990" cy="445413"/>
        </a:xfrm>
        <a:prstGeom prst="rect">
          <a:avLst/>
        </a:prstGeom>
        <a:solidFill>
          <a:schemeClr val="lt1">
            <a:hueOff val="0"/>
            <a:satOff val="0"/>
            <a:lumOff val="0"/>
            <a:alphaOff val="0"/>
          </a:schemeClr>
        </a:solidFill>
        <a:ln w="38100" cap="flat" cmpd="sng" algn="ctr">
          <a:solidFill>
            <a:schemeClr val="accent5">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107577" numCol="1" spcCol="1270" anchor="ctr" anchorCtr="0">
          <a:noAutofit/>
        </a:bodyPr>
        <a:lstStyle/>
        <a:p>
          <a:pPr marL="0" lvl="0" indent="0" algn="ctr" defTabSz="466725">
            <a:lnSpc>
              <a:spcPct val="90000"/>
            </a:lnSpc>
            <a:spcBef>
              <a:spcPct val="0"/>
            </a:spcBef>
            <a:spcAft>
              <a:spcPct val="35000"/>
            </a:spcAft>
            <a:buNone/>
          </a:pPr>
          <a:r>
            <a:rPr lang="en-US" sz="1050" b="1" kern="1200">
              <a:latin typeface="Calibri" panose="020F0502020204030204" pitchFamily="34" charset="0"/>
            </a:rPr>
            <a:t>Ali Hees (Medical research) </a:t>
          </a:r>
          <a:r>
            <a:rPr lang="en-US" sz="1050" b="0" kern="1200">
              <a:latin typeface="Calibri" panose="020F0502020204030204" pitchFamily="34" charset="0"/>
            </a:rPr>
            <a:t>100%</a:t>
          </a:r>
        </a:p>
      </dsp:txBody>
      <dsp:txXfrm>
        <a:off x="609532" y="1758108"/>
        <a:ext cx="1797990" cy="445413"/>
      </dsp:txXfrm>
    </dsp:sp>
    <dsp:sp modelId="{59D99AC1-B922-4675-B3E0-23188CFA9F23}">
      <dsp:nvSpPr>
        <dsp:cNvPr id="0" name=""/>
        <dsp:cNvSpPr/>
      </dsp:nvSpPr>
      <dsp:spPr>
        <a:xfrm>
          <a:off x="608085" y="2130000"/>
          <a:ext cx="1777412" cy="684048"/>
        </a:xfrm>
        <a:prstGeom prst="rect">
          <a:avLst/>
        </a:prstGeom>
        <a:solidFill>
          <a:schemeClr val="accent5">
            <a:alpha val="90000"/>
            <a:tint val="4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l" defTabSz="355600">
            <a:lnSpc>
              <a:spcPct val="90000"/>
            </a:lnSpc>
            <a:spcBef>
              <a:spcPct val="0"/>
            </a:spcBef>
            <a:spcAft>
              <a:spcPct val="35000"/>
            </a:spcAft>
            <a:buNone/>
          </a:pPr>
          <a:r>
            <a:rPr lang="en-GB" sz="800" kern="1200"/>
            <a:t>- Engagement with academia</a:t>
          </a:r>
        </a:p>
        <a:p>
          <a:pPr marL="0" lvl="0" indent="0" algn="l" defTabSz="355600">
            <a:lnSpc>
              <a:spcPct val="90000"/>
            </a:lnSpc>
            <a:spcBef>
              <a:spcPct val="0"/>
            </a:spcBef>
            <a:spcAft>
              <a:spcPct val="35000"/>
            </a:spcAft>
            <a:buNone/>
          </a:pPr>
          <a:r>
            <a:rPr lang="en-GB" sz="800" kern="1200"/>
            <a:t>- Gathering scientific evidence to develop the application content</a:t>
          </a:r>
        </a:p>
        <a:p>
          <a:pPr marL="0" lvl="0" indent="0" algn="l" defTabSz="355600">
            <a:lnSpc>
              <a:spcPct val="90000"/>
            </a:lnSpc>
            <a:spcBef>
              <a:spcPct val="0"/>
            </a:spcBef>
            <a:spcAft>
              <a:spcPct val="35000"/>
            </a:spcAft>
            <a:buNone/>
          </a:pPr>
          <a:r>
            <a:rPr lang="en-GB" sz="800" kern="1200"/>
            <a:t>- Research and subject matter expert</a:t>
          </a:r>
        </a:p>
      </dsp:txBody>
      <dsp:txXfrm>
        <a:off x="608085" y="2130000"/>
        <a:ext cx="1777412" cy="684048"/>
      </dsp:txXfrm>
    </dsp:sp>
    <dsp:sp modelId="{73DC73D0-C9FC-4767-9EBF-68E8C6150286}">
      <dsp:nvSpPr>
        <dsp:cNvPr id="0" name=""/>
        <dsp:cNvSpPr/>
      </dsp:nvSpPr>
      <dsp:spPr>
        <a:xfrm>
          <a:off x="799579" y="3043316"/>
          <a:ext cx="1872775" cy="528457"/>
        </a:xfrm>
        <a:prstGeom prst="rect">
          <a:avLst/>
        </a:prstGeom>
        <a:solidFill>
          <a:schemeClr val="lt1">
            <a:hueOff val="0"/>
            <a:satOff val="0"/>
            <a:lumOff val="0"/>
            <a:alphaOff val="0"/>
          </a:schemeClr>
        </a:solidFill>
        <a:ln w="38100" cap="flat" cmpd="sng" algn="ctr">
          <a:solidFill>
            <a:schemeClr val="accent5">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107577" numCol="1" spcCol="1270" anchor="ctr" anchorCtr="0">
          <a:noAutofit/>
        </a:bodyPr>
        <a:lstStyle/>
        <a:p>
          <a:pPr marL="0" lvl="0" indent="0" algn="ctr" defTabSz="466725">
            <a:lnSpc>
              <a:spcPct val="90000"/>
            </a:lnSpc>
            <a:spcBef>
              <a:spcPct val="0"/>
            </a:spcBef>
            <a:spcAft>
              <a:spcPct val="35000"/>
            </a:spcAft>
            <a:buNone/>
          </a:pPr>
          <a:r>
            <a:rPr lang="en-US" sz="1050" b="1" kern="1200">
              <a:latin typeface="Calibri" panose="020F0502020204030204" pitchFamily="34" charset="0"/>
            </a:rPr>
            <a:t>Mary Lopez (Research assistant)</a:t>
          </a:r>
        </a:p>
        <a:p>
          <a:pPr marL="0" lvl="0" indent="0" algn="ctr" defTabSz="466725">
            <a:lnSpc>
              <a:spcPct val="90000"/>
            </a:lnSpc>
            <a:spcBef>
              <a:spcPct val="0"/>
            </a:spcBef>
            <a:spcAft>
              <a:spcPct val="35000"/>
            </a:spcAft>
            <a:buNone/>
          </a:pPr>
          <a:r>
            <a:rPr lang="en-US" sz="1050" kern="1200">
              <a:latin typeface="Calibri" panose="020F0502020204030204" pitchFamily="34" charset="0"/>
            </a:rPr>
            <a:t>50% </a:t>
          </a:r>
        </a:p>
      </dsp:txBody>
      <dsp:txXfrm>
        <a:off x="799579" y="3043316"/>
        <a:ext cx="1872775" cy="528457"/>
      </dsp:txXfrm>
    </dsp:sp>
    <dsp:sp modelId="{82E78C39-3CC3-4847-8D9E-573E4AA781E2}">
      <dsp:nvSpPr>
        <dsp:cNvPr id="0" name=""/>
        <dsp:cNvSpPr/>
      </dsp:nvSpPr>
      <dsp:spPr>
        <a:xfrm>
          <a:off x="926347" y="3456106"/>
          <a:ext cx="1645530" cy="375780"/>
        </a:xfrm>
        <a:prstGeom prst="rect">
          <a:avLst/>
        </a:prstGeom>
        <a:solidFill>
          <a:schemeClr val="accent5">
            <a:alpha val="90000"/>
            <a:tint val="4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l" defTabSz="400050">
            <a:lnSpc>
              <a:spcPct val="90000"/>
            </a:lnSpc>
            <a:spcBef>
              <a:spcPct val="0"/>
            </a:spcBef>
            <a:spcAft>
              <a:spcPct val="35000"/>
            </a:spcAft>
            <a:buNone/>
          </a:pPr>
          <a:r>
            <a:rPr lang="en-GB" sz="900" kern="1200"/>
            <a:t>-Data analysis </a:t>
          </a:r>
        </a:p>
        <a:p>
          <a:pPr marL="0" lvl="0" indent="0" algn="l" defTabSz="400050">
            <a:lnSpc>
              <a:spcPct val="90000"/>
            </a:lnSpc>
            <a:spcBef>
              <a:spcPct val="0"/>
            </a:spcBef>
            <a:spcAft>
              <a:spcPct val="35000"/>
            </a:spcAft>
            <a:buNone/>
          </a:pPr>
          <a:r>
            <a:rPr lang="en-GB" sz="900" kern="1200"/>
            <a:t>- Reports writting</a:t>
          </a:r>
        </a:p>
      </dsp:txBody>
      <dsp:txXfrm>
        <a:off x="926347" y="3456106"/>
        <a:ext cx="1645530" cy="375780"/>
      </dsp:txXfrm>
    </dsp:sp>
    <dsp:sp modelId="{B47A5B77-75E3-4158-BB8F-45BBD329E12C}">
      <dsp:nvSpPr>
        <dsp:cNvPr id="0" name=""/>
        <dsp:cNvSpPr/>
      </dsp:nvSpPr>
      <dsp:spPr>
        <a:xfrm>
          <a:off x="444659" y="0"/>
          <a:ext cx="1472423" cy="600957"/>
        </a:xfrm>
        <a:prstGeom prst="rect">
          <a:avLst/>
        </a:prstGeom>
        <a:solidFill>
          <a:schemeClr val="lt1">
            <a:hueOff val="0"/>
            <a:satOff val="0"/>
            <a:lumOff val="0"/>
            <a:alphaOff val="0"/>
          </a:schemeClr>
        </a:solidFill>
        <a:ln w="38100" cap="flat" cmpd="sng" algn="ctr">
          <a:solidFill>
            <a:schemeClr val="accent5">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107577" numCol="1" spcCol="1270" anchor="ctr" anchorCtr="0">
          <a:noAutofit/>
        </a:bodyPr>
        <a:lstStyle/>
        <a:p>
          <a:pPr marL="0" lvl="0" indent="0" algn="ctr" defTabSz="466725">
            <a:lnSpc>
              <a:spcPct val="90000"/>
            </a:lnSpc>
            <a:spcBef>
              <a:spcPct val="0"/>
            </a:spcBef>
            <a:spcAft>
              <a:spcPct val="35000"/>
            </a:spcAft>
            <a:buNone/>
          </a:pPr>
          <a:r>
            <a:rPr lang="en-US" sz="1050" kern="1200">
              <a:latin typeface="Calibri" panose="020F0502020204030204" pitchFamily="34" charset="0"/>
            </a:rPr>
            <a:t>Natasha Brice; Founder</a:t>
          </a:r>
        </a:p>
      </dsp:txBody>
      <dsp:txXfrm>
        <a:off x="444659" y="0"/>
        <a:ext cx="1472423" cy="600957"/>
      </dsp:txXfrm>
    </dsp:sp>
    <dsp:sp modelId="{0538C748-3231-4A31-A8D7-48386526C55E}">
      <dsp:nvSpPr>
        <dsp:cNvPr id="0" name=""/>
        <dsp:cNvSpPr/>
      </dsp:nvSpPr>
      <dsp:spPr>
        <a:xfrm>
          <a:off x="514816" y="405203"/>
          <a:ext cx="1325180" cy="254118"/>
        </a:xfrm>
        <a:prstGeom prst="rect">
          <a:avLst/>
        </a:prstGeom>
        <a:solidFill>
          <a:schemeClr val="accent5">
            <a:alpha val="90000"/>
            <a:tint val="4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ctr" defTabSz="488950">
            <a:lnSpc>
              <a:spcPct val="90000"/>
            </a:lnSpc>
            <a:spcBef>
              <a:spcPct val="0"/>
            </a:spcBef>
            <a:spcAft>
              <a:spcPct val="35000"/>
            </a:spcAft>
            <a:buNone/>
          </a:pPr>
          <a:r>
            <a:rPr lang="en-GB" sz="1100" kern="1200"/>
            <a:t>Exited in 2022</a:t>
          </a:r>
          <a:endParaRPr lang="en-GB" sz="1400" kern="1200"/>
        </a:p>
      </dsp:txBody>
      <dsp:txXfrm>
        <a:off x="514816" y="405203"/>
        <a:ext cx="1325180" cy="254118"/>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6399E8D2-280A-48D5-A968-7F35F6E3F1EB}">
    <t:Anchor>
      <t:Comment id="2064016339"/>
    </t:Anchor>
    <t:History>
      <t:Event id="{D46776DF-3EAB-497A-97E4-C68940908981}" time="2023-12-10T19:11:58.689Z">
        <t:Attribution userId="S::sbedi@unicef.org::45818f8c-6cda-4bbd-8a45-ab79f510aae1" userProvider="AD" userName="Sanna Bedi"/>
        <t:Anchor>
          <t:Comment id="2064016339"/>
        </t:Anchor>
        <t:Create/>
      </t:Event>
      <t:Event id="{9124A9DC-DAD0-4439-A812-668F91BEDFEC}" time="2023-12-10T19:11:58.689Z">
        <t:Attribution userId="S::sbedi@unicef.org::45818f8c-6cda-4bbd-8a45-ab79f510aae1" userProvider="AD" userName="Sanna Bedi"/>
        <t:Anchor>
          <t:Comment id="2064016339"/>
        </t:Anchor>
        <t:Assign userId="S::sasanchez@unicef.org::9f64ee80-d9a3-4613-bbff-2c7479ab5464" userProvider="AD" userName="Silvia Alejandra Sanchez Rojas"/>
      </t:Event>
      <t:Event id="{EEDADE91-2B68-4F75-8395-D95BD4589A85}" time="2023-12-10T19:11:58.689Z">
        <t:Attribution userId="S::sbedi@unicef.org::45818f8c-6cda-4bbd-8a45-ab79f510aae1" userProvider="AD" userName="Sanna Bedi"/>
        <t:Anchor>
          <t:Comment id="2064016339"/>
        </t:Anchor>
        <t:SetTitle title="@Silvia Alejandra Sanchez Rojas we can share with them the example.. but we should also give them a template.. many people don't have access to good connectivity.. trying new tools, getting access to photos etc and loading into a software can be hard.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2655A1DBCCFE47BBD0E6B70D5BB6C1" ma:contentTypeVersion="19" ma:contentTypeDescription="Create a new document." ma:contentTypeScope="" ma:versionID="352edb71d229fa6e7a1a1e06f2d0d145">
  <xsd:schema xmlns:xsd="http://www.w3.org/2001/XMLSchema" xmlns:xs="http://www.w3.org/2001/XMLSchema" xmlns:p="http://schemas.microsoft.com/office/2006/metadata/properties" xmlns:ns2="9e15e12e-90d5-4c6e-9ca5-c7d85a6fc3da" xmlns:ns3="2a8fb7f5-643f-4b36-a050-40382b767a78" xmlns:ns4="http://schemas.microsoft.com/sharepoint/v3/fields" targetNamespace="http://schemas.microsoft.com/office/2006/metadata/properties" ma:root="true" ma:fieldsID="1e4ce63e8544d58eaccea26eb36a27fb" ns2:_="" ns3:_="" ns4:_="">
    <xsd:import namespace="9e15e12e-90d5-4c6e-9ca5-c7d85a6fc3da"/>
    <xsd:import namespace="2a8fb7f5-643f-4b36-a050-40382b767a78"/>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Location" minOccurs="0"/>
                <xsd:element ref="ns4:_DCDateCreated" minOccurs="0"/>
                <xsd:element ref="ns4:_DCDateModified"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5e12e-90d5-4c6e-9ca5-c7d85a6fc3d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30efb72-12c0-480e-8e1b-2d9a298934db}" ma:internalName="TaxCatchAll" ma:showField="CatchAllData" ma:web="9e15e12e-90d5-4c6e-9ca5-c7d85a6fc3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8fb7f5-643f-4b36-a050-40382b767a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element name="_Flow_SignoffStatus" ma:index="28" nillable="true" ma:displayName="Sign-off status" ma:internalName="Sign_x002d_off_x0020_status">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6" nillable="true" ma:displayName="Date Created" ma:description="The date on which this resource was created" ma:format="DateTime" ma:internalName="_DCDateCreated">
      <xsd:simpleType>
        <xsd:restriction base="dms:DateTime"/>
      </xsd:simpleType>
    </xsd:element>
    <xsd:element name="_DCDateModified" ma:index="27"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e15e12e-90d5-4c6e-9ca5-c7d85a6fc3da" xsi:nil="true"/>
    <_dlc_DocId xmlns="9e15e12e-90d5-4c6e-9ca5-c7d85a6fc3da">3RZ4K4RJK5UZ-60338542-142386</_dlc_DocId>
    <_dlc_DocIdUrl xmlns="9e15e12e-90d5-4c6e-9ca5-c7d85a6fc3da">
      <Url>https://unicef.sharepoint.com/teams/OOI-Venture/_layouts/15/DocIdRedir.aspx?ID=3RZ4K4RJK5UZ-60338542-142386</Url>
      <Description>3RZ4K4RJK5UZ-60338542-142386</Description>
    </_dlc_DocIdUrl>
    <SharedWithUsers xmlns="9e15e12e-90d5-4c6e-9ca5-c7d85a6fc3da">
      <UserInfo>
        <DisplayName/>
        <AccountId xsi:nil="true"/>
        <AccountType/>
      </UserInfo>
    </SharedWithUsers>
    <MediaLengthInSeconds xmlns="2a8fb7f5-643f-4b36-a050-40382b767a78" xsi:nil="true"/>
    <lcf76f155ced4ddcb4097134ff3c332f xmlns="2a8fb7f5-643f-4b36-a050-40382b767a78">
      <Terms xmlns="http://schemas.microsoft.com/office/infopath/2007/PartnerControls"/>
    </lcf76f155ced4ddcb4097134ff3c332f>
    <_dlc_DocIdPersistId xmlns="9e15e12e-90d5-4c6e-9ca5-c7d85a6fc3da">false</_dlc_DocIdPersistId>
    <_DCDateModified xmlns="http://schemas.microsoft.com/sharepoint/v3/fields" xsi:nil="true"/>
    <_DCDateCreated xmlns="http://schemas.microsoft.com/sharepoint/v3/fields" xsi:nil="true"/>
    <_Flow_SignoffStatus xmlns="2a8fb7f5-643f-4b36-a050-40382b767a78"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8F3A095-DAAF-4DBE-8AD9-76109627A550}">
  <ds:schemaRefs>
    <ds:schemaRef ds:uri="http://schemas.microsoft.com/sharepoint/v3/contenttype/forms"/>
  </ds:schemaRefs>
</ds:datastoreItem>
</file>

<file path=customXml/itemProps2.xml><?xml version="1.0" encoding="utf-8"?>
<ds:datastoreItem xmlns:ds="http://schemas.openxmlformats.org/officeDocument/2006/customXml" ds:itemID="{750D562B-08BC-4289-BA22-F3CEEB0638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5e12e-90d5-4c6e-9ca5-c7d85a6fc3da"/>
    <ds:schemaRef ds:uri="2a8fb7f5-643f-4b36-a050-40382b767a78"/>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D4E49F-C48C-4464-85CB-8CDC5B78D3B0}">
  <ds:schemaRefs>
    <ds:schemaRef ds:uri="http://schemas.microsoft.com/office/2006/metadata/properties"/>
    <ds:schemaRef ds:uri="http://schemas.microsoft.com/office/infopath/2007/PartnerControls"/>
    <ds:schemaRef ds:uri="9e15e12e-90d5-4c6e-9ca5-c7d85a6fc3da"/>
    <ds:schemaRef ds:uri="2a8fb7f5-643f-4b36-a050-40382b767a78"/>
    <ds:schemaRef ds:uri="http://schemas.microsoft.com/sharepoint/v3/fields"/>
  </ds:schemaRefs>
</ds:datastoreItem>
</file>

<file path=customXml/itemProps4.xml><?xml version="1.0" encoding="utf-8"?>
<ds:datastoreItem xmlns:ds="http://schemas.openxmlformats.org/officeDocument/2006/customXml" ds:itemID="{B245509B-815D-458D-813A-FE053B3B305D}">
  <ds:schemaRefs>
    <ds:schemaRef ds:uri="http://schemas.microsoft.com/sharepoint/events"/>
  </ds:schemaRefs>
</ds:datastoreItem>
</file>

<file path=docMetadata/LabelInfo.xml><?xml version="1.0" encoding="utf-8"?>
<clbl:labelList xmlns:clbl="http://schemas.microsoft.com/office/2020/mipLabelMetadata">
  <clbl:label id="{77410195-14e1-4fb8-904b-ab1892023667}" enabled="0" method="" siteId="{77410195-14e1-4fb8-904b-ab1892023667}"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400</Words>
  <Characters>2229</Characters>
  <Application>Microsoft Office Word</Application>
  <DocSecurity>0</DocSecurity>
  <Lines>42</Lines>
  <Paragraphs>23</Paragraphs>
  <ScaleCrop>false</ScaleCrop>
  <Company>UNICEF</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of Innovation</dc:creator>
  <cp:keywords/>
  <dc:description/>
  <cp:lastModifiedBy>Sophie Lee</cp:lastModifiedBy>
  <cp:revision>74</cp:revision>
  <dcterms:created xsi:type="dcterms:W3CDTF">2017-08-04T22:43:00Z</dcterms:created>
  <dcterms:modified xsi:type="dcterms:W3CDTF">2026-06-25T12:56:00Z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0x010100902655A1DBCCFE47BBD0E6B70D5BB6C1</vt:lpwstr>
  </property>
  <property fmtid="{D5CDD505-2E9C-101B-9397-08002B2CF9AE}" pid="3" name="OfficeDivision">
    <vt:lpwstr>3;#Office of Global Innovation-240B|a38e29fd-ea29-4c98-a7c2-ed22641cac42</vt:lpwstr>
  </property>
  <property fmtid="{D5CDD505-2E9C-101B-9397-08002B2CF9AE}" pid="4" name="_dlc_DocIdItemGuid">
    <vt:lpwstr>8ef8ca24-1114-442d-ab2a-456afb4478ba</vt:lpwstr>
  </property>
  <property fmtid="{D5CDD505-2E9C-101B-9397-08002B2CF9AE}" pid="5" name="Order">
    <vt:r8>6733300</vt:r8>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SystemDTAC">
    <vt:lpwstr/>
  </property>
  <property fmtid="{D5CDD505-2E9C-101B-9397-08002B2CF9AE}" pid="10" name="TaxKeyword">
    <vt:lpwstr/>
  </property>
  <property fmtid="{D5CDD505-2E9C-101B-9397-08002B2CF9AE}" pid="11" name="Topic">
    <vt:lpwstr/>
  </property>
  <property fmtid="{D5CDD505-2E9C-101B-9397-08002B2CF9AE}" pid="12" name="CriticalForLongTermRetention">
    <vt:lpwstr/>
  </property>
  <property fmtid="{D5CDD505-2E9C-101B-9397-08002B2CF9AE}" pid="13" name="DocumentType">
    <vt:lpwstr/>
  </property>
  <property fmtid="{D5CDD505-2E9C-101B-9397-08002B2CF9AE}" pid="14" name="GeographicScope">
    <vt:lpwstr/>
  </property>
  <property fmtid="{D5CDD505-2E9C-101B-9397-08002B2CF9AE}" pid="15" name="MediaServiceImageTags">
    <vt:lpwstr/>
  </property>
  <property fmtid="{D5CDD505-2E9C-101B-9397-08002B2CF9AE}" pid="16" name="GrammarlyDocumentId">
    <vt:lpwstr>3e378a8a7ae6446d7f056632e667f88f59b52ffb715538bb662944522bdc5069</vt:lpwstr>
  </property>
  <property fmtid="{D5CDD505-2E9C-101B-9397-08002B2CF9AE}" pid="17" name="xd_ProgID">
    <vt:lpwstr/>
  </property>
  <property fmtid="{D5CDD505-2E9C-101B-9397-08002B2CF9AE}" pid="18" name="ContentLanguage">
    <vt:lpwstr>English</vt:lpwstr>
  </property>
  <property fmtid="{D5CDD505-2E9C-101B-9397-08002B2CF9AE}" pid="19" name="TemplateUrl">
    <vt:lpwstr/>
  </property>
  <property fmtid="{D5CDD505-2E9C-101B-9397-08002B2CF9AE}" pid="20" name="xd_Signature">
    <vt:bool>false</vt:bool>
  </property>
  <property fmtid="{D5CDD505-2E9C-101B-9397-08002B2CF9AE}" pid="21" name="ga975397408f43e4b84ec8e5a598e523">
    <vt:lpwstr>Office of Global Innovation-240B|a38e29fd-ea29-4c98-a7c2-ed22641cac42</vt:lpwstr>
  </property>
</Properties>
</file>