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有机导电聚合物太阳能电池材料介绍"/>
      <w:bookmarkEnd w:id="21"/>
      <w:r>
        <w:t xml:space="preserve">有机导电聚合物太阳能电池材料介绍</w:t>
      </w:r>
    </w:p>
    <w:p>
      <w:pPr>
        <w:pStyle w:val="Heading2"/>
      </w:pPr>
      <w:bookmarkStart w:id="22" w:name="有机导电聚合物的研究进展"/>
      <w:bookmarkEnd w:id="22"/>
      <w:r>
        <w:t xml:space="preserve">1.1 有机导电聚合物的研究进展</w:t>
      </w:r>
    </w:p>
    <w:p>
      <w:r>
        <w:t xml:space="preserve">有机导电聚合物在通过掺杂等手段处理后，会使其导电性能介于半导体与导体之间。它既有传统 的聚合物所具备的柔韧性、机械性和功能结构易于控制等特性，同时拥有不逊于金属的导电性。 [1]有机导电聚合物可以分为两大类，共轭聚合物与复合型聚合物。如果聚合物本身拥有或经过 掺杂处理后具有导电性，这类聚合物称为共轭聚合物；如果聚合物本身无法通过简单的掺杂等 手段使其具有导电性，这类聚合物称为复合型聚合物。复合型聚合物在一定方式下通过加入导 电材料复合而成。[2-4]</w:t>
      </w:r>
    </w:p>
    <w:p>
      <w:r>
        <w:t xml:space="preserve">有机导电聚合物链一般由单双键交替组成了一种共轭体系，这种共轭体系称为</w:t>
      </w:r>
      <m:oMath>
        <m:r>
          <m:rPr>
            <m:sty m:val="p"/>
          </m:rPr>
          <m:t>π</m:t>
        </m:r>
      </m:oMath>
      <w:r>
        <w:t xml:space="preserve">体系。这种 体系下的电子可以在聚合物链上运动而使得该聚合物具备了导电性。虽然</w:t>
      </w:r>
      <m:oMath>
        <m:r>
          <m:rPr>
            <m:sty m:val="p"/>
          </m:rPr>
          <m:t>π</m:t>
        </m:r>
      </m:oMath>
      <w:r>
        <w:t xml:space="preserve">电子的存在为聚 合物的导电性提供了基础，但正如前文提到过的一样，并非所有聚合物都拥有易导电的特性。 这还需要从能带结构来给予解释：如果在聚合物链中，派尔斯不稳定性会使得导带与价带之间 的能隙比较大，导致</w:t>
      </w:r>
      <m:oMath>
        <m:r>
          <m:rPr>
            <m:sty m:val="p"/>
          </m:rPr>
          <m:t>π</m:t>
        </m:r>
      </m:oMath>
      <w:r>
        <w:t xml:space="preserve">电子通过简单的激发并达到导带的几率非常低。因此，在室温常压等 条件下，导带中的电子占据就会很少，所以电导率会变得非常低，没有表现出可观的导电性。 如果通过氧化反应使得聚合物链失去电子（或者通过还原反应使得聚合物链得到电子），聚合 物链的能隙中间就会出现新的载流子：激子，极化子或者双极化子；从而使得聚合物链产生导 电性。[5-6]除了对聚合物进行氧化还原反应激发新的载流子使其导电以外，A.J. Heeger, A.G. MacDiarmid和Hideki Shirakawa等在1977年发现，聚乙炔中掺杂碘后其导电性提高了几个 甚至几十个数量级。这一发现不仅让这三位科学奖共同获得了2000年诺贝尔化学奖[7-9]，而且使得有机导电聚合物得到了空前的关注，并逐渐使其发展为一个新型的交叉学科领域。 在随后的研究中发现，除了聚乙炔具备掺杂后的强导电性，还有非常多的具有共轭</w:t>
      </w:r>
      <m:oMath>
        <m:r>
          <m:rPr>
            <m:sty m:val="p"/>
          </m:rPr>
          <m:t>π</m:t>
        </m:r>
      </m:oMath>
      <w:r>
        <w:t xml:space="preserve">体系的 有机聚合物在掺杂后获得了良好的导电性，例如聚对苯，聚对苯撑乙烯，聚噻吩等。</w:t>
      </w:r>
    </w:p>
    <w:p>
      <w:r>
        <w:t xml:space="preserve">有机导电聚合物优良的导电性以及特殊的光学特性使其本身在自然科学领域中成为理想的应用材 料。有机导电聚合物的常见应用有: 聚合物发光二极管 (Polymer Light Emitting Diodes), 聚合物太阳能电池 (Polymer Solar Cell), 和聚合物场效应管 (Organic Field-Effect Transistor)。</w:t>
      </w:r>
    </w:p>
    <w:p>
      <w:r>
        <w:t xml:space="preserve">聚合物发光二极管的研究可以追溯到20世纪50年代。A. Bernanose以及其合作 者通过对吖啶橙类物质加电压后发现了电致发光现象。[10-13] 1960到1963年，Martin Pope 以及其在 New York University 的合作者发现了空穴被注入到了有机晶体蒽 (Anthracene Crystal) 的现象，并对电子与空穴的注入接触做了解释。[14-16]在此期间，他们还首次从有机 晶体蒽中观察到了通电引起的发光现象。[17] 1965年， 加拿大科学家 W. Helfrich 和 W.G. Schneider 第一次实现了有机单晶蒽中的双注入重合的电致发光。[18] 最早的聚合物薄膜电致 发光器件是由英国科学家 Roger Partridge 在1975年制成的，其结果发表于1983年。[19-22] 就在不久后的1987年，Eastman Kodak 公司的 Ching W. Tang 与 Steven Van Slyke 共同制备 了首个聚合物发光二极管。[23] 这标志了现代聚合物发光二极管研究领域的开始。在随后的 1990年，剑桥大学卡文迪许实验室 (Cavendish Laboratory) 的 J.H. Burroughes 等人报道了 首个较高效率的有机发光二极管， 他们的材料是基于聚对亚苯基亚乙烯基 -- poly(p-phenylene vinylene)。[24] 他们制备的器件在直流驱动偏压小于 14V 的时候有蓝绿色光输出，其量子效率达到了0.05%。 为了提高有机物发光的量子效率，1988年 Baldo等人让单重态激子 (singlet exciton) 激子与三重态激子 (triplet exciton) 同时参与 能量的传递，从而使得其内部能量的传输效率提高到90%。[25] 1999年， Yong Cao 等人通过在 共轭聚合物中掺杂改善电子传输材料的基团，使得量子效率增加到50%。[26]</w:t>
      </w:r>
    </w:p>
    <w:p>
      <w:r>
        <w:t xml:space="preserve">聚合物太阳能电池的研究也可以追溯到上世纪50年代，已经有巨大的努力投入到了制备更高效的 有机太阳能电池的研究中去。 D. Kearns等利用有机小分子材料镁酞菁制成最早的有机太阳能电 池[27-29]。到了上世纪 70 年代，随着多种共轭聚合物薄膜材料的成功合成，如聚乙炔薄膜， 为制备高分子太阳能电池的提供了新型候选材料 [30-32] ，从而制成了最早的共轭聚合物光电转换材料的聚乙炔薄膜太阳能电池[33]。早期有机太阳能电 池被设计成三明治结构，即两个金属电极中间夹着一层有机活性层[34]。通过不同功函数的两个 金属电极形成的内电场，拆分光致激子。然而，仅仅依靠利用上述的器件中两个电极上不同功函 数形成的内电场拆分激子极为不易[ 35-38]。为了克服上述困难，Tang 等在 1986年率先使用共轭聚合物材料PV和铜酞菁制成聚合物异质结，通过异质结拆分光致激子，将光 电转换效率提高到1%左右[39]。这类材料也被称为共轭聚合物异质结光电转换材料。1992年， Sariciftci 等人在共轭聚合物与富勒烯的连接处观察到了一种极度高效的电荷超快转移现象。 [40] 在这一现象的启发下，人们研制出了聚合物与富勒烯为材料的双层体异质结太阳能电池。 [41-44]</w:t>
      </w:r>
    </w:p>
    <w:p>
      <w:r>
        <w:t xml:space="preserve">有机导电聚合物场效应管的研究起源于日本科学家赤松、井口在1954年的一个研究工作。他们在 芳香族碳水化合物薄膜中掺入氯后，发现该薄膜具有导电性，其电导率大致为 0.1 S/cm。[45] 1986年，Tsumura等人用聚噻吩为材料研制出了世界上第一个有机场效应管。[46] 因为有机聚合 物场效应管的载流子迁移率低的原因，人们把有机场效应管的研究方向转移到了有机小分子上面 。其中， Garnier 用</w:t>
      </w:r>
      <w:r>
        <w:t xml:space="preserve"> </w:t>
      </w:r>
      <m:oMath>
        <m:r>
          <m:rPr>
            <m:sty m:val="p"/>
          </m:rPr>
          <m:t>α</m:t>
        </m:r>
        <m:r>
          <m:rPr>
            <m:sty m:val="p"/>
          </m:rPr>
          <m:t>−</m:t>
        </m:r>
        <m:r>
          <m:rPr>
            <m:sty m:val="p"/>
          </m:rPr>
          <m:t>6</m:t>
        </m:r>
        <m:r>
          <m:rPr>
            <m:sty m:val="p"/>
          </m:rPr>
          <m:t>T</m:t>
        </m:r>
      </m:oMath>
      <w:r>
        <w:t xml:space="preserve"> </w:t>
      </w:r>
      <w:r>
        <w:t xml:space="preserve">为工作原料制备出的场效应管，其载流子迁移率比之前高出了10</w:t>
      </w:r>
      <w:r>
        <w:rPr>
          <w:vertAlign w:val="superscript"/>
        </w:rPr>
        <w:t xml:space="preserve">3</w:t>
      </w:r>
      <w:r>
        <w:t xml:space="preserve">个数量级。[47] 有机小分子高性 能场效应管与无极材料硅为基础的场效应管在载流子迁移率已以及开关电流方面非常接近。但有 机场效应管的制作成本更低，制作工艺简单，使得其应用前进非常被看好。</w:t>
      </w:r>
    </w:p>
    <w:p>
      <w:r>
        <w:t xml:space="preserve">可以看到，有机材料为基础的各种设备在业界的应用会越来越广。而有机导电聚合物材料的研究 更是其中最为重要的课题之一。本文将主要关注点放在了共轭聚合物材料导电性质的探究上，对 有机太阳能电池中</w:t>
      </w:r>
      <w:r>
        <w:rPr>
          <w:b/>
        </w:rPr>
        <w:t xml:space="preserve">激子的形成过程</w:t>
      </w:r>
      <w:r>
        <w:t xml:space="preserve">，</w:t>
      </w:r>
      <w:r>
        <w:rPr>
          <w:b/>
        </w:rPr>
        <w:t xml:space="preserve">弛豫过程</w:t>
      </w:r>
      <w:r>
        <w:t xml:space="preserve">，以及以极化子为代表的</w:t>
      </w:r>
      <w:r>
        <w:rPr>
          <w:b/>
        </w:rPr>
        <w:t xml:space="preserve">载流子输运过 程</w:t>
      </w:r>
      <w:r>
        <w:t xml:space="preserve">进行细致的计算，分析，对有机聚合物太阳能电池的研究中出现的一些问题做出的解释。</w:t>
      </w:r>
    </w:p>
    <w:p>
      <w:pPr>
        <w:pStyle w:val="Heading2"/>
      </w:pPr>
      <w:bookmarkStart w:id="23" w:name="体异质结有机太阳能电池的工作原理"/>
      <w:bookmarkEnd w:id="23"/>
      <w:r>
        <w:t xml:space="preserve">1.2 体异质结有机太阳能电池的工作原理</w:t>
      </w:r>
    </w:p>
    <w:p>
      <w:r>
        <w:t xml:space="preserve">有机太阳能电池究竟是如何将光能转化成了电能？ 这个过程通常分为四个步骤：</w:t>
      </w:r>
      <w:r>
        <w:t xml:space="preserve"> </w:t>
      </w:r>
      <w:r>
        <w:rPr>
          <w:b/>
        </w:rPr>
        <w:t xml:space="preserve">(1)</w:t>
      </w:r>
      <w:r>
        <w:t xml:space="preserve">在外外界光场的作用下，来自光激发层的处于基态的电子吸收光子的能量而被激发到能 带中的导导带层 , 同时在价带中会留出一个空位，这个空位成为空穴，空穴带有正电荷。如果在此时撤去光场的作 用，那么这个电子空穴对会因为静电场的相互作用而使得被激发的电子重新回到基态。正是由于 光场的作用与静电场的作用的叠加，使得电子空穴对可以一直保持存在并有可能因为弛豫现象而 形成一个能量稳定的电子空穴对状态，这个状态称为激子态。[48]</w:t>
      </w:r>
      <w:r>
        <w:t xml:space="preserve"> </w:t>
      </w:r>
      <w:r>
        <w:rPr>
          <w:b/>
        </w:rPr>
        <w:t xml:space="preserve">(2)</w:t>
      </w:r>
      <w:r>
        <w:t xml:space="preserve"> </w:t>
      </w:r>
      <w:r>
        <w:t xml:space="preserve">在聚合物链中的激子会扩散到电子给体与电子受体的接触层。</w:t>
      </w:r>
      <w:r>
        <w:rPr>
          <w:b/>
        </w:rPr>
        <w:t xml:space="preserve">(3)</w:t>
      </w:r>
      <w:r>
        <w:t xml:space="preserve"> </w:t>
      </w:r>
      <w:r>
        <w:t xml:space="preserve">在接触层，激子会被解离成为独立的电子与空穴。电子进入受体，空穴保留在给体。该电子在聚 合物中会形成一种称为极化子的准粒子。极化子受到物质内部电场的作用下发生运动，形成载流 子。</w:t>
      </w:r>
      <w:r>
        <w:rPr>
          <w:b/>
        </w:rPr>
        <w:t xml:space="preserve">(4)</w:t>
      </w:r>
      <w:r>
        <w:t xml:space="preserve"> </w:t>
      </w:r>
      <w:r>
        <w:t xml:space="preserve">载流子在经过输运后会到达电极而为电池完成一个充电的过程。此过程中，载流子 本身是一个带有负电荷的极化子，我们成为负极化子。 因此，有机导电聚合物太阳能电池的与 原理可以概括为四个步骤：激子的形成，激子的扩散，激子的分离，和载流子的输运。</w:t>
      </w:r>
    </w:p>
    <w:p>
      <w:r>
        <w:t xml:space="preserve">为了得到更高效率的有机太阳能电池，以上的四个步骤中的每一个都值得去研究。在自发辐射已 以及非辐射跃迁的条件下，激子会在扩散的过程中衰减。因此，对于减少激子的衰减的数量，现 现在科学家们采用了减少激子扩散距离的做法。体异质结太阳能电池的结构被认为是很好的减少 了激子扩散的距离。如图1所示的是理想情况下的有机体异质结太阳能电池的结构。[49,50] 给体与受体之间有非常理想的充分融合，但是这种组织良好的体异质结结构在纳米尺度下却很难 成型。因此，一般来说，现实工艺下的结果是近一维形态的聚合物受体材料被溶解在给体材料的 体系当中形成的。现实中的体异质结太阳能电池的结构如图 2。正是由于这种结构，体异质结随 机地充满了太阳能电池电极之间的空间，这样的形态使得充满这个空间中的被外界光强激发的激 子可以再形成后实现极高几率的分离，因为激子在形成的地方很有可能就是受体与给体的接触面 而使得激子分离前的扩散距离非常短, 降低了激子扩散中途衰减的可能性。实验中，在等规性 P3HT (RR-P3HT) 与 PCBM 相分离混合薄膜中可以发现，大部分激子如前文所述一般被分解成为 自由运动的极化子。[51] 在混合薄膜的界面处除了产生带有电荷的极化子，相比较与激子的数量来说，超快光谱测量还发 现一种极化子对的产生。[52] 导致对于共轭聚合物中的载流子而言，似乎存在着一种带有双倍电荷的载流子，例如双极化子。 在2011年，通过拉曼光谱，人们在寡聚噻吩二价阳离子中观察到了双极化子转换成为极化子对的 现象。[53] 因此，在激子分离后产生的准粒子中，扮演着载流子角色的实际上是极化子。</w:t>
      </w:r>
    </w:p>
    <w:p>
      <w:pPr>
        <w:pStyle w:val="Heading2"/>
      </w:pPr>
      <w:bookmarkStart w:id="24" w:name="探究思路"/>
      <w:bookmarkEnd w:id="24"/>
      <w:r>
        <w:t xml:space="preserve">1.3 探究思路</w:t>
      </w:r>
    </w:p>
    <w:p>
      <w:pPr>
        <w:pStyle w:val="Heading3"/>
      </w:pPr>
      <w:bookmarkStart w:id="25" w:name="激子形成的研究思路"/>
      <w:bookmarkEnd w:id="25"/>
      <w:r>
        <w:t xml:space="preserve">1.3.1 激子形成的研究思路</w:t>
      </w:r>
    </w:p>
    <w:p>
      <w:r>
        <w:t xml:space="preserve">对于有机异质结太阳能电池而的探究而言，本文将关注其原理中的四个环节里的两个环节: 激子 的形成过程与载流子的输运过程。在实验中，人们在 MEH-PPV 或者 P3HT的薄膜以及溶液里进行了超快辐射研究发现，激子的自局域过程是一个小于100飞秒超快过 程。[54,55] 但是，与自局域过程相比而言，激子的形成却是一个相对较为缓慢的过程，大致在 1皮秒，即1000飞秒左右。在体异质结太阳能电池中，激子的局域与形成都发生在给体材料与受 体材料的界面处。在光激发的条件下，基态电子被激发而形成能带中的电子空穴对，同时因 为电子与声子的相互作用而在聚合物链中形成局域的激子雏形，但如果在此时，这个电子空穴对 就已经发生了分离，那么激子的形成对于产生载流子而言，并非是一个充分条件。更严格的说， 其实只要电子空穴对形成，就已经为产生载流子提供了条件。为了在理论上区分开激子局域与激 子形成，我们将重点研究激子形成的整个过程。同样在实验中观察到的去极化，光谱红移以及振 动结构等现象，可以得到激子的形成过程中涉及到与较低能态的声子或者与聚合物链的产生相互 作用，这种聚合物链间以及聚合物链内的相互作用被认为是一种弛豫过程。因此，我们猜测正是 这个弛豫过程造成了电子空穴对形成与激子形成的不同步。因此，探究的问题转化成为了我们需 要对弛豫过程做出动力学描述，并且明确地区分出它与光激发形成的自局域动力学过程的差别， 尤其是在对太阳能电池的探究上。</w:t>
      </w:r>
    </w:p>
    <w:p>
      <w:r>
        <w:t xml:space="preserve">在方法上, 尽管聚合物链位型在外界光激发下的含时变化可以由传统的分子动力学过程来计算。 但是，在考虑聚合物链的位型明显变化前，我们必须描述出电子空穴对的超快形成过程。而这个 过程涉及到电子受激跃迁导致的电子能带占据数(电子在分子轨道上的占据数)变化，而聚合物链 体系又是一个电子与声子相互作用明显的体系。并非可以由简单的考虑分子的动力学来计算。本 文将为解决这个理论上的不足提供计算方案。这一方案的依据是在2009年，Devizis 等人提出的 电子跃迁偶极矩很可能在与电子声子耦合下的聚合物链运动有直接的关系。[56] 因此，作为电 子跃迁直接原因的外界光强将会被引入分子动力学，从而为探究激子形成的过程提供了一套方案 。</w:t>
      </w:r>
    </w:p>
    <w:p>
      <w:pPr>
        <w:pStyle w:val="Heading3"/>
      </w:pPr>
      <w:bookmarkStart w:id="26" w:name="光激发下载流子运动的研究思路"/>
      <w:bookmarkEnd w:id="26"/>
      <w:r>
        <w:t xml:space="preserve">1.3.2 光激发下载流子运动的研究思路</w:t>
      </w:r>
    </w:p>
    <w:p>
      <w:r>
        <w:t xml:space="preserve">对于实际的有机聚合物体异质结太阳能电池而言，激子分离产生的载流子会沿着聚合物链运动。 与理想形态的有机体异质结太阳能电池相比，更为物质分布随机的实际太阳能电池中的载流子输 运距离更长，尽管这样的设计大大缩减了激子扩散的长度。这也意味着，一维情况下聚合物中载 流子的运动对于揭示体异质结太阳能电池的效率将变得非常重要。</w:t>
      </w:r>
    </w:p>
    <w:p>
      <w:r>
        <w:t xml:space="preserve">作为聚合物链上载流子输运的决定因素，在实验中已经观察到了载流子输运受两个因素的影响： 一个是在聚合物链中由于分子线极化导致的单体之间的电荷转移积分；另一个是由减少能量无序 引起。[57] 但除此以外，还有没有同样关键的因素对载流子的跃迁起影响？我们考虑这样一个 情形：一个正在工作的太阳能电池就势必会暴露在外界光强的作用下，在太阳能电池中的聚合物 链上作运动的载流子将会受到外界光激发的作用。加之聚合物链的长度比较长，那么在载流子输 运的过程中，载流子极有可能吸收外界光子的能量而被激发。对于受激发载流子运动对聚合物太 阳能电池的影响在最近考虑了 P3HT/PC60BM NPs 中光激发导致的 NP/电介质界面处电子深度自局域的实验中得到了支持。[58] 不仅如此，这个实验中还报道了一 种机制，即光激发条件下的载流子被再激发而形成了一个更深的聚合物链晶格畸变。由此，我们 可以看到，一维情况下的一个载流子在外界光激发的条件下是如何运动的课题对于研究有机体异 质结阳能的工作效率至关重要。 在方法上，我们将同样考虑含时电子受外界光激发引起的跃迁过程，并结合传统的分子动力学方 法，旨在深化外界光激发下的载流子在有机光伏器件，尤其是体异质结太阳能电池中的运动规律 ，即载流子的深度自陷效应为有机聚合物太阳能电池的研究提供了一个研究纬度。</w:t>
      </w:r>
    </w:p>
    <w:p/>
    <w:p>
      <w:pPr>
        <w:pStyle w:val="Heading1"/>
      </w:pPr>
      <w:bookmarkStart w:id="27" w:name="有机共轭聚合物的理论模型与动力学方法"/>
      <w:bookmarkEnd w:id="27"/>
      <w:r>
        <w:t xml:space="preserve">有机共轭聚合物的理论模型与动力学方法</w:t>
      </w:r>
    </w:p>
    <w:p>
      <w:pPr>
        <w:pStyle w:val="Heading2"/>
      </w:pPr>
      <w:bookmarkStart w:id="28" w:name="有机共轭聚合物的su-schrieffer-heeger模型"/>
      <w:bookmarkEnd w:id="28"/>
      <w:r>
        <w:t xml:space="preserve">2.1 有机共轭聚合物的Su Schrieffer Heeger模型</w:t>
      </w:r>
    </w:p>
    <w:p>
      <w:r>
        <w:t xml:space="preserve">有机共轭聚合物的典型模型是由聚合物分子晶格以及</w:t>
      </w:r>
      <w:r>
        <w:t xml:space="preserve"> </w:t>
      </w:r>
      <m:oMath>
        <m:r>
          <m:rPr>
            <m:sty m:val="p"/>
          </m:rPr>
          <m:t>π</m:t>
        </m:r>
      </m:oMath>
      <w:r>
        <w:t xml:space="preserve"> </w:t>
      </w:r>
      <w:r>
        <w:t xml:space="preserve">电子所组成，其总能量包括晶格的 能量和电子的能量两个部分。如果有</w:t>
      </w:r>
      <w:r>
        <w:t xml:space="preserve"> </w:t>
      </w:r>
      <m:oMath>
        <m:r>
          <m:rPr>
            <m:sty m:val="p"/>
          </m:rPr>
          <m:t>H</m:t>
        </m:r>
      </m:oMath>
      <w:r>
        <w:t xml:space="preserve"> </w:t>
      </w:r>
      <w:r>
        <w:t xml:space="preserve">代表整个聚合物链体系的总能量，</w:t>
      </w:r>
      <m:oMath>
        <m:sSub>
          <m:e>
            <m:r>
              <m:rPr>
                <m:sty m:val="p"/>
              </m:rPr>
              <m:t>H</m:t>
            </m:r>
          </m:e>
          <m:sub>
            <m:r>
              <m:rPr>
                <m:sty m:val="p"/>
              </m:rPr>
              <m:t>l</m:t>
            </m:r>
          </m:sub>
        </m:sSub>
      </m:oMath>
      <w:r>
        <w:t xml:space="preserve"> </w:t>
      </w:r>
      <w:r>
        <w:t xml:space="preserve">和</w:t>
      </w:r>
      <w:r>
        <w:t xml:space="preserve"> </w:t>
      </w:r>
      <m:oMath>
        <m:sSub>
          <m:e>
            <m:r>
              <m:rPr>
                <m:sty m:val="p"/>
              </m:rPr>
              <m:t>H</m:t>
            </m:r>
          </m:e>
          <m:sub>
            <m:r>
              <m:rPr>
                <m:sty m:val="p"/>
              </m:rPr>
              <m:t>e</m:t>
            </m:r>
          </m:sub>
        </m:sSub>
      </m:oMath>
      <w:r>
        <w:t xml:space="preserve"> </w:t>
      </w:r>
      <w:r>
        <w:t xml:space="preserve">代 表晶格部分的哈密顿量和电子部分的哈密顿量，那么有机共轭聚合物链的哈密顿量可以表示为这 两个部分能量之和</w:t>
      </w:r>
    </w:p>
    <w:p>
      <w:r>
        <w:t xml:space="preserve">其中，晶格部分的能量可以写成晶格所具有的动能</w:t>
      </w:r>
      <w:r>
        <w:t xml:space="preserve"> </w:t>
      </w:r>
      <m:oMath>
        <m:sSubSup>
          <m:e>
            <m:r>
              <m:rPr>
                <m:sty m:val="p"/>
              </m:rPr>
              <m:t>H</m:t>
            </m:r>
          </m:e>
          <m:sub>
            <m:r>
              <m:rPr>
                <m:sty m:val="p"/>
              </m:rPr>
              <m:t>l</m:t>
            </m:r>
          </m:sub>
          <m:sup>
            <m:r>
              <m:rPr>
                <m:sty m:val="p"/>
              </m:rPr>
              <m:t>k</m:t>
            </m:r>
          </m:sup>
        </m:sSubSup>
      </m:oMath>
      <w:r>
        <w:t xml:space="preserve"> </w:t>
      </w:r>
      <w:r>
        <w:t xml:space="preserve">以及晶格的势能</w:t>
      </w:r>
      <w:r>
        <w:t xml:space="preserve"> </w:t>
      </w:r>
      <m:oMath>
        <m:sSubSup>
          <m:e>
            <m:r>
              <m:rPr>
                <m:sty m:val="p"/>
              </m:rPr>
              <m:t>H</m:t>
            </m:r>
          </m:e>
          <m:sub>
            <m:r>
              <m:rPr>
                <m:sty m:val="p"/>
              </m:rPr>
              <m:t>l</m:t>
            </m:r>
          </m:sub>
          <m:sup>
            <m:r>
              <m:rPr>
                <m:sty m:val="p"/>
              </m:rPr>
              <m:t>p</m:t>
            </m:r>
          </m:sup>
        </m:sSubSup>
      </m:oMath>
      <w:r>
        <w:t xml:space="preserve"> </w:t>
      </w:r>
      <w:r>
        <w:t xml:space="preserve">之和，</w:t>
      </w:r>
    </w:p>
    <w:p>
      <w:r>
        <w:t xml:space="preserve">晶格的动能涉及到晶格位移, 记作</w:t>
      </w:r>
      <w:r>
        <w:t xml:space="preserve"> </w:t>
      </w:r>
      <w:r>
        <w:t xml:space="preserve">$\bm{u_n}$</w:t>
      </w:r>
      <w:r>
        <w:t xml:space="preserve">， 其代表第 n 个晶格距离其平衡位置发生的位移。其移动的速度用该位移表示为</w:t>
      </w:r>
    </w:p>
    <w:p>
      <w:r>
        <w:t xml:space="preserve">所有晶格的动能之和可以写成</w:t>
      </w:r>
    </w:p>
    <w:p>
      <w:r>
        <w:t xml:space="preserve">考虑所有晶格之间的弹性势能，</w:t>
      </w:r>
    </w:p>
    <w:p>
      <w:r>
        <w:t xml:space="preserve">在这里，K代表弹性常量。因此，晶格系统的整体哈密顿量为</w:t>
      </w:r>
    </w:p>
    <w:p>
      <w:r>
        <w:t xml:space="preserve">我们现在考虑电子部分的哈密顿量</w:t>
      </w:r>
      <m:oMath>
        <m:sSub>
          <m:e>
            <m:r>
              <m:rPr>
                <m:sty m:val="p"/>
              </m:rPr>
              <m:t>H</m:t>
            </m:r>
          </m:e>
          <m:sub>
            <m:r>
              <m:rPr>
                <m:sty m:val="p"/>
              </m:rPr>
              <m:t>e</m:t>
            </m:r>
          </m:sub>
        </m:sSub>
      </m:oMath>
      <w:r>
        <w:t xml:space="preserve">。电子是在以电子声子相互作用的周期势场下运动的。 同样地，我们用第n个晶格位移来表征其对第i个</w:t>
      </w:r>
      <m:oMath>
        <m:r>
          <m:rPr>
            <m:sty m:val="p"/>
          </m:rPr>
          <m:t>π</m:t>
        </m:r>
      </m:oMath>
      <w:r>
        <w:t xml:space="preserve">电子的势能作用。如果原子所在的位置为平 平衡位置，我们设其位移为</w:t>
      </w:r>
      <w:r>
        <w:t xml:space="preserve">$\bm{R_n^{0}}$</w:t>
      </w:r>
      <w:r>
        <w:t xml:space="preserve">，它相对于平衡位置移动了</w:t>
      </w:r>
      <w:r>
        <w:t xml:space="preserve">$\bm{u_n}$</w:t>
      </w:r>
      <w:r>
        <w:t xml:space="preserve">，那么原子的 新位移位于</w:t>
      </w:r>
    </w:p>
    <w:p>
      <w:r>
        <w:t xml:space="preserve">我们用</w:t>
      </w:r>
      <w:r>
        <w:t xml:space="preserve">$\bm{r_i}$</w:t>
      </w:r>
      <w:r>
        <w:t xml:space="preserve">代表第i个</w:t>
      </w:r>
      <m:oMath>
        <m:r>
          <m:rPr>
            <m:sty m:val="p"/>
          </m:rPr>
          <m:t>π</m:t>
        </m:r>
      </m:oMath>
      <w:r>
        <w:t xml:space="preserve">电子的位置坐标，</w:t>
      </w:r>
      <w:r>
        <w:t xml:space="preserve">$V(\bm{r_i} - \bm{R_n})$</w:t>
      </w:r>
      <w:r>
        <w:t xml:space="preserve">代表第n个晶格 上的原子对第i个原子上的</w:t>
      </w:r>
      <m:oMath>
        <m:r>
          <m:rPr>
            <m:sty m:val="p"/>
          </m:rPr>
          <m:t>π</m:t>
        </m:r>
      </m:oMath>
      <w:r>
        <w:t xml:space="preserve">电子所作用的势能，那么整个晶格链上的所有原子对该</w:t>
      </w:r>
      <m:oMath>
        <m:r>
          <m:rPr>
            <m:sty m:val="p"/>
          </m:rPr>
          <m:t>π</m:t>
        </m:r>
      </m:oMath>
      <w:r>
        <w:t xml:space="preserve">电 子的势能之和为</w:t>
      </w:r>
    </w:p>
    <w:p>
      <w:r>
        <w:t xml:space="preserve">如果用</w:t>
      </w:r>
      <w:r>
        <w:t xml:space="preserve">$\bm{p_i}$</w:t>
      </w:r>
      <w:r>
        <w:t xml:space="preserve">代表电子的动量，</w:t>
      </w:r>
      <m:oMath>
        <m:r>
          <m:rPr>
            <m:sty m:val="p"/>
          </m:rPr>
          <m:t>m</m:t>
        </m:r>
      </m:oMath>
      <w:r>
        <w:t xml:space="preserve">表示电子的质量，那么电子的动能可以表示为</w:t>
      </w:r>
    </w:p>
    <w:p>
      <w:r>
        <w:t xml:space="preserve">在得到第i个位置上的电子势能以及其动能后，我们将可以把描述该电子的哈密顿量写成</w:t>
      </w:r>
    </w:p>
    <w:p>
      <w:r>
        <w:t xml:space="preserve">如果把所有电子的能量相加，我们可以把描述聚合物链上的所有</w:t>
      </w:r>
      <m:oMath>
        <m:r>
          <m:rPr>
            <m:sty m:val="p"/>
          </m:rPr>
          <m:t>p</m:t>
        </m:r>
        <m:r>
          <m:rPr>
            <m:sty m:val="p"/>
          </m:rPr>
          <m:t>i</m:t>
        </m:r>
      </m:oMath>
      <w:r>
        <w:t xml:space="preserve">电子的哈密顿量写成</w:t>
      </w:r>
    </w:p>
    <w:p>
      <w:r>
        <w:t xml:space="preserve">由于原子的质量比电子的质量要大的多，所以其量子效应较小，在哈密顿量中，原子的动量不需 要代换成算符，这就使得原子部分的哈密顿量是经典的。电子部分的哈密顿量则要复杂得多，因 为它的动量必须是替换成算符</w:t>
      </w:r>
      <m:oMath>
        <m:r>
          <m:rPr>
            <m:sty m:val="p"/>
          </m:rPr>
          <m:t>−</m:t>
        </m:r>
        <m:r>
          <m:rPr>
            <m:sty m:val="p"/>
          </m:rPr>
          <m:t>i</m:t>
        </m:r>
        <m:r>
          <m:rPr>
            <m:sty m:val="p"/>
          </m:rPr>
          <m:t>ℏ</m:t>
        </m:r>
        <m:sSub>
          <m:e>
            <m:r>
              <m:rPr>
                <m:sty m:val="p"/>
              </m:rPr>
              <m:t>∇</m:t>
            </m:r>
          </m:e>
          <m:sub>
            <m:r>
              <m:rPr>
                <m:sty m:val="p"/>
              </m:rPr>
              <m:t>i</m:t>
            </m:r>
          </m:sub>
        </m:sSub>
      </m:oMath>
      <w:r>
        <w:t xml:space="preserve">。薛定谔方程的解的难度也要大的多。在这里 ，我们考虑聚合物链的特点，采适当的近似方法，简化体系的哈密顿量。</w:t>
      </w:r>
    </w:p>
    <w:p>
      <w:r>
        <w:t xml:space="preserve">在相邻的聚合物单体之间，</w:t>
      </w:r>
      <m:oMath>
        <m:r>
          <m:rPr>
            <m:sty m:val="p"/>
          </m:rPr>
          <m:t>π</m:t>
        </m:r>
      </m:oMath>
      <w:r>
        <w:t xml:space="preserve">电子的电子云(波函数)会互相交叠，因而只有相邻的原子之间 的相互作用需要被考虑，此时的相互作用能我们设为函数</w:t>
      </w:r>
      <w:r>
        <w:t xml:space="preserve"> </w:t>
      </w:r>
      <w:r>
        <w:t xml:space="preserve">$-t(\Delta\bm{R_n})$</w:t>
      </w:r>
      <w:r>
        <w:t xml:space="preserve">，其中</w:t>
      </w:r>
      <w:r>
        <w:t xml:space="preserve">$\Delta\bm{R_n} = \bm{R_{n+1}} - \bm{R_n}$</w:t>
      </w:r>
      <w:r>
        <w:t xml:space="preserve">，函数t是相邻两 个原子之间距离的函数。受此相互作用，</w:t>
      </w:r>
      <m:oMath>
        <m:r>
          <m:rPr>
            <m:sty m:val="p"/>
          </m:rPr>
          <m:t>π</m:t>
        </m:r>
      </m:oMath>
      <w:r>
        <w:t xml:space="preserve">电子可以从某个原子出发，跳向临近的原子。因 此，在聚合物链上，</w:t>
      </w:r>
      <m:oMath>
        <m:r>
          <m:rPr>
            <m:sty m:val="p"/>
          </m:rPr>
          <m:t>π</m:t>
        </m:r>
      </m:oMath>
      <w:r>
        <w:t xml:space="preserve">电子的运动可以被描述为在聚合物单体上的跳跃组成。现在我们来看</w:t>
      </w:r>
      <w:r>
        <w:t xml:space="preserve"> </w:t>
      </w:r>
      <m:oMath>
        <m:r>
          <m:rPr>
            <m:sty m:val="p"/>
          </m:rPr>
          <m:t>π</m:t>
        </m:r>
      </m:oMath>
      <w:r>
        <w:t xml:space="preserve">电子的某一次跳跃，即从第n个原子的位置跳向近临的第 n+1 个原子的位置。此时，在第n个 原子的位置上，一个电子消失，而在第 n+1 个位置上增加了一个电子。在量子力学中，这种跳跃 过程可以被"产生算符"</w:t>
      </w:r>
      <w:r>
        <w:t xml:space="preserve"> </w:t>
      </w:r>
      <m:oMath>
        <m:sSubSup>
          <m:e>
            <m:r>
              <m:rPr>
                <m:sty m:val="p"/>
              </m:rPr>
              <m:t>a</m:t>
            </m:r>
          </m:e>
          <m:sub>
            <m:r>
              <m:rPr>
                <m:sty m:val="p"/>
              </m:rPr>
              <m:t>n</m:t>
            </m:r>
            <m:r>
              <m:rPr>
                <m:sty m:val="p"/>
              </m:rPr>
              <m:t>+</m:t>
            </m:r>
            <m:r>
              <m:rPr>
                <m:sty m:val="p"/>
              </m:rPr>
              <m:t>1</m:t>
            </m:r>
          </m:sub>
          <m:sup>
            <m:r>
              <m:rPr>
                <m:sty m:val="p"/>
              </m:rPr>
              <m:t>†</m:t>
            </m:r>
          </m:sup>
        </m:sSubSup>
      </m:oMath>
      <w:r>
        <w:t xml:space="preserve"> </w:t>
      </w:r>
      <w:r>
        <w:t xml:space="preserve">与"湮灭算符"</w:t>
      </w:r>
      <w:r>
        <w:t xml:space="preserve"> </w:t>
      </w:r>
      <m:oMath>
        <m:sSub>
          <m:e>
            <m:r>
              <m:rPr>
                <m:sty m:val="p"/>
              </m:rPr>
              <m:t>a</m:t>
            </m:r>
          </m:e>
          <m:sub>
            <m:r>
              <m:rPr>
                <m:sty m:val="p"/>
              </m:rPr>
              <m:t>n</m:t>
            </m:r>
          </m:sub>
        </m:sSub>
      </m:oMath>
      <w:r>
        <w:t xml:space="preserve"> </w:t>
      </w:r>
      <w:r>
        <w:t xml:space="preserve">描述。</w:t>
      </w:r>
      <m:oMath>
        <m:sSubSup>
          <m:e>
            <m:r>
              <m:rPr>
                <m:sty m:val="p"/>
              </m:rPr>
              <m:t>a</m:t>
            </m:r>
          </m:e>
          <m:sub>
            <m:r>
              <m:rPr>
                <m:sty m:val="p"/>
              </m:rPr>
              <m:t>n</m:t>
            </m:r>
            <m:r>
              <m:rPr>
                <m:sty m:val="p"/>
              </m:rPr>
              <m:t>+</m:t>
            </m:r>
            <m:r>
              <m:rPr>
                <m:sty m:val="p"/>
              </m:rPr>
              <m:t>1</m:t>
            </m:r>
          </m:sub>
          <m:sup>
            <m:r>
              <m:rPr>
                <m:sty m:val="p"/>
              </m:rPr>
              <m:t>†</m:t>
            </m:r>
          </m:sup>
        </m:sSubSup>
      </m:oMath>
      <w:r>
        <w:t xml:space="preserve"> </w:t>
      </w:r>
      <w:r>
        <w:t xml:space="preserve">表示在第 n+1 个原子的位置上增加了一个电子，而</w:t>
      </w:r>
      <w:r>
        <w:t xml:space="preserve"> </w:t>
      </w:r>
      <m:oMath>
        <m:sSub>
          <m:e>
            <m:r>
              <m:rPr>
                <m:sty m:val="p"/>
              </m:rPr>
              <m:t>a</m:t>
            </m:r>
          </m:e>
          <m:sub>
            <m:r>
              <m:rPr>
                <m:sty m:val="p"/>
              </m:rPr>
              <m:t>n</m:t>
            </m:r>
          </m:sub>
        </m:sSub>
      </m:oMath>
      <w:r>
        <w:t xml:space="preserve"> </w:t>
      </w:r>
      <w:r>
        <w:t xml:space="preserve">表示在第n个原子的位置上减少一个电子。那么，当电 子从第n个位置跳向第n+1个位置的过程就可以表示为</w:t>
      </w:r>
      <w:r>
        <w:t xml:space="preserve"> </w:t>
      </w:r>
      <m:oMath>
        <m:sSubSup>
          <m:e>
            <m:r>
              <m:rPr>
                <m:sty m:val="p"/>
              </m:rPr>
              <m:t>a</m:t>
            </m:r>
          </m:e>
          <m:sub>
            <m:r>
              <m:rPr>
                <m:sty m:val="p"/>
              </m:rPr>
              <m:t>n</m:t>
            </m:r>
            <m:r>
              <m:rPr>
                <m:sty m:val="p"/>
              </m:rPr>
              <m:t>+</m:t>
            </m:r>
            <m:r>
              <m:rPr>
                <m:sty m:val="p"/>
              </m:rPr>
              <m:t>1</m:t>
            </m:r>
          </m:sub>
          <m:sup>
            <m:r>
              <m:rPr>
                <m:sty m:val="p"/>
              </m:rPr>
              <m:t>†</m:t>
            </m:r>
          </m:sup>
        </m:sSubSup>
        <m:sSub>
          <m:e>
            <m:r>
              <m:rPr>
                <m:sty m:val="p"/>
              </m:rPr>
              <m:t>a</m:t>
            </m:r>
          </m:e>
          <m:sub>
            <m:r>
              <m:rPr>
                <m:sty m:val="p"/>
              </m:rPr>
              <m:t>n</m:t>
            </m:r>
          </m:sub>
        </m:sSub>
      </m:oMath>
      <w:r>
        <w:t xml:space="preserve"> </w:t>
      </w:r>
      <w:r>
        <w:t xml:space="preserve">。相反，电子从第 n+1 个原子跳回第 n 个原子的过程是</w:t>
      </w:r>
      <w:r>
        <w:t xml:space="preserve"> </w:t>
      </w:r>
      <m:oMath>
        <m:sSubSup>
          <m:e>
            <m:r>
              <m:rPr>
                <m:sty m:val="p"/>
              </m:rPr>
              <m:t>a</m:t>
            </m:r>
          </m:e>
          <m:sub>
            <m:r>
              <m:rPr>
                <m:sty m:val="p"/>
              </m:rPr>
              <m:t>n</m:t>
            </m:r>
          </m:sub>
          <m:sup>
            <m:r>
              <m:rPr>
                <m:sty m:val="p"/>
              </m:rPr>
              <m:t>†</m:t>
            </m:r>
          </m:sup>
        </m:sSubSup>
        <m:sSub>
          <m:e>
            <m:r>
              <m:rPr>
                <m:sty m:val="p"/>
              </m:rPr>
              <m:t>a</m:t>
            </m:r>
          </m:e>
          <m:sub>
            <m:r>
              <m:rPr>
                <m:sty m:val="p"/>
              </m:rPr>
              <m:t>n</m:t>
            </m:r>
            <m:r>
              <m:rPr>
                <m:sty m:val="p"/>
              </m:rPr>
              <m:t>+</m:t>
            </m:r>
            <m:r>
              <m:rPr>
                <m:sty m:val="p"/>
              </m:rPr>
              <m:t>1</m:t>
            </m:r>
          </m:sub>
        </m:sSub>
      </m:oMath>
      <w:r>
        <w:t xml:space="preserve"> </w:t>
      </w:r>
      <w:r>
        <w:t xml:space="preserve">。发生这种跳跃的几率取决于 相邻两个原子之间的相互作用</w:t>
      </w:r>
      <w:r>
        <w:t xml:space="preserve">$-t(\Delta\bm{R_n})$</w:t>
      </w:r>
      <w:r>
        <w:t xml:space="preserve">，其中</w:t>
      </w:r>
      <w:r>
        <w:t xml:space="preserve"> </w:t>
      </w:r>
      <w:r>
        <w:t xml:space="preserve">$\Delta\bm{R_n}=\bm{R_{n+1}} - \bm{R_{n}}$</w:t>
      </w:r>
      <w:r>
        <w:t xml:space="preserve">。该相互作用越强，表示跳跃的几率越大。因此，电子的哈密顿量可以写为</w:t>
      </w:r>
    </w:p>
    <w:p>
      <w:r>
        <w:t xml:space="preserve">在这里，略做一点补充：因为电子具有自旋</w:t>
      </w:r>
      <m:oMath>
        <m:r>
          <m:rPr>
            <m:sty m:val="p"/>
          </m:rPr>
          <m:t>S</m:t>
        </m:r>
        <m:r>
          <m:rPr>
            <m:sty m:val="p"/>
          </m:rPr>
          <m:t>=</m:t>
        </m:r>
        <m:r>
          <m:rPr>
            <m:sty m:val="p"/>
          </m:rPr>
          <m:t>±</m:t>
        </m:r>
        <m:f>
          <m:fPr>
            <m:type m:val="bar"/>
          </m:fPr>
          <m:num>
            <m:r>
              <m:rPr>
                <m:sty m:val="p"/>
              </m:rPr>
              <m:t>1</m:t>
            </m:r>
          </m:num>
          <m:den>
            <m:r>
              <m:rPr>
                <m:sty m:val="p"/>
              </m:rPr>
              <m:t>2</m:t>
            </m:r>
          </m:den>
        </m:f>
      </m:oMath>
      <w:r>
        <w:t xml:space="preserve">，为了表示跳跃电子的自旋状态，把产生与湮灭算符写成</w:t>
      </w:r>
      <m:oMath>
        <m:sSubSup>
          <m:e>
            <m:r>
              <m:rPr>
                <m:sty m:val="p"/>
              </m:rPr>
              <m:t>a</m:t>
            </m:r>
          </m:e>
          <m:sub>
            <m:r>
              <m:rPr>
                <m:sty m:val="p"/>
              </m:rPr>
              <m:t>n</m:t>
            </m:r>
            <m:r>
              <m:rPr>
                <m:sty m:val="p"/>
              </m:rPr>
              <m:t>,</m:t>
            </m:r>
            <m:r>
              <m:rPr>
                <m:sty m:val="p"/>
              </m:rPr>
              <m:t>s</m:t>
            </m:r>
          </m:sub>
          <m:sup>
            <m:r>
              <m:rPr>
                <m:sty m:val="p"/>
              </m:rPr>
              <m:t>†</m:t>
            </m:r>
          </m:sup>
        </m:sSubSup>
      </m:oMath>
      <w:r>
        <w:t xml:space="preserve">和</w:t>
      </w:r>
      <w:r>
        <w:t xml:space="preserve"> </w:t>
      </w:r>
      <m:oMath>
        <m:sSub>
          <m:e>
            <m:r>
              <m:rPr>
                <m:sty m:val="p"/>
              </m:rPr>
              <m:t>a</m:t>
            </m:r>
          </m:e>
          <m:sub>
            <m:r>
              <m:rPr>
                <m:sty m:val="p"/>
              </m:rPr>
              <m:t>n</m:t>
            </m:r>
            <m:r>
              <m:rPr>
                <m:sty m:val="p"/>
              </m:rPr>
              <m:t>,</m:t>
            </m:r>
            <m:r>
              <m:rPr>
                <m:sty m:val="p"/>
              </m:rPr>
              <m:t>s</m:t>
            </m:r>
          </m:sub>
        </m:sSub>
      </m:oMath>
      <w:r>
        <w:t xml:space="preserve">，说明在第n个原子上增加或减少了一个自旋为</w:t>
      </w:r>
      <m:oMath>
        <m:r>
          <m:rPr>
            <m:sty m:val="p"/>
          </m:rPr>
          <m:t>s</m:t>
        </m:r>
      </m:oMath>
      <w:r>
        <w:t xml:space="preserve">的电子。此时，考虑到原子离开平 衡位置</w:t>
      </w:r>
      <w:r>
        <w:t xml:space="preserve">$\bm{R_n^{(0)}}$</w:t>
      </w:r>
      <w:r>
        <w:t xml:space="preserve">的位移非常小，这时候相邻原子间的距离</w:t>
      </w:r>
      <w:r>
        <w:t xml:space="preserve"> </w:t>
      </w:r>
      <w:r>
        <w:t xml:space="preserve">$\Delta\bm{R_n}=\bm{R_{n+1}} - \bm{R_{n}} = (\bm{R_{n+1}^{(0)}} - \bm{R_{n}^{(0)}}) + (\bm{u_{n+1}}-\bm{u_n})$</w:t>
      </w:r>
      <w:r>
        <w:t xml:space="preserve">非常接近平衡位置</w:t>
      </w:r>
      <w:r>
        <w:t xml:space="preserve">$\bm{R_{n+1}^{(0)}} - \bm{R_n^{(0)}}$</w:t>
      </w:r>
      <w:r>
        <w:t xml:space="preserve">，即</w:t>
      </w:r>
      <w:r>
        <w:t xml:space="preserve"> </w:t>
      </w:r>
      <w:r>
        <w:t xml:space="preserve">$\left|\bm{u_{n+1}} - \bm{u_n}\right|$</w:t>
      </w:r>
      <w:r>
        <w:t xml:space="preserve">。因此，我们可以把相互作用的跳跃几率</w:t>
      </w:r>
      <w:r>
        <w:t xml:space="preserve"> </w:t>
      </w:r>
      <w:r>
        <w:t xml:space="preserve">$t(\bm{R_{n+1}}-\bm{R_n})$</w:t>
      </w:r>
      <w:r>
        <w:t xml:space="preserve">展开为</w:t>
      </w:r>
    </w:p>
    <w:p>
      <w:r>
        <w:t xml:space="preserve">其中，</w:t>
      </w:r>
      <w:r>
        <w:t xml:space="preserve">$t_0 = t(\Delta\bm{R_n^{(0)}}) = t(\bm{R_{n+1}^{(0)}} - \bm{R_{n}^{(0)}})$</w:t>
      </w:r>
      <w:r>
        <w:t xml:space="preserve">，把 该式带入公式(</w:t>
      </w:r>
      <w:r>
        <w:t xml:space="preserve">)，可以得到哈密顿量</w:t>
      </w:r>
    </w:p>
    <w:p>
      <w:r>
        <w:t xml:space="preserve">此时，整个聚合物链的哈密顿量变为</w:t>
      </w:r>
    </w:p>
    <w:p>
      <w:r>
        <w:t xml:space="preserve">这个哈密顿量被称为 Su-Schrieffer-Heeger 哈密顿量，简称为SSH哈密顿量。它是由W.P. Su, Schrieffer和Heeger三个人共同提出来的。[59]</w:t>
      </w:r>
    </w:p>
    <w:p>
      <w:r>
        <w:t xml:space="preserve">在包含有</w:t>
      </w:r>
      <m:oMath>
        <m:r>
          <m:rPr>
            <m:sty m:val="p"/>
          </m:rPr>
          <m:t>α</m:t>
        </m:r>
      </m:oMath>
      <w:r>
        <w:t xml:space="preserve">的一项中，同时包括了电子的产生湮灭算符</w:t>
      </w:r>
      <m:oMath>
        <m:sSup>
          <m:e>
            <m:r>
              <m:rPr>
                <m:sty m:val="p"/>
              </m:rPr>
              <m:t>a</m:t>
            </m:r>
          </m:e>
          <m:sup>
            <m:r>
              <m:rPr>
                <m:sty m:val="p"/>
              </m:rPr>
              <m:t>†</m:t>
            </m:r>
          </m:sup>
        </m:sSup>
      </m:oMath>
      <w:r>
        <w:t xml:space="preserve">与</w:t>
      </w:r>
      <m:oMath>
        <m:r>
          <m:rPr>
            <m:sty m:val="p"/>
          </m:rPr>
          <m:t>a</m:t>
        </m:r>
      </m:oMath>
      <w:r>
        <w:t xml:space="preserve">和晶格运动的位 移</w:t>
      </w:r>
      <m:oMath>
        <m:r>
          <m:rPr>
            <m:sty m:val="p"/>
          </m:rPr>
          <m:t>u</m:t>
        </m:r>
      </m:oMath>
      <w:r>
        <w:t xml:space="preserve">，所以这一项是用来描述晶格原子与电子之间的相互作用。包含</w:t>
      </w:r>
      <m:oMath>
        <m:sSub>
          <m:e>
            <m:r>
              <m:rPr>
                <m:sty m:val="p"/>
              </m:rPr>
              <m:t>t</m:t>
            </m:r>
          </m:e>
          <m:sub>
            <m:r>
              <m:rPr>
                <m:sty m:val="p"/>
              </m:rPr>
              <m:t>0</m:t>
            </m:r>
          </m:sub>
        </m:sSub>
      </m:oMath>
      <w:r>
        <w:t xml:space="preserve">项的只有电子的产生 与湮灭算符，因此，它只表示电子跳跃的能量。哈密顿量最后的两项之包括晶格原子的位移，它 表示的是原子的势能和动能。</w:t>
      </w:r>
    </w:p>
    <w:p>
      <w:pPr>
        <w:pStyle w:val="Compact"/>
      </w:pPr>
      <w:r>
        <w:t xml:space="preserve">此外，补充一下产生与湮灭算符变化为矩阵的对应法则:</w:t>
      </w:r>
    </w:p>
    <w:p>
      <w:r>
        <w:t xml:space="preserve">其中的波函数我们用Dirac符号表述，我们做如下规定，</w:t>
      </w:r>
      <m:oMath>
        <m:r>
          <m:rPr>
            <m:sty m:val="p"/>
          </m:rPr>
          <m:t>|</m:t>
        </m:r>
        <m:r>
          <m:rPr>
            <m:sty m:val="p"/>
          </m:rPr>
          <m:t>n</m:t>
        </m:r>
        <m:r>
          <m:rPr>
            <m:sty m:val="p"/>
          </m:rPr>
          <m:t>⟩</m:t>
        </m:r>
      </m:oMath>
      <w:r>
        <w:t xml:space="preserve"> </w:t>
      </w:r>
      <w:r>
        <w:t xml:space="preserve">表示在第n个晶格上有一 个电子，</w:t>
      </w:r>
      <m:oMath>
        <m:r>
          <m:rPr>
            <m:sty m:val="p"/>
          </m:rPr>
          <m:t>|</m:t>
        </m:r>
        <m:r>
          <m:rPr>
            <m:sty m:val="p"/>
          </m:rPr>
          <m:t>0</m:t>
        </m:r>
        <m:r>
          <m:rPr>
            <m:sty m:val="p"/>
          </m:rPr>
          <m:t>⟩</m:t>
        </m:r>
      </m:oMath>
      <w:r>
        <w:t xml:space="preserve"> </w:t>
      </w:r>
      <w:r>
        <w:t xml:space="preserve">表示在晶格链对应位置上没有电子。因此，</w:t>
      </w:r>
      <m:oMath>
        <m:sSub>
          <m:e>
            <m:r>
              <m:rPr>
                <m:sty m:val="p"/>
              </m:rPr>
              <m:t>a</m:t>
            </m:r>
          </m:e>
          <m:sub>
            <m:r>
              <m:rPr>
                <m:sty m:val="p"/>
              </m:rPr>
              <m:t>m</m:t>
            </m:r>
          </m:sub>
        </m:sSub>
        <m:r>
          <m:rPr>
            <m:sty m:val="p"/>
          </m:rPr>
          <m:t>|</m:t>
        </m:r>
        <m:r>
          <m:rPr>
            <m:sty m:val="p"/>
          </m:rPr>
          <m:t>m</m:t>
        </m:r>
        <m:r>
          <m:rPr>
            <m:sty m:val="p"/>
          </m:rPr>
          <m:t>⟩</m:t>
        </m:r>
        <m:r>
          <m:rPr>
            <m:sty m:val="p"/>
          </m:rPr>
          <m:t>=</m:t>
        </m:r>
        <m:r>
          <m:rPr>
            <m:sty m:val="p"/>
          </m:rPr>
          <m:t>|</m:t>
        </m:r>
        <m:r>
          <m:rPr>
            <m:sty m:val="p"/>
          </m:rPr>
          <m:t>0</m:t>
        </m:r>
        <m:r>
          <m:rPr>
            <m:sty m:val="p"/>
          </m:rPr>
          <m:t>⟩</m:t>
        </m:r>
      </m:oMath>
      <w:r>
        <w:t xml:space="preserve"> </w:t>
      </w:r>
      <w:r>
        <w:t xml:space="preserve">代表在第m个晶格位置上减少一个电子；</w:t>
      </w:r>
      <m:oMath>
        <m:sSub>
          <m:e>
            <m:r>
              <m:rPr>
                <m:sty m:val="p"/>
              </m:rPr>
              <m:t>a</m:t>
            </m:r>
          </m:e>
          <m:sub>
            <m:r>
              <m:rPr>
                <m:sty m:val="p"/>
              </m:rPr>
              <m:t>m</m:t>
            </m:r>
          </m:sub>
        </m:sSub>
        <m:r>
          <m:rPr>
            <m:sty m:val="p"/>
          </m:rPr>
          <m:t>|</m:t>
        </m:r>
        <m:r>
          <m:rPr>
            <m:sty m:val="p"/>
          </m:rPr>
          <m:t>0</m:t>
        </m:r>
        <m:r>
          <m:rPr>
            <m:sty m:val="p"/>
          </m:rPr>
          <m:t>⟩</m:t>
        </m:r>
        <m:r>
          <m:rPr>
            <m:sty m:val="p"/>
          </m:rPr>
          <m:t>=</m:t>
        </m:r>
        <m:r>
          <m:rPr>
            <m:sty m:val="p"/>
          </m:rPr>
          <m:t>0</m:t>
        </m:r>
      </m:oMath>
      <w:r>
        <w:t xml:space="preserve"> </w:t>
      </w:r>
      <w:r>
        <w:t xml:space="preserve">表示在第m个位置上 (本身没有电子的占据)再减小一个电子，这样是不允许的，所以这个变换的值是</w:t>
      </w:r>
      <m:oMath>
        <m:r>
          <m:rPr>
            <m:sty m:val="p"/>
          </m:rPr>
          <m:t>0</m:t>
        </m:r>
      </m:oMath>
      <w:r>
        <w:t xml:space="preserve">。相反，</w:t>
      </w:r>
      <w:r>
        <w:t xml:space="preserve"> </w:t>
      </w:r>
      <m:oMath>
        <m:sSubSup>
          <m:e>
            <m:r>
              <m:rPr>
                <m:sty m:val="p"/>
              </m:rPr>
              <m:t>a</m:t>
            </m:r>
          </m:e>
          <m:sub>
            <m:r>
              <m:rPr>
                <m:sty m:val="p"/>
              </m:rPr>
              <m:t>m</m:t>
            </m:r>
          </m:sub>
          <m:sup>
            <m:r>
              <m:rPr>
                <m:sty m:val="p"/>
              </m:rPr>
              <m:t>†</m:t>
            </m:r>
          </m:sup>
        </m:sSubSup>
        <m:r>
          <m:rPr>
            <m:sty m:val="p"/>
          </m:rPr>
          <m:t>|</m:t>
        </m:r>
        <m:r>
          <m:rPr>
            <m:sty m:val="p"/>
          </m:rPr>
          <m:t>0</m:t>
        </m:r>
        <m:r>
          <m:rPr>
            <m:sty m:val="p"/>
          </m:rPr>
          <m:t>⟩</m:t>
        </m:r>
        <m:r>
          <m:rPr>
            <m:sty m:val="p"/>
          </m:rPr>
          <m:t>=</m:t>
        </m:r>
        <m:r>
          <m:rPr>
            <m:sty m:val="p"/>
          </m:rPr>
          <m:t>|</m:t>
        </m:r>
        <m:r>
          <m:rPr>
            <m:sty m:val="p"/>
          </m:rPr>
          <m:t>m</m:t>
        </m:r>
        <m:r>
          <m:rPr>
            <m:sty m:val="p"/>
          </m:rPr>
          <m:t>⟩</m:t>
        </m:r>
      </m:oMath>
      <w:r>
        <w:t xml:space="preserve">表示在原来没有电子占据的第m个位置增加了一个电 子，</w:t>
      </w:r>
      <m:oMath>
        <m:sSubSup>
          <m:e>
            <m:r>
              <m:rPr>
                <m:sty m:val="p"/>
              </m:rPr>
              <m:t>a</m:t>
            </m:r>
          </m:e>
          <m:sub>
            <m:r>
              <m:rPr>
                <m:sty m:val="p"/>
              </m:rPr>
              <m:t>m</m:t>
            </m:r>
          </m:sub>
          <m:sup>
            <m:r>
              <m:rPr>
                <m:sty m:val="p"/>
              </m:rPr>
              <m:t>†</m:t>
            </m:r>
          </m:sup>
        </m:sSubSup>
        <m:r>
          <m:rPr>
            <m:sty m:val="p"/>
          </m:rPr>
          <m:t>|</m:t>
        </m:r>
        <m:r>
          <m:rPr>
            <m:sty m:val="p"/>
          </m:rPr>
          <m:t>m</m:t>
        </m:r>
        <m:r>
          <m:rPr>
            <m:sty m:val="p"/>
          </m:rPr>
          <m:t>⟩</m:t>
        </m:r>
        <m:r>
          <m:rPr>
            <m:sty m:val="p"/>
          </m:rPr>
          <m:t>=</m:t>
        </m:r>
        <m:r>
          <m:rPr>
            <m:sty m:val="p"/>
          </m:rPr>
          <m:t>0</m:t>
        </m:r>
      </m:oMath>
      <w:r>
        <w:t xml:space="preserve"> </w:t>
      </w:r>
      <w:r>
        <w:t xml:space="preserve">表示在有电子占据的第m个位置上再增加一个电子，这是 不允许的，因此这个变换的值也是</w:t>
      </w:r>
      <m:oMath>
        <m:r>
          <m:rPr>
            <m:sty m:val="p"/>
          </m:rPr>
          <m:t>0</m:t>
        </m:r>
      </m:oMath>
      <w:r>
        <w:t xml:space="preserve">。</w:t>
      </w:r>
    </w:p>
    <w:p>
      <w:pPr>
        <w:pStyle w:val="Heading2"/>
      </w:pPr>
      <w:bookmarkStart w:id="29" w:name="电子本征谱与晶格动力学的计算"/>
      <w:bookmarkEnd w:id="29"/>
      <w:r>
        <w:t xml:space="preserve">2.2 电子本征谱与晶格动力学的计算</w:t>
      </w:r>
    </w:p>
    <w:p>
      <w:r>
        <w:t xml:space="preserve">在得到了电子部分与晶格部分的哈密顿量后，我们就要对体系的能量与波函数进行定量的计算。 晶格部分，前面已经提到过，采用“紧束缚近似”的经典处理，但考虑到晶格运动的位移不仅影响 了电子部分的哈密顿量，反过来，电子的能谱和波函数也会决定晶格运动下一时刻的位置和速度 。因此，我们先把焦点放在求解电子部分的能谱和波函数。</w:t>
      </w:r>
    </w:p>
    <w:p>
      <w:r>
        <w:t xml:space="preserve">参考式 (</w:t>
      </w:r>
      <w:r>
        <w:t xml:space="preserve">),我们必须先对它进行矩阵化：首先，我们对于原子的位移做一个代换，即</w:t>
      </w:r>
      <w:r>
        <w:t xml:space="preserve"> </w:t>
      </w:r>
      <w:r>
        <w:t xml:space="preserve">$\bm{u_n} = (-1)^n \bm{\phi_n}$</w:t>
      </w:r>
      <w:r>
        <w:t xml:space="preserve">，代换后的物理量</w:t>
      </w:r>
      <m:oMath>
        <m:sSub>
          <m:e>
            <m:r>
              <m:rPr>
                <m:sty m:val="p"/>
              </m:rPr>
              <m:t>ϕ</m:t>
            </m:r>
          </m:e>
          <m:sub>
            <m:r>
              <m:rPr>
                <m:sty m:val="p"/>
              </m:rPr>
              <m:t>n</m:t>
            </m:r>
          </m:sub>
        </m:sSub>
      </m:oMath>
      <w:r>
        <w:t xml:space="preserve">代表第n个位置上的位移序参量。然后，对于一维的共 轭聚合物而言，我们把该哈密顿量代入矩阵的表达式</w:t>
      </w:r>
    </w:p>
    <w:p>
      <w:r>
        <w:t xml:space="preserve">利用关系式(</w:t>
      </w:r>
      <w:r>
        <w:t xml:space="preserve">)，我们分别计算出</w:t>
      </w:r>
      <m:oMath>
        <m:r>
          <m:rPr>
            <m:sty m:val="p"/>
          </m:rPr>
          <m:t>⟨</m:t>
        </m:r>
        <m:r>
          <m:rPr>
            <m:sty m:val="p"/>
          </m:rPr>
          <m:t>m</m:t>
        </m:r>
        <m:r>
          <m:rPr>
            <m:sty m:val="p"/>
          </m:rPr>
          <m:t>|</m:t>
        </m:r>
        <m:sSubSup>
          <m:e>
            <m:r>
              <m:rPr>
                <m:sty m:val="p"/>
              </m:rPr>
              <m:t>a</m:t>
            </m:r>
          </m:e>
          <m:sub>
            <m:r>
              <m:rPr>
                <m:sty m:val="p"/>
              </m:rPr>
              <m:t>β</m:t>
            </m:r>
            <m:r>
              <m:rPr>
                <m:sty m:val="p"/>
              </m:rPr>
              <m:t>+</m:t>
            </m:r>
            <m:r>
              <m:rPr>
                <m:sty m:val="p"/>
              </m:rPr>
              <m:t>1</m:t>
            </m:r>
          </m:sub>
          <m:sup>
            <m:r>
              <m:rPr>
                <m:sty m:val="p"/>
              </m:rPr>
              <m:t>†</m:t>
            </m:r>
          </m:sup>
        </m:sSubSup>
        <m:sSub>
          <m:e>
            <m:r>
              <m:rPr>
                <m:sty m:val="p"/>
              </m:rPr>
              <m:t>a</m:t>
            </m:r>
          </m:e>
          <m:sub>
            <m:r>
              <m:rPr>
                <m:sty m:val="p"/>
              </m:rPr>
              <m:t>β</m:t>
            </m:r>
          </m:sub>
        </m:sSub>
        <m:r>
          <m:rPr>
            <m:sty m:val="p"/>
          </m:rPr>
          <m:t>|</m:t>
        </m:r>
        <m:r>
          <m:rPr>
            <m:sty m:val="p"/>
          </m:rPr>
          <m:t>n</m:t>
        </m:r>
        <m:r>
          <m:rPr>
            <m:sty m:val="p"/>
          </m:rPr>
          <m:t>⟩</m:t>
        </m:r>
      </m:oMath>
      <w:r>
        <w:t xml:space="preserve">,</w:t>
      </w:r>
      <w:r>
        <w:t xml:space="preserve"> </w:t>
      </w:r>
      <m:oMath>
        <m:r>
          <m:rPr>
            <m:sty m:val="p"/>
          </m:rPr>
          <m:t>⟨</m:t>
        </m:r>
        <m:r>
          <m:rPr>
            <m:sty m:val="p"/>
          </m:rPr>
          <m:t>m</m:t>
        </m:r>
        <m:r>
          <m:rPr>
            <m:sty m:val="p"/>
          </m:rPr>
          <m:t>|</m:t>
        </m:r>
        <m:sSubSup>
          <m:e>
            <m:r>
              <m:rPr>
                <m:sty m:val="p"/>
              </m:rPr>
              <m:t>a</m:t>
            </m:r>
          </m:e>
          <m:sub>
            <m:r>
              <m:rPr>
                <m:sty m:val="p"/>
              </m:rPr>
              <m:t>β</m:t>
            </m:r>
          </m:sub>
          <m:sup>
            <m:r>
              <m:rPr>
                <m:sty m:val="p"/>
              </m:rPr>
              <m:t>†</m:t>
            </m:r>
          </m:sup>
        </m:sSubSup>
        <m:sSub>
          <m:e>
            <m:r>
              <m:rPr>
                <m:sty m:val="p"/>
              </m:rPr>
              <m:t>a</m:t>
            </m:r>
          </m:e>
          <m:sub>
            <m:r>
              <m:rPr>
                <m:sty m:val="p"/>
              </m:rPr>
              <m:t>β</m:t>
            </m:r>
            <m:r>
              <m:rPr>
                <m:sty m:val="p"/>
              </m:rPr>
              <m:t>+</m:t>
            </m:r>
            <m:r>
              <m:rPr>
                <m:sty m:val="p"/>
              </m:rPr>
              <m:t>1</m:t>
            </m:r>
          </m:sub>
        </m:sSub>
        <m:r>
          <m:rPr>
            <m:sty m:val="p"/>
          </m:rPr>
          <m:t>|</m:t>
        </m:r>
        <m:r>
          <m:rPr>
            <m:sty m:val="p"/>
          </m:rPr>
          <m:t>n</m:t>
        </m:r>
        <m:r>
          <m:rPr>
            <m:sty m:val="p"/>
          </m:rPr>
          <m:t>⟩</m:t>
        </m:r>
      </m:oMath>
    </w:p>
    <w:p>
      <w:pPr>
        <w:pStyle w:val="Compact"/>
      </w:pPr>
      <w:r>
        <w:t xml:space="preserve">其中,</w:t>
      </w:r>
    </w:p>
    <w:p>
      <w:pPr>
        <w:pStyle w:val="Compact"/>
      </w:pPr>
      <w:r>
        <w:t xml:space="preserve">我们可以得到，</w:t>
      </w:r>
    </w:p>
    <w:p>
      <w:r>
        <w:t xml:space="preserve">因此， 数值上来说，</w:t>
      </w:r>
      <m:oMath>
        <m:sSub>
          <m:e>
            <m:r>
              <m:rPr>
                <m:sty m:val="p"/>
              </m:rPr>
              <m:t>H</m:t>
            </m:r>
          </m:e>
          <m:sub>
            <m:r>
              <m:rPr>
                <m:sty m:val="p"/>
              </m:rPr>
              <m:t>e</m:t>
            </m:r>
          </m:sub>
        </m:sSub>
      </m:oMath>
      <w:r>
        <w:t xml:space="preserve"> </w:t>
      </w:r>
      <w:r>
        <w:t xml:space="preserve">将变成</w:t>
      </w:r>
    </w:p>
    <w:p>
      <w:r>
        <w:t xml:space="preserve">在得到该</w:t>
      </w:r>
      <m:oMath>
        <m:sSub>
          <m:e>
            <m:r>
              <m:rPr>
                <m:sty m:val="p"/>
              </m:rPr>
              <m:t>H</m:t>
            </m:r>
          </m:e>
          <m:sub>
            <m:r>
              <m:rPr>
                <m:sty m:val="p"/>
              </m:rPr>
              <m:t>e</m:t>
            </m:r>
          </m:sub>
        </m:sSub>
      </m:oMath>
      <w:r>
        <w:t xml:space="preserve">的矩阵形式后，我们可以通过对该矩阵对角化而得到聚合物中电子运动的本征能 谱和本征波函数。</w:t>
      </w:r>
    </w:p>
    <w:p>
      <w:r>
        <w:t xml:space="preserve">在得到电子哈密顿量对应矩阵</w:t>
      </w:r>
      <m:oMath>
        <m:r>
          <m:rPr>
            <m:sty m:val="p"/>
          </m:rPr>
          <m:t>⟨</m:t>
        </m:r>
        <m:r>
          <m:rPr>
            <m:sty m:val="p"/>
          </m:rPr>
          <m:t>μ</m:t>
        </m:r>
        <m:r>
          <m:rPr>
            <m:sty m:val="p"/>
          </m:rPr>
          <m:t>|</m:t>
        </m:r>
        <m:sSub>
          <m:e>
            <m:r>
              <m:rPr>
                <m:sty m:val="p"/>
              </m:rPr>
              <m:t>H</m:t>
            </m:r>
          </m:e>
          <m:sub>
            <m:r>
              <m:rPr>
                <m:sty m:val="p"/>
              </m:rPr>
              <m:t>e</m:t>
            </m:r>
          </m:sub>
        </m:sSub>
        <m:r>
          <m:rPr>
            <m:sty m:val="p"/>
          </m:rPr>
          <m:t>|</m:t>
        </m:r>
        <m:r>
          <m:rPr>
            <m:sty m:val="p"/>
          </m:rPr>
          <m:t>ν</m:t>
        </m:r>
        <m:r>
          <m:rPr>
            <m:sty m:val="p"/>
          </m:rPr>
          <m:t>⟩</m:t>
        </m:r>
      </m:oMath>
      <w:r>
        <w:t xml:space="preserve">之后， 我们就可以得到该电 子在聚合物中运动的本征波函数</w:t>
      </w:r>
      <m:oMath>
        <m:r>
          <m:rPr>
            <m:sty m:val="p"/>
          </m:rPr>
          <m:t>⟨</m:t>
        </m:r>
        <m:r>
          <m:rPr>
            <m:sty m:val="p"/>
          </m:rPr>
          <m:t>μ</m:t>
        </m:r>
        <m:r>
          <m:rPr>
            <m:sty m:val="p"/>
          </m:rPr>
          <m:t>|</m:t>
        </m:r>
        <m:sSup>
          <m:e>
            <m:r>
              <m:rPr>
                <m:sty m:val="p"/>
              </m:rPr>
              <m:t>Ψ</m:t>
            </m:r>
          </m:e>
          <m:sup>
            <m:r>
              <m:rPr>
                <m:sty m:val="p"/>
              </m:rPr>
              <m:t>n</m:t>
            </m:r>
          </m:sup>
        </m:sSup>
        <m:r>
          <m:rPr>
            <m:sty m:val="p"/>
          </m:rPr>
          <m:t>⟩</m:t>
        </m:r>
      </m:oMath>
      <w:r>
        <w:t xml:space="preserve">，其中</w:t>
      </w:r>
      <w:r>
        <w:t xml:space="preserve"> </w:t>
      </w:r>
      <m:oMath>
        <m:r>
          <m:rPr>
            <m:sty m:val="p"/>
          </m:rPr>
          <m:t>n</m:t>
        </m:r>
        <m:r>
          <m:rPr>
            <m:sty m:val="p"/>
          </m:rPr>
          <m:t>=</m:t>
        </m:r>
        <m:r>
          <m:rPr>
            <m:sty m:val="p"/>
          </m:rPr>
          <m:t>1</m:t>
        </m:r>
        <m:r>
          <m:rPr>
            <m:sty m:val="p"/>
          </m:rPr>
          <m:t>,</m:t>
        </m:r>
        <m:r>
          <m:rPr>
            <m:sty m:val="p"/>
          </m:rPr>
          <m:t>2</m:t>
        </m:r>
        <m:r>
          <m:rPr>
            <m:sty m:val="p"/>
          </m:rPr>
          <m:t>,</m:t>
        </m:r>
        <m:r>
          <m:rPr>
            <m:sty m:val="p"/>
          </m:rPr>
          <m:t>.</m:t>
        </m:r>
        <m:r>
          <m:rPr>
            <m:sty m:val="p"/>
          </m:rPr>
          <m:t>.</m:t>
        </m:r>
        <m:r>
          <m:rPr>
            <m:sty m:val="p"/>
          </m:rPr>
          <m:t>.</m:t>
        </m:r>
      </m:oMath>
      <w:r>
        <w:t xml:space="preserve">。 同时，本征能谱中的第n个能级也可以被得到，记作</w:t>
      </w:r>
      <m:oMath>
        <m:sSup>
          <m:e>
            <m:r>
              <m:rPr>
                <m:sty m:val="p"/>
              </m:rPr>
              <m:t>ε</m:t>
            </m:r>
          </m:e>
          <m:sup>
            <m:r>
              <m:rPr>
                <m:sty m:val="p"/>
              </m:rPr>
              <m:t>n</m:t>
            </m:r>
          </m:sup>
        </m:sSup>
      </m:oMath>
      <w:r>
        <w:t xml:space="preserve">。</w:t>
      </w:r>
    </w:p>
    <w:p>
      <w:r>
        <w:t xml:space="preserve">这里，我们可以考虑某时刻聚合物链体系的位移序参量</w:t>
      </w:r>
      <w:r>
        <w:t xml:space="preserve">$\bm{\phi_n} (n = 1, 2, ...)$</w:t>
      </w:r>
      <w:r>
        <w:t xml:space="preserve">在</w:t>
      </w:r>
      <w:r>
        <w:t xml:space="preserve"> </w:t>
      </w:r>
      <m:oMath>
        <m:r>
          <m:rPr>
            <m:sty m:val="p"/>
          </m:rPr>
          <m:t>Δ</m:t>
        </m:r>
        <m:r>
          <m:rPr>
            <m:sty m:val="p"/>
          </m:rPr>
          <m:t>T</m:t>
        </m:r>
      </m:oMath>
      <w:r>
        <w:t xml:space="preserve">时间段之后的状态</w:t>
      </w:r>
      <w:r>
        <w:t xml:space="preserve">$\bm{\phi_n^{t+1}} (n = 1, 2, ...)$</w:t>
      </w:r>
      <w:r>
        <w:t xml:space="preserve">。通过对经典的牛顿运动方程进行运算，我们可以知道 :假设在质点群中有一个标记为第n个的质点，它的位置为</w:t>
      </w:r>
      <w:r>
        <w:t xml:space="preserve">$\bm{x_n^t}$</w:t>
      </w:r>
      <w:r>
        <w:t xml:space="preserve">，速度为</w:t>
      </w:r>
      <w:r>
        <w:t xml:space="preserve">$\bm{v_n^t}$</w:t>
      </w:r>
      <w:r>
        <w:t xml:space="preserve">， 质量为</w:t>
      </w:r>
      <m:oMath>
        <m:sSub>
          <m:e>
            <m:r>
              <m:rPr>
                <m:sty m:val="p"/>
              </m:rPr>
              <m:t>M</m:t>
            </m:r>
          </m:e>
          <m:sub>
            <m:r>
              <m:rPr>
                <m:sty m:val="p"/>
              </m:rPr>
              <m:t>n</m:t>
            </m:r>
          </m:sub>
        </m:sSub>
      </m:oMath>
      <w:r>
        <w:t xml:space="preserve">。并同时假设，在此时刻，该质点在势场</w:t>
      </w:r>
      <w:r>
        <w:t xml:space="preserve">$U(\bm{x_n^t})$</w:t>
      </w:r>
      <w:r>
        <w:t xml:space="preserve">中运动，因此该质点将受 到</w:t>
      </w:r>
      <w:r>
        <w:t xml:space="preserve">$\bm{F_n^t} = - \dfrac{\delta U(\bm{x_n^t})}{\delta \bm{x_n^t}}$</w:t>
      </w:r>
      <w:r>
        <w:t xml:space="preserve">的作用。从该时刻起，该质 点的运动方程即为</w:t>
      </w:r>
    </w:p>
    <w:p>
      <w:r>
        <w:t xml:space="preserve">类似的，我们将其中的</w:t>
      </w:r>
      <w:r>
        <w:t xml:space="preserve">$\bm{x_n^t}$</w:t>
      </w:r>
      <w:r>
        <w:t xml:space="preserve">代换成为</w:t>
      </w:r>
      <m:oMath>
        <m:r>
          <m:rPr>
            <m:sty m:val="p"/>
          </m:rPr>
          <m:t>(</m:t>
        </m:r>
        <m:r>
          <m:rPr>
            <m:sty m:val="p"/>
          </m:rPr>
          <m:t>−</m:t>
        </m:r>
        <m:r>
          <m:rPr>
            <m:sty m:val="p"/>
          </m:rPr>
          <m:t>1</m:t>
        </m:r>
        <m:sSup>
          <m:e>
            <m:r>
              <m:rPr>
                <m:sty m:val="p"/>
              </m:rPr>
              <m:t>)</m:t>
            </m:r>
          </m:e>
          <m:sup>
            <m:r>
              <m:rPr>
                <m:sty m:val="p"/>
              </m:rPr>
              <m:t>n</m:t>
            </m:r>
          </m:sup>
        </m:sSup>
        <m:sSubSup>
          <m:e>
            <m:r>
              <m:rPr>
                <m:sty m:val="p"/>
              </m:rPr>
              <m:t>ϕ</m:t>
            </m:r>
          </m:e>
          <m:sub>
            <m:r>
              <m:rPr>
                <m:sty m:val="p"/>
              </m:rPr>
              <m:t>n</m:t>
            </m:r>
          </m:sub>
          <m:sup>
            <m:r>
              <m:rPr>
                <m:sty m:val="p"/>
              </m:rPr>
              <m:t>t</m:t>
            </m:r>
          </m:sup>
        </m:sSubSup>
      </m:oMath>
      <w:r>
        <w:t xml:space="preserve">即可以得到晶格位移序参量的 含时演化，</w:t>
      </w:r>
    </w:p>
    <w:p>
      <w:pPr>
        <w:pStyle w:val="Heading2"/>
      </w:pPr>
      <w:bookmarkStart w:id="30" w:name="电子与晶格的耦合方程"/>
      <w:bookmarkEnd w:id="30"/>
      <w:r>
        <w:t xml:space="preserve">2.3 电子与晶格的耦合方程</w:t>
      </w:r>
    </w:p>
    <w:p>
      <w:r>
        <w:t xml:space="preserve">首先，我们利用电子部分的哈密顿量，可以得到电子在聚合物链体系下的本征能谱和本征波函数 。然后，我们利用经典牛顿力学得到了晶格的位移序参量含时演化的方程。但是，考虑到电子和 晶格的相互作用，即在某一时刻的电子的本征能谱与本征波函数将和该时刻的晶格位移有函数关 系，该关系直接影响了</w:t>
      </w:r>
    </w:p>
    <w:p>
      <w:pPr>
        <w:pStyle w:val="Heading2"/>
      </w:pPr>
      <w:bookmarkStart w:id="31" w:name="电子间相互作用hatree-fock近似"/>
      <w:bookmarkEnd w:id="31"/>
      <w:r>
        <w:t xml:space="preserve">2.4 电子间相互作用Hatree Fock近似</w:t>
      </w:r>
    </w:p>
    <w:p>
      <w:pPr>
        <w:pStyle w:val="Heading2"/>
      </w:pPr>
      <w:bookmarkStart w:id="32" w:name="有机共轭聚合物中电子跃迁的偶极矩计算"/>
      <w:bookmarkEnd w:id="32"/>
      <w:r>
        <w:t xml:space="preserve">2.5 有机共轭聚合物中电子跃迁的偶极矩计算</w:t>
      </w:r>
    </w:p>
    <w:p>
      <w:pPr>
        <w:pStyle w:val="Heading2"/>
      </w:pPr>
      <w:bookmarkStart w:id="33" w:name="有机导电聚合物中的激子形成"/>
      <w:bookmarkEnd w:id="33"/>
      <w:r>
        <w:t xml:space="preserve">3. 有机导电聚合物中的激子形成</w:t>
      </w:r>
    </w:p>
    <w:p>
      <w:pPr>
        <w:pStyle w:val="Heading2"/>
      </w:pPr>
      <w:bookmarkStart w:id="34" w:name="有机导电聚合物中的载流子输运"/>
      <w:bookmarkEnd w:id="34"/>
      <w:r>
        <w:t xml:space="preserve">4. 有机导电聚合物中的载流子输运</w:t>
      </w:r>
    </w:p>
    <w:p>
      <w:pPr>
        <w:pStyle w:val="Heading2"/>
      </w:pPr>
      <w:bookmarkStart w:id="35" w:name="参考文献"/>
      <w:bookmarkEnd w:id="35"/>
      <w:r>
        <w:t xml:space="preserve">参考文献</w:t>
      </w:r>
    </w:p>
    <w:p>
      <w:r>
        <w:t xml:space="preserve">1. 孙鑫.高聚物中的孤子和极化子[M]，四川教育出版社,1988:1-115.</w:t>
      </w:r>
    </w:p>
    <w:p>
      <w:r>
        <w:t xml:space="preserve">2. V.K. Sachdev, R. Kumar, A. Singh, et al.</w:t>
      </w:r>
      <w:r>
        <w:t xml:space="preserve"> </w:t>
      </w:r>
      <w:r>
        <w:rPr>
          <w:i/>
        </w:rPr>
        <w:t xml:space="preserve">Proc. ICSMT.</w:t>
      </w:r>
      <w:r>
        <w:t xml:space="preserve"> </w:t>
      </w:r>
      <w:r>
        <w:rPr>
          <w:b/>
        </w:rPr>
        <w:t xml:space="preserve">1996</w:t>
      </w:r>
      <w:r>
        <w:t xml:space="preserve">, 104-109.</w:t>
      </w:r>
    </w:p>
    <w:p>
      <w:r>
        <w:t xml:space="preserve">3. C. Hotta,</w:t>
      </w:r>
      <w:r>
        <w:t xml:space="preserve"> </w:t>
      </w:r>
      <w:r>
        <w:rPr>
          <w:i/>
        </w:rPr>
        <w:t xml:space="preserve">Physica. B</w:t>
      </w:r>
      <w:r>
        <w:t xml:space="preserve">,</w:t>
      </w:r>
      <w:r>
        <w:t xml:space="preserve"> </w:t>
      </w:r>
      <w:r>
        <w:rPr>
          <w:b/>
        </w:rPr>
        <w:t xml:space="preserve">2003</w:t>
      </w:r>
      <w:r>
        <w:t xml:space="preserve">(329), 1164-1165.</w:t>
      </w:r>
    </w:p>
    <w:p>
      <w:r>
        <w:t xml:space="preserve">4. N. Dupuis, V.M. Yakovenko,</w:t>
      </w:r>
      <w:r>
        <w:t xml:space="preserve"> </w:t>
      </w:r>
      <w:r>
        <w:rPr>
          <w:i/>
        </w:rPr>
        <w:t xml:space="preserve">Physica. B</w:t>
      </w:r>
      <w:r>
        <w:t xml:space="preserve">,</w:t>
      </w:r>
      <w:r>
        <w:t xml:space="preserve"> </w:t>
      </w:r>
      <w:r>
        <w:rPr>
          <w:b/>
        </w:rPr>
        <w:t xml:space="preserve">1999(259)</w:t>
      </w:r>
      <w:r>
        <w:t xml:space="preserve">, 1013-1014.</w:t>
      </w:r>
    </w:p>
    <w:p>
      <w:r>
        <w:t xml:space="preserve">5. R.E. Peierls, "Quantum Theory of Solids" (Oxford University Press, London 1955)</w:t>
      </w:r>
    </w:p>
    <w:p>
      <w:r>
        <w:t xml:space="preserve">6. Z. Wang, C.Q. Wu, X. Sun,</w:t>
      </w:r>
      <w:r>
        <w:t xml:space="preserve"> </w:t>
      </w:r>
      <w:r>
        <w:rPr>
          <w:i/>
        </w:rPr>
        <w:t xml:space="preserve">Chinese Phys. Lett.</w:t>
      </w:r>
      <w:r>
        <w:t xml:space="preserve">,</w:t>
      </w:r>
      <w:r>
        <w:t xml:space="preserve"> </w:t>
      </w:r>
      <w:r>
        <w:rPr>
          <w:b/>
        </w:rPr>
        <w:t xml:space="preserve">(1985)</w:t>
      </w:r>
      <w:r>
        <w:t xml:space="preserve">, 141</w:t>
      </w:r>
    </w:p>
    <w:p>
      <w:r>
        <w:t xml:space="preserve">7. H.L.E.J. Shirakawa, A.G. MacDiarmid and A.J. Heeger,</w:t>
      </w:r>
      <w:r>
        <w:t xml:space="preserve"> </w:t>
      </w:r>
      <w:r>
        <w:rPr>
          <w:i/>
        </w:rPr>
        <w:t xml:space="preserve">J. Chem. Soc. Chem. Comm.</w:t>
      </w:r>
      <w:r>
        <w:t xml:space="preserve"> </w:t>
      </w:r>
      <w:r>
        <w:rPr>
          <w:b/>
        </w:rPr>
        <w:t xml:space="preserve">1977</w:t>
      </w:r>
      <w:r>
        <w:t xml:space="preserve">, 578-580.</w:t>
      </w:r>
    </w:p>
    <w:p>
      <w:r>
        <w:t xml:space="preserve">8. 诸平, 张文根,</w:t>
      </w:r>
      <w:r>
        <w:t xml:space="preserve"> </w:t>
      </w:r>
      <w:r>
        <w:rPr>
          <w:i/>
        </w:rPr>
        <w:t xml:space="preserve">白川英树与导电聚合物发现力学纪学</w:t>
      </w:r>
      <w:r>
        <w:t xml:space="preserve">,</w:t>
      </w:r>
      <w:r>
        <w:t xml:space="preserve"> </w:t>
      </w:r>
      <w:r>
        <w:rPr>
          <w:b/>
        </w:rPr>
        <w:t xml:space="preserve">(2003)</w:t>
      </w:r>
      <w:r>
        <w:t xml:space="preserve">, 18(1): 60-62.</w:t>
      </w:r>
    </w:p>
    <w:p>
      <w:r>
        <w:t xml:space="preserve">9. J. Lippe, R. Holze,</w:t>
      </w:r>
      <w:r>
        <w:t xml:space="preserve"> </w:t>
      </w:r>
      <w:r>
        <w:rPr>
          <w:i/>
        </w:rPr>
        <w:t xml:space="preserve">synth. met.</w:t>
      </w:r>
      <w:r>
        <w:t xml:space="preserve"> </w:t>
      </w:r>
      <w:r>
        <w:rPr>
          <w:b/>
        </w:rPr>
        <w:t xml:space="preserve">(1991)</w:t>
      </w:r>
      <w:r>
        <w:t xml:space="preserve">, 43(2): 2927-2936.</w:t>
      </w:r>
    </w:p>
    <w:p>
      <w:r>
        <w:t xml:space="preserve">10. A. Bernanose, M. Comte, P. Vouaux,</w:t>
      </w:r>
      <w:r>
        <w:t xml:space="preserve"> </w:t>
      </w:r>
      <w:r>
        <w:rPr>
          <w:i/>
        </w:rPr>
        <w:t xml:space="preserve">J. Chim. Phys.</w:t>
      </w:r>
      <w:r>
        <w:t xml:space="preserve"> </w:t>
      </w:r>
      <w:r>
        <w:rPr>
          <w:b/>
        </w:rPr>
        <w:t xml:space="preserve">(1953)</w:t>
      </w:r>
      <w:r>
        <w:t xml:space="preserve">, 50, 64.</w:t>
      </w:r>
    </w:p>
    <w:p>
      <w:r>
        <w:t xml:space="preserve">11. A. Bernanose, P. Vouaux,</w:t>
      </w:r>
      <w:r>
        <w:t xml:space="preserve"> </w:t>
      </w:r>
      <w:r>
        <w:rPr>
          <w:i/>
        </w:rPr>
        <w:t xml:space="preserve">J. Chim. Phys.</w:t>
      </w:r>
      <w:r>
        <w:t xml:space="preserve"> </w:t>
      </w:r>
      <w:r>
        <w:rPr>
          <w:b/>
        </w:rPr>
        <w:t xml:space="preserve">(1953)</w:t>
      </w:r>
      <w:r>
        <w:t xml:space="preserve">, 50, 261.</w:t>
      </w:r>
    </w:p>
    <w:p>
      <w:r>
        <w:t xml:space="preserve">12. A. Bernanose,</w:t>
      </w:r>
      <w:r>
        <w:t xml:space="preserve"> </w:t>
      </w:r>
      <w:r>
        <w:rPr>
          <w:i/>
        </w:rPr>
        <w:t xml:space="preserve">J. Chim. Phys.</w:t>
      </w:r>
      <w:r>
        <w:t xml:space="preserve"> </w:t>
      </w:r>
      <w:r>
        <w:rPr>
          <w:b/>
        </w:rPr>
        <w:t xml:space="preserve">(1955)</w:t>
      </w:r>
      <w:r>
        <w:t xml:space="preserve">, 52, 396.</w:t>
      </w:r>
    </w:p>
    <w:p>
      <w:r>
        <w:t xml:space="preserve">13. A. Bernanose, P. Vouaux,</w:t>
      </w:r>
      <w:r>
        <w:t xml:space="preserve"> </w:t>
      </w:r>
      <w:r>
        <w:rPr>
          <w:i/>
        </w:rPr>
        <w:t xml:space="preserve">J. Chim. Phys.</w:t>
      </w:r>
      <w:r>
        <w:t xml:space="preserve"> </w:t>
      </w:r>
      <w:r>
        <w:rPr>
          <w:b/>
        </w:rPr>
        <w:t xml:space="preserve">(1955)</w:t>
      </w:r>
      <w:r>
        <w:t xml:space="preserve">, 52, 509.</w:t>
      </w:r>
    </w:p>
    <w:p>
      <w:r>
        <w:t xml:space="preserve">14. H. Kallmann, M. Pope, Bulk Conductivity in Organic Crystals,</w:t>
      </w:r>
      <w:r>
        <w:t xml:space="preserve"> </w:t>
      </w:r>
      <w:r>
        <w:rPr>
          <w:i/>
        </w:rPr>
        <w:t xml:space="preserve">Nature</w:t>
      </w:r>
      <w:r>
        <w:t xml:space="preserve">. 186</w:t>
      </w:r>
      <w:r>
        <w:t xml:space="preserve"> </w:t>
      </w:r>
      <w:r>
        <w:rPr>
          <w:b/>
        </w:rPr>
        <w:t xml:space="preserve">(1960)</w:t>
      </w:r>
      <w:r>
        <w:t xml:space="preserve"> </w:t>
      </w:r>
      <w:r>
        <w:t xml:space="preserve">31–33. doi:10.1038/186031a0.</w:t>
      </w:r>
    </w:p>
    <w:p>
      <w:r>
        <w:t xml:space="preserve">15. M. Pope, H.P. Kallmann, P. Magnante, Electroluminescence in Organic Crystals,</w:t>
      </w:r>
      <w:r>
        <w:t xml:space="preserve"> </w:t>
      </w:r>
      <w:r>
        <w:rPr>
          <w:i/>
        </w:rPr>
        <w:t xml:space="preserve">The Journal of Chemical Physics</w:t>
      </w:r>
      <w:r>
        <w:t xml:space="preserve">. 38</w:t>
      </w:r>
      <w:r>
        <w:t xml:space="preserve"> </w:t>
      </w:r>
      <w:r>
        <w:rPr>
          <w:b/>
        </w:rPr>
        <w:t xml:space="preserve">(1963)</w:t>
      </w:r>
      <w:r>
        <w:t xml:space="preserve"> </w:t>
      </w:r>
      <w:r>
        <w:t xml:space="preserve">2042. doi:10.1063/1.1733929.</w:t>
      </w:r>
    </w:p>
    <w:p>
      <w:r>
        <w:t xml:space="preserve">16. H. Kallmann, M. Pope, Positive Hole Injection into Organic Crystals, The Journal of Chemical Physics. 32 (1960) 300. doi:10.1063/1.1700925.</w:t>
      </w:r>
    </w:p>
    <w:p>
      <w:r>
        <w:t xml:space="preserve">17. P. Mark, W. Helfrich, Space-Charge-Limited Currents in Organic Crystals, Journal of Applied Physics. 33 (1962) 205. doi:10.1063/1.1728487.</w:t>
      </w:r>
    </w:p>
    <w:p>
      <w:r>
        <w:t xml:space="preserve">18. W. Helfrich, W. Schneider, Recombination Radiation in Anthracene Crystals, Physical Review Letters. 14 (1965) 229–231. doi:10.1103/PhysRevLett.14.229.</w:t>
      </w:r>
    </w:p>
    <w:p>
      <w:r>
        <w:t xml:space="preserve">19. R. Partridge,</w:t>
      </w:r>
      <w:r>
        <w:t xml:space="preserve"> </w:t>
      </w:r>
      <w:r>
        <w:rPr>
          <w:i/>
        </w:rPr>
        <w:t xml:space="preserve">Polymer</w:t>
      </w:r>
      <w:r>
        <w:t xml:space="preserve"> </w:t>
      </w:r>
      <w:r>
        <w:rPr>
          <w:b/>
        </w:rPr>
        <w:t xml:space="preserve">(1983)</w:t>
      </w:r>
      <w:r>
        <w:t xml:space="preserve">, 24 (6): 733.</w:t>
      </w:r>
    </w:p>
    <w:p>
      <w:r>
        <w:t xml:space="preserve">20. R. Partridge,</w:t>
      </w:r>
      <w:r>
        <w:t xml:space="preserve"> </w:t>
      </w:r>
      <w:r>
        <w:rPr>
          <w:i/>
        </w:rPr>
        <w:t xml:space="preserve">Polymer</w:t>
      </w:r>
      <w:r>
        <w:t xml:space="preserve"> </w:t>
      </w:r>
      <w:r>
        <w:rPr>
          <w:b/>
        </w:rPr>
        <w:t xml:space="preserve">(1983)</w:t>
      </w:r>
      <w:r>
        <w:t xml:space="preserve">, 24 (6): 739.</w:t>
      </w:r>
    </w:p>
    <w:p>
      <w:r>
        <w:t xml:space="preserve">21. R. Partridge,</w:t>
      </w:r>
      <w:r>
        <w:t xml:space="preserve"> </w:t>
      </w:r>
      <w:r>
        <w:rPr>
          <w:i/>
        </w:rPr>
        <w:t xml:space="preserve">Polymer</w:t>
      </w:r>
      <w:r>
        <w:t xml:space="preserve"> </w:t>
      </w:r>
      <w:r>
        <w:rPr>
          <w:b/>
        </w:rPr>
        <w:t xml:space="preserve">(1983)</w:t>
      </w:r>
      <w:r>
        <w:t xml:space="preserve">, 24 (6): 748.</w:t>
      </w:r>
    </w:p>
    <w:p>
      <w:r>
        <w:t xml:space="preserve">22. R. Partridge,</w:t>
      </w:r>
      <w:r>
        <w:t xml:space="preserve"> </w:t>
      </w:r>
      <w:r>
        <w:rPr>
          <w:i/>
        </w:rPr>
        <w:t xml:space="preserve">Polymer</w:t>
      </w:r>
      <w:r>
        <w:t xml:space="preserve"> </w:t>
      </w:r>
      <w:r>
        <w:rPr>
          <w:b/>
        </w:rPr>
        <w:t xml:space="preserve">(1983)</w:t>
      </w:r>
      <w:r>
        <w:t xml:space="preserve">, 24 (6): 755.</w:t>
      </w:r>
    </w:p>
    <w:p>
      <w:r>
        <w:t xml:space="preserve">23. C. W. Tang, S. A. Vanslyke,</w:t>
      </w:r>
      <w:r>
        <w:t xml:space="preserve"> </w:t>
      </w:r>
      <w:r>
        <w:rPr>
          <w:i/>
        </w:rPr>
        <w:t xml:space="preserve">Applied Physics Letters</w:t>
      </w:r>
      <w:r>
        <w:t xml:space="preserve"> </w:t>
      </w:r>
      <w:r>
        <w:rPr>
          <w:b/>
        </w:rPr>
        <w:t xml:space="preserve">(1987)</w:t>
      </w:r>
      <w:r>
        <w:t xml:space="preserve">, 51 (12): 913.</w:t>
      </w:r>
    </w:p>
    <w:p>
      <w:r>
        <w:t xml:space="preserve">24. J.H. Burroughes, D.D.C. Bradley, A.R. Brown, R.N. Marks, K. Mackay, R.H. Friend, et al., Light-emitting diodes based on conjugated polymers,</w:t>
      </w:r>
      <w:r>
        <w:t xml:space="preserve"> </w:t>
      </w:r>
      <w:r>
        <w:rPr>
          <w:i/>
        </w:rPr>
        <w:t xml:space="preserve">Nature</w:t>
      </w:r>
      <w:r>
        <w:t xml:space="preserve">. 347</w:t>
      </w:r>
      <w:r>
        <w:t xml:space="preserve"> </w:t>
      </w:r>
      <w:r>
        <w:rPr>
          <w:b/>
        </w:rPr>
        <w:t xml:space="preserve">(1990)</w:t>
      </w:r>
      <w:r>
        <w:t xml:space="preserve"> </w:t>
      </w:r>
      <w:r>
        <w:t xml:space="preserve">539–541. doi:10.1038/347539a0.</w:t>
      </w:r>
    </w:p>
    <w:p>
      <w:r>
        <w:t xml:space="preserve">25. M.A. Baldo, D.F. Obrien, Y. You,</w:t>
      </w:r>
      <w:r>
        <w:t xml:space="preserve"> </w:t>
      </w:r>
      <w:r>
        <w:rPr>
          <w:i/>
        </w:rPr>
        <w:t xml:space="preserve">Nature</w:t>
      </w:r>
      <w:r>
        <w:t xml:space="preserve">,</w:t>
      </w:r>
      <w:r>
        <w:t xml:space="preserve"> </w:t>
      </w:r>
      <w:r>
        <w:rPr>
          <w:b/>
        </w:rPr>
        <w:t xml:space="preserve">(1988)</w:t>
      </w:r>
      <w:r>
        <w:t xml:space="preserve">, 395(10): 151-154.</w:t>
      </w:r>
    </w:p>
    <w:p>
      <w:r>
        <w:t xml:space="preserve">26. Y. Cao, I.D. Parker, G. Yu,</w:t>
      </w:r>
      <w:r>
        <w:t xml:space="preserve"> </w:t>
      </w:r>
      <w:r>
        <w:rPr>
          <w:i/>
        </w:rPr>
        <w:t xml:space="preserve">Nature</w:t>
      </w:r>
      <w:r>
        <w:t xml:space="preserve">,</w:t>
      </w:r>
      <w:r>
        <w:t xml:space="preserve"> </w:t>
      </w:r>
      <w:r>
        <w:rPr>
          <w:b/>
        </w:rPr>
        <w:t xml:space="preserve">(1999)</w:t>
      </w:r>
      <w:r>
        <w:t xml:space="preserve">, 397(6718): 414-417.</w:t>
      </w:r>
    </w:p>
    <w:p>
      <w:r>
        <w:t xml:space="preserve">27. D. Kearns, M. Calvin,</w:t>
      </w:r>
      <w:r>
        <w:t xml:space="preserve"> </w:t>
      </w:r>
      <w:r>
        <w:rPr>
          <w:i/>
        </w:rPr>
        <w:t xml:space="preserve">J. Chem. Phys.</w:t>
      </w:r>
      <w:r>
        <w:t xml:space="preserve">,</w:t>
      </w:r>
      <w:r>
        <w:t xml:space="preserve"> </w:t>
      </w:r>
      <w:r>
        <w:rPr>
          <w:b/>
        </w:rPr>
        <w:t xml:space="preserve">(1958)</w:t>
      </w:r>
      <w:r>
        <w:t xml:space="preserve">, 29: 950-951.</w:t>
      </w:r>
    </w:p>
    <w:p>
      <w:r>
        <w:t xml:space="preserve">28. H. Kallmann, M. Pope,</w:t>
      </w:r>
      <w:r>
        <w:t xml:space="preserve"> </w:t>
      </w:r>
      <w:r>
        <w:rPr>
          <w:i/>
        </w:rPr>
        <w:t xml:space="preserve">J. Chem. Phys.</w:t>
      </w:r>
      <w:r>
        <w:t xml:space="preserve">,</w:t>
      </w:r>
      <w:r>
        <w:t xml:space="preserve"> </w:t>
      </w:r>
      <w:r>
        <w:rPr>
          <w:b/>
        </w:rPr>
        <w:t xml:space="preserve">(1959)</w:t>
      </w:r>
      <w:r>
        <w:t xml:space="preserve">, 30: 585-586.</w:t>
      </w:r>
    </w:p>
    <w:p>
      <w:r>
        <w:t xml:space="preserve">29. A.K. Ghosh</w:t>
      </w:r>
      <w:r>
        <w:t xml:space="preserve"> </w:t>
      </w:r>
      <w:r>
        <w:rPr>
          <w:i/>
        </w:rPr>
        <w:t xml:space="preserve">et al</w:t>
      </w:r>
      <w:r>
        <w:t xml:space="preserve">,</w:t>
      </w:r>
      <w:r>
        <w:t xml:space="preserve"> </w:t>
      </w:r>
      <w:r>
        <w:rPr>
          <w:i/>
        </w:rPr>
        <w:t xml:space="preserve">J. Appl. Phys.</w:t>
      </w:r>
      <w:r>
        <w:t xml:space="preserve">,</w:t>
      </w:r>
      <w:r>
        <w:t xml:space="preserve"> </w:t>
      </w:r>
      <w:r>
        <w:rPr>
          <w:b/>
        </w:rPr>
        <w:t xml:space="preserve">(1974)</w:t>
      </w:r>
      <w:r>
        <w:t xml:space="preserve">, 45: 230-236.</w:t>
      </w:r>
    </w:p>
    <w:p>
      <w:r>
        <w:t xml:space="preserve">30. H. Shirakawa</w:t>
      </w:r>
      <w:r>
        <w:t xml:space="preserve"> </w:t>
      </w:r>
      <w:r>
        <w:rPr>
          <w:i/>
        </w:rPr>
        <w:t xml:space="preserve">et al</w:t>
      </w:r>
      <w:r>
        <w:t xml:space="preserve">,</w:t>
      </w:r>
      <w:r>
        <w:t xml:space="preserve"> </w:t>
      </w:r>
      <w:r>
        <w:rPr>
          <w:i/>
        </w:rPr>
        <w:t xml:space="preserve">Synthetic Metal</w:t>
      </w:r>
      <w:r>
        <w:t xml:space="preserve">,</w:t>
      </w:r>
      <w:r>
        <w:t xml:space="preserve"> </w:t>
      </w:r>
      <w:r>
        <w:rPr>
          <w:b/>
        </w:rPr>
        <w:t xml:space="preserve">(1980)</w:t>
      </w:r>
      <w:r>
        <w:t xml:space="preserve">, 1: 175-184</w:t>
      </w:r>
    </w:p>
    <w:p>
      <w:r>
        <w:t xml:space="preserve">31. H. Shirakawa, E.J. Louis, A.G. Macdiarmid,</w:t>
      </w:r>
      <w:r>
        <w:t xml:space="preserve"> </w:t>
      </w:r>
      <w:r>
        <w:rPr>
          <w:i/>
        </w:rPr>
        <w:t xml:space="preserve">Chem Commun</w:t>
      </w:r>
      <w:r>
        <w:t xml:space="preserve">,</w:t>
      </w:r>
      <w:r>
        <w:t xml:space="preserve"> </w:t>
      </w:r>
      <w:r>
        <w:rPr>
          <w:b/>
        </w:rPr>
        <w:t xml:space="preserve">(1977)</w:t>
      </w:r>
      <w:r>
        <w:t xml:space="preserve">, 39: 1098-1101.</w:t>
      </w:r>
    </w:p>
    <w:p>
      <w:r>
        <w:t xml:space="preserve">32. C.K. Chiang, C.R. Fincher Jr, Y.W. Park,</w:t>
      </w:r>
      <w:r>
        <w:t xml:space="preserve"> </w:t>
      </w:r>
      <w:r>
        <w:rPr>
          <w:i/>
        </w:rPr>
        <w:t xml:space="preserve">Phys. Rev. Lett.</w:t>
      </w:r>
      <w:r>
        <w:t xml:space="preserve"> </w:t>
      </w:r>
      <w:r>
        <w:rPr>
          <w:b/>
        </w:rPr>
        <w:t xml:space="preserve">(1977)</w:t>
      </w:r>
      <w:r>
        <w:t xml:space="preserve">, 39: 1098-1101.</w:t>
      </w:r>
    </w:p>
    <w:p>
      <w:r>
        <w:t xml:space="preserve">33. B.R. Weinberger</w:t>
      </w:r>
      <w:r>
        <w:t xml:space="preserve"> </w:t>
      </w:r>
      <w:r>
        <w:rPr>
          <w:i/>
        </w:rPr>
        <w:t xml:space="preserve">et al</w:t>
      </w:r>
      <w:r>
        <w:t xml:space="preserve">,</w:t>
      </w:r>
      <w:r>
        <w:t xml:space="preserve"> </w:t>
      </w:r>
      <w:r>
        <w:rPr>
          <w:i/>
        </w:rPr>
        <w:t xml:space="preserve">Synth. Metals.</w:t>
      </w:r>
      <w:r>
        <w:t xml:space="preserve">,</w:t>
      </w:r>
      <w:r>
        <w:t xml:space="preserve"> </w:t>
      </w:r>
      <w:r>
        <w:rPr>
          <w:b/>
        </w:rPr>
        <w:t xml:space="preserve">(1982)</w:t>
      </w:r>
      <w:r>
        <w:t xml:space="preserve">, 4: 187-197.</w:t>
      </w:r>
    </w:p>
    <w:p>
      <w:r>
        <w:t xml:space="preserve">34. A. Haugeneder</w:t>
      </w:r>
      <w:r>
        <w:t xml:space="preserve"> </w:t>
      </w:r>
      <w:r>
        <w:rPr>
          <w:i/>
        </w:rPr>
        <w:t xml:space="preserve">et al</w:t>
      </w:r>
      <w:r>
        <w:t xml:space="preserve">,</w:t>
      </w:r>
      <w:r>
        <w:t xml:space="preserve"> </w:t>
      </w:r>
      <w:r>
        <w:rPr>
          <w:i/>
        </w:rPr>
        <w:t xml:space="preserve">Phys. Rev. B.</w:t>
      </w:r>
      <w:r>
        <w:t xml:space="preserve">,</w:t>
      </w:r>
      <w:r>
        <w:t xml:space="preserve"> </w:t>
      </w:r>
      <w:r>
        <w:rPr>
          <w:b/>
        </w:rPr>
        <w:t xml:space="preserve">(1999)</w:t>
      </w:r>
      <w:r>
        <w:t xml:space="preserve">, 59: 15346-15351.</w:t>
      </w:r>
    </w:p>
    <w:p>
      <w:r>
        <w:t xml:space="preserve">35. T. Stubinger, W. Brutting,</w:t>
      </w:r>
      <w:r>
        <w:t xml:space="preserve"> </w:t>
      </w:r>
      <w:r>
        <w:rPr>
          <w:i/>
        </w:rPr>
        <w:t xml:space="preserve">J. Appl. Phys.</w:t>
      </w:r>
      <w:r>
        <w:t xml:space="preserve">,</w:t>
      </w:r>
      <w:r>
        <w:t xml:space="preserve"> </w:t>
      </w:r>
      <w:r>
        <w:rPr>
          <w:b/>
        </w:rPr>
        <w:t xml:space="preserve">(2001)</w:t>
      </w:r>
      <w:r>
        <w:t xml:space="preserve">, 90: 3632-3641.</w:t>
      </w:r>
    </w:p>
    <w:p>
      <w:r>
        <w:t xml:space="preserve">36. M. Theander</w:t>
      </w:r>
      <w:r>
        <w:t xml:space="preserve"> </w:t>
      </w:r>
      <w:r>
        <w:rPr>
          <w:i/>
        </w:rPr>
        <w:t xml:space="preserve">et al</w:t>
      </w:r>
      <w:r>
        <w:t xml:space="preserve">,</w:t>
      </w:r>
      <w:r>
        <w:t xml:space="preserve"> </w:t>
      </w:r>
      <w:r>
        <w:rPr>
          <w:i/>
        </w:rPr>
        <w:t xml:space="preserve">Phys. Rev. B.</w:t>
      </w:r>
      <w:r>
        <w:t xml:space="preserve">,</w:t>
      </w:r>
      <w:r>
        <w:t xml:space="preserve"> </w:t>
      </w:r>
      <w:r>
        <w:rPr>
          <w:b/>
        </w:rPr>
        <w:t xml:space="preserve">(2000)</w:t>
      </w:r>
      <w:r>
        <w:t xml:space="preserve">, 61: 12957-12963.</w:t>
      </w:r>
    </w:p>
    <w:p>
      <w:r>
        <w:t xml:space="preserve">37. E.S. Maniloff, V.I. Klimov, D.W. McBranch,</w:t>
      </w:r>
      <w:r>
        <w:t xml:space="preserve"> </w:t>
      </w:r>
      <w:r>
        <w:rPr>
          <w:i/>
        </w:rPr>
        <w:t xml:space="preserve">Phys. Rev. B.</w:t>
      </w:r>
      <w:r>
        <w:t xml:space="preserve">,</w:t>
      </w:r>
      <w:r>
        <w:t xml:space="preserve"> </w:t>
      </w:r>
      <w:r>
        <w:rPr>
          <w:b/>
        </w:rPr>
        <w:t xml:space="preserve">(1997)</w:t>
      </w:r>
      <w:r>
        <w:t xml:space="preserve">, 56: 1876-1881.</w:t>
      </w:r>
    </w:p>
    <w:p>
      <w:r>
        <w:t xml:space="preserve">38. D. Vacar, E.S. Maniloff, D.W. McBranch, A.J. Heeger,</w:t>
      </w:r>
      <w:r>
        <w:t xml:space="preserve"> </w:t>
      </w:r>
      <w:r>
        <w:rPr>
          <w:i/>
        </w:rPr>
        <w:t xml:space="preserve">Phys. Rev. B.</w:t>
      </w:r>
      <w:r>
        <w:t xml:space="preserve">,</w:t>
      </w:r>
      <w:r>
        <w:t xml:space="preserve"> </w:t>
      </w:r>
      <w:r>
        <w:rPr>
          <w:b/>
        </w:rPr>
        <w:t xml:space="preserve">(1997)</w:t>
      </w:r>
      <w:r>
        <w:t xml:space="preserve">, 56: 4573-4577.</w:t>
      </w:r>
    </w:p>
    <w:p>
      <w:r>
        <w:t xml:space="preserve">39. C.W. Tang,</w:t>
      </w:r>
      <w:r>
        <w:t xml:space="preserve"> </w:t>
      </w:r>
      <w:r>
        <w:rPr>
          <w:i/>
        </w:rPr>
        <w:t xml:space="preserve">Appl. Phys. Lett</w:t>
      </w:r>
      <w:r>
        <w:t xml:space="preserve">,</w:t>
      </w:r>
      <w:r>
        <w:t xml:space="preserve"> </w:t>
      </w:r>
      <w:r>
        <w:rPr>
          <w:b/>
        </w:rPr>
        <w:t xml:space="preserve">(1986)</w:t>
      </w:r>
      <w:r>
        <w:t xml:space="preserve">, 48: 183-185.</w:t>
      </w:r>
    </w:p>
    <w:p>
      <w:r>
        <w:t xml:space="preserve">40. N. S. Sariciftci, L. Smilowitz, A. J. Heeger and F. Wudl,</w:t>
      </w:r>
      <w:r>
        <w:t xml:space="preserve"> </w:t>
      </w:r>
      <w:r>
        <w:rPr>
          <w:i/>
        </w:rPr>
        <w:t xml:space="preserve">Science</w:t>
      </w:r>
      <w:r>
        <w:t xml:space="preserve">,</w:t>
      </w:r>
      <w:r>
        <w:t xml:space="preserve"> </w:t>
      </w:r>
      <w:r>
        <w:rPr>
          <w:b/>
        </w:rPr>
        <w:t xml:space="preserve">(1992)</w:t>
      </w:r>
      <w:r>
        <w:t xml:space="preserve">, 258: 1474–1476.</w:t>
      </w:r>
    </w:p>
    <w:p>
      <w:r>
        <w:t xml:space="preserve">41. L. Smilowitz, N. S. Sariciftci, R. Wu, C. Gettinger, A. J. Heeger and F. Wudl,</w:t>
      </w:r>
      <w:r>
        <w:t xml:space="preserve"> </w:t>
      </w:r>
      <w:r>
        <w:rPr>
          <w:i/>
        </w:rPr>
        <w:t xml:space="preserve">Phys. Rev. B.</w:t>
      </w:r>
      <w:r>
        <w:t xml:space="preserve">,</w:t>
      </w:r>
      <w:r>
        <w:t xml:space="preserve"> </w:t>
      </w:r>
      <w:r>
        <w:rPr>
          <w:b/>
        </w:rPr>
        <w:t xml:space="preserve">(1993)</w:t>
      </w:r>
      <w:r>
        <w:t xml:space="preserve">, 47: 13835–13842.</w:t>
      </w:r>
    </w:p>
    <w:p>
      <w:r>
        <w:t xml:space="preserve">42. C. H. Lee, G. Yu, D. Moses, K. Pakbaz, C. Zhang, N. S. Sariciftci, A. J. Heeger and F. Wudl,</w:t>
      </w:r>
      <w:r>
        <w:t xml:space="preserve"> </w:t>
      </w:r>
      <w:r>
        <w:rPr>
          <w:i/>
        </w:rPr>
        <w:t xml:space="preserve">Phys. Rev. B.</w:t>
      </w:r>
      <w:r>
        <w:t xml:space="preserve">,</w:t>
      </w:r>
      <w:r>
        <w:t xml:space="preserve"> </w:t>
      </w:r>
      <w:r>
        <w:rPr>
          <w:b/>
        </w:rPr>
        <w:t xml:space="preserve">(1993)</w:t>
      </w:r>
      <w:r>
        <w:t xml:space="preserve">, 48, 15425–15433.</w:t>
      </w:r>
    </w:p>
    <w:p>
      <w:r>
        <w:t xml:space="preserve">43. S. Morita, A. A. Zakhidov and K. Yoshino,</w:t>
      </w:r>
      <w:r>
        <w:t xml:space="preserve"> </w:t>
      </w:r>
      <w:r>
        <w:rPr>
          <w:i/>
        </w:rPr>
        <w:t xml:space="preserve">Solid State Commun.</w:t>
      </w:r>
      <w:r>
        <w:t xml:space="preserve">,</w:t>
      </w:r>
      <w:r>
        <w:t xml:space="preserve"> </w:t>
      </w:r>
      <w:r>
        <w:rPr>
          <w:b/>
        </w:rPr>
        <w:t xml:space="preserve">(1992)</w:t>
      </w:r>
      <w:r>
        <w:t xml:space="preserve">, 82: 249–252.</w:t>
      </w:r>
    </w:p>
    <w:p>
      <w:r>
        <w:t xml:space="preserve">44. S. Morita, S. Kiyomatsu, X. H. Yin, A. A. Zakhidov, T. Noguchi, T. Ohnishi and K. Yoshino,</w:t>
      </w:r>
      <w:r>
        <w:t xml:space="preserve"> </w:t>
      </w:r>
      <w:r>
        <w:rPr>
          <w:i/>
        </w:rPr>
        <w:t xml:space="preserve">J. Appl. Phys.</w:t>
      </w:r>
      <w:r>
        <w:t xml:space="preserve">,</w:t>
      </w:r>
      <w:r>
        <w:t xml:space="preserve"> </w:t>
      </w:r>
      <w:r>
        <w:rPr>
          <w:b/>
        </w:rPr>
        <w:t xml:space="preserve">(1993)</w:t>
      </w:r>
      <w:r>
        <w:t xml:space="preserve">, 74: 2860–2865.</w:t>
      </w:r>
    </w:p>
    <w:p>
      <w:r>
        <w:t xml:space="preserve">45. S.M. Zhang,</w:t>
      </w:r>
      <w:r>
        <w:t xml:space="preserve"> </w:t>
      </w:r>
      <w:r>
        <w:rPr>
          <w:i/>
        </w:rPr>
        <w:t xml:space="preserve">Sem. Opto</w:t>
      </w:r>
      <w:r>
        <w:t xml:space="preserve">,</w:t>
      </w:r>
      <w:r>
        <w:t xml:space="preserve"> </w:t>
      </w:r>
      <w:r>
        <w:rPr>
          <w:b/>
        </w:rPr>
        <w:t xml:space="preserve">(2003)</w:t>
      </w:r>
      <w:r>
        <w:t xml:space="preserve">, 24:84.</w:t>
      </w:r>
    </w:p>
    <w:p>
      <w:r>
        <w:t xml:space="preserve">46. A. Tsumura, H. Koezuka, T. Ando,</w:t>
      </w:r>
      <w:r>
        <w:t xml:space="preserve"> </w:t>
      </w:r>
      <w:r>
        <w:rPr>
          <w:i/>
        </w:rPr>
        <w:t xml:space="preserve">Appl. Phys. Lett.</w:t>
      </w:r>
      <w:r>
        <w:t xml:space="preserve">,</w:t>
      </w:r>
      <w:r>
        <w:t xml:space="preserve"> </w:t>
      </w:r>
      <w:r>
        <w:rPr>
          <w:b/>
        </w:rPr>
        <w:t xml:space="preserve">(1986)</w:t>
      </w:r>
      <w:r>
        <w:t xml:space="preserve">, 49:1210.</w:t>
      </w:r>
    </w:p>
    <w:p>
      <w:r>
        <w:t xml:space="preserve">47. G. Horowitz,</w:t>
      </w:r>
      <w:r>
        <w:t xml:space="preserve"> </w:t>
      </w:r>
      <w:r>
        <w:rPr>
          <w:i/>
        </w:rPr>
        <w:t xml:space="preserve">Adv. Mat.</w:t>
      </w:r>
      <w:r>
        <w:t xml:space="preserve">,</w:t>
      </w:r>
      <w:r>
        <w:t xml:space="preserve"> </w:t>
      </w:r>
      <w:r>
        <w:rPr>
          <w:b/>
        </w:rPr>
        <w:t xml:space="preserve">(1996)</w:t>
      </w:r>
      <w:r>
        <w:t xml:space="preserve">, 8:242.</w:t>
      </w:r>
    </w:p>
    <w:p>
      <w:r>
        <w:t xml:space="preserve">48. W.Y. Liang, Excitons,</w:t>
      </w:r>
      <w:r>
        <w:t xml:space="preserve"> </w:t>
      </w:r>
      <w:r>
        <w:rPr>
          <w:i/>
        </w:rPr>
        <w:t xml:space="preserve">Physics Education.</w:t>
      </w:r>
      <w:r>
        <w:t xml:space="preserve"> </w:t>
      </w:r>
      <w:r>
        <w:rPr>
          <w:b/>
        </w:rPr>
        <w:t xml:space="preserve">(1970)</w:t>
      </w:r>
      <w:r>
        <w:t xml:space="preserve"> </w:t>
      </w:r>
      <w:r>
        <w:t xml:space="preserve">5: 226–228. doi:10.1088/0031-9120/5/4/003.</w:t>
      </w:r>
    </w:p>
    <w:p>
      <w:r>
        <w:t xml:space="preserve">49. C. Y. Yang and A. J. Heeger,</w:t>
      </w:r>
      <w:r>
        <w:t xml:space="preserve"> </w:t>
      </w:r>
      <w:r>
        <w:rPr>
          <w:i/>
        </w:rPr>
        <w:t xml:space="preserve">Synth. Met.</w:t>
      </w:r>
      <w:r>
        <w:t xml:space="preserve">,</w:t>
      </w:r>
      <w:r>
        <w:t xml:space="preserve"> </w:t>
      </w:r>
      <w:r>
        <w:rPr>
          <w:b/>
        </w:rPr>
        <w:t xml:space="preserve">(1996)</w:t>
      </w:r>
      <w:r>
        <w:t xml:space="preserve">, 83: 85–88.</w:t>
      </w:r>
    </w:p>
    <w:p>
      <w:r>
        <w:t xml:space="preserve">50. M. C. Scharber and N. S. Sariciftci,</w:t>
      </w:r>
      <w:r>
        <w:t xml:space="preserve"> </w:t>
      </w:r>
      <w:r>
        <w:rPr>
          <w:i/>
        </w:rPr>
        <w:t xml:space="preserve">Prog. Polym. Sci.</w:t>
      </w:r>
      <w:r>
        <w:t xml:space="preserve">,</w:t>
      </w:r>
      <w:r>
        <w:t xml:space="preserve"> </w:t>
      </w:r>
      <w:r>
        <w:rPr>
          <w:b/>
        </w:rPr>
        <w:t xml:space="preserve">(2013)</w:t>
      </w:r>
      <w:r>
        <w:t xml:space="preserve">, 38: 1929– 1940.</w:t>
      </w:r>
    </w:p>
    <w:p>
      <w:r>
        <w:t xml:space="preserve">51. J. Guo, H. Ohkita, H. Benten and S. Ito,</w:t>
      </w:r>
      <w:r>
        <w:t xml:space="preserve"> </w:t>
      </w:r>
      <w:r>
        <w:rPr>
          <w:i/>
        </w:rPr>
        <w:t xml:space="preserve">J. Am. Chem. Soc.</w:t>
      </w:r>
      <w:r>
        <w:t xml:space="preserve">,</w:t>
      </w:r>
      <w:r>
        <w:t xml:space="preserve"> </w:t>
      </w:r>
      <w:r>
        <w:rPr>
          <w:b/>
        </w:rPr>
        <w:t xml:space="preserve">(2010)</w:t>
      </w:r>
      <w:r>
        <w:t xml:space="preserve">, 132: 6154–6164.</w:t>
      </w:r>
    </w:p>
    <w:p>
      <w:r>
        <w:t xml:space="preserve">52. R. Tautz, E. D. Como, C. Wiebeler, G. Soavi, I. Dumsch, N. Frohlich, G. Grancini, S. Allard, U. Scherf, G. Cerullo, S. Schumacher and Jochen Feldmann,</w:t>
      </w:r>
      <w:r>
        <w:t xml:space="preserve"> </w:t>
      </w:r>
      <w:r>
        <w:rPr>
          <w:i/>
        </w:rPr>
        <w:t xml:space="preserve">J. Am. Chem. Soc.</w:t>
      </w:r>
      <w:r>
        <w:t xml:space="preserve">,</w:t>
      </w:r>
      <w:r>
        <w:t xml:space="preserve"> </w:t>
      </w:r>
      <w:r>
        <w:rPr>
          <w:b/>
        </w:rPr>
        <w:t xml:space="preserve">(2013)</w:t>
      </w:r>
      <w:r>
        <w:t xml:space="preserve">, 135: 4282–4290.</w:t>
      </w:r>
    </w:p>
    <w:p>
      <w:r>
        <w:t xml:space="preserve">53. S. R. Gonzalez, Y. Ie, Y. Aso, J. T. L. Navarrete and J. Casado,</w:t>
      </w:r>
      <w:r>
        <w:t xml:space="preserve"> </w:t>
      </w:r>
      <w:r>
        <w:rPr>
          <w:i/>
        </w:rPr>
        <w:t xml:space="preserve">J. Am. Chem. Soc</w:t>
      </w:r>
      <w:r>
        <w:t xml:space="preserve">.,</w:t>
      </w:r>
      <w:r>
        <w:t xml:space="preserve"> </w:t>
      </w:r>
      <w:r>
        <w:rPr>
          <w:b/>
        </w:rPr>
        <w:t xml:space="preserve">(2011)</w:t>
      </w:r>
      <w:r>
        <w:t xml:space="preserve">, 133: 16350–16353.</w:t>
      </w:r>
    </w:p>
    <w:p>
      <w:r>
        <w:t xml:space="preserve">54. Banerji, N.; Cowan, S.; Heeger, A. J. Exciton Formation, Relaxation, and Decay in PCDTBT.</w:t>
      </w:r>
      <w:r>
        <w:t xml:space="preserve"> </w:t>
      </w:r>
      <w:r>
        <w:rPr>
          <w:i/>
        </w:rPr>
        <w:t xml:space="preserve">J. Am. Chem. Soc.</w:t>
      </w:r>
      <w:r>
        <w:t xml:space="preserve">,</w:t>
      </w:r>
      <w:r>
        <w:t xml:space="preserve"> </w:t>
      </w:r>
      <w:r>
        <w:rPr>
          <w:b/>
        </w:rPr>
        <w:t xml:space="preserve">(2010)</w:t>
      </w:r>
      <w:r>
        <w:t xml:space="preserve">, 132: 17459−17470.</w:t>
      </w:r>
    </w:p>
    <w:p>
      <w:r>
        <w:t xml:space="preserve">55. Banerji, N.; Cowan, S.; Vauthey, E.; Heeger, A. J. Ultrafast Relaxation of the Poly(3-hexylthiophene) Emission Spectrum.</w:t>
      </w:r>
      <w:r>
        <w:t xml:space="preserve"> </w:t>
      </w:r>
      <w:r>
        <w:rPr>
          <w:i/>
        </w:rPr>
        <w:t xml:space="preserve">J. Phys. Chem. C</w:t>
      </w:r>
      <w:r>
        <w:t xml:space="preserve">,</w:t>
      </w:r>
      <w:r>
        <w:t xml:space="preserve"> </w:t>
      </w:r>
      <w:r>
        <w:rPr>
          <w:b/>
        </w:rPr>
        <w:t xml:space="preserve">(2011)</w:t>
      </w:r>
      <w:r>
        <w:t xml:space="preserve">, 115: 9726−9739.</w:t>
      </w:r>
    </w:p>
    <w:p>
      <w:r>
        <w:t xml:space="preserve">56. Devižis, A.; Serbenta, A.; Meerholz, K.; Hertel, D.; Gulbinas, V. Excited State Relaxation in Poly(spirobifluorene-co-benzothiadiazole) Films.</w:t>
      </w:r>
      <w:r>
        <w:t xml:space="preserve"> </w:t>
      </w:r>
      <w:r>
        <w:rPr>
          <w:i/>
        </w:rPr>
        <w:t xml:space="preserve">J. Chem. Phys.</w:t>
      </w:r>
      <w:r>
        <w:t xml:space="preserve">,</w:t>
      </w:r>
      <w:r>
        <w:t xml:space="preserve"> </w:t>
      </w:r>
      <w:r>
        <w:rPr>
          <w:b/>
        </w:rPr>
        <w:t xml:space="preserve">(2009)</w:t>
      </w:r>
      <w:r>
        <w:t xml:space="preserve">, 131: 104902/1−7.</w:t>
      </w:r>
    </w:p>
    <w:p>
      <w:r>
        <w:t xml:space="preserve">57. A. A. Kocherzhenko, S. Patwardhan, F. C. Grozema, H. L. Anderson and L. D. A. Siebbeles,</w:t>
      </w:r>
      <w:r>
        <w:t xml:space="preserve"> </w:t>
      </w:r>
      <w:r>
        <w:rPr>
          <w:i/>
        </w:rPr>
        <w:t xml:space="preserve">J. Am. Chem. Soc.</w:t>
      </w:r>
      <w:r>
        <w:t xml:space="preserve">,</w:t>
      </w:r>
      <w:r>
        <w:t xml:space="preserve"> </w:t>
      </w:r>
      <w:r>
        <w:rPr>
          <w:b/>
        </w:rPr>
        <w:t xml:space="preserve">(2009)</w:t>
      </w:r>
      <w:r>
        <w:t xml:space="preserve">, 131: 5522–5529.</w:t>
      </w:r>
    </w:p>
    <w:p>
      <w:r>
        <w:t xml:space="preserve">58. Z. Hu and A. J. Gesquiere,</w:t>
      </w:r>
      <w:r>
        <w:t xml:space="preserve"> </w:t>
      </w:r>
      <w:r>
        <w:rPr>
          <w:i/>
        </w:rPr>
        <w:t xml:space="preserve">J. Am. Chem. Soc.</w:t>
      </w:r>
      <w:r>
        <w:t xml:space="preserve">,</w:t>
      </w:r>
      <w:r>
        <w:t xml:space="preserve"> </w:t>
      </w:r>
      <w:r>
        <w:rPr>
          <w:b/>
        </w:rPr>
        <w:t xml:space="preserve">(2011)</w:t>
      </w:r>
      <w:r>
        <w:t xml:space="preserve">, 133: 20850–20856.</w:t>
      </w:r>
    </w:p>
    <w:p>
      <w:r>
        <w:t xml:space="preserve">59. W.P. Su, J. Schrieffer, A.J. Heeger,</w:t>
      </w:r>
      <w:r>
        <w:t xml:space="preserve"> </w:t>
      </w:r>
      <w:r>
        <w:rPr>
          <w:i/>
        </w:rPr>
        <w:t xml:space="preserve">Phys. Rev. Lett</w:t>
      </w:r>
      <w:r>
        <w:t xml:space="preserve">,</w:t>
      </w:r>
      <w:r>
        <w:t xml:space="preserve"> </w:t>
      </w:r>
      <w:r>
        <w:rPr>
          <w:b/>
        </w:rPr>
        <w:t xml:space="preserve">(1979)</w:t>
      </w:r>
      <w:r>
        <w:t xml:space="preserve">, 42:1698.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d169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