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693461" cy="5158776"/>
            <wp:effectExtent b="0" l="0" r="0" t="0"/>
            <wp:docPr descr="AplicaciÃ³n de tÃ©cnicas de usabilidad y accesibilidad en el entorno cliente UF1843" id="1" name="image1.jpg"/>
            <a:graphic>
              <a:graphicData uri="http://schemas.openxmlformats.org/drawingml/2006/picture">
                <pic:pic>
                  <pic:nvPicPr>
                    <pic:cNvPr descr="AplicaciÃ³n de tÃ©cnicas de usabilidad y accesibilidad en el entorno cliente UF1843" id="0" name="image1.jpg"/>
                    <pic:cNvPicPr preferRelativeResize="0"/>
                  </pic:nvPicPr>
                  <pic:blipFill>
                    <a:blip r:embed="rId6"/>
                    <a:srcRect b="0" l="0" r="0" t="0"/>
                    <a:stretch>
                      <a:fillRect/>
                    </a:stretch>
                  </pic:blipFill>
                  <pic:spPr>
                    <a:xfrm>
                      <a:off x="0" y="0"/>
                      <a:ext cx="5693461" cy="51587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hd w:fill="ffffff" w:val="clear"/>
        <w:spacing w:after="98" w:before="195" w:lineRule="auto"/>
        <w:rPr>
          <w:rFonts w:ascii="Arial" w:cs="Arial" w:eastAsia="Arial" w:hAnsi="Arial"/>
          <w:b w:val="0"/>
          <w:color w:val="3a3939"/>
          <w:sz w:val="30"/>
          <w:szCs w:val="30"/>
        </w:rPr>
      </w:pPr>
      <w:r w:rsidDel="00000000" w:rsidR="00000000" w:rsidRPr="00000000">
        <w:rPr>
          <w:rFonts w:ascii="Arial" w:cs="Arial" w:eastAsia="Arial" w:hAnsi="Arial"/>
          <w:b w:val="0"/>
          <w:color w:val="3a3939"/>
          <w:sz w:val="30"/>
          <w:szCs w:val="30"/>
          <w:rtl w:val="0"/>
        </w:rPr>
        <w:t xml:space="preserve">Aplicación de técnicas de usabilidad y accesibilidad en el entorno cliente UF1843</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777777"/>
          <w:sz w:val="20"/>
          <w:szCs w:val="20"/>
          <w:u w:val="none"/>
          <w:shd w:fill="auto" w:val="clear"/>
          <w:vertAlign w:val="baseline"/>
        </w:rPr>
      </w:pPr>
      <w:r w:rsidDel="00000000" w:rsidR="00000000" w:rsidRPr="00000000">
        <w:rPr>
          <w:rFonts w:ascii="Arial" w:cs="Arial" w:eastAsia="Arial" w:hAnsi="Arial"/>
          <w:b w:val="0"/>
          <w:i w:val="0"/>
          <w:smallCaps w:val="0"/>
          <w:strike w:val="0"/>
          <w:color w:val="777777"/>
          <w:sz w:val="20"/>
          <w:szCs w:val="20"/>
          <w:u w:val="none"/>
          <w:shd w:fill="auto" w:val="clear"/>
          <w:vertAlign w:val="baseline"/>
          <w:rtl w:val="0"/>
        </w:rPr>
        <w:t xml:space="preserve">Referencia </w:t>
      </w:r>
      <w:r w:rsidDel="00000000" w:rsidR="00000000" w:rsidRPr="00000000">
        <w:rPr>
          <w:rFonts w:ascii="inherit" w:cs="inherit" w:eastAsia="inherit" w:hAnsi="inherit"/>
          <w:b w:val="0"/>
          <w:i w:val="0"/>
          <w:smallCaps w:val="0"/>
          <w:strike w:val="0"/>
          <w:color w:val="777777"/>
          <w:sz w:val="20"/>
          <w:szCs w:val="20"/>
          <w:u w:val="none"/>
          <w:shd w:fill="auto" w:val="clear"/>
          <w:vertAlign w:val="baseline"/>
          <w:rtl w:val="0"/>
        </w:rPr>
        <w:t xml:space="preserve">8376</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666666"/>
          <w:sz w:val="20"/>
          <w:szCs w:val="20"/>
          <w:u w:val="none"/>
          <w:shd w:fill="auto" w:val="clear"/>
          <w:vertAlign w:val="baseline"/>
        </w:rPr>
      </w:pP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Autor(es):</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Joaquín Pintos Fernández</w:t>
        <w:br w:type="textWrapping"/>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Páginas:</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152</w:t>
        <w:br w:type="textWrapping"/>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ISBN:</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978-84-16109-52-4</w:t>
        <w:br w:type="textWrapping"/>
        <w:t xml:space="preserve">Libro ajustado a certificado de profesionalidad</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142"/>
        <w:rPr>
          <w:b w:val="1"/>
        </w:rPr>
      </w:pPr>
      <w:r w:rsidDel="00000000" w:rsidR="00000000" w:rsidRPr="00000000">
        <w:rPr>
          <w:b w:val="1"/>
          <w:rtl w:val="0"/>
        </w:rPr>
        <w:t xml:space="preserve">TEMA 1 : Accesibilidad web</w:t>
      </w:r>
    </w:p>
    <w:p w:rsidR="00000000" w:rsidDel="00000000" w:rsidP="00000000" w:rsidRDefault="00000000" w:rsidRPr="00000000" w14:paraId="0000000F">
      <w:pPr>
        <w:pStyle w:val="Heading2"/>
        <w:numPr>
          <w:ilvl w:val="0"/>
          <w:numId w:val="6"/>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¿Por qué es útil previsualizar páginas web en HTML puro, sin diseño CSS?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Eliminar los archivos CSS de las páginas web hace que sean más fáciles de analizar por los lectores de pantalla.</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Ver páginas web sin ningún CSS aplicado es un buen indicador de cómo verán las páginas los lectores de pantalla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 las páginas web solo con HTML hace que sea fácil detectar faltas de ortografía.</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 páginas web sin CSS es la mejor forma de ver el tamaño de las áreas clicables.</w:t>
      </w:r>
    </w:p>
    <w:p w:rsidR="00000000" w:rsidDel="00000000" w:rsidP="00000000" w:rsidRDefault="00000000" w:rsidRPr="00000000" w14:paraId="00000015">
      <w:pPr>
        <w:pStyle w:val="Heading2"/>
        <w:numPr>
          <w:ilvl w:val="0"/>
          <w:numId w:val="6"/>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Indique si son verdaderas o falsas las siguientes afirmaciones.</w:t>
        <w:br w:type="textWrapping"/>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red"/>
          <w:u w:val="none"/>
          <w:vertAlign w:val="baseline"/>
          <w:rtl w:val="0"/>
        </w:rPr>
        <w:t xml:space="preserve">Lo correcto es tener dos sitios web, uno normal y otro accesible para personas con algún tipo de minusvalía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red"/>
          <w:vertAlign w:val="baseline"/>
        </w:rPr>
      </w:pPr>
      <w:r w:rsidDel="00000000" w:rsidR="00000000" w:rsidRPr="00000000">
        <w:rPr>
          <w:rFonts w:ascii="Arial" w:cs="Arial" w:eastAsia="Arial" w:hAnsi="Arial"/>
          <w:b w:val="0"/>
          <w:i w:val="0"/>
          <w:smallCaps w:val="0"/>
          <w:strike w:val="0"/>
          <w:color w:val="000000"/>
          <w:sz w:val="18"/>
          <w:szCs w:val="18"/>
          <w:highlight w:val="red"/>
          <w:u w:val="none"/>
          <w:vertAlign w:val="baseline"/>
          <w:rtl w:val="0"/>
        </w:rPr>
        <w:t xml:space="preserve">La accesibilidad web es asunto solo de diseñadores y programadores - </w:t>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green"/>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Las páginas web accesibles no tienen que ser feas ni aburridas - </w:t>
      </w:r>
    </w:p>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green"/>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La accesibilidad web beneficia a personas sin minusvalías - </w:t>
      </w:r>
    </w:p>
    <w:p w:rsidR="00000000" w:rsidDel="00000000" w:rsidP="00000000" w:rsidRDefault="00000000" w:rsidRPr="00000000" w14:paraId="000000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green"/>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Existen herramientas que determinan el nivel de accesibilidad automáticament</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e - </w:t>
      </w:r>
    </w:p>
    <w:p w:rsidR="00000000" w:rsidDel="00000000" w:rsidP="00000000" w:rsidRDefault="00000000" w:rsidRPr="00000000" w14:paraId="0000001B">
      <w:pPr>
        <w:pStyle w:val="Heading2"/>
        <w:numPr>
          <w:ilvl w:val="0"/>
          <w:numId w:val="6"/>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¿Qué son las tecnologías de apoyo o tecnologías asistivas que emplean las personas minusválidas?</w:t>
        <w:br w:type="textWrapping"/>
      </w:r>
    </w:p>
    <w:p w:rsidR="00000000" w:rsidDel="00000000" w:rsidP="00000000" w:rsidRDefault="00000000" w:rsidRPr="00000000" w14:paraId="0000001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Son productos que les ayudan a emplear las nuevas tecnologías.</w:t>
      </w:r>
    </w:p>
    <w:p w:rsidR="00000000" w:rsidDel="00000000" w:rsidP="00000000" w:rsidRDefault="00000000" w:rsidRPr="00000000" w14:paraId="000000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Son productos que les ayudan a aprender sobre nuevas tecnologías.</w:t>
      </w:r>
    </w:p>
    <w:p w:rsidR="00000000" w:rsidDel="00000000" w:rsidP="00000000" w:rsidRDefault="00000000" w:rsidRPr="00000000" w14:paraId="000000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yellow"/>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Son productos que les ayudan a realizar ciertas tareas que serían imposibles o muy difíciles de realizar de otra forma</w:t>
      </w:r>
    </w:p>
    <w:p w:rsidR="00000000" w:rsidDel="00000000" w:rsidP="00000000" w:rsidRDefault="00000000" w:rsidRPr="00000000" w14:paraId="000000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Son productos que les ayudan a caminar.</w:t>
      </w:r>
    </w:p>
    <w:p w:rsidR="00000000" w:rsidDel="00000000" w:rsidP="00000000" w:rsidRDefault="00000000" w:rsidRPr="00000000" w14:paraId="00000020">
      <w:pPr>
        <w:pStyle w:val="Heading2"/>
        <w:numPr>
          <w:ilvl w:val="0"/>
          <w:numId w:val="6"/>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Complete la siguiente frase: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br w:type="textWrapping"/>
      </w:r>
      <w:r w:rsidDel="00000000" w:rsidR="00000000" w:rsidRPr="00000000">
        <w:rPr>
          <w:rFonts w:ascii="Arial" w:cs="Arial" w:eastAsia="Arial" w:hAnsi="Arial"/>
          <w:sz w:val="18"/>
          <w:szCs w:val="18"/>
          <w:rtl w:val="0"/>
        </w:rPr>
        <w:t xml:space="preserve">Existen una serie de herramientas que permiten evaluar la accesibilidad. Funcionan muy bien y son una gran ayuda pero no son suficientes. A veces muestran como error algo que no lo es o no detectan algunos errores existentes. Actualmente no se puede automatizar totalmente la evaluación de la accesibilidad web y siempre será necesaria la intervención manual de una persona.</w:t>
      </w:r>
      <w:r w:rsidDel="00000000" w:rsidR="00000000" w:rsidRPr="00000000">
        <w:rPr>
          <w:rtl w:val="0"/>
        </w:rPr>
      </w:r>
    </w:p>
    <w:p w:rsidR="00000000" w:rsidDel="00000000" w:rsidP="00000000" w:rsidRDefault="00000000" w:rsidRPr="00000000" w14:paraId="00000022">
      <w:pPr>
        <w:pStyle w:val="Heading2"/>
        <w:numPr>
          <w:ilvl w:val="0"/>
          <w:numId w:val="6"/>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Las Pautas de Accesibilidad al Contenido en la Web 2.0 (WCAG 2.0) están compuestas 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yellow"/>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14 pautas, 61 criterios de conformidad y 3 niveles de conformidad.</w:t>
      </w:r>
    </w:p>
    <w:p w:rsidR="00000000" w:rsidDel="00000000" w:rsidP="00000000" w:rsidRDefault="00000000" w:rsidRPr="00000000" w14:paraId="0000002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65 pautas, 14 criterios de conformidad y 3 niveles de conformidad.</w:t>
      </w:r>
    </w:p>
    <w:p w:rsidR="00000000" w:rsidDel="00000000" w:rsidP="00000000" w:rsidRDefault="00000000" w:rsidRPr="00000000" w14:paraId="0000002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4 pautas, 65 puntos de verificación y 14 niveles de conformidad.</w:t>
      </w:r>
    </w:p>
    <w:p w:rsidR="00000000" w:rsidDel="00000000" w:rsidP="00000000" w:rsidRDefault="00000000" w:rsidRPr="00000000" w14:paraId="0000002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4 pautas, 61 puntos de verificación y 14 niveles de conformidad.</w:t>
      </w:r>
    </w:p>
    <w:p w:rsidR="00000000" w:rsidDel="00000000" w:rsidP="00000000" w:rsidRDefault="00000000" w:rsidRPr="00000000" w14:paraId="00000028">
      <w:pPr>
        <w:pStyle w:val="Heading2"/>
        <w:numPr>
          <w:ilvl w:val="0"/>
          <w:numId w:val="6"/>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Clasifique las siguientes acciones como buenas o malas prácticas desde el punto de vista de la accesibilidad.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green"/>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Proporcionar un texto alternativo para las imágenes - </w:t>
      </w:r>
    </w:p>
    <w:p w:rsidR="00000000" w:rsidDel="00000000" w:rsidP="00000000" w:rsidRDefault="00000000" w:rsidRPr="00000000" w14:paraId="0000002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red"/>
          <w:vertAlign w:val="baseline"/>
        </w:rPr>
      </w:pPr>
      <w:r w:rsidDel="00000000" w:rsidR="00000000" w:rsidRPr="00000000">
        <w:rPr>
          <w:rFonts w:ascii="Arial" w:cs="Arial" w:eastAsia="Arial" w:hAnsi="Arial"/>
          <w:b w:val="0"/>
          <w:i w:val="0"/>
          <w:smallCaps w:val="0"/>
          <w:strike w:val="0"/>
          <w:color w:val="000000"/>
          <w:sz w:val="18"/>
          <w:szCs w:val="18"/>
          <w:highlight w:val="red"/>
          <w:u w:val="none"/>
          <w:vertAlign w:val="baseline"/>
          <w:rtl w:val="0"/>
        </w:rPr>
        <w:t xml:space="preserve">Utilizar los mismos colores o parecidos para el texto y el fondo - </w:t>
      </w:r>
    </w:p>
    <w:p w:rsidR="00000000" w:rsidDel="00000000" w:rsidP="00000000" w:rsidRDefault="00000000" w:rsidRPr="00000000" w14:paraId="0000002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red"/>
          <w:vertAlign w:val="baseline"/>
        </w:rPr>
      </w:pPr>
      <w:r w:rsidDel="00000000" w:rsidR="00000000" w:rsidRPr="00000000">
        <w:rPr>
          <w:rFonts w:ascii="Arial" w:cs="Arial" w:eastAsia="Arial" w:hAnsi="Arial"/>
          <w:b w:val="0"/>
          <w:i w:val="0"/>
          <w:smallCaps w:val="0"/>
          <w:strike w:val="0"/>
          <w:color w:val="000000"/>
          <w:sz w:val="18"/>
          <w:szCs w:val="18"/>
          <w:highlight w:val="red"/>
          <w:u w:val="none"/>
          <w:vertAlign w:val="baseline"/>
          <w:rtl w:val="0"/>
        </w:rPr>
        <w:t xml:space="preserve">Sustituir los textos que deban ir en letra grande por imágenes - </w:t>
      </w:r>
    </w:p>
    <w:p w:rsidR="00000000" w:rsidDel="00000000" w:rsidP="00000000" w:rsidRDefault="00000000" w:rsidRPr="00000000" w14:paraId="0000002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red"/>
          <w:vertAlign w:val="baseline"/>
        </w:rPr>
      </w:pPr>
      <w:r w:rsidDel="00000000" w:rsidR="00000000" w:rsidRPr="00000000">
        <w:rPr>
          <w:rFonts w:ascii="Arial" w:cs="Arial" w:eastAsia="Arial" w:hAnsi="Arial"/>
          <w:b w:val="0"/>
          <w:i w:val="0"/>
          <w:smallCaps w:val="0"/>
          <w:strike w:val="0"/>
          <w:color w:val="000000"/>
          <w:sz w:val="18"/>
          <w:szCs w:val="18"/>
          <w:highlight w:val="red"/>
          <w:u w:val="none"/>
          <w:vertAlign w:val="baseline"/>
          <w:rtl w:val="0"/>
        </w:rPr>
        <w:t xml:space="preserve">Utilizar enlaces del tipo “pinche aquí” para guiar al usuario - </w:t>
      </w:r>
    </w:p>
    <w:p w:rsidR="00000000" w:rsidDel="00000000" w:rsidP="00000000" w:rsidRDefault="00000000" w:rsidRPr="00000000" w14:paraId="0000002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green"/>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Crear un enlace al principio de la página que lleve al contenido principal - </w:t>
      </w:r>
    </w:p>
    <w:p w:rsidR="00000000" w:rsidDel="00000000" w:rsidP="00000000" w:rsidRDefault="00000000" w:rsidRPr="00000000" w14:paraId="0000002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8"/>
          <w:szCs w:val="18"/>
          <w:highlight w:val="green"/>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Proporcionar subtítulos para los vídeos – </w:t>
      </w:r>
    </w:p>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6">
      <w:pPr>
        <w:pStyle w:val="Heading2"/>
        <w:numPr>
          <w:ilvl w:val="0"/>
          <w:numId w:val="6"/>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Relacione los tres grupos de recomendaciones WAI con lo que trata cada una.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WCAG: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refiere a las pautas que un desarrollador web debe seguir, organizando los contenidos, </w:t>
        <w:br w:type="textWrapping"/>
        <w:t xml:space="preserve">                para que sus páginas web sean más accesibles.</w:t>
        <w:br w:type="textWrapping"/>
      </w:r>
    </w:p>
    <w:p w:rsidR="00000000" w:rsidDel="00000000" w:rsidP="00000000" w:rsidRDefault="00000000" w:rsidRPr="00000000" w14:paraId="0000003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UAAG: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refiere a las pautas que deben seguir los desarrolladores de los navegadores web para </w:t>
        <w:br w:type="textWrapping"/>
        <w:t xml:space="preserve">               que los interfaces gráficos sean accesibles y que el navegador disponga de ayudas a la </w:t>
        <w:br w:type="textWrapping"/>
        <w:t xml:space="preserve">               navegación.</w:t>
      </w:r>
    </w:p>
    <w:p w:rsidR="00000000" w:rsidDel="00000000" w:rsidP="00000000" w:rsidRDefault="00000000" w:rsidRPr="00000000" w14:paraId="0000003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tl w:val="0"/>
        </w:rPr>
        <w:t xml:space="preserve">ATAG: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refieren a recomendaciones para desarrolladores de herramientas de edición web. </w:t>
        <w:br w:type="textWrapping"/>
        <w:t xml:space="preserve">             Ayudan a tener herramientas que generan código HTML accesible y, además, que la propia </w:t>
        <w:br w:type="textWrapping"/>
        <w:t xml:space="preserve">             herramienta tenga una interfaz de usuario accesibles.</w:t>
      </w:r>
    </w:p>
    <w:p w:rsidR="00000000" w:rsidDel="00000000" w:rsidP="00000000" w:rsidRDefault="00000000" w:rsidRPr="00000000" w14:paraId="0000003B">
      <w:pPr>
        <w:pStyle w:val="Heading2"/>
        <w:numPr>
          <w:ilvl w:val="0"/>
          <w:numId w:val="6"/>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Para que una página web sea conforme al nivel AAA, ¿qué criterios debe satisfacer? Indique la opción que sea correcta.</w:t>
        <w:br w:type="textWrapping"/>
      </w:r>
    </w:p>
    <w:p w:rsidR="00000000" w:rsidDel="00000000" w:rsidP="00000000" w:rsidRDefault="00000000" w:rsidRPr="00000000" w14:paraId="0000003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suficiente que satisfaga todos los criterios de éxito del nivel A y del AA.</w:t>
      </w:r>
    </w:p>
    <w:p w:rsidR="00000000" w:rsidDel="00000000" w:rsidP="00000000" w:rsidRDefault="00000000" w:rsidRPr="00000000" w14:paraId="0000003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suficiente que satisfaga los criterios de éxito del nivel AAA.</w:t>
      </w:r>
    </w:p>
    <w:p w:rsidR="00000000" w:rsidDel="00000000" w:rsidP="00000000" w:rsidRDefault="00000000" w:rsidRPr="00000000" w14:paraId="0000003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suficiente que satisfaga todos los criterios de éxito de los niveles A y AA y alguno de los de nivel AAA.</w:t>
      </w:r>
    </w:p>
    <w:p w:rsidR="00000000" w:rsidDel="00000000" w:rsidP="00000000" w:rsidRDefault="00000000" w:rsidRPr="00000000" w14:paraId="0000003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Debe satisfacer todos los criterios de éxito de todos los niveles, A, AA y AAA.</w:t>
      </w:r>
    </w:p>
    <w:p w:rsidR="00000000" w:rsidDel="00000000" w:rsidP="00000000" w:rsidRDefault="00000000" w:rsidRPr="00000000" w14:paraId="00000040">
      <w:pPr>
        <w:pStyle w:val="Heading2"/>
        <w:numPr>
          <w:ilvl w:val="0"/>
          <w:numId w:val="6"/>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Indique el nivel de conformidad (A, AA o AAA) asociado a los siguientes criterios de conformidad: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Subtítulos (directo) -AA</w:t>
      </w:r>
    </w:p>
    <w:p w:rsidR="00000000" w:rsidDel="00000000" w:rsidP="00000000" w:rsidRDefault="00000000" w:rsidRPr="00000000" w14:paraId="0000004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de audio - A</w:t>
      </w:r>
    </w:p>
    <w:p w:rsidR="00000000" w:rsidDel="00000000" w:rsidP="00000000" w:rsidRDefault="00000000" w:rsidRPr="00000000"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Pausar, detener, ocultar- AA</w:t>
      </w:r>
    </w:p>
    <w:p w:rsidR="00000000" w:rsidDel="00000000" w:rsidP="00000000" w:rsidRDefault="00000000" w:rsidRPr="00000000" w14:paraId="0000004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Ubicación - AAA</w:t>
      </w:r>
    </w:p>
    <w:p w:rsidR="00000000" w:rsidDel="00000000" w:rsidP="00000000" w:rsidRDefault="00000000" w:rsidRPr="00000000" w14:paraId="0000004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Idioma de la página -A</w:t>
      </w:r>
    </w:p>
    <w:p w:rsidR="00000000" w:rsidDel="00000000" w:rsidP="00000000" w:rsidRDefault="00000000" w:rsidRPr="00000000" w14:paraId="0000004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Navegación consistente - AA</w:t>
      </w:r>
    </w:p>
    <w:p w:rsidR="00000000" w:rsidDel="00000000" w:rsidP="00000000" w:rsidRDefault="00000000" w:rsidRPr="00000000" w14:paraId="0000004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Interpretación -A</w:t>
      </w:r>
    </w:p>
    <w:p w:rsidR="00000000" w:rsidDel="00000000" w:rsidP="00000000" w:rsidRDefault="00000000" w:rsidRPr="00000000" w14:paraId="00000049">
      <w:pPr>
        <w:pStyle w:val="Heading2"/>
        <w:numPr>
          <w:ilvl w:val="0"/>
          <w:numId w:val="6"/>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¿Qué característica de una tabla de datos se debe tener en cuenta desde el punto de vista de la accesibilidad?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número de columnas de la tabla.</w:t>
      </w:r>
    </w:p>
    <w:p w:rsidR="00000000" w:rsidDel="00000000" w:rsidP="00000000" w:rsidRDefault="00000000" w:rsidRPr="00000000" w14:paraId="0000004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número de filas de la tabla.</w:t>
      </w:r>
    </w:p>
    <w:p w:rsidR="00000000" w:rsidDel="00000000" w:rsidP="00000000" w:rsidRDefault="00000000" w:rsidRPr="00000000" w14:paraId="0000004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yellow"/>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El orden lineal de la tabla.</w:t>
      </w:r>
    </w:p>
    <w:p w:rsidR="00000000" w:rsidDel="00000000" w:rsidP="00000000" w:rsidRDefault="00000000" w:rsidRPr="00000000" w14:paraId="0000004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Todas las respuestas anteriores son correctas.</w:t>
      </w:r>
    </w:p>
    <w:p w:rsidR="00000000" w:rsidDel="00000000" w:rsidP="00000000" w:rsidRDefault="00000000" w:rsidRPr="00000000" w14:paraId="0000004F">
      <w:pPr>
        <w:pStyle w:val="Heading2"/>
        <w:numPr>
          <w:ilvl w:val="0"/>
          <w:numId w:val="6"/>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Para analizar la accesibilidad de un sitio web, ¿qué tipos de pruebas se pueden realizar?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Análisis con herramientas de evaluación automática.</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Tests de usuarios.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Análisis manual por parte de un experto.</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8"/>
          <w:szCs w:val="18"/>
          <w:highlight w:val="yellow"/>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Todas las respuestas anteriores son correctas.</w:t>
      </w:r>
    </w:p>
    <w:p w:rsidR="00000000" w:rsidDel="00000000" w:rsidP="00000000" w:rsidRDefault="00000000" w:rsidRPr="00000000" w14:paraId="00000055">
      <w:pPr>
        <w:pStyle w:val="Heading2"/>
        <w:numPr>
          <w:ilvl w:val="0"/>
          <w:numId w:val="6"/>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Indique el nombre de dos herramientas de cada tipo para la validación de la accesibilidad web.</w:t>
      </w:r>
    </w:p>
    <w:p w:rsidR="00000000" w:rsidDel="00000000" w:rsidP="00000000" w:rsidRDefault="00000000" w:rsidRPr="00000000" w14:paraId="00000056">
      <w:pPr>
        <w:rPr>
          <w:color w:val="000000"/>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Basadas en navegador - </w:t>
      </w:r>
      <w:r w:rsidDel="00000000" w:rsidR="00000000" w:rsidRPr="00000000">
        <w:rPr>
          <w:rFonts w:ascii="Arial" w:cs="Arial" w:eastAsia="Arial" w:hAnsi="Arial"/>
          <w:sz w:val="20"/>
          <w:szCs w:val="20"/>
          <w:rtl w:val="0"/>
        </w:rPr>
        <w:t xml:space="preserve">Web Developer, Firebug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Aplicaciones de escritorio - </w:t>
      </w:r>
      <w:r w:rsidDel="00000000" w:rsidR="00000000" w:rsidRPr="00000000">
        <w:rPr>
          <w:rFonts w:ascii="Arial" w:cs="Arial" w:eastAsia="Arial" w:hAnsi="Arial"/>
          <w:sz w:val="20"/>
          <w:szCs w:val="20"/>
          <w:rtl w:val="0"/>
        </w:rPr>
        <w:t xml:space="preserve">FireEyes, Total Validator</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Servicios web externos -  </w:t>
      </w:r>
      <w:r w:rsidDel="00000000" w:rsidR="00000000" w:rsidRPr="00000000">
        <w:rPr>
          <w:rFonts w:ascii="Arial" w:cs="Arial" w:eastAsia="Arial" w:hAnsi="Arial"/>
          <w:sz w:val="20"/>
          <w:szCs w:val="20"/>
          <w:rtl w:val="0"/>
        </w:rPr>
        <w:t xml:space="preserve">HERA, AChecker</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numPr>
          <w:ilvl w:val="0"/>
          <w:numId w:val="6"/>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Complete la siguiente tabla con los principios fundamentales y pautas de accesibilidad que faltan.</w:t>
      </w:r>
    </w:p>
    <w:p w:rsidR="00000000" w:rsidDel="00000000" w:rsidP="00000000" w:rsidRDefault="00000000" w:rsidRPr="00000000" w14:paraId="0000005E">
      <w:pPr>
        <w:rPr/>
      </w:pPr>
      <w:r w:rsidDel="00000000" w:rsidR="00000000" w:rsidRPr="00000000">
        <w:rPr>
          <w:rtl w:val="0"/>
        </w:rPr>
      </w:r>
    </w:p>
    <w:tbl>
      <w:tblPr>
        <w:tblStyle w:val="Table1"/>
        <w:tblW w:w="8494.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4247"/>
        <w:gridCol w:w="4247"/>
        <w:tblGridChange w:id="0">
          <w:tblGrid>
            <w:gridCol w:w="4247"/>
            <w:gridCol w:w="4247"/>
          </w:tblGrid>
        </w:tblGridChange>
      </w:tblGrid>
      <w:tr>
        <w:tc>
          <w:tcPr/>
          <w:p w:rsidR="00000000" w:rsidDel="00000000" w:rsidP="00000000" w:rsidRDefault="00000000" w:rsidRPr="00000000" w14:paraId="0000005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Principios de diseño accesible</w:t>
            </w:r>
          </w:p>
        </w:tc>
        <w:tc>
          <w:tcPr/>
          <w:p w:rsidR="00000000" w:rsidDel="00000000" w:rsidP="00000000" w:rsidRDefault="00000000" w:rsidRPr="00000000" w14:paraId="0000006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Pautas de accesibilidad de la WCAG 2.0</w:t>
            </w:r>
          </w:p>
        </w:tc>
      </w:tr>
      <w:tr>
        <w:tc>
          <w:tcPr/>
          <w:p w:rsidR="00000000" w:rsidDel="00000000" w:rsidP="00000000" w:rsidRDefault="00000000" w:rsidRPr="00000000" w14:paraId="00000061">
            <w:pPr>
              <w:jc w:val="cente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Perceptibilidad</w:t>
            </w:r>
          </w:p>
        </w:tc>
        <w:tc>
          <w:tcPr/>
          <w:p w:rsidR="00000000" w:rsidDel="00000000" w:rsidP="00000000" w:rsidRDefault="00000000" w:rsidRPr="00000000" w14:paraId="0000006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Distinguible</w:t>
            </w:r>
          </w:p>
        </w:tc>
      </w:tr>
      <w:tr>
        <w:tc>
          <w:tcPr/>
          <w:p w:rsidR="00000000" w:rsidDel="00000000" w:rsidP="00000000" w:rsidRDefault="00000000" w:rsidRPr="00000000" w14:paraId="00000063">
            <w:pPr>
              <w:jc w:val="center"/>
              <w:rPr>
                <w:rFonts w:ascii="Arial" w:cs="Arial" w:eastAsia="Arial" w:hAnsi="Arial"/>
                <w:b w:val="0"/>
                <w:color w:val="000000"/>
                <w:sz w:val="18"/>
                <w:szCs w:val="18"/>
              </w:rPr>
            </w:pPr>
            <w:r w:rsidDel="00000000" w:rsidR="00000000" w:rsidRPr="00000000">
              <w:rPr>
                <w:rFonts w:ascii="Arial" w:cs="Arial" w:eastAsia="Arial" w:hAnsi="Arial"/>
                <w:b w:val="0"/>
                <w:sz w:val="20"/>
                <w:szCs w:val="20"/>
                <w:rtl w:val="0"/>
              </w:rPr>
              <w:t xml:space="preserve">Operatividad</w:t>
            </w:r>
            <w:r w:rsidDel="00000000" w:rsidR="00000000" w:rsidRPr="00000000">
              <w:rPr>
                <w:rtl w:val="0"/>
              </w:rPr>
            </w:r>
          </w:p>
        </w:tc>
        <w:tc>
          <w:tcPr/>
          <w:p w:rsidR="00000000" w:rsidDel="00000000" w:rsidP="00000000" w:rsidRDefault="00000000" w:rsidRPr="00000000" w14:paraId="0000006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Navegable</w:t>
            </w:r>
          </w:p>
        </w:tc>
      </w:tr>
      <w:tr>
        <w:tc>
          <w:tcPr/>
          <w:p w:rsidR="00000000" w:rsidDel="00000000" w:rsidP="00000000" w:rsidRDefault="00000000" w:rsidRPr="00000000" w14:paraId="00000065">
            <w:pPr>
              <w:jc w:val="center"/>
              <w:rPr>
                <w:rFonts w:ascii="Arial" w:cs="Arial" w:eastAsia="Arial" w:hAnsi="Arial"/>
                <w:b w:val="0"/>
                <w:color w:val="000000"/>
                <w:sz w:val="18"/>
                <w:szCs w:val="18"/>
              </w:rPr>
            </w:pPr>
            <w:r w:rsidDel="00000000" w:rsidR="00000000" w:rsidRPr="00000000">
              <w:rPr>
                <w:rFonts w:ascii="Arial" w:cs="Arial" w:eastAsia="Arial" w:hAnsi="Arial"/>
                <w:b w:val="0"/>
                <w:sz w:val="20"/>
                <w:szCs w:val="20"/>
                <w:rtl w:val="0"/>
              </w:rPr>
              <w:t xml:space="preserve">Comprensibilidad</w:t>
            </w:r>
            <w:r w:rsidDel="00000000" w:rsidR="00000000" w:rsidRPr="00000000">
              <w:rPr>
                <w:rtl w:val="0"/>
              </w:rPr>
            </w:r>
          </w:p>
        </w:tc>
        <w:tc>
          <w:tcPr/>
          <w:p w:rsidR="00000000" w:rsidDel="00000000" w:rsidP="00000000" w:rsidRDefault="00000000" w:rsidRPr="00000000" w14:paraId="0000006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Ayuda a la entrada de datos</w:t>
            </w:r>
          </w:p>
        </w:tc>
      </w:tr>
      <w:tr>
        <w:tc>
          <w:tcPr/>
          <w:p w:rsidR="00000000" w:rsidDel="00000000" w:rsidP="00000000" w:rsidRDefault="00000000" w:rsidRPr="00000000" w14:paraId="00000067">
            <w:pPr>
              <w:jc w:val="cente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Robustez</w:t>
            </w:r>
          </w:p>
        </w:tc>
        <w:tc>
          <w:tcPr/>
          <w:p w:rsidR="00000000" w:rsidDel="00000000" w:rsidP="00000000" w:rsidRDefault="00000000" w:rsidRPr="00000000" w14:paraId="00000068">
            <w:pPr>
              <w:jc w:val="center"/>
              <w:rPr>
                <w:rFonts w:ascii="Arial" w:cs="Arial" w:eastAsia="Arial" w:hAnsi="Arial"/>
                <w:color w:val="000000"/>
                <w:sz w:val="18"/>
                <w:szCs w:val="18"/>
              </w:rPr>
            </w:pPr>
            <w:r w:rsidDel="00000000" w:rsidR="00000000" w:rsidRPr="00000000">
              <w:rPr>
                <w:rFonts w:ascii="Arial" w:cs="Arial" w:eastAsia="Arial" w:hAnsi="Arial"/>
                <w:sz w:val="20"/>
                <w:szCs w:val="20"/>
                <w:rtl w:val="0"/>
              </w:rPr>
              <w:t xml:space="preserve">Compatible</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numPr>
          <w:ilvl w:val="0"/>
          <w:numId w:val="6"/>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Relacione las siguientes situaciones y medidas de accesibilidad, aplicadas a una página web española que contiene imágenes y vídeos.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Juan es una persona invidente -  </w:t>
      </w:r>
      <w:r w:rsidDel="00000000" w:rsidR="00000000" w:rsidRPr="00000000">
        <w:rPr>
          <w:rFonts w:ascii="Arial" w:cs="Arial" w:eastAsia="Arial" w:hAnsi="Arial"/>
          <w:sz w:val="20"/>
          <w:szCs w:val="20"/>
          <w:rtl w:val="0"/>
        </w:rPr>
        <w:t xml:space="preserve">Se aplica el atributo “alt” a todas las imágenes de la web</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Marta es una persona sorda - </w:t>
      </w:r>
      <w:r w:rsidDel="00000000" w:rsidR="00000000" w:rsidRPr="00000000">
        <w:rPr>
          <w:rFonts w:ascii="Arial" w:cs="Arial" w:eastAsia="Arial" w:hAnsi="Arial"/>
          <w:sz w:val="20"/>
          <w:szCs w:val="20"/>
          <w:rtl w:val="0"/>
        </w:rPr>
        <w:t xml:space="preserve">Se incluyen subtítulos en español a los vídeos</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Pedro no sufre ninguna minusvalía, le gusta ir a la playa con su dispositivo móvil para acceder a internet -Se decide mejorar el contraste entre las letras y el fondo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María no sufre ninguna minusvalía, estudia en la biblioteca pero se le han roto los auriculares y necesita ver un vídeo - </w:t>
      </w:r>
      <w:r w:rsidDel="00000000" w:rsidR="00000000" w:rsidRPr="00000000">
        <w:rPr>
          <w:rFonts w:ascii="Arial" w:cs="Arial" w:eastAsia="Arial" w:hAnsi="Arial"/>
          <w:sz w:val="20"/>
          <w:szCs w:val="20"/>
          <w:rtl w:val="0"/>
        </w:rPr>
        <w:t xml:space="preserve">Se incluyen subtítulos en español a los vídeos</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Bruce es inglés y no habla español – </w:t>
      </w:r>
      <w:r w:rsidDel="00000000" w:rsidR="00000000" w:rsidRPr="00000000">
        <w:rPr>
          <w:rFonts w:ascii="Arial" w:cs="Arial" w:eastAsia="Arial" w:hAnsi="Arial"/>
          <w:sz w:val="20"/>
          <w:szCs w:val="20"/>
          <w:rtl w:val="0"/>
        </w:rPr>
        <w:t xml:space="preserve">Se incluyen subtítulos en inglés a los vídeos</w:t>
      </w:r>
    </w:p>
    <w:p w:rsidR="00000000" w:rsidDel="00000000" w:rsidP="00000000" w:rsidRDefault="00000000" w:rsidRPr="00000000" w14:paraId="00000071">
      <w:pPr>
        <w:numPr>
          <w:ilvl w:val="0"/>
          <w:numId w:val="3"/>
        </w:numPr>
        <w:spacing w:after="0" w:line="259"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Eva es daltónica - </w:t>
      </w:r>
      <w:r w:rsidDel="00000000" w:rsidR="00000000" w:rsidRPr="00000000">
        <w:rPr>
          <w:rFonts w:ascii="Arial" w:cs="Arial" w:eastAsia="Arial" w:hAnsi="Arial"/>
          <w:sz w:val="20"/>
          <w:szCs w:val="20"/>
          <w:rtl w:val="0"/>
        </w:rPr>
        <w:t xml:space="preserve">Se decide mejorar el contraste entre las letras y el fondo</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color w:val="366091"/>
          <w:sz w:val="20"/>
          <w:szCs w:val="20"/>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color w:val="366091"/>
          <w:sz w:val="20"/>
          <w:szCs w:val="20"/>
          <w:rtl w:val="0"/>
        </w:rPr>
        <w:t xml:space="preserve">- Complete el crucigrama.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Nivel de conformidad más exigente de la WCAG 2.0 - AAA</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Asociación Española de Normalización y Certificación - AENOR</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Permite usar un teclado tradicional con movimientos de cabeza - Licornio</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Facilidad con que un sitio puede ser accedido por cualquier persona en diferentes condiciones.</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Problema que dificulta distinguir colores - </w:t>
      </w:r>
      <w:r w:rsidDel="00000000" w:rsidR="00000000" w:rsidRPr="00000000">
        <w:rPr>
          <w:rFonts w:ascii="Arial" w:cs="Arial" w:eastAsia="Arial" w:hAnsi="Arial"/>
          <w:sz w:val="18"/>
          <w:szCs w:val="18"/>
          <w:rtl w:val="0"/>
        </w:rPr>
        <w:t xml:space="preserve">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ccesibilidad</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Pauta de accesibilidad: se debe crear contenido que pueda ser presentado de maneras diferentes </w:t>
      </w:r>
      <w:r w:rsidDel="00000000" w:rsidR="00000000" w:rsidRPr="00000000">
        <w:rPr>
          <w:rFonts w:ascii="Arial" w:cs="Arial" w:eastAsia="Arial" w:hAnsi="Arial"/>
          <w:sz w:val="18"/>
          <w:szCs w:val="18"/>
          <w:rtl w:val="0"/>
        </w:rPr>
        <w:t xml:space="preserve">- adaptable</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Principio de la WCAG 2.0 que debe cumplir un sitio web accesible - entendible</w:t>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Ayudan a comprender el contenido audible a personas con minusvalías auditivas - </w:t>
      </w:r>
      <w:r w:rsidDel="00000000" w:rsidR="00000000" w:rsidRPr="00000000">
        <w:rPr>
          <w:rFonts w:ascii="Arial" w:cs="Arial" w:eastAsia="Arial" w:hAnsi="Arial"/>
          <w:sz w:val="18"/>
          <w:szCs w:val="18"/>
          <w:rtl w:val="0"/>
        </w:rPr>
        <w:t xml:space="preserve">subtitulos</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Discapacidad que no permite a los que la padecen entender mensajes sonoros - sordera</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Pautas de Accesibilidad al Contenido en la Web - WCAG</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Pauta de accesibilidad: se debe hacer que el contenido textual sea comprensible - L</w:t>
      </w:r>
      <w:r w:rsidDel="00000000" w:rsidR="00000000" w:rsidRPr="00000000">
        <w:rPr>
          <w:rFonts w:ascii="Arial" w:cs="Arial" w:eastAsia="Arial" w:hAnsi="Arial"/>
          <w:sz w:val="18"/>
          <w:szCs w:val="18"/>
          <w:rtl w:val="0"/>
        </w:rPr>
        <w:t xml:space="preserve">egible</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Norma española que establece los requisitos de accesibilidad para los contenidos en la web. une139803</w:t>
        <w:br w:type="textWrapping"/>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142"/>
        <w:rPr>
          <w:b w:val="1"/>
        </w:rPr>
      </w:pPr>
      <w:r w:rsidDel="00000000" w:rsidR="00000000" w:rsidRPr="00000000">
        <w:rPr>
          <w:b w:val="1"/>
          <w:rtl w:val="0"/>
        </w:rPr>
        <w:t xml:space="preserve">TEMA 2: Usabilidad web.</w:t>
      </w:r>
    </w:p>
    <w:p w:rsidR="00000000" w:rsidDel="00000000" w:rsidP="00000000" w:rsidRDefault="00000000" w:rsidRPr="00000000" w14:paraId="0000008D">
      <w:pPr>
        <w:pStyle w:val="Heading2"/>
        <w:numPr>
          <w:ilvl w:val="0"/>
          <w:numId w:val="25"/>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Para conseguir un sitio web que llegue a todo el mundo y sea usable se debe…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yellow"/>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simplificar utilizando un diseño minimalista y utilizar un lenguaje sencillo.</w:t>
      </w:r>
    </w:p>
    <w:p w:rsidR="00000000" w:rsidDel="00000000" w:rsidP="00000000" w:rsidRDefault="00000000" w:rsidRPr="00000000" w14:paraId="0000009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redactar el contenido con frases largas para que todo quede claro.</w:t>
      </w:r>
    </w:p>
    <w:p w:rsidR="00000000" w:rsidDel="00000000" w:rsidP="00000000" w:rsidRDefault="00000000" w:rsidRPr="00000000" w14:paraId="0000009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prescindir del uso de colores.</w:t>
      </w:r>
    </w:p>
    <w:p w:rsidR="00000000" w:rsidDel="00000000" w:rsidP="00000000" w:rsidRDefault="00000000" w:rsidRPr="00000000" w14:paraId="00000092">
      <w:pPr>
        <w:pStyle w:val="Heading2"/>
        <w:numPr>
          <w:ilvl w:val="0"/>
          <w:numId w:val="25"/>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crea un sitio web y se decide que no se usarán colores en su interfaz, será en blanco y negro.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esta forma es más accesible.</w:t>
      </w:r>
    </w:p>
    <w:p w:rsidR="00000000" w:rsidDel="00000000" w:rsidP="00000000" w:rsidRDefault="00000000" w:rsidRPr="00000000" w14:paraId="0000009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esta forma es más usable.</w:t>
      </w:r>
    </w:p>
    <w:p w:rsidR="00000000" w:rsidDel="00000000" w:rsidP="00000000" w:rsidRDefault="00000000" w:rsidRPr="00000000" w14:paraId="0000009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esta forma se adapta mejor a dispositivos móviles.</w:t>
      </w:r>
    </w:p>
    <w:p w:rsidR="00000000" w:rsidDel="00000000" w:rsidP="00000000" w:rsidRDefault="00000000" w:rsidRPr="00000000" w14:paraId="0000009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8"/>
          <w:szCs w:val="18"/>
          <w:highlight w:val="yellow"/>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Será igual de accesible y usable que si se utiliza una buena combinación de colores.</w:t>
      </w:r>
    </w:p>
    <w:p w:rsidR="00000000" w:rsidDel="00000000" w:rsidP="00000000" w:rsidRDefault="00000000" w:rsidRPr="00000000" w14:paraId="00000098">
      <w:pPr>
        <w:pStyle w:val="Heading2"/>
        <w:numPr>
          <w:ilvl w:val="0"/>
          <w:numId w:val="25"/>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¿Qué es un mapa de calor?</w:t>
        <w:br w:type="textWrapping"/>
      </w:r>
      <w:r w:rsidDel="00000000" w:rsidR="00000000" w:rsidRPr="00000000">
        <w:rPr>
          <w:rFonts w:ascii="Arial" w:cs="Arial" w:eastAsia="Arial" w:hAnsi="Arial"/>
          <w:color w:val="000000"/>
          <w:sz w:val="18"/>
          <w:szCs w:val="18"/>
          <w:rtl w:val="0"/>
        </w:rPr>
        <w:t xml:space="preserve">Es  el  resultado  de  superponer  las  evaluaciones  de  varios  usuarios  que  usaron eye-tracking o click-tracking.  Se muestran  con  distintos  colores  e  intensidades  las  zonas  donde  los  usuarios  prestan  más  atención  o  pulsan  más veces.</w:t>
      </w:r>
    </w:p>
    <w:p w:rsidR="00000000" w:rsidDel="00000000" w:rsidP="00000000" w:rsidRDefault="00000000" w:rsidRPr="00000000" w14:paraId="00000099">
      <w:pPr>
        <w:pStyle w:val="Heading2"/>
        <w:numPr>
          <w:ilvl w:val="0"/>
          <w:numId w:val="25"/>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 se quiere conseguir una interfaz usable se debe…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proporcionar al usuario un tutorial o manual que explique claramente el funcionamiento de la interfaz.</w:t>
      </w:r>
    </w:p>
    <w:p w:rsidR="00000000" w:rsidDel="00000000" w:rsidP="00000000" w:rsidRDefault="00000000" w:rsidRPr="00000000" w14:paraId="0000009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dar respuestas inmediatas a las acciones de los usuarios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no informar a los usuarios de los errores que cometen.</w:t>
      </w:r>
    </w:p>
    <w:p w:rsidR="00000000" w:rsidDel="00000000" w:rsidP="00000000" w:rsidRDefault="00000000" w:rsidRPr="00000000" w14:paraId="0000009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maximizar el tiempo de respuesta.</w:t>
      </w:r>
    </w:p>
    <w:p w:rsidR="00000000" w:rsidDel="00000000" w:rsidP="00000000" w:rsidRDefault="00000000" w:rsidRPr="00000000" w14:paraId="0000009F">
      <w:pPr>
        <w:pStyle w:val="Heading2"/>
        <w:numPr>
          <w:ilvl w:val="0"/>
          <w:numId w:val="25"/>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Respecto al sistema de navegación de un sitio web, …</w:t>
        <w:br w:type="textWrapping"/>
      </w:r>
    </w:p>
    <w:p w:rsidR="00000000" w:rsidDel="00000000" w:rsidP="00000000" w:rsidRDefault="00000000" w:rsidRPr="00000000" w14:paraId="000000A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 recomendable ocultar al máximo las opciones de navegación.</w:t>
      </w:r>
    </w:p>
    <w:p w:rsidR="00000000" w:rsidDel="00000000" w:rsidP="00000000" w:rsidRDefault="00000000" w:rsidRPr="00000000" w14:paraId="000000A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Arial" w:cs="Arial" w:eastAsia="Arial" w:hAnsi="Arial"/>
          <w:b w:val="0"/>
          <w:i w:val="0"/>
          <w:smallCaps w:val="0"/>
          <w:strike w:val="0"/>
          <w:color w:val="000000"/>
          <w:sz w:val="18"/>
          <w:szCs w:val="18"/>
          <w:highlight w:val="yellow"/>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es recomendable reducir al máximo las opciones de navegación ocultas.</w:t>
      </w:r>
    </w:p>
    <w:p w:rsidR="00000000" w:rsidDel="00000000" w:rsidP="00000000" w:rsidRDefault="00000000" w:rsidRPr="00000000" w14:paraId="000000A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 recomendable mostrar solo las opciones de navegación más importantes.</w:t>
      </w:r>
    </w:p>
    <w:p w:rsidR="00000000" w:rsidDel="00000000" w:rsidP="00000000" w:rsidRDefault="00000000" w:rsidRPr="00000000"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Todas las opciones anteriores son incorrectas.</w:t>
      </w:r>
    </w:p>
    <w:p w:rsidR="00000000" w:rsidDel="00000000" w:rsidP="00000000" w:rsidRDefault="00000000" w:rsidRPr="00000000" w14:paraId="000000A4">
      <w:pPr>
        <w:pStyle w:val="Heading2"/>
        <w:numPr>
          <w:ilvl w:val="0"/>
          <w:numId w:val="25"/>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Indique si son verdaderas o falsas las siguientes afirmaciones.</w:t>
        <w:br w:type="textWrapping"/>
      </w:r>
    </w:p>
    <w:p w:rsidR="00000000" w:rsidDel="00000000" w:rsidP="00000000" w:rsidRDefault="00000000" w:rsidRPr="00000000"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Arial" w:cs="Arial" w:eastAsia="Arial" w:hAnsi="Arial"/>
          <w:b w:val="0"/>
          <w:i w:val="0"/>
          <w:smallCaps w:val="0"/>
          <w:strike w:val="0"/>
          <w:color w:val="000000"/>
          <w:sz w:val="18"/>
          <w:szCs w:val="18"/>
          <w:highlight w:val="green"/>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La interfaz de un sitio web debe ser visual y su objetivo principal debe ser llamar la atención del usuario.</w:t>
        <w:br w:type="textWrapping"/>
      </w:r>
    </w:p>
    <w:p w:rsidR="00000000" w:rsidDel="00000000" w:rsidP="00000000" w:rsidRDefault="00000000" w:rsidRPr="00000000" w14:paraId="000000A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Arial" w:cs="Arial" w:eastAsia="Arial" w:hAnsi="Arial"/>
          <w:b w:val="0"/>
          <w:i w:val="0"/>
          <w:smallCaps w:val="0"/>
          <w:strike w:val="0"/>
          <w:color w:val="000000"/>
          <w:sz w:val="18"/>
          <w:szCs w:val="18"/>
          <w:highlight w:val="red"/>
          <w:vertAlign w:val="baseline"/>
        </w:rPr>
      </w:pPr>
      <w:r w:rsidDel="00000000" w:rsidR="00000000" w:rsidRPr="00000000">
        <w:rPr>
          <w:rFonts w:ascii="Arial" w:cs="Arial" w:eastAsia="Arial" w:hAnsi="Arial"/>
          <w:b w:val="0"/>
          <w:i w:val="0"/>
          <w:smallCaps w:val="0"/>
          <w:strike w:val="0"/>
          <w:color w:val="000000"/>
          <w:sz w:val="18"/>
          <w:szCs w:val="18"/>
          <w:highlight w:val="red"/>
          <w:u w:val="none"/>
          <w:vertAlign w:val="baseline"/>
          <w:rtl w:val="0"/>
        </w:rPr>
        <w:t xml:space="preserve">Una página web que tiene un alto grado de usabilidad es siempre accesible.</w:t>
        <w:br w:type="textWrapping"/>
      </w:r>
    </w:p>
    <w:p w:rsidR="00000000" w:rsidDel="00000000" w:rsidP="00000000" w:rsidRDefault="00000000" w:rsidRPr="00000000" w14:paraId="000000A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Arial" w:cs="Arial" w:eastAsia="Arial" w:hAnsi="Arial"/>
          <w:b w:val="0"/>
          <w:i w:val="0"/>
          <w:smallCaps w:val="0"/>
          <w:strike w:val="0"/>
          <w:color w:val="000000"/>
          <w:sz w:val="18"/>
          <w:szCs w:val="18"/>
          <w:highlight w:val="red"/>
          <w:vertAlign w:val="baseline"/>
        </w:rPr>
      </w:pPr>
      <w:r w:rsidDel="00000000" w:rsidR="00000000" w:rsidRPr="00000000">
        <w:rPr>
          <w:rFonts w:ascii="Arial" w:cs="Arial" w:eastAsia="Arial" w:hAnsi="Arial"/>
          <w:b w:val="0"/>
          <w:i w:val="0"/>
          <w:smallCaps w:val="0"/>
          <w:strike w:val="0"/>
          <w:color w:val="000000"/>
          <w:sz w:val="18"/>
          <w:szCs w:val="18"/>
          <w:highlight w:val="red"/>
          <w:u w:val="none"/>
          <w:vertAlign w:val="baseline"/>
          <w:rtl w:val="0"/>
        </w:rPr>
        <w:t xml:space="preserve">Un análisis heurístico debe realizarlo un experto en accesibilidad.</w:t>
        <w:br w:type="textWrapping"/>
      </w:r>
    </w:p>
    <w:p w:rsidR="00000000" w:rsidDel="00000000" w:rsidP="00000000" w:rsidRDefault="00000000" w:rsidRPr="00000000" w14:paraId="000000A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rFonts w:ascii="Arial" w:cs="Arial" w:eastAsia="Arial" w:hAnsi="Arial"/>
          <w:b w:val="0"/>
          <w:i w:val="0"/>
          <w:smallCaps w:val="0"/>
          <w:strike w:val="0"/>
          <w:color w:val="000000"/>
          <w:sz w:val="18"/>
          <w:szCs w:val="18"/>
          <w:highlight w:val="green"/>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Hay que anticiparse a las necesidades de los usuarios.</w:t>
        <w:br w:type="textWrapping"/>
      </w:r>
    </w:p>
    <w:p w:rsidR="00000000" w:rsidDel="00000000" w:rsidP="00000000" w:rsidRDefault="00000000" w:rsidRPr="00000000" w14:paraId="000000A9">
      <w:pPr>
        <w:pStyle w:val="Heading2"/>
        <w:numPr>
          <w:ilvl w:val="0"/>
          <w:numId w:val="25"/>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Complete el siguiente párrafo:</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br w:type="textWrapping"/>
      </w:r>
      <w:r w:rsidDel="00000000" w:rsidR="00000000" w:rsidRPr="00000000">
        <w:rPr>
          <w:rFonts w:ascii="Arial" w:cs="Arial" w:eastAsia="Arial" w:hAnsi="Arial"/>
          <w:sz w:val="18"/>
          <w:szCs w:val="18"/>
          <w:rtl w:val="0"/>
        </w:rPr>
        <w:t xml:space="preserve">La  accesibilidad  y  la  usabilidad  son diferentes.  La  accesibilidad  se  refiere  a  la  facilidad  de acceso y  la usabilidad  se  refiere  a  la  facilidad  de uso.  La  usabilidad  está  reconocida  como  un  atributo  de calidad del software. En la metodología de diseño tradicional, el proceso de desarrollo es lineal, mientras que en el diseño centrado en el usuario, el desarrollo es cíclico, y en cada iteración mejora el producto.</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86"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numPr>
          <w:ilvl w:val="0"/>
          <w:numId w:val="25"/>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Clasifique las siguientes acciones como buenas o malas prácticas desde el punto de vista de la usabilidad.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green"/>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En los contenidos del sitio web se deben utilizar palabras y conceptos que resulten familiares a los usuarios - </w:t>
      </w:r>
    </w:p>
    <w:p w:rsidR="00000000" w:rsidDel="00000000" w:rsidP="00000000" w:rsidRDefault="00000000" w:rsidRPr="00000000" w14:paraId="000000B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red"/>
          <w:vertAlign w:val="baseline"/>
        </w:rPr>
      </w:pPr>
      <w:r w:rsidDel="00000000" w:rsidR="00000000" w:rsidRPr="00000000">
        <w:rPr>
          <w:rFonts w:ascii="Arial" w:cs="Arial" w:eastAsia="Arial" w:hAnsi="Arial"/>
          <w:b w:val="0"/>
          <w:i w:val="0"/>
          <w:smallCaps w:val="0"/>
          <w:strike w:val="0"/>
          <w:color w:val="000000"/>
          <w:sz w:val="18"/>
          <w:szCs w:val="18"/>
          <w:highlight w:val="red"/>
          <w:u w:val="none"/>
          <w:vertAlign w:val="baseline"/>
          <w:rtl w:val="0"/>
        </w:rPr>
        <w:t xml:space="preserve">Si el usuario comete un error, no se le debe permitir volver atrás -</w:t>
      </w:r>
    </w:p>
    <w:p w:rsidR="00000000" w:rsidDel="00000000" w:rsidP="00000000" w:rsidRDefault="00000000" w:rsidRPr="00000000" w14:paraId="000000B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red"/>
          <w:vertAlign w:val="baseline"/>
        </w:rPr>
      </w:pPr>
      <w:r w:rsidDel="00000000" w:rsidR="00000000" w:rsidRPr="00000000">
        <w:rPr>
          <w:rFonts w:ascii="Arial" w:cs="Arial" w:eastAsia="Arial" w:hAnsi="Arial"/>
          <w:b w:val="0"/>
          <w:i w:val="0"/>
          <w:smallCaps w:val="0"/>
          <w:strike w:val="0"/>
          <w:color w:val="000000"/>
          <w:sz w:val="18"/>
          <w:szCs w:val="18"/>
          <w:highlight w:val="red"/>
          <w:u w:val="none"/>
          <w:vertAlign w:val="baseline"/>
          <w:rtl w:val="0"/>
        </w:rPr>
        <w:t xml:space="preserve">Añadir muchas funcionalidades al sitio web, porque cuantas más tenga mejor será - </w:t>
      </w:r>
    </w:p>
    <w:p w:rsidR="00000000" w:rsidDel="00000000" w:rsidP="00000000" w:rsidRDefault="00000000" w:rsidRPr="00000000" w14:paraId="000000B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red"/>
          <w:vertAlign w:val="baseline"/>
        </w:rPr>
      </w:pPr>
      <w:r w:rsidDel="00000000" w:rsidR="00000000" w:rsidRPr="00000000">
        <w:rPr>
          <w:rFonts w:ascii="Arial" w:cs="Arial" w:eastAsia="Arial" w:hAnsi="Arial"/>
          <w:b w:val="0"/>
          <w:i w:val="0"/>
          <w:smallCaps w:val="0"/>
          <w:strike w:val="0"/>
          <w:color w:val="000000"/>
          <w:sz w:val="18"/>
          <w:szCs w:val="18"/>
          <w:highlight w:val="red"/>
          <w:u w:val="none"/>
          <w:vertAlign w:val="baseline"/>
          <w:rtl w:val="0"/>
        </w:rPr>
        <w:t xml:space="preserve">Cuando se ofrezca ayuda, esta debe ser extensa y general para que el usuario busque lo que necesite - </w:t>
      </w:r>
    </w:p>
    <w:p w:rsidR="00000000" w:rsidDel="00000000" w:rsidP="00000000" w:rsidRDefault="00000000" w:rsidRPr="00000000" w14:paraId="000000B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red"/>
          <w:vertAlign w:val="baseline"/>
        </w:rPr>
      </w:pPr>
      <w:r w:rsidDel="00000000" w:rsidR="00000000" w:rsidRPr="00000000">
        <w:rPr>
          <w:rFonts w:ascii="Arial" w:cs="Arial" w:eastAsia="Arial" w:hAnsi="Arial"/>
          <w:b w:val="0"/>
          <w:i w:val="0"/>
          <w:smallCaps w:val="0"/>
          <w:strike w:val="0"/>
          <w:color w:val="000000"/>
          <w:sz w:val="18"/>
          <w:szCs w:val="18"/>
          <w:highlight w:val="red"/>
          <w:u w:val="none"/>
          <w:vertAlign w:val="baseline"/>
          <w:rtl w:val="0"/>
        </w:rPr>
        <w:t xml:space="preserve">Se debe permitir que el usuario se mueva libremente por todo el sitio web - </w:t>
      </w:r>
    </w:p>
    <w:p w:rsidR="00000000" w:rsidDel="00000000" w:rsidP="00000000" w:rsidRDefault="00000000" w:rsidRPr="00000000" w14:paraId="000000B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8"/>
          <w:szCs w:val="18"/>
          <w:highlight w:val="green"/>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El uso generalizado de estándares en todo el sitio web -</w:t>
      </w:r>
    </w:p>
    <w:p w:rsidR="00000000" w:rsidDel="00000000" w:rsidP="00000000" w:rsidRDefault="00000000" w:rsidRPr="00000000" w14:paraId="000000BE">
      <w:pPr>
        <w:pStyle w:val="Heading2"/>
        <w:numPr>
          <w:ilvl w:val="0"/>
          <w:numId w:val="25"/>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¿Quién puede realizar un análisis heurístico de un sitio web?</w:t>
        <w:br w:type="textWrapping"/>
      </w:r>
    </w:p>
    <w:p w:rsidR="00000000" w:rsidDel="00000000" w:rsidP="00000000" w:rsidRDefault="00000000" w:rsidRPr="00000000" w14:paraId="000000B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Puede realizarlo un experto en usabilidad o un usuario del sitio.</w:t>
      </w:r>
    </w:p>
    <w:p w:rsidR="00000000" w:rsidDel="00000000" w:rsidP="00000000" w:rsidRDefault="00000000" w:rsidRPr="00000000" w14:paraId="000000C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Debe realizarlo siempre un experto en usabilidad.</w:t>
      </w:r>
    </w:p>
    <w:p w:rsidR="00000000" w:rsidDel="00000000" w:rsidP="00000000" w:rsidRDefault="00000000" w:rsidRPr="00000000" w14:paraId="000000C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Puede realizarlo cualquier persona del equipo de desarrollo siguiendo guías o principios de usabilidad de expertos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Todas las opciones anteriores son incorrectas.</w:t>
      </w:r>
    </w:p>
    <w:p w:rsidR="00000000" w:rsidDel="00000000" w:rsidP="00000000" w:rsidRDefault="00000000" w:rsidRPr="00000000" w14:paraId="000000C3">
      <w:pPr>
        <w:pStyle w:val="Heading2"/>
        <w:numPr>
          <w:ilvl w:val="0"/>
          <w:numId w:val="25"/>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Ordene las etapas principales en la metodología de diseño centrado en el usuario.</w:t>
      </w:r>
    </w:p>
    <w:p w:rsidR="00000000" w:rsidDel="00000000" w:rsidP="00000000" w:rsidRDefault="00000000" w:rsidRPr="00000000" w14:paraId="000000C4">
      <w:pPr>
        <w:ind w:left="426"/>
        <w:rPr>
          <w:i w:val="1"/>
          <w:color w:val="ff0000"/>
        </w:rPr>
      </w:pPr>
      <w:r w:rsidDel="00000000" w:rsidR="00000000" w:rsidRPr="00000000">
        <w:rPr>
          <w:rFonts w:ascii="Arial" w:cs="Arial" w:eastAsia="Arial" w:hAnsi="Arial"/>
          <w:sz w:val="18"/>
          <w:szCs w:val="18"/>
          <w:rtl w:val="0"/>
        </w:rPr>
        <w:br w:type="textWrapping"/>
        <w:t xml:space="preserve">1. Análisis 2. Evaluación 3. Prototipado 4. Diseño.</w:t>
      </w:r>
      <w:r w:rsidDel="00000000" w:rsidR="00000000" w:rsidRPr="00000000">
        <w:rPr>
          <w:rtl w:val="0"/>
        </w:rPr>
      </w:r>
    </w:p>
    <w:p w:rsidR="00000000" w:rsidDel="00000000" w:rsidP="00000000" w:rsidRDefault="00000000" w:rsidRPr="00000000" w14:paraId="000000C5">
      <w:pPr>
        <w:pStyle w:val="Heading2"/>
        <w:numPr>
          <w:ilvl w:val="0"/>
          <w:numId w:val="25"/>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¿Qué pasaría en un sitio web que utiliza principios de accesibilidad y usabilidad web simultáneamente?</w:t>
        <w:br w:type="textWrapping"/>
      </w:r>
    </w:p>
    <w:p w:rsidR="00000000" w:rsidDel="00000000" w:rsidP="00000000" w:rsidRDefault="00000000" w:rsidRPr="00000000" w14:paraId="000000C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se pueden utilizar conjuntamente.</w:t>
      </w:r>
    </w:p>
    <w:p w:rsidR="00000000" w:rsidDel="00000000" w:rsidP="00000000" w:rsidRDefault="00000000" w:rsidRPr="00000000" w14:paraId="000000C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Arial" w:cs="Arial" w:eastAsia="Arial" w:hAnsi="Arial"/>
          <w:b w:val="0"/>
          <w:i w:val="0"/>
          <w:smallCaps w:val="0"/>
          <w:strike w:val="0"/>
          <w:color w:val="000000"/>
          <w:sz w:val="18"/>
          <w:szCs w:val="18"/>
          <w:highlight w:val="yellow"/>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Eso es lo ideal, la accesibilidad y la usabilidad se complementan y sería un sitio web de calidad.</w:t>
      </w:r>
    </w:p>
    <w:p w:rsidR="00000000" w:rsidDel="00000000" w:rsidP="00000000" w:rsidRDefault="00000000" w:rsidRPr="00000000" w14:paraId="000000C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pueden utilizar conjuntamente pero las personas con minusvalía no podrían usar el sitio web.</w:t>
      </w:r>
    </w:p>
    <w:p w:rsidR="00000000" w:rsidDel="00000000" w:rsidP="00000000" w:rsidRDefault="00000000" w:rsidRPr="00000000" w14:paraId="000000C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Todas las opciones anteriores son incorrectas.</w:t>
      </w:r>
    </w:p>
    <w:p w:rsidR="00000000" w:rsidDel="00000000" w:rsidP="00000000" w:rsidRDefault="00000000" w:rsidRPr="00000000" w14:paraId="000000CA">
      <w:pPr>
        <w:pStyle w:val="Heading2"/>
        <w:numPr>
          <w:ilvl w:val="0"/>
          <w:numId w:val="25"/>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Relacione los siguientes métodos de usabilidad con las etapas de desarrollo donde es más conveniente aplicarlos.</w:t>
        <w:br w:type="textWrapping"/>
      </w:r>
    </w:p>
    <w:p w:rsidR="00000000" w:rsidDel="00000000" w:rsidP="00000000" w:rsidRDefault="00000000" w:rsidRPr="00000000" w14:paraId="000000C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Agrupación de tarjetas o card sorting-Al inicio del desarrollo</w:t>
      </w:r>
    </w:p>
    <w:p w:rsidR="00000000" w:rsidDel="00000000" w:rsidP="00000000" w:rsidRDefault="00000000" w:rsidRPr="00000000" w14:paraId="000000C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Encuestas-Al inicio del desarrollo</w:t>
      </w:r>
    </w:p>
    <w:p w:rsidR="00000000" w:rsidDel="00000000" w:rsidP="00000000" w:rsidRDefault="00000000" w:rsidRPr="00000000" w14:paraId="000000C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Test de usuarios-Durante el desarrollo de prototipos</w:t>
      </w:r>
    </w:p>
    <w:p w:rsidR="00000000" w:rsidDel="00000000" w:rsidP="00000000" w:rsidRDefault="00000000" w:rsidRPr="00000000" w14:paraId="000000C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Entrevistas-Al inicio del desarrollo</w:t>
      </w:r>
    </w:p>
    <w:p w:rsidR="00000000" w:rsidDel="00000000" w:rsidP="00000000" w:rsidRDefault="00000000" w:rsidRPr="00000000" w14:paraId="000000C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Seguimiento visual o eye tracking-En la etapa final del desarrollo</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numPr>
          <w:ilvl w:val="0"/>
          <w:numId w:val="25"/>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 se quiere saber si un sitio web es fácil de usar, ¿cuál sería la técnica más apropiada y fiable?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Entrevista.</w:t>
      </w:r>
    </w:p>
    <w:p w:rsidR="00000000" w:rsidDel="00000000" w:rsidP="00000000" w:rsidRDefault="00000000" w:rsidRPr="00000000" w14:paraId="000000D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highlight w:val="yellow"/>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Indagación.</w:t>
      </w:r>
    </w:p>
    <w:p w:rsidR="00000000" w:rsidDel="00000000" w:rsidP="00000000" w:rsidRDefault="00000000" w:rsidRPr="00000000" w14:paraId="000000D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Encuesta.</w:t>
      </w:r>
    </w:p>
    <w:p w:rsidR="00000000" w:rsidDel="00000000" w:rsidP="00000000" w:rsidRDefault="00000000" w:rsidRPr="00000000" w14:paraId="000000D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Preguntar directamente al usuario.</w:t>
      </w:r>
    </w:p>
    <w:p w:rsidR="00000000" w:rsidDel="00000000" w:rsidP="00000000" w:rsidRDefault="00000000" w:rsidRPr="00000000" w14:paraId="000000D7">
      <w:pPr>
        <w:pStyle w:val="Heading2"/>
        <w:numPr>
          <w:ilvl w:val="0"/>
          <w:numId w:val="25"/>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Indique dos métodos para evaluar la usabilidad que requieran la participación del usuario y otros dos que no la necesiten.</w:t>
      </w:r>
    </w:p>
    <w:p w:rsidR="00000000" w:rsidDel="00000000" w:rsidP="00000000" w:rsidRDefault="00000000" w:rsidRPr="00000000" w14:paraId="000000D8">
      <w:pPr>
        <w:ind w:left="284"/>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D9">
      <w:pPr>
        <w:ind w:left="284"/>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rtl w:val="0"/>
        </w:rPr>
        <w:t xml:space="preserve">Necesitan participación del usuario:</w:t>
        <w:br w:type="textWrapping"/>
      </w:r>
      <w:r w:rsidDel="00000000" w:rsidR="00000000" w:rsidRPr="00000000">
        <w:rPr>
          <w:rFonts w:ascii="Arial" w:cs="Arial" w:eastAsia="Arial" w:hAnsi="Arial"/>
          <w:color w:val="000000"/>
          <w:sz w:val="18"/>
          <w:szCs w:val="18"/>
          <w:highlight w:val="yellow"/>
          <w:rtl w:val="0"/>
        </w:rPr>
        <w:t xml:space="preserve">Encuestas y entrevistas.</w:t>
        <w:br w:type="textWrapping"/>
      </w:r>
      <w:r w:rsidDel="00000000" w:rsidR="00000000" w:rsidRPr="00000000">
        <w:rPr>
          <w:rFonts w:ascii="Arial" w:cs="Arial" w:eastAsia="Arial" w:hAnsi="Arial"/>
          <w:color w:val="000000"/>
          <w:sz w:val="18"/>
          <w:szCs w:val="18"/>
          <w:rtl w:val="0"/>
        </w:rPr>
        <w:t xml:space="preserve">No necesitan a los usuarios:</w:t>
        <w:br w:type="textWrapping"/>
      </w:r>
      <w:r w:rsidDel="00000000" w:rsidR="00000000" w:rsidRPr="00000000">
        <w:rPr>
          <w:rFonts w:ascii="Arial" w:cs="Arial" w:eastAsia="Arial" w:hAnsi="Arial"/>
          <w:color w:val="000000"/>
          <w:sz w:val="18"/>
          <w:szCs w:val="18"/>
          <w:highlight w:val="yellow"/>
          <w:rtl w:val="0"/>
        </w:rPr>
        <w:t xml:space="preserve">Listas de comprobación y evaluación heurística</w:t>
      </w:r>
    </w:p>
    <w:p w:rsidR="00000000" w:rsidDel="00000000" w:rsidP="00000000" w:rsidRDefault="00000000" w:rsidRPr="00000000" w14:paraId="000000DA">
      <w:pPr>
        <w:ind w:left="284"/>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numPr>
          <w:ilvl w:val="0"/>
          <w:numId w:val="25"/>
        </w:numPr>
        <w:ind w:left="28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Complete el crucigrama.</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Mide la rapidez con la que los usuarios pueden realizar tareas - Eficiencia</w:t>
      </w:r>
    </w:p>
    <w:p w:rsidR="00000000" w:rsidDel="00000000" w:rsidP="00000000" w:rsidRDefault="00000000" w:rsidRPr="00000000" w14:paraId="000000E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Ciencia que estudia la conducta y comportamiento de una cultura determinada - Etnografía</w:t>
      </w:r>
    </w:p>
    <w:p w:rsidR="00000000" w:rsidDel="00000000" w:rsidP="00000000" w:rsidRDefault="00000000" w:rsidRPr="00000000" w14:paraId="000000E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Método de usabilidad que puede generar mapas de calor - Eye-tracking</w:t>
      </w:r>
    </w:p>
    <w:p w:rsidR="00000000" w:rsidDel="00000000" w:rsidP="00000000" w:rsidRDefault="00000000" w:rsidRPr="00000000" w14:paraId="000000E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Recibir comentarios de los usuarios - Feedback</w:t>
      </w:r>
    </w:p>
    <w:p w:rsidR="00000000" w:rsidDel="00000000" w:rsidP="00000000" w:rsidRDefault="00000000" w:rsidRPr="00000000" w14:paraId="000000E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Organización Internacional de Estandarización - ISO</w:t>
      </w:r>
    </w:p>
    <w:p w:rsidR="00000000" w:rsidDel="00000000" w:rsidP="00000000" w:rsidRDefault="00000000" w:rsidRPr="00000000" w14:paraId="000000E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Prototipo que reproduce la mayor parte de aspecto visual pero sin funcionalidad real - Horizontal</w:t>
      </w:r>
    </w:p>
    <w:p w:rsidR="00000000" w:rsidDel="00000000" w:rsidP="00000000" w:rsidRDefault="00000000" w:rsidRPr="00000000" w14:paraId="000000E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Método de usabilidad para ordenar y categorizar - </w:t>
      </w:r>
      <w:r w:rsidDel="00000000" w:rsidR="00000000" w:rsidRPr="00000000">
        <w:rPr>
          <w:rFonts w:ascii="Arial" w:cs="Arial" w:eastAsia="Arial" w:hAnsi="Arial"/>
          <w:sz w:val="20"/>
          <w:szCs w:val="20"/>
          <w:rtl w:val="0"/>
        </w:rPr>
        <w:t xml:space="preserve">Card sorting</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Facilidad de uso - </w:t>
      </w:r>
      <w:r w:rsidDel="00000000" w:rsidR="00000000" w:rsidRPr="00000000">
        <w:rPr>
          <w:rFonts w:ascii="Arial" w:cs="Arial" w:eastAsia="Arial" w:hAnsi="Arial"/>
          <w:sz w:val="20"/>
          <w:szCs w:val="20"/>
          <w:rtl w:val="0"/>
        </w:rPr>
        <w:t xml:space="preserve">Usabilidad</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basan en la observación de los usuarios - </w:t>
      </w:r>
      <w:r w:rsidDel="00000000" w:rsidR="00000000" w:rsidRPr="00000000">
        <w:rPr>
          <w:rFonts w:ascii="Arial" w:cs="Arial" w:eastAsia="Arial" w:hAnsi="Arial"/>
          <w:sz w:val="20"/>
          <w:szCs w:val="20"/>
          <w:rtl w:val="0"/>
        </w:rPr>
        <w:t xml:space="preserve">Indagación</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accesibilidad y la usabilidad se preocupan de él - </w:t>
      </w:r>
      <w:r w:rsidDel="00000000" w:rsidR="00000000" w:rsidRPr="00000000">
        <w:rPr>
          <w:rFonts w:ascii="Arial" w:cs="Arial" w:eastAsia="Arial" w:hAnsi="Arial"/>
          <w:sz w:val="20"/>
          <w:szCs w:val="20"/>
          <w:rtl w:val="0"/>
        </w:rPr>
        <w:t xml:space="preserve">Usuario</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Son útiles para descubrir necesidades pero poco fiables para evaluar la usabilidad - Entrevistas</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pStyle w:val="Heading2"/>
        <w:rPr/>
      </w:pPr>
      <w:r w:rsidDel="00000000" w:rsidR="00000000" w:rsidRPr="00000000">
        <w:rPr>
          <w:rtl w:val="0"/>
        </w:rPr>
      </w:r>
    </w:p>
    <w:p w:rsidR="00000000" w:rsidDel="00000000" w:rsidP="00000000" w:rsidRDefault="00000000" w:rsidRPr="00000000" w14:paraId="000000ED">
      <w:pPr>
        <w:pStyle w:val="Heading2"/>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84"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sectPr>
      <w:pgSz w:h="16838" w:w="11906"/>
      <w:pgMar w:bottom="1417" w:top="568" w:left="1701"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color w:val="4f81bd"/>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8">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9">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20">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21">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259" w:lineRule="auto"/>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