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1327850"/>
        <w:docPartObj>
          <w:docPartGallery w:val="Cover Pages"/>
          <w:docPartUnique/>
        </w:docPartObj>
      </w:sdtPr>
      <w:sdtEndPr>
        <w:rPr>
          <w:rFonts w:ascii="Segoe UI" w:eastAsia="Times New Roman" w:hAnsi="Segoe UI" w:cs="Segoe UI"/>
          <w:b/>
          <w:bCs/>
          <w:color w:val="0D0D0D"/>
          <w:kern w:val="0"/>
          <w:sz w:val="30"/>
          <w:szCs w:val="30"/>
          <w:lang w:eastAsia="en-GB"/>
          <w14:ligatures w14:val="none"/>
        </w:rPr>
      </w:sdtEndPr>
      <w:sdtContent>
        <w:p w14:paraId="687BFE37" w14:textId="63627628" w:rsidR="004979C2" w:rsidRDefault="004979C2">
          <w:r>
            <w:rPr>
              <w:noProof/>
            </w:rPr>
            <mc:AlternateContent>
              <mc:Choice Requires="wpg">
                <w:drawing>
                  <wp:anchor distT="0" distB="0" distL="114300" distR="114300" simplePos="0" relativeHeight="251662336" behindDoc="0" locked="0" layoutInCell="1" allowOverlap="1" wp14:anchorId="77D4733F" wp14:editId="2C562DF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D5E96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2E8D7E" wp14:editId="71F6BAB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744822" w14:textId="7FCE9887" w:rsidR="004979C2" w:rsidRDefault="004979C2">
                                    <w:pPr>
                                      <w:pStyle w:val="NoSpacing"/>
                                      <w:jc w:val="right"/>
                                      <w:rPr>
                                        <w:color w:val="595959" w:themeColor="text1" w:themeTint="A6"/>
                                        <w:sz w:val="28"/>
                                        <w:szCs w:val="28"/>
                                      </w:rPr>
                                    </w:pPr>
                                    <w:r>
                                      <w:rPr>
                                        <w:color w:val="595959" w:themeColor="text1" w:themeTint="A6"/>
                                        <w:sz w:val="28"/>
                                        <w:szCs w:val="28"/>
                                      </w:rPr>
                                      <w:t>Thomas Langlois</w:t>
                                    </w:r>
                                  </w:p>
                                </w:sdtContent>
                              </w:sdt>
                              <w:p w14:paraId="7E0024AD" w14:textId="711D1874" w:rsidR="004979C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979C2">
                                      <w:rPr>
                                        <w:color w:val="595959" w:themeColor="text1" w:themeTint="A6"/>
                                        <w:sz w:val="18"/>
                                        <w:szCs w:val="18"/>
                                      </w:rPr>
                                      <w:t>thomas.langlois@adacapital.io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2E8D7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744822" w14:textId="7FCE9887" w:rsidR="004979C2" w:rsidRDefault="004979C2">
                              <w:pPr>
                                <w:pStyle w:val="NoSpacing"/>
                                <w:jc w:val="right"/>
                                <w:rPr>
                                  <w:color w:val="595959" w:themeColor="text1" w:themeTint="A6"/>
                                  <w:sz w:val="28"/>
                                  <w:szCs w:val="28"/>
                                </w:rPr>
                              </w:pPr>
                              <w:r>
                                <w:rPr>
                                  <w:color w:val="595959" w:themeColor="text1" w:themeTint="A6"/>
                                  <w:sz w:val="28"/>
                                  <w:szCs w:val="28"/>
                                </w:rPr>
                                <w:t>Thomas Langlois</w:t>
                              </w:r>
                            </w:p>
                          </w:sdtContent>
                        </w:sdt>
                        <w:p w14:paraId="7E0024AD" w14:textId="711D1874" w:rsidR="004979C2" w:rsidRDefault="004979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thomas.langlois@adacapital.io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6500AE" wp14:editId="3AD7D34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312FD" w14:textId="77777777" w:rsidR="004979C2" w:rsidRDefault="004979C2">
                                <w:pPr>
                                  <w:pStyle w:val="NoSpacing"/>
                                  <w:jc w:val="right"/>
                                  <w:rPr>
                                    <w:color w:val="156082" w:themeColor="accent1"/>
                                    <w:sz w:val="28"/>
                                    <w:szCs w:val="28"/>
                                  </w:rPr>
                                </w:pPr>
                                <w:r>
                                  <w:rPr>
                                    <w:color w:val="156082" w:themeColor="accent1"/>
                                    <w:sz w:val="28"/>
                                    <w:szCs w:val="28"/>
                                  </w:rPr>
                                  <w:t>Abstract</w:t>
                                </w:r>
                              </w:p>
                              <w:sdt>
                                <w:sdtPr>
                                  <w:rPr>
                                    <w:rFonts w:ascii="Segoe UI" w:hAnsi="Segoe UI" w:cs="Segoe UI"/>
                                    <w:color w:val="0D0D0D"/>
                                    <w:sz w:val="30"/>
                                    <w:szCs w:val="30"/>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p w14:paraId="7F0C2CB4" w14:textId="77D2731C" w:rsidR="004979C2" w:rsidRDefault="004979C2">
                                    <w:pPr>
                                      <w:pStyle w:val="NoSpacing"/>
                                      <w:jc w:val="right"/>
                                      <w:rPr>
                                        <w:color w:val="595959" w:themeColor="text1" w:themeTint="A6"/>
                                        <w:sz w:val="20"/>
                                        <w:szCs w:val="20"/>
                                      </w:rPr>
                                    </w:pPr>
                                    <w:r w:rsidRPr="004979C2">
                                      <w:rPr>
                                        <w:rFonts w:ascii="Segoe UI" w:hAnsi="Segoe UI" w:cs="Segoe UI"/>
                                        <w:color w:val="0D0D0D"/>
                                        <w:sz w:val="30"/>
                                        <w:szCs w:val="30"/>
                                        <w:shd w:val="clear" w:color="auto" w:fill="FFFFFF"/>
                                      </w:rPr>
                                      <w:t>This document outlines the overall architecture, components, and design choices of the SDK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6500A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55312FD" w14:textId="77777777" w:rsidR="004979C2" w:rsidRDefault="004979C2">
                          <w:pPr>
                            <w:pStyle w:val="NoSpacing"/>
                            <w:jc w:val="right"/>
                            <w:rPr>
                              <w:color w:val="156082" w:themeColor="accent1"/>
                              <w:sz w:val="28"/>
                              <w:szCs w:val="28"/>
                            </w:rPr>
                          </w:pPr>
                          <w:r>
                            <w:rPr>
                              <w:color w:val="156082" w:themeColor="accent1"/>
                              <w:sz w:val="28"/>
                              <w:szCs w:val="28"/>
                            </w:rPr>
                            <w:t>Abstract</w:t>
                          </w:r>
                        </w:p>
                        <w:sdt>
                          <w:sdtPr>
                            <w:rPr>
                              <w:rFonts w:ascii="Segoe UI" w:hAnsi="Segoe UI" w:cs="Segoe UI"/>
                              <w:color w:val="0D0D0D"/>
                              <w:sz w:val="30"/>
                              <w:szCs w:val="30"/>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p w14:paraId="7F0C2CB4" w14:textId="77D2731C" w:rsidR="004979C2" w:rsidRDefault="004979C2">
                              <w:pPr>
                                <w:pStyle w:val="NoSpacing"/>
                                <w:jc w:val="right"/>
                                <w:rPr>
                                  <w:color w:val="595959" w:themeColor="text1" w:themeTint="A6"/>
                                  <w:sz w:val="20"/>
                                  <w:szCs w:val="20"/>
                                </w:rPr>
                              </w:pPr>
                              <w:r w:rsidRPr="004979C2">
                                <w:rPr>
                                  <w:rFonts w:ascii="Segoe UI" w:hAnsi="Segoe UI" w:cs="Segoe UI"/>
                                  <w:color w:val="0D0D0D"/>
                                  <w:sz w:val="30"/>
                                  <w:szCs w:val="30"/>
                                  <w:shd w:val="clear" w:color="auto" w:fill="FFFFFF"/>
                                </w:rPr>
                                <w:t>This document outlines the overall architecture, components, and design choices of the SDK</w:t>
                              </w:r>
                            </w:p>
                          </w:sdtContent>
                        </w:sdt>
                      </w:txbxContent>
                    </v:textbox>
                    <w10:wrap type="square" anchorx="page" anchory="page"/>
                  </v:shape>
                </w:pict>
              </mc:Fallback>
            </mc:AlternateContent>
          </w:r>
        </w:p>
        <w:p w14:paraId="3928CFFB" w14:textId="535BD7F0" w:rsidR="004979C2" w:rsidRDefault="004979C2">
          <w:pPr>
            <w:rPr>
              <w:rFonts w:ascii="Segoe UI" w:eastAsia="Times New Roman" w:hAnsi="Segoe UI" w:cs="Segoe UI"/>
              <w:b/>
              <w:bCs/>
              <w:color w:val="0D0D0D"/>
              <w:kern w:val="0"/>
              <w:sz w:val="30"/>
              <w:szCs w:val="30"/>
              <w:lang w:eastAsia="en-GB"/>
              <w14:ligatures w14:val="none"/>
            </w:rPr>
          </w:pPr>
          <w:r>
            <w:rPr>
              <w:noProof/>
            </w:rPr>
            <mc:AlternateContent>
              <mc:Choice Requires="wps">
                <w:drawing>
                  <wp:anchor distT="0" distB="0" distL="114300" distR="114300" simplePos="0" relativeHeight="251659264" behindDoc="0" locked="0" layoutInCell="1" allowOverlap="1" wp14:anchorId="04D109E3" wp14:editId="634C4954">
                    <wp:simplePos x="0" y="0"/>
                    <wp:positionH relativeFrom="page">
                      <wp:posOffset>259080</wp:posOffset>
                    </wp:positionH>
                    <wp:positionV relativeFrom="page">
                      <wp:posOffset>3208020</wp:posOffset>
                    </wp:positionV>
                    <wp:extent cx="7076440"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0764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7EEEA" w14:textId="6438686F" w:rsidR="004979C2" w:rsidRPr="004979C2" w:rsidRDefault="00000000">
                                <w:pPr>
                                  <w:jc w:val="right"/>
                                  <w:rPr>
                                    <w:color w:val="156082" w:themeColor="accent1"/>
                                    <w:sz w:val="56"/>
                                    <w:szCs w:val="56"/>
                                  </w:rPr>
                                </w:pPr>
                                <w:sdt>
                                  <w:sdtPr>
                                    <w:rPr>
                                      <w:caps/>
                                      <w:color w:val="156082"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79C2" w:rsidRPr="004979C2">
                                      <w:rPr>
                                        <w:caps/>
                                        <w:color w:val="156082" w:themeColor="accent1"/>
                                        <w:sz w:val="56"/>
                                        <w:szCs w:val="56"/>
                                      </w:rPr>
                                      <w:t>Carda</w:t>
                                    </w:r>
                                    <w:r w:rsidR="006D0471">
                                      <w:rPr>
                                        <w:caps/>
                                        <w:color w:val="156082" w:themeColor="accent1"/>
                                        <w:sz w:val="56"/>
                                        <w:szCs w:val="56"/>
                                      </w:rPr>
                                      <w:t>N</w:t>
                                    </w:r>
                                    <w:r w:rsidR="004979C2" w:rsidRPr="004979C2">
                                      <w:rPr>
                                        <w:caps/>
                                        <w:color w:val="156082" w:themeColor="accent1"/>
                                        <w:sz w:val="56"/>
                                        <w:szCs w:val="56"/>
                                      </w:rPr>
                                      <w:t xml:space="preserve">oBI – </w:t>
                                    </w:r>
                                    <w:r w:rsidR="003359FB">
                                      <w:rPr>
                                        <w:caps/>
                                        <w:color w:val="156082" w:themeColor="accent1"/>
                                        <w:sz w:val="56"/>
                                        <w:szCs w:val="56"/>
                                      </w:rPr>
                                      <w:t>RUST</w:t>
                                    </w:r>
                                    <w:r w:rsidR="004979C2" w:rsidRPr="004979C2">
                                      <w:rPr>
                                        <w:caps/>
                                        <w:color w:val="156082" w:themeColor="accent1"/>
                                        <w:sz w:val="56"/>
                                        <w:szCs w:val="56"/>
                                      </w:rPr>
                                      <w:t xml:space="preserve"> SDK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F576CD" w14:textId="60F2AFFA" w:rsidR="004979C2" w:rsidRDefault="004979C2">
                                    <w:pPr>
                                      <w:jc w:val="right"/>
                                      <w:rPr>
                                        <w:smallCaps/>
                                        <w:color w:val="404040" w:themeColor="text1" w:themeTint="BF"/>
                                        <w:sz w:val="36"/>
                                        <w:szCs w:val="36"/>
                                      </w:rPr>
                                    </w:pPr>
                                    <w:r>
                                      <w:rPr>
                                        <w:color w:val="404040" w:themeColor="text1" w:themeTint="BF"/>
                                        <w:sz w:val="36"/>
                                        <w:szCs w:val="36"/>
                                      </w:rPr>
                                      <w:t>High-</w:t>
                                    </w:r>
                                    <w:r w:rsidR="008A198F">
                                      <w:rPr>
                                        <w:color w:val="404040" w:themeColor="text1" w:themeTint="BF"/>
                                        <w:sz w:val="36"/>
                                        <w:szCs w:val="36"/>
                                      </w:rPr>
                                      <w:t>L</w:t>
                                    </w:r>
                                    <w:r>
                                      <w:rPr>
                                        <w:color w:val="404040" w:themeColor="text1" w:themeTint="BF"/>
                                        <w:sz w:val="36"/>
                                        <w:szCs w:val="36"/>
                                      </w:rPr>
                                      <w:t>evel SDK Design Document</w:t>
                                    </w:r>
                                    <w:r w:rsidR="008A198F">
                                      <w:rPr>
                                        <w:color w:val="404040" w:themeColor="text1" w:themeTint="BF"/>
                                        <w:sz w:val="36"/>
                                        <w:szCs w:val="36"/>
                                      </w:rPr>
                                      <w:t xml:space="preserve"> (HLDD)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4D109E3" id="_x0000_t202" coordsize="21600,21600" o:spt="202" path="m,l,21600r21600,l21600,xe">
                    <v:stroke joinstyle="miter"/>
                    <v:path gradientshapeok="t" o:connecttype="rect"/>
                  </v:shapetype>
                  <v:shape id="Text Box 54" o:spid="_x0000_s1028" type="#_x0000_t202" style="position:absolute;margin-left:20.4pt;margin-top:252.6pt;width:557.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" filled="f" stroked="f" strokeweight=".5pt">
                    <v:textbox inset="126pt,0,54pt,0">
                      <w:txbxContent>
                        <w:p w14:paraId="76D7EEEA" w14:textId="6438686F" w:rsidR="004979C2" w:rsidRPr="004979C2" w:rsidRDefault="00000000">
                          <w:pPr>
                            <w:jc w:val="right"/>
                            <w:rPr>
                              <w:color w:val="156082" w:themeColor="accent1"/>
                              <w:sz w:val="56"/>
                              <w:szCs w:val="56"/>
                            </w:rPr>
                          </w:pPr>
                          <w:sdt>
                            <w:sdtPr>
                              <w:rPr>
                                <w:caps/>
                                <w:color w:val="156082"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79C2" w:rsidRPr="004979C2">
                                <w:rPr>
                                  <w:caps/>
                                  <w:color w:val="156082" w:themeColor="accent1"/>
                                  <w:sz w:val="56"/>
                                  <w:szCs w:val="56"/>
                                </w:rPr>
                                <w:t>Carda</w:t>
                              </w:r>
                              <w:r w:rsidR="006D0471">
                                <w:rPr>
                                  <w:caps/>
                                  <w:color w:val="156082" w:themeColor="accent1"/>
                                  <w:sz w:val="56"/>
                                  <w:szCs w:val="56"/>
                                </w:rPr>
                                <w:t>N</w:t>
                              </w:r>
                              <w:r w:rsidR="004979C2" w:rsidRPr="004979C2">
                                <w:rPr>
                                  <w:caps/>
                                  <w:color w:val="156082" w:themeColor="accent1"/>
                                  <w:sz w:val="56"/>
                                  <w:szCs w:val="56"/>
                                </w:rPr>
                                <w:t xml:space="preserve">oBI – </w:t>
                              </w:r>
                              <w:r w:rsidR="003359FB">
                                <w:rPr>
                                  <w:caps/>
                                  <w:color w:val="156082" w:themeColor="accent1"/>
                                  <w:sz w:val="56"/>
                                  <w:szCs w:val="56"/>
                                </w:rPr>
                                <w:t>RUST</w:t>
                              </w:r>
                              <w:r w:rsidR="004979C2" w:rsidRPr="004979C2">
                                <w:rPr>
                                  <w:caps/>
                                  <w:color w:val="156082" w:themeColor="accent1"/>
                                  <w:sz w:val="56"/>
                                  <w:szCs w:val="56"/>
                                </w:rPr>
                                <w:t xml:space="preserve"> SDK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F576CD" w14:textId="60F2AFFA" w:rsidR="004979C2" w:rsidRDefault="004979C2">
                              <w:pPr>
                                <w:jc w:val="right"/>
                                <w:rPr>
                                  <w:smallCaps/>
                                  <w:color w:val="404040" w:themeColor="text1" w:themeTint="BF"/>
                                  <w:sz w:val="36"/>
                                  <w:szCs w:val="36"/>
                                </w:rPr>
                              </w:pPr>
                              <w:r>
                                <w:rPr>
                                  <w:color w:val="404040" w:themeColor="text1" w:themeTint="BF"/>
                                  <w:sz w:val="36"/>
                                  <w:szCs w:val="36"/>
                                </w:rPr>
                                <w:t>High-</w:t>
                              </w:r>
                              <w:r w:rsidR="008A198F">
                                <w:rPr>
                                  <w:color w:val="404040" w:themeColor="text1" w:themeTint="BF"/>
                                  <w:sz w:val="36"/>
                                  <w:szCs w:val="36"/>
                                </w:rPr>
                                <w:t>L</w:t>
                              </w:r>
                              <w:r>
                                <w:rPr>
                                  <w:color w:val="404040" w:themeColor="text1" w:themeTint="BF"/>
                                  <w:sz w:val="36"/>
                                  <w:szCs w:val="36"/>
                                </w:rPr>
                                <w:t>evel SDK Design Document</w:t>
                              </w:r>
                              <w:r w:rsidR="008A198F">
                                <w:rPr>
                                  <w:color w:val="404040" w:themeColor="text1" w:themeTint="BF"/>
                                  <w:sz w:val="36"/>
                                  <w:szCs w:val="36"/>
                                </w:rPr>
                                <w:t xml:space="preserve"> (HLDD)</w:t>
                              </w:r>
                            </w:p>
                          </w:sdtContent>
                        </w:sdt>
                      </w:txbxContent>
                    </v:textbox>
                    <w10:wrap type="square" anchorx="page" anchory="page"/>
                  </v:shape>
                </w:pict>
              </mc:Fallback>
            </mc:AlternateContent>
          </w:r>
          <w:r>
            <w:rPr>
              <w:rFonts w:ascii="Segoe UI" w:eastAsia="Times New Roman" w:hAnsi="Segoe UI" w:cs="Segoe UI"/>
              <w:b/>
              <w:bCs/>
              <w:color w:val="0D0D0D"/>
              <w:kern w:val="0"/>
              <w:sz w:val="30"/>
              <w:szCs w:val="30"/>
              <w:lang w:eastAsia="en-GB"/>
              <w14:ligatures w14:val="none"/>
            </w:rPr>
            <w:br w:type="page"/>
          </w:r>
        </w:p>
      </w:sdtContent>
    </w:sdt>
    <w:sdt>
      <w:sdtPr>
        <w:rPr>
          <w:rFonts w:asciiTheme="minorHAnsi" w:eastAsiaTheme="minorHAnsi" w:hAnsiTheme="minorHAnsi" w:cstheme="minorBidi"/>
          <w:color w:val="auto"/>
          <w:kern w:val="2"/>
          <w:sz w:val="22"/>
          <w:szCs w:val="22"/>
          <w:lang w:val="en-GB"/>
          <w14:ligatures w14:val="standardContextual"/>
        </w:rPr>
        <w:id w:val="682173345"/>
        <w:docPartObj>
          <w:docPartGallery w:val="Table of Contents"/>
          <w:docPartUnique/>
        </w:docPartObj>
      </w:sdtPr>
      <w:sdtEndPr>
        <w:rPr>
          <w:b/>
          <w:bCs/>
          <w:noProof/>
        </w:rPr>
      </w:sdtEndPr>
      <w:sdtContent>
        <w:p w14:paraId="4356E8AA" w14:textId="27982F21" w:rsidR="004979C2" w:rsidRDefault="004979C2">
          <w:pPr>
            <w:pStyle w:val="TOCHeading"/>
          </w:pPr>
          <w:r>
            <w:t>Contents</w:t>
          </w:r>
        </w:p>
        <w:p w14:paraId="6FB5C216" w14:textId="6EF26F5C" w:rsidR="00CA31BA" w:rsidRDefault="004979C2">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1862560" w:history="1">
            <w:r w:rsidR="00CA31BA" w:rsidRPr="00FA6088">
              <w:rPr>
                <w:rStyle w:val="Hyperlink"/>
                <w:rFonts w:eastAsia="Times New Roman"/>
                <w:noProof/>
                <w:lang w:eastAsia="en-GB"/>
              </w:rPr>
              <w:t>1. Introduction</w:t>
            </w:r>
            <w:r w:rsidR="00CA31BA">
              <w:rPr>
                <w:noProof/>
                <w:webHidden/>
              </w:rPr>
              <w:tab/>
            </w:r>
            <w:r w:rsidR="00CA31BA">
              <w:rPr>
                <w:noProof/>
                <w:webHidden/>
              </w:rPr>
              <w:fldChar w:fldCharType="begin"/>
            </w:r>
            <w:r w:rsidR="00CA31BA">
              <w:rPr>
                <w:noProof/>
                <w:webHidden/>
              </w:rPr>
              <w:instrText xml:space="preserve"> PAGEREF _Toc161862560 \h </w:instrText>
            </w:r>
            <w:r w:rsidR="00CA31BA">
              <w:rPr>
                <w:noProof/>
                <w:webHidden/>
              </w:rPr>
            </w:r>
            <w:r w:rsidR="00CA31BA">
              <w:rPr>
                <w:noProof/>
                <w:webHidden/>
              </w:rPr>
              <w:fldChar w:fldCharType="separate"/>
            </w:r>
            <w:r w:rsidR="00CA31BA">
              <w:rPr>
                <w:noProof/>
                <w:webHidden/>
              </w:rPr>
              <w:t>2</w:t>
            </w:r>
            <w:r w:rsidR="00CA31BA">
              <w:rPr>
                <w:noProof/>
                <w:webHidden/>
              </w:rPr>
              <w:fldChar w:fldCharType="end"/>
            </w:r>
          </w:hyperlink>
        </w:p>
        <w:p w14:paraId="2AE3CC0A" w14:textId="7680256F" w:rsidR="00CA31BA" w:rsidRDefault="00CA31BA">
          <w:pPr>
            <w:pStyle w:val="TOC1"/>
            <w:tabs>
              <w:tab w:val="right" w:leader="dot" w:pos="9016"/>
            </w:tabs>
            <w:rPr>
              <w:rFonts w:eastAsiaTheme="minorEastAsia"/>
              <w:noProof/>
              <w:sz w:val="24"/>
              <w:szCs w:val="24"/>
              <w:lang w:eastAsia="en-GB"/>
            </w:rPr>
          </w:pPr>
          <w:hyperlink w:anchor="_Toc161862561" w:history="1">
            <w:r w:rsidRPr="00FA6088">
              <w:rPr>
                <w:rStyle w:val="Hyperlink"/>
                <w:rFonts w:eastAsia="Times New Roman"/>
                <w:noProof/>
                <w:lang w:eastAsia="en-GB"/>
              </w:rPr>
              <w:t>2. Overview of the SDK</w:t>
            </w:r>
            <w:r>
              <w:rPr>
                <w:noProof/>
                <w:webHidden/>
              </w:rPr>
              <w:tab/>
            </w:r>
            <w:r>
              <w:rPr>
                <w:noProof/>
                <w:webHidden/>
              </w:rPr>
              <w:fldChar w:fldCharType="begin"/>
            </w:r>
            <w:r>
              <w:rPr>
                <w:noProof/>
                <w:webHidden/>
              </w:rPr>
              <w:instrText xml:space="preserve"> PAGEREF _Toc161862561 \h </w:instrText>
            </w:r>
            <w:r>
              <w:rPr>
                <w:noProof/>
                <w:webHidden/>
              </w:rPr>
            </w:r>
            <w:r>
              <w:rPr>
                <w:noProof/>
                <w:webHidden/>
              </w:rPr>
              <w:fldChar w:fldCharType="separate"/>
            </w:r>
            <w:r>
              <w:rPr>
                <w:noProof/>
                <w:webHidden/>
              </w:rPr>
              <w:t>2</w:t>
            </w:r>
            <w:r>
              <w:rPr>
                <w:noProof/>
                <w:webHidden/>
              </w:rPr>
              <w:fldChar w:fldCharType="end"/>
            </w:r>
          </w:hyperlink>
        </w:p>
        <w:p w14:paraId="001773D4" w14:textId="0AAC6A75" w:rsidR="00CA31BA" w:rsidRDefault="00CA31BA">
          <w:pPr>
            <w:pStyle w:val="TOC1"/>
            <w:tabs>
              <w:tab w:val="right" w:leader="dot" w:pos="9016"/>
            </w:tabs>
            <w:rPr>
              <w:rFonts w:eastAsiaTheme="minorEastAsia"/>
              <w:noProof/>
              <w:sz w:val="24"/>
              <w:szCs w:val="24"/>
              <w:lang w:eastAsia="en-GB"/>
            </w:rPr>
          </w:pPr>
          <w:hyperlink w:anchor="_Toc161862562" w:history="1">
            <w:r w:rsidRPr="00FA6088">
              <w:rPr>
                <w:rStyle w:val="Hyperlink"/>
                <w:rFonts w:eastAsia="Times New Roman"/>
                <w:noProof/>
                <w:lang w:eastAsia="en-GB"/>
              </w:rPr>
              <w:t>3. Architecture</w:t>
            </w:r>
            <w:r>
              <w:rPr>
                <w:noProof/>
                <w:webHidden/>
              </w:rPr>
              <w:tab/>
            </w:r>
            <w:r>
              <w:rPr>
                <w:noProof/>
                <w:webHidden/>
              </w:rPr>
              <w:fldChar w:fldCharType="begin"/>
            </w:r>
            <w:r>
              <w:rPr>
                <w:noProof/>
                <w:webHidden/>
              </w:rPr>
              <w:instrText xml:space="preserve"> PAGEREF _Toc161862562 \h </w:instrText>
            </w:r>
            <w:r>
              <w:rPr>
                <w:noProof/>
                <w:webHidden/>
              </w:rPr>
            </w:r>
            <w:r>
              <w:rPr>
                <w:noProof/>
                <w:webHidden/>
              </w:rPr>
              <w:fldChar w:fldCharType="separate"/>
            </w:r>
            <w:r>
              <w:rPr>
                <w:noProof/>
                <w:webHidden/>
              </w:rPr>
              <w:t>3</w:t>
            </w:r>
            <w:r>
              <w:rPr>
                <w:noProof/>
                <w:webHidden/>
              </w:rPr>
              <w:fldChar w:fldCharType="end"/>
            </w:r>
          </w:hyperlink>
        </w:p>
        <w:p w14:paraId="1EC3377A" w14:textId="1966AD83" w:rsidR="00CA31BA" w:rsidRDefault="00CA31BA">
          <w:pPr>
            <w:pStyle w:val="TOC1"/>
            <w:tabs>
              <w:tab w:val="right" w:leader="dot" w:pos="9016"/>
            </w:tabs>
            <w:rPr>
              <w:rFonts w:eastAsiaTheme="minorEastAsia"/>
              <w:noProof/>
              <w:sz w:val="24"/>
              <w:szCs w:val="24"/>
              <w:lang w:eastAsia="en-GB"/>
            </w:rPr>
          </w:pPr>
          <w:hyperlink w:anchor="_Toc161862563" w:history="1">
            <w:r w:rsidRPr="00FA6088">
              <w:rPr>
                <w:rStyle w:val="Hyperlink"/>
                <w:rFonts w:eastAsia="Times New Roman"/>
                <w:noProof/>
                <w:lang w:eastAsia="en-GB"/>
              </w:rPr>
              <w:t>4. Core Features and Functionalities</w:t>
            </w:r>
            <w:r>
              <w:rPr>
                <w:noProof/>
                <w:webHidden/>
              </w:rPr>
              <w:tab/>
            </w:r>
            <w:r>
              <w:rPr>
                <w:noProof/>
                <w:webHidden/>
              </w:rPr>
              <w:fldChar w:fldCharType="begin"/>
            </w:r>
            <w:r>
              <w:rPr>
                <w:noProof/>
                <w:webHidden/>
              </w:rPr>
              <w:instrText xml:space="preserve"> PAGEREF _Toc161862563 \h </w:instrText>
            </w:r>
            <w:r>
              <w:rPr>
                <w:noProof/>
                <w:webHidden/>
              </w:rPr>
            </w:r>
            <w:r>
              <w:rPr>
                <w:noProof/>
                <w:webHidden/>
              </w:rPr>
              <w:fldChar w:fldCharType="separate"/>
            </w:r>
            <w:r>
              <w:rPr>
                <w:noProof/>
                <w:webHidden/>
              </w:rPr>
              <w:t>5</w:t>
            </w:r>
            <w:r>
              <w:rPr>
                <w:noProof/>
                <w:webHidden/>
              </w:rPr>
              <w:fldChar w:fldCharType="end"/>
            </w:r>
          </w:hyperlink>
        </w:p>
        <w:p w14:paraId="42340449" w14:textId="008F3601" w:rsidR="00CA31BA" w:rsidRDefault="00CA31BA">
          <w:pPr>
            <w:pStyle w:val="TOC1"/>
            <w:tabs>
              <w:tab w:val="right" w:leader="dot" w:pos="9016"/>
            </w:tabs>
            <w:rPr>
              <w:rFonts w:eastAsiaTheme="minorEastAsia"/>
              <w:noProof/>
              <w:sz w:val="24"/>
              <w:szCs w:val="24"/>
              <w:lang w:eastAsia="en-GB"/>
            </w:rPr>
          </w:pPr>
          <w:hyperlink w:anchor="_Toc161862564" w:history="1">
            <w:r w:rsidRPr="00FA6088">
              <w:rPr>
                <w:rStyle w:val="Hyperlink"/>
                <w:rFonts w:eastAsia="Times New Roman"/>
                <w:noProof/>
                <w:lang w:eastAsia="en-GB"/>
              </w:rPr>
              <w:t>5. Testing and Quality Assurance</w:t>
            </w:r>
            <w:r>
              <w:rPr>
                <w:noProof/>
                <w:webHidden/>
              </w:rPr>
              <w:tab/>
            </w:r>
            <w:r>
              <w:rPr>
                <w:noProof/>
                <w:webHidden/>
              </w:rPr>
              <w:fldChar w:fldCharType="begin"/>
            </w:r>
            <w:r>
              <w:rPr>
                <w:noProof/>
                <w:webHidden/>
              </w:rPr>
              <w:instrText xml:space="preserve"> PAGEREF _Toc161862564 \h </w:instrText>
            </w:r>
            <w:r>
              <w:rPr>
                <w:noProof/>
                <w:webHidden/>
              </w:rPr>
            </w:r>
            <w:r>
              <w:rPr>
                <w:noProof/>
                <w:webHidden/>
              </w:rPr>
              <w:fldChar w:fldCharType="separate"/>
            </w:r>
            <w:r>
              <w:rPr>
                <w:noProof/>
                <w:webHidden/>
              </w:rPr>
              <w:t>7</w:t>
            </w:r>
            <w:r>
              <w:rPr>
                <w:noProof/>
                <w:webHidden/>
              </w:rPr>
              <w:fldChar w:fldCharType="end"/>
            </w:r>
          </w:hyperlink>
        </w:p>
        <w:p w14:paraId="60953823" w14:textId="4280A9F9" w:rsidR="00CA31BA" w:rsidRDefault="00CA31BA">
          <w:pPr>
            <w:pStyle w:val="TOC1"/>
            <w:tabs>
              <w:tab w:val="right" w:leader="dot" w:pos="9016"/>
            </w:tabs>
            <w:rPr>
              <w:rFonts w:eastAsiaTheme="minorEastAsia"/>
              <w:noProof/>
              <w:sz w:val="24"/>
              <w:szCs w:val="24"/>
              <w:lang w:eastAsia="en-GB"/>
            </w:rPr>
          </w:pPr>
          <w:hyperlink w:anchor="_Toc161862565" w:history="1">
            <w:r w:rsidRPr="00FA6088">
              <w:rPr>
                <w:rStyle w:val="Hyperlink"/>
                <w:rFonts w:eastAsia="Times New Roman"/>
                <w:noProof/>
                <w:lang w:eastAsia="en-GB"/>
              </w:rPr>
              <w:t>6. Documentation and Support</w:t>
            </w:r>
            <w:r>
              <w:rPr>
                <w:noProof/>
                <w:webHidden/>
              </w:rPr>
              <w:tab/>
            </w:r>
            <w:r>
              <w:rPr>
                <w:noProof/>
                <w:webHidden/>
              </w:rPr>
              <w:fldChar w:fldCharType="begin"/>
            </w:r>
            <w:r>
              <w:rPr>
                <w:noProof/>
                <w:webHidden/>
              </w:rPr>
              <w:instrText xml:space="preserve"> PAGEREF _Toc161862565 \h </w:instrText>
            </w:r>
            <w:r>
              <w:rPr>
                <w:noProof/>
                <w:webHidden/>
              </w:rPr>
            </w:r>
            <w:r>
              <w:rPr>
                <w:noProof/>
                <w:webHidden/>
              </w:rPr>
              <w:fldChar w:fldCharType="separate"/>
            </w:r>
            <w:r>
              <w:rPr>
                <w:noProof/>
                <w:webHidden/>
              </w:rPr>
              <w:t>7</w:t>
            </w:r>
            <w:r>
              <w:rPr>
                <w:noProof/>
                <w:webHidden/>
              </w:rPr>
              <w:fldChar w:fldCharType="end"/>
            </w:r>
          </w:hyperlink>
        </w:p>
        <w:p w14:paraId="57978BD4" w14:textId="461DCAF8" w:rsidR="00CA31BA" w:rsidRDefault="00CA31BA">
          <w:pPr>
            <w:pStyle w:val="TOC1"/>
            <w:tabs>
              <w:tab w:val="right" w:leader="dot" w:pos="9016"/>
            </w:tabs>
            <w:rPr>
              <w:rFonts w:eastAsiaTheme="minorEastAsia"/>
              <w:noProof/>
              <w:sz w:val="24"/>
              <w:szCs w:val="24"/>
              <w:lang w:eastAsia="en-GB"/>
            </w:rPr>
          </w:pPr>
          <w:hyperlink w:anchor="_Toc161862566" w:history="1">
            <w:r w:rsidRPr="00FA6088">
              <w:rPr>
                <w:rStyle w:val="Hyperlink"/>
                <w:rFonts w:eastAsia="Times New Roman"/>
                <w:noProof/>
                <w:lang w:eastAsia="en-GB"/>
              </w:rPr>
              <w:t>Appendices</w:t>
            </w:r>
            <w:r>
              <w:rPr>
                <w:noProof/>
                <w:webHidden/>
              </w:rPr>
              <w:tab/>
            </w:r>
            <w:r>
              <w:rPr>
                <w:noProof/>
                <w:webHidden/>
              </w:rPr>
              <w:fldChar w:fldCharType="begin"/>
            </w:r>
            <w:r>
              <w:rPr>
                <w:noProof/>
                <w:webHidden/>
              </w:rPr>
              <w:instrText xml:space="preserve"> PAGEREF _Toc161862566 \h </w:instrText>
            </w:r>
            <w:r>
              <w:rPr>
                <w:noProof/>
                <w:webHidden/>
              </w:rPr>
            </w:r>
            <w:r>
              <w:rPr>
                <w:noProof/>
                <w:webHidden/>
              </w:rPr>
              <w:fldChar w:fldCharType="separate"/>
            </w:r>
            <w:r>
              <w:rPr>
                <w:noProof/>
                <w:webHidden/>
              </w:rPr>
              <w:t>8</w:t>
            </w:r>
            <w:r>
              <w:rPr>
                <w:noProof/>
                <w:webHidden/>
              </w:rPr>
              <w:fldChar w:fldCharType="end"/>
            </w:r>
          </w:hyperlink>
        </w:p>
        <w:p w14:paraId="78289F57" w14:textId="6BDC1A2E" w:rsidR="004979C2" w:rsidRDefault="004979C2">
          <w:r>
            <w:rPr>
              <w:b/>
              <w:bCs/>
              <w:noProof/>
            </w:rPr>
            <w:fldChar w:fldCharType="end"/>
          </w:r>
        </w:p>
      </w:sdtContent>
    </w:sdt>
    <w:p w14:paraId="26571358" w14:textId="77777777" w:rsidR="004979C2" w:rsidRDefault="004979C2">
      <w:pPr>
        <w:rPr>
          <w:rFonts w:ascii="Segoe UI" w:eastAsia="Times New Roman" w:hAnsi="Segoe UI" w:cs="Segoe UI"/>
          <w:b/>
          <w:bCs/>
          <w:color w:val="0D0D0D"/>
          <w:kern w:val="0"/>
          <w:sz w:val="30"/>
          <w:szCs w:val="30"/>
          <w:lang w:eastAsia="en-GB"/>
          <w14:ligatures w14:val="none"/>
        </w:rPr>
      </w:pPr>
      <w:r>
        <w:rPr>
          <w:rFonts w:ascii="Segoe UI" w:eastAsia="Times New Roman" w:hAnsi="Segoe UI" w:cs="Segoe UI"/>
          <w:b/>
          <w:bCs/>
          <w:color w:val="0D0D0D"/>
          <w:kern w:val="0"/>
          <w:sz w:val="30"/>
          <w:szCs w:val="30"/>
          <w:lang w:eastAsia="en-GB"/>
          <w14:ligatures w14:val="none"/>
        </w:rPr>
        <w:br w:type="page"/>
      </w:r>
    </w:p>
    <w:p w14:paraId="5F52A81C" w14:textId="77777777" w:rsidR="004979C2" w:rsidRPr="004979C2" w:rsidRDefault="004979C2" w:rsidP="004979C2">
      <w:pPr>
        <w:pStyle w:val="Heading1"/>
        <w:rPr>
          <w:rFonts w:eastAsia="Times New Roman"/>
          <w:lang w:eastAsia="en-GB"/>
        </w:rPr>
      </w:pPr>
      <w:bookmarkStart w:id="0" w:name="_Toc161862560"/>
      <w:r w:rsidRPr="004979C2">
        <w:rPr>
          <w:rFonts w:eastAsia="Times New Roman"/>
          <w:lang w:eastAsia="en-GB"/>
        </w:rPr>
        <w:lastRenderedPageBreak/>
        <w:t>1. Introduction</w:t>
      </w:r>
      <w:bookmarkEnd w:id="0"/>
    </w:p>
    <w:p w14:paraId="01082386" w14:textId="1B24B2E6" w:rsidR="004979C2" w:rsidRDefault="004979C2" w:rsidP="004979C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Purpose</w:t>
      </w:r>
      <w:r w:rsidRPr="004979C2">
        <w:rPr>
          <w:rFonts w:ascii="Segoe UI" w:eastAsia="Times New Roman" w:hAnsi="Segoe UI" w:cs="Segoe UI"/>
          <w:color w:val="0D0D0D"/>
          <w:kern w:val="0"/>
          <w:sz w:val="30"/>
          <w:szCs w:val="30"/>
          <w:lang w:eastAsia="en-GB"/>
          <w14:ligatures w14:val="none"/>
        </w:rPr>
        <w:t xml:space="preserve">: </w:t>
      </w:r>
      <w:r w:rsidR="00D932B7">
        <w:rPr>
          <w:rFonts w:ascii="Segoe UI" w:eastAsia="Times New Roman" w:hAnsi="Segoe UI" w:cs="Segoe UI"/>
          <w:color w:val="0D0D0D"/>
          <w:kern w:val="0"/>
          <w:sz w:val="30"/>
          <w:szCs w:val="30"/>
          <w:lang w:eastAsia="en-GB"/>
          <w14:ligatures w14:val="none"/>
        </w:rPr>
        <w:t xml:space="preserve">The purpose of the CardanoBI </w:t>
      </w:r>
      <w:r w:rsidR="003359FB">
        <w:rPr>
          <w:rFonts w:ascii="Segoe UI" w:eastAsia="Times New Roman" w:hAnsi="Segoe UI" w:cs="Segoe UI"/>
          <w:color w:val="0D0D0D"/>
          <w:kern w:val="0"/>
          <w:sz w:val="30"/>
          <w:szCs w:val="30"/>
          <w:lang w:eastAsia="en-GB"/>
          <w14:ligatures w14:val="none"/>
        </w:rPr>
        <w:t>Rust</w:t>
      </w:r>
      <w:r w:rsidR="00D932B7">
        <w:rPr>
          <w:rFonts w:ascii="Segoe UI" w:eastAsia="Times New Roman" w:hAnsi="Segoe UI" w:cs="Segoe UI"/>
          <w:color w:val="0D0D0D"/>
          <w:kern w:val="0"/>
          <w:sz w:val="30"/>
          <w:szCs w:val="30"/>
          <w:lang w:eastAsia="en-GB"/>
          <w14:ligatures w14:val="none"/>
        </w:rPr>
        <w:t xml:space="preserve"> SDK is to commoditize the access to the CardanoBI API for </w:t>
      </w:r>
      <w:r w:rsidR="003359FB">
        <w:rPr>
          <w:rFonts w:ascii="Segoe UI" w:eastAsia="Times New Roman" w:hAnsi="Segoe UI" w:cs="Segoe UI"/>
          <w:color w:val="0D0D0D"/>
          <w:kern w:val="0"/>
          <w:sz w:val="30"/>
          <w:szCs w:val="30"/>
          <w:lang w:eastAsia="en-GB"/>
          <w14:ligatures w14:val="none"/>
        </w:rPr>
        <w:t>Rust</w:t>
      </w:r>
      <w:r w:rsidR="00D932B7">
        <w:rPr>
          <w:rFonts w:ascii="Segoe UI" w:eastAsia="Times New Roman" w:hAnsi="Segoe UI" w:cs="Segoe UI"/>
          <w:color w:val="0D0D0D"/>
          <w:kern w:val="0"/>
          <w:sz w:val="30"/>
          <w:szCs w:val="30"/>
          <w:lang w:eastAsia="en-GB"/>
          <w14:ligatures w14:val="none"/>
        </w:rPr>
        <w:t xml:space="preserve"> developers by exposing a </w:t>
      </w:r>
      <w:r w:rsidR="003359FB">
        <w:rPr>
          <w:rFonts w:ascii="Segoe UI" w:eastAsia="Times New Roman" w:hAnsi="Segoe UI" w:cs="Segoe UI"/>
          <w:color w:val="0D0D0D"/>
          <w:kern w:val="0"/>
          <w:sz w:val="30"/>
          <w:szCs w:val="30"/>
          <w:lang w:eastAsia="en-GB"/>
          <w14:ligatures w14:val="none"/>
        </w:rPr>
        <w:t>Rust</w:t>
      </w:r>
      <w:r w:rsidR="00D932B7">
        <w:rPr>
          <w:rFonts w:ascii="Segoe UI" w:eastAsia="Times New Roman" w:hAnsi="Segoe UI" w:cs="Segoe UI"/>
          <w:color w:val="0D0D0D"/>
          <w:kern w:val="0"/>
          <w:sz w:val="30"/>
          <w:szCs w:val="30"/>
          <w:lang w:eastAsia="en-GB"/>
          <w14:ligatures w14:val="none"/>
        </w:rPr>
        <w:t xml:space="preserve"> façade that abstracts the complexities and technicalities of </w:t>
      </w:r>
      <w:r w:rsidR="008A198F">
        <w:rPr>
          <w:rFonts w:ascii="Segoe UI" w:eastAsia="Times New Roman" w:hAnsi="Segoe UI" w:cs="Segoe UI"/>
          <w:color w:val="0D0D0D"/>
          <w:kern w:val="0"/>
          <w:sz w:val="30"/>
          <w:szCs w:val="30"/>
          <w:lang w:eastAsia="en-GB"/>
          <w14:ligatures w14:val="none"/>
        </w:rPr>
        <w:t xml:space="preserve">calling </w:t>
      </w:r>
      <w:r w:rsidR="00BF6FE9">
        <w:rPr>
          <w:rFonts w:ascii="Segoe UI" w:eastAsia="Times New Roman" w:hAnsi="Segoe UI" w:cs="Segoe UI"/>
          <w:color w:val="0D0D0D"/>
          <w:kern w:val="0"/>
          <w:sz w:val="30"/>
          <w:szCs w:val="30"/>
          <w:lang w:eastAsia="en-GB"/>
          <w14:ligatures w14:val="none"/>
        </w:rPr>
        <w:t xml:space="preserve">the CardanoBI API SaaS </w:t>
      </w:r>
      <w:r w:rsidR="008A198F">
        <w:rPr>
          <w:rFonts w:ascii="Segoe UI" w:eastAsia="Times New Roman" w:hAnsi="Segoe UI" w:cs="Segoe UI"/>
          <w:color w:val="0D0D0D"/>
          <w:kern w:val="0"/>
          <w:sz w:val="30"/>
          <w:szCs w:val="30"/>
          <w:lang w:eastAsia="en-GB"/>
          <w14:ligatures w14:val="none"/>
        </w:rPr>
        <w:t>REST API endpoints.</w:t>
      </w:r>
    </w:p>
    <w:p w14:paraId="2EB34FCF" w14:textId="77777777" w:rsidR="008A198F" w:rsidRPr="004979C2" w:rsidRDefault="008A198F" w:rsidP="008A198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p>
    <w:p w14:paraId="30478DFE" w14:textId="14F9D737" w:rsidR="004979C2" w:rsidRPr="004979C2" w:rsidRDefault="004979C2" w:rsidP="004979C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Scope</w:t>
      </w:r>
      <w:r w:rsidRPr="004979C2">
        <w:rPr>
          <w:rFonts w:ascii="Segoe UI" w:eastAsia="Times New Roman" w:hAnsi="Segoe UI" w:cs="Segoe UI"/>
          <w:color w:val="0D0D0D"/>
          <w:kern w:val="0"/>
          <w:sz w:val="30"/>
          <w:szCs w:val="30"/>
          <w:lang w:eastAsia="en-GB"/>
          <w14:ligatures w14:val="none"/>
        </w:rPr>
        <w:t xml:space="preserve">: </w:t>
      </w:r>
      <w:r w:rsidR="008A198F">
        <w:rPr>
          <w:rFonts w:ascii="Segoe UI" w:eastAsia="Times New Roman" w:hAnsi="Segoe UI" w:cs="Segoe UI"/>
          <w:color w:val="0D0D0D"/>
          <w:kern w:val="0"/>
          <w:sz w:val="30"/>
          <w:szCs w:val="30"/>
          <w:lang w:eastAsia="en-GB"/>
          <w14:ligatures w14:val="none"/>
        </w:rPr>
        <w:t>The HLDD will cover the architecture, the core features, the testing strategy, and the documentation.</w:t>
      </w:r>
      <w:r w:rsidR="008A198F">
        <w:rPr>
          <w:rFonts w:ascii="Segoe UI" w:eastAsia="Times New Roman" w:hAnsi="Segoe UI" w:cs="Segoe UI"/>
          <w:color w:val="0D0D0D"/>
          <w:kern w:val="0"/>
          <w:sz w:val="30"/>
          <w:szCs w:val="30"/>
          <w:lang w:eastAsia="en-GB"/>
          <w14:ligatures w14:val="none"/>
        </w:rPr>
        <w:br/>
      </w:r>
    </w:p>
    <w:p w14:paraId="441F1999" w14:textId="6315A394" w:rsidR="004979C2" w:rsidRPr="004979C2" w:rsidRDefault="004979C2" w:rsidP="004979C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Audience</w:t>
      </w:r>
      <w:r w:rsidRPr="004979C2">
        <w:rPr>
          <w:rFonts w:ascii="Segoe UI" w:eastAsia="Times New Roman" w:hAnsi="Segoe UI" w:cs="Segoe UI"/>
          <w:color w:val="0D0D0D"/>
          <w:kern w:val="0"/>
          <w:sz w:val="30"/>
          <w:szCs w:val="30"/>
          <w:lang w:eastAsia="en-GB"/>
          <w14:ligatures w14:val="none"/>
        </w:rPr>
        <w:t xml:space="preserve">: </w:t>
      </w:r>
      <w:r w:rsidR="008A198F">
        <w:rPr>
          <w:rFonts w:ascii="Segoe UI" w:eastAsia="Times New Roman" w:hAnsi="Segoe UI" w:cs="Segoe UI"/>
          <w:color w:val="0D0D0D"/>
          <w:kern w:val="0"/>
          <w:sz w:val="30"/>
          <w:szCs w:val="30"/>
          <w:lang w:eastAsia="en-GB"/>
          <w14:ligatures w14:val="none"/>
        </w:rPr>
        <w:t xml:space="preserve">All developers interested in using or understanding the CardanoBI </w:t>
      </w:r>
      <w:r w:rsidR="003359FB">
        <w:rPr>
          <w:rFonts w:ascii="Segoe UI" w:eastAsia="Times New Roman" w:hAnsi="Segoe UI" w:cs="Segoe UI"/>
          <w:color w:val="0D0D0D"/>
          <w:kern w:val="0"/>
          <w:sz w:val="30"/>
          <w:szCs w:val="30"/>
          <w:lang w:eastAsia="en-GB"/>
          <w14:ligatures w14:val="none"/>
        </w:rPr>
        <w:t>Rust</w:t>
      </w:r>
      <w:r w:rsidR="008A198F">
        <w:rPr>
          <w:rFonts w:ascii="Segoe UI" w:eastAsia="Times New Roman" w:hAnsi="Segoe UI" w:cs="Segoe UI"/>
          <w:color w:val="0D0D0D"/>
          <w:kern w:val="0"/>
          <w:sz w:val="30"/>
          <w:szCs w:val="30"/>
          <w:lang w:eastAsia="en-GB"/>
          <w14:ligatures w14:val="none"/>
        </w:rPr>
        <w:t xml:space="preserve"> SDK.</w:t>
      </w:r>
    </w:p>
    <w:p w14:paraId="7825DD21" w14:textId="77777777" w:rsidR="004979C2" w:rsidRPr="004979C2" w:rsidRDefault="004979C2" w:rsidP="004979C2">
      <w:pPr>
        <w:pStyle w:val="Heading1"/>
        <w:rPr>
          <w:rFonts w:eastAsia="Times New Roman"/>
          <w:lang w:eastAsia="en-GB"/>
        </w:rPr>
      </w:pPr>
      <w:bookmarkStart w:id="1" w:name="_Toc161862561"/>
      <w:r w:rsidRPr="004979C2">
        <w:rPr>
          <w:rFonts w:eastAsia="Times New Roman"/>
          <w:lang w:eastAsia="en-GB"/>
        </w:rPr>
        <w:t>2. Overview of the SDK</w:t>
      </w:r>
      <w:bookmarkEnd w:id="1"/>
    </w:p>
    <w:p w14:paraId="789A1F3A" w14:textId="06D7E8E6" w:rsidR="008A198F" w:rsidRDefault="004979C2" w:rsidP="004979C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SDK Components</w:t>
      </w:r>
      <w:r w:rsidRPr="004979C2">
        <w:rPr>
          <w:rFonts w:ascii="Segoe UI" w:eastAsia="Times New Roman" w:hAnsi="Segoe UI" w:cs="Segoe UI"/>
          <w:color w:val="0D0D0D"/>
          <w:kern w:val="0"/>
          <w:sz w:val="30"/>
          <w:szCs w:val="30"/>
          <w:lang w:eastAsia="en-GB"/>
          <w14:ligatures w14:val="none"/>
        </w:rPr>
        <w:t xml:space="preserve">: </w:t>
      </w:r>
      <w:r w:rsidR="008A198F">
        <w:rPr>
          <w:rFonts w:ascii="Segoe UI" w:eastAsia="Times New Roman" w:hAnsi="Segoe UI" w:cs="Segoe UI"/>
          <w:color w:val="0D0D0D"/>
          <w:kern w:val="0"/>
          <w:sz w:val="30"/>
          <w:szCs w:val="30"/>
          <w:lang w:eastAsia="en-GB"/>
          <w14:ligatures w14:val="none"/>
        </w:rPr>
        <w:t xml:space="preserve">The SDK is organized as a traditional </w:t>
      </w:r>
      <w:r w:rsidR="003359FB">
        <w:rPr>
          <w:rFonts w:ascii="Segoe UI" w:eastAsia="Times New Roman" w:hAnsi="Segoe UI" w:cs="Segoe UI"/>
          <w:color w:val="0D0D0D"/>
          <w:kern w:val="0"/>
          <w:sz w:val="30"/>
          <w:szCs w:val="30"/>
          <w:lang w:eastAsia="en-GB"/>
          <w14:ligatures w14:val="none"/>
        </w:rPr>
        <w:t>Rust</w:t>
      </w:r>
      <w:r w:rsidR="008A198F">
        <w:rPr>
          <w:rFonts w:ascii="Segoe UI" w:eastAsia="Times New Roman" w:hAnsi="Segoe UI" w:cs="Segoe UI"/>
          <w:color w:val="0D0D0D"/>
          <w:kern w:val="0"/>
          <w:sz w:val="30"/>
          <w:szCs w:val="30"/>
          <w:lang w:eastAsia="en-GB"/>
          <w14:ligatures w14:val="none"/>
        </w:rPr>
        <w:t xml:space="preserve"> package articulated around 3 main pillars:</w:t>
      </w:r>
    </w:p>
    <w:p w14:paraId="1FB0104D" w14:textId="77777777" w:rsidR="008A198F" w:rsidRDefault="008A198F" w:rsidP="008A198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Utility functions</w:t>
      </w:r>
      <w:r w:rsidRPr="008A198F">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where key reusable components (API Client, query parser, constants) are defined.</w:t>
      </w:r>
    </w:p>
    <w:p w14:paraId="06785249" w14:textId="77777777" w:rsidR="008A198F" w:rsidRDefault="008A198F" w:rsidP="008A198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Domain functions</w:t>
      </w:r>
      <w:r w:rsidRPr="008A198F">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where the actual client API endpoints are implemented. These endpoints are organized by domains: Core, BI, Partner.</w:t>
      </w:r>
      <w:r>
        <w:rPr>
          <w:rFonts w:ascii="Segoe UI" w:eastAsia="Times New Roman" w:hAnsi="Segoe UI" w:cs="Segoe UI"/>
          <w:color w:val="0D0D0D"/>
          <w:kern w:val="0"/>
          <w:sz w:val="30"/>
          <w:szCs w:val="30"/>
          <w:lang w:eastAsia="en-GB"/>
          <w14:ligatures w14:val="none"/>
        </w:rPr>
        <w:br/>
        <w:t xml:space="preserve">This domain segregation reflects the </w:t>
      </w:r>
      <w:proofErr w:type="spellStart"/>
      <w:r>
        <w:rPr>
          <w:rFonts w:ascii="Segoe UI" w:eastAsia="Times New Roman" w:hAnsi="Segoe UI" w:cs="Segoe UI"/>
          <w:color w:val="0D0D0D"/>
          <w:kern w:val="0"/>
          <w:sz w:val="30"/>
          <w:szCs w:val="30"/>
          <w:lang w:eastAsia="en-GB"/>
          <w14:ligatures w14:val="none"/>
        </w:rPr>
        <w:t>OpenAPI</w:t>
      </w:r>
      <w:proofErr w:type="spellEnd"/>
      <w:r>
        <w:rPr>
          <w:rFonts w:ascii="Segoe UI" w:eastAsia="Times New Roman" w:hAnsi="Segoe UI" w:cs="Segoe UI"/>
          <w:color w:val="0D0D0D"/>
          <w:kern w:val="0"/>
          <w:sz w:val="30"/>
          <w:szCs w:val="30"/>
          <w:lang w:eastAsia="en-GB"/>
          <w14:ligatures w14:val="none"/>
        </w:rPr>
        <w:t xml:space="preserve"> swagger file and is intended to offer a logical separation between endpoints.</w:t>
      </w:r>
    </w:p>
    <w:p w14:paraId="5FA13BB7" w14:textId="3C09809F" w:rsidR="004979C2" w:rsidRDefault="008A198F" w:rsidP="008A198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Test functions</w:t>
      </w:r>
      <w:r w:rsidRPr="008A198F">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where all unit and functional tests are implemented.</w:t>
      </w:r>
      <w:r>
        <w:rPr>
          <w:rFonts w:ascii="Segoe UI" w:eastAsia="Times New Roman" w:hAnsi="Segoe UI" w:cs="Segoe UI"/>
          <w:color w:val="0D0D0D"/>
          <w:kern w:val="0"/>
          <w:sz w:val="30"/>
          <w:szCs w:val="30"/>
          <w:lang w:eastAsia="en-GB"/>
          <w14:ligatures w14:val="none"/>
        </w:rPr>
        <w:br/>
      </w:r>
    </w:p>
    <w:p w14:paraId="5D02D521" w14:textId="6A037BF3" w:rsidR="008A198F" w:rsidRPr="004979C2" w:rsidRDefault="004979C2" w:rsidP="001A21B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Supported Languages and Platforms</w:t>
      </w:r>
      <w:r w:rsidRPr="004979C2">
        <w:rPr>
          <w:rFonts w:ascii="Segoe UI" w:eastAsia="Times New Roman" w:hAnsi="Segoe UI" w:cs="Segoe UI"/>
          <w:color w:val="0D0D0D"/>
          <w:kern w:val="0"/>
          <w:sz w:val="30"/>
          <w:szCs w:val="30"/>
          <w:lang w:eastAsia="en-GB"/>
          <w14:ligatures w14:val="none"/>
        </w:rPr>
        <w:t xml:space="preserve">: </w:t>
      </w:r>
      <w:r w:rsidR="003359FB">
        <w:rPr>
          <w:rFonts w:ascii="Segoe UI" w:eastAsia="Times New Roman" w:hAnsi="Segoe UI" w:cs="Segoe UI"/>
          <w:color w:val="0D0D0D"/>
          <w:kern w:val="0"/>
          <w:sz w:val="30"/>
          <w:szCs w:val="30"/>
          <w:lang w:eastAsia="en-GB"/>
          <w14:ligatures w14:val="none"/>
        </w:rPr>
        <w:t>Rust</w:t>
      </w:r>
    </w:p>
    <w:p w14:paraId="16A0D853" w14:textId="49CF705A" w:rsidR="004979C2" w:rsidRPr="004979C2" w:rsidRDefault="004979C2" w:rsidP="004979C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Integration Points</w:t>
      </w:r>
      <w:r w:rsidRPr="004979C2">
        <w:rPr>
          <w:rFonts w:ascii="Segoe UI" w:eastAsia="Times New Roman" w:hAnsi="Segoe UI" w:cs="Segoe UI"/>
          <w:color w:val="0D0D0D"/>
          <w:kern w:val="0"/>
          <w:sz w:val="30"/>
          <w:szCs w:val="30"/>
          <w:lang w:eastAsia="en-GB"/>
          <w14:ligatures w14:val="none"/>
        </w:rPr>
        <w:t xml:space="preserve">: </w:t>
      </w:r>
      <w:r w:rsidR="00FB7179">
        <w:rPr>
          <w:rFonts w:ascii="Segoe UI" w:eastAsia="Times New Roman" w:hAnsi="Segoe UI" w:cs="Segoe UI"/>
          <w:color w:val="0D0D0D"/>
          <w:kern w:val="0"/>
          <w:sz w:val="30"/>
          <w:szCs w:val="30"/>
          <w:lang w:eastAsia="en-GB"/>
          <w14:ligatures w14:val="none"/>
        </w:rPr>
        <w:t>It is recommended to follow the Rust industry standard approach to manage dependencies and project environment, e.g. to use Cargo the Rust package manager and build system.</w:t>
      </w:r>
    </w:p>
    <w:p w14:paraId="3397B0C2" w14:textId="77777777" w:rsidR="004979C2" w:rsidRPr="004979C2" w:rsidRDefault="004979C2" w:rsidP="004979C2">
      <w:pPr>
        <w:pStyle w:val="Heading1"/>
        <w:rPr>
          <w:rFonts w:eastAsia="Times New Roman"/>
          <w:lang w:eastAsia="en-GB"/>
        </w:rPr>
      </w:pPr>
      <w:bookmarkStart w:id="2" w:name="_Toc161862562"/>
      <w:r w:rsidRPr="004979C2">
        <w:rPr>
          <w:rFonts w:eastAsia="Times New Roman"/>
          <w:lang w:eastAsia="en-GB"/>
        </w:rPr>
        <w:lastRenderedPageBreak/>
        <w:t>3. Architecture</w:t>
      </w:r>
      <w:bookmarkEnd w:id="2"/>
    </w:p>
    <w:p w14:paraId="5D64DCB0" w14:textId="25073993" w:rsidR="004979C2" w:rsidRPr="004979C2" w:rsidRDefault="004979C2" w:rsidP="004979C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Design Principles</w:t>
      </w:r>
      <w:r w:rsidRPr="004979C2">
        <w:rPr>
          <w:rFonts w:ascii="Segoe UI" w:eastAsia="Times New Roman" w:hAnsi="Segoe UI" w:cs="Segoe UI"/>
          <w:color w:val="0D0D0D"/>
          <w:kern w:val="0"/>
          <w:sz w:val="30"/>
          <w:szCs w:val="30"/>
          <w:lang w:eastAsia="en-GB"/>
          <w14:ligatures w14:val="none"/>
        </w:rPr>
        <w:t xml:space="preserve">: </w:t>
      </w:r>
      <w:r w:rsidR="007936F8">
        <w:rPr>
          <w:rFonts w:ascii="Segoe UI" w:eastAsia="Times New Roman" w:hAnsi="Segoe UI" w:cs="Segoe UI"/>
          <w:color w:val="0D0D0D"/>
          <w:kern w:val="0"/>
          <w:sz w:val="30"/>
          <w:szCs w:val="30"/>
          <w:lang w:eastAsia="en-GB"/>
          <w14:ligatures w14:val="none"/>
        </w:rPr>
        <w:t>The guiding principles are code reusability and modularity.</w:t>
      </w:r>
      <w:r w:rsidR="007936F8">
        <w:rPr>
          <w:rFonts w:ascii="Segoe UI" w:eastAsia="Times New Roman" w:hAnsi="Segoe UI" w:cs="Segoe UI"/>
          <w:color w:val="0D0D0D"/>
          <w:kern w:val="0"/>
          <w:sz w:val="30"/>
          <w:szCs w:val="30"/>
          <w:lang w:eastAsia="en-GB"/>
          <w14:ligatures w14:val="none"/>
        </w:rPr>
        <w:br/>
        <w:t>To that end, the code is organized following a</w:t>
      </w:r>
      <w:r w:rsidR="009851E1">
        <w:rPr>
          <w:rFonts w:ascii="Segoe UI" w:eastAsia="Times New Roman" w:hAnsi="Segoe UI" w:cs="Segoe UI"/>
          <w:color w:val="0D0D0D"/>
          <w:kern w:val="0"/>
          <w:sz w:val="30"/>
          <w:szCs w:val="30"/>
          <w:lang w:eastAsia="en-GB"/>
          <w14:ligatures w14:val="none"/>
        </w:rPr>
        <w:t xml:space="preserve"> Structure-Implementation </w:t>
      </w:r>
      <w:r w:rsidR="007936F8">
        <w:rPr>
          <w:rFonts w:ascii="Segoe UI" w:eastAsia="Times New Roman" w:hAnsi="Segoe UI" w:cs="Segoe UI"/>
          <w:color w:val="0D0D0D"/>
          <w:kern w:val="0"/>
          <w:sz w:val="30"/>
          <w:szCs w:val="30"/>
          <w:lang w:eastAsia="en-GB"/>
          <w14:ligatures w14:val="none"/>
        </w:rPr>
        <w:t xml:space="preserve">approach where </w:t>
      </w:r>
      <w:r w:rsidR="009851E1">
        <w:rPr>
          <w:rFonts w:ascii="Segoe UI" w:eastAsia="Times New Roman" w:hAnsi="Segoe UI" w:cs="Segoe UI"/>
          <w:color w:val="0D0D0D"/>
          <w:kern w:val="0"/>
          <w:sz w:val="30"/>
          <w:szCs w:val="30"/>
          <w:lang w:eastAsia="en-GB"/>
          <w14:ligatures w14:val="none"/>
        </w:rPr>
        <w:t>Structures</w:t>
      </w:r>
      <w:r w:rsidR="007936F8">
        <w:rPr>
          <w:rFonts w:ascii="Segoe UI" w:eastAsia="Times New Roman" w:hAnsi="Segoe UI" w:cs="Segoe UI"/>
          <w:color w:val="0D0D0D"/>
          <w:kern w:val="0"/>
          <w:sz w:val="30"/>
          <w:szCs w:val="30"/>
          <w:lang w:eastAsia="en-GB"/>
          <w14:ligatures w14:val="none"/>
        </w:rPr>
        <w:t xml:space="preserve"> represent a logic unit for a given domain entity (Epoch, Pool, Block…), their </w:t>
      </w:r>
      <w:r w:rsidR="009851E1">
        <w:rPr>
          <w:rFonts w:ascii="Segoe UI" w:eastAsia="Times New Roman" w:hAnsi="Segoe UI" w:cs="Segoe UI"/>
          <w:color w:val="0D0D0D"/>
          <w:kern w:val="0"/>
          <w:sz w:val="30"/>
          <w:szCs w:val="30"/>
          <w:lang w:eastAsia="en-GB"/>
          <w14:ligatures w14:val="none"/>
        </w:rPr>
        <w:t>Implementation functions</w:t>
      </w:r>
      <w:r w:rsidR="007936F8">
        <w:rPr>
          <w:rFonts w:ascii="Segoe UI" w:eastAsia="Times New Roman" w:hAnsi="Segoe UI" w:cs="Segoe UI"/>
          <w:color w:val="0D0D0D"/>
          <w:kern w:val="0"/>
          <w:sz w:val="30"/>
          <w:szCs w:val="30"/>
          <w:lang w:eastAsia="en-GB"/>
          <w14:ligatures w14:val="none"/>
        </w:rPr>
        <w:t xml:space="preserve"> represent logical </w:t>
      </w:r>
      <w:r w:rsidR="006661A5">
        <w:rPr>
          <w:rFonts w:ascii="Segoe UI" w:eastAsia="Times New Roman" w:hAnsi="Segoe UI" w:cs="Segoe UI"/>
          <w:color w:val="0D0D0D"/>
          <w:kern w:val="0"/>
          <w:sz w:val="30"/>
          <w:szCs w:val="30"/>
          <w:lang w:eastAsia="en-GB"/>
          <w14:ligatures w14:val="none"/>
        </w:rPr>
        <w:t>endpoints</w:t>
      </w:r>
      <w:r w:rsidR="009851E1">
        <w:rPr>
          <w:rFonts w:ascii="Segoe UI" w:eastAsia="Times New Roman" w:hAnsi="Segoe UI" w:cs="Segoe UI"/>
          <w:color w:val="0D0D0D"/>
          <w:kern w:val="0"/>
          <w:sz w:val="30"/>
          <w:szCs w:val="30"/>
          <w:lang w:eastAsia="en-GB"/>
          <w14:ligatures w14:val="none"/>
        </w:rPr>
        <w:t xml:space="preserve">. The </w:t>
      </w:r>
      <w:r w:rsidR="007936F8">
        <w:rPr>
          <w:rFonts w:ascii="Segoe UI" w:eastAsia="Times New Roman" w:hAnsi="Segoe UI" w:cs="Segoe UI"/>
          <w:color w:val="0D0D0D"/>
          <w:kern w:val="0"/>
          <w:sz w:val="30"/>
          <w:szCs w:val="30"/>
          <w:lang w:eastAsia="en-GB"/>
          <w14:ligatures w14:val="none"/>
        </w:rPr>
        <w:t xml:space="preserve">hierarchical </w:t>
      </w:r>
      <w:r w:rsidR="009851E1">
        <w:rPr>
          <w:rFonts w:ascii="Segoe UI" w:eastAsia="Times New Roman" w:hAnsi="Segoe UI" w:cs="Segoe UI"/>
          <w:color w:val="0D0D0D"/>
          <w:kern w:val="0"/>
          <w:sz w:val="30"/>
          <w:szCs w:val="30"/>
          <w:lang w:eastAsia="en-GB"/>
          <w14:ligatures w14:val="none"/>
        </w:rPr>
        <w:t xml:space="preserve">dependency between domain entities is obtained using </w:t>
      </w:r>
      <w:r w:rsidR="007936F8">
        <w:rPr>
          <w:rFonts w:ascii="Segoe UI" w:eastAsia="Times New Roman" w:hAnsi="Segoe UI" w:cs="Segoe UI"/>
          <w:color w:val="0D0D0D"/>
          <w:kern w:val="0"/>
          <w:sz w:val="30"/>
          <w:szCs w:val="30"/>
          <w:lang w:eastAsia="en-GB"/>
          <w14:ligatures w14:val="none"/>
        </w:rPr>
        <w:t>structure</w:t>
      </w:r>
      <w:r w:rsidR="009851E1">
        <w:rPr>
          <w:rFonts w:ascii="Segoe UI" w:eastAsia="Times New Roman" w:hAnsi="Segoe UI" w:cs="Segoe UI"/>
          <w:color w:val="0D0D0D"/>
          <w:kern w:val="0"/>
          <w:sz w:val="30"/>
          <w:szCs w:val="30"/>
          <w:lang w:eastAsia="en-GB"/>
          <w14:ligatures w14:val="none"/>
        </w:rPr>
        <w:t>s,</w:t>
      </w:r>
      <w:r w:rsidR="007936F8">
        <w:rPr>
          <w:rFonts w:ascii="Segoe UI" w:eastAsia="Times New Roman" w:hAnsi="Segoe UI" w:cs="Segoe UI"/>
          <w:color w:val="0D0D0D"/>
          <w:kern w:val="0"/>
          <w:sz w:val="30"/>
          <w:szCs w:val="30"/>
          <w:lang w:eastAsia="en-GB"/>
          <w14:ligatures w14:val="none"/>
        </w:rPr>
        <w:t xml:space="preserve"> </w:t>
      </w:r>
      <w:r w:rsidR="009851E1">
        <w:rPr>
          <w:rFonts w:ascii="Segoe UI" w:eastAsia="Times New Roman" w:hAnsi="Segoe UI" w:cs="Segoe UI"/>
          <w:color w:val="0D0D0D"/>
          <w:kern w:val="0"/>
          <w:sz w:val="30"/>
          <w:szCs w:val="30"/>
          <w:lang w:eastAsia="en-GB"/>
          <w14:ligatures w14:val="none"/>
        </w:rPr>
        <w:t xml:space="preserve">to hold data and act as a container for a given domain </w:t>
      </w:r>
      <w:proofErr w:type="gramStart"/>
      <w:r w:rsidR="009851E1">
        <w:rPr>
          <w:rFonts w:ascii="Segoe UI" w:eastAsia="Times New Roman" w:hAnsi="Segoe UI" w:cs="Segoe UI"/>
          <w:color w:val="0D0D0D"/>
          <w:kern w:val="0"/>
          <w:sz w:val="30"/>
          <w:szCs w:val="30"/>
          <w:lang w:eastAsia="en-GB"/>
          <w14:ligatures w14:val="none"/>
        </w:rPr>
        <w:t>entity, and</w:t>
      </w:r>
      <w:proofErr w:type="gramEnd"/>
      <w:r w:rsidR="009851E1">
        <w:rPr>
          <w:rFonts w:ascii="Segoe UI" w:eastAsia="Times New Roman" w:hAnsi="Segoe UI" w:cs="Segoe UI"/>
          <w:color w:val="0D0D0D"/>
          <w:kern w:val="0"/>
          <w:sz w:val="30"/>
          <w:szCs w:val="30"/>
          <w:lang w:eastAsia="en-GB"/>
          <w14:ligatures w14:val="none"/>
        </w:rPr>
        <w:t xml:space="preserve"> using method chaining.</w:t>
      </w:r>
      <w:r w:rsidR="007936F8">
        <w:rPr>
          <w:rFonts w:ascii="Segoe UI" w:eastAsia="Times New Roman" w:hAnsi="Segoe UI" w:cs="Segoe UI"/>
          <w:color w:val="0D0D0D"/>
          <w:kern w:val="0"/>
          <w:sz w:val="30"/>
          <w:szCs w:val="30"/>
          <w:lang w:eastAsia="en-GB"/>
          <w14:ligatures w14:val="none"/>
        </w:rPr>
        <w:br/>
      </w:r>
    </w:p>
    <w:p w14:paraId="01734075" w14:textId="6DB89942" w:rsidR="004979C2" w:rsidRPr="004979C2" w:rsidRDefault="004979C2" w:rsidP="004979C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High-Level Architecture</w:t>
      </w:r>
      <w:r w:rsidRPr="004979C2">
        <w:rPr>
          <w:rFonts w:ascii="Segoe UI" w:eastAsia="Times New Roman" w:hAnsi="Segoe UI" w:cs="Segoe UI"/>
          <w:color w:val="0D0D0D"/>
          <w:kern w:val="0"/>
          <w:sz w:val="30"/>
          <w:szCs w:val="30"/>
          <w:lang w:eastAsia="en-GB"/>
          <w14:ligatures w14:val="none"/>
        </w:rPr>
        <w:t xml:space="preserve">: </w:t>
      </w:r>
      <w:r w:rsidR="007936F8">
        <w:rPr>
          <w:rFonts w:ascii="Segoe UI" w:eastAsia="Times New Roman" w:hAnsi="Segoe UI" w:cs="Segoe UI"/>
          <w:color w:val="0D0D0D"/>
          <w:kern w:val="0"/>
          <w:sz w:val="30"/>
          <w:szCs w:val="30"/>
          <w:lang w:eastAsia="en-GB"/>
          <w14:ligatures w14:val="none"/>
        </w:rPr>
        <w:t>The following</w:t>
      </w:r>
      <w:r w:rsidRPr="004979C2">
        <w:rPr>
          <w:rFonts w:ascii="Segoe UI" w:eastAsia="Times New Roman" w:hAnsi="Segoe UI" w:cs="Segoe UI"/>
          <w:color w:val="0D0D0D"/>
          <w:kern w:val="0"/>
          <w:sz w:val="30"/>
          <w:szCs w:val="30"/>
          <w:lang w:eastAsia="en-GB"/>
          <w14:ligatures w14:val="none"/>
        </w:rPr>
        <w:t xml:space="preserve"> a high-level architecture diagram show</w:t>
      </w:r>
      <w:r w:rsidR="007936F8">
        <w:rPr>
          <w:rFonts w:ascii="Segoe UI" w:eastAsia="Times New Roman" w:hAnsi="Segoe UI" w:cs="Segoe UI"/>
          <w:color w:val="0D0D0D"/>
          <w:kern w:val="0"/>
          <w:sz w:val="30"/>
          <w:szCs w:val="30"/>
          <w:lang w:eastAsia="en-GB"/>
          <w14:ligatures w14:val="none"/>
        </w:rPr>
        <w:t>s</w:t>
      </w:r>
      <w:r w:rsidRPr="004979C2">
        <w:rPr>
          <w:rFonts w:ascii="Segoe UI" w:eastAsia="Times New Roman" w:hAnsi="Segoe UI" w:cs="Segoe UI"/>
          <w:color w:val="0D0D0D"/>
          <w:kern w:val="0"/>
          <w:sz w:val="30"/>
          <w:szCs w:val="30"/>
          <w:lang w:eastAsia="en-GB"/>
          <w14:ligatures w14:val="none"/>
        </w:rPr>
        <w:t xml:space="preserve"> the SDK components and their interactions.</w:t>
      </w:r>
      <w:r w:rsidR="006661A5">
        <w:rPr>
          <w:rFonts w:ascii="Segoe UI" w:eastAsia="Times New Roman" w:hAnsi="Segoe UI" w:cs="Segoe UI"/>
          <w:color w:val="0D0D0D"/>
          <w:kern w:val="0"/>
          <w:sz w:val="30"/>
          <w:szCs w:val="30"/>
          <w:lang w:eastAsia="en-GB"/>
          <w14:ligatures w14:val="none"/>
        </w:rPr>
        <w:br/>
      </w:r>
      <w:r w:rsidR="006661A5">
        <w:rPr>
          <w:rFonts w:ascii="Segoe UI" w:eastAsia="Times New Roman" w:hAnsi="Segoe UI" w:cs="Segoe UI"/>
          <w:color w:val="0D0D0D"/>
          <w:kern w:val="0"/>
          <w:sz w:val="30"/>
          <w:szCs w:val="30"/>
          <w:lang w:eastAsia="en-GB"/>
          <w14:ligatures w14:val="none"/>
        </w:rPr>
        <w:br/>
      </w:r>
      <w:r w:rsidR="006661A5" w:rsidRPr="006661A5">
        <w:rPr>
          <w:rFonts w:ascii="Segoe UI" w:eastAsia="Times New Roman" w:hAnsi="Segoe UI" w:cs="Segoe UI"/>
          <w:noProof/>
          <w:color w:val="0D0D0D"/>
          <w:kern w:val="0"/>
          <w:sz w:val="30"/>
          <w:szCs w:val="30"/>
          <w:lang w:eastAsia="en-GB"/>
          <w14:ligatures w14:val="none"/>
        </w:rPr>
        <w:drawing>
          <wp:inline distT="0" distB="0" distL="0" distR="0" wp14:anchorId="652BEA13" wp14:editId="4DA5C128">
            <wp:extent cx="5731510" cy="3700145"/>
            <wp:effectExtent l="0" t="0" r="2540" b="0"/>
            <wp:docPr id="134093800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8001" name="Picture 1" descr="A diagram of a software application&#10;&#10;Description automatically generated"/>
                    <pic:cNvPicPr/>
                  </pic:nvPicPr>
                  <pic:blipFill>
                    <a:blip r:embed="rId9"/>
                    <a:stretch>
                      <a:fillRect/>
                    </a:stretch>
                  </pic:blipFill>
                  <pic:spPr>
                    <a:xfrm>
                      <a:off x="0" y="0"/>
                      <a:ext cx="5731510" cy="3700145"/>
                    </a:xfrm>
                    <a:prstGeom prst="rect">
                      <a:avLst/>
                    </a:prstGeom>
                  </pic:spPr>
                </pic:pic>
              </a:graphicData>
            </a:graphic>
          </wp:inline>
        </w:drawing>
      </w:r>
      <w:r w:rsidR="007936F8">
        <w:rPr>
          <w:rFonts w:ascii="Segoe UI" w:eastAsia="Times New Roman" w:hAnsi="Segoe UI" w:cs="Segoe UI"/>
          <w:color w:val="0D0D0D"/>
          <w:kern w:val="0"/>
          <w:sz w:val="30"/>
          <w:szCs w:val="30"/>
          <w:lang w:eastAsia="en-GB"/>
          <w14:ligatures w14:val="none"/>
        </w:rPr>
        <w:br/>
      </w:r>
      <w:r w:rsidR="007936F8">
        <w:rPr>
          <w:rFonts w:ascii="Segoe UI" w:eastAsia="Times New Roman" w:hAnsi="Segoe UI" w:cs="Segoe UI"/>
          <w:color w:val="0D0D0D"/>
          <w:kern w:val="0"/>
          <w:sz w:val="30"/>
          <w:szCs w:val="30"/>
          <w:lang w:eastAsia="en-GB"/>
          <w14:ligatures w14:val="none"/>
        </w:rPr>
        <w:br/>
      </w:r>
      <w:r w:rsidR="006661A5" w:rsidRPr="006661A5">
        <w:rPr>
          <w:rFonts w:ascii="Segoe UI" w:eastAsia="Times New Roman" w:hAnsi="Segoe UI" w:cs="Segoe UI"/>
          <w:color w:val="0D0D0D"/>
          <w:kern w:val="0"/>
          <w:sz w:val="30"/>
          <w:szCs w:val="30"/>
          <w:u w:val="single"/>
          <w:lang w:eastAsia="en-GB"/>
          <w14:ligatures w14:val="none"/>
        </w:rPr>
        <w:t>Key points:</w:t>
      </w:r>
      <w:r w:rsidR="006661A5" w:rsidRPr="006661A5">
        <w:rPr>
          <w:rFonts w:ascii="Segoe UI" w:eastAsia="Times New Roman" w:hAnsi="Segoe UI" w:cs="Segoe UI"/>
          <w:color w:val="0D0D0D"/>
          <w:kern w:val="0"/>
          <w:sz w:val="30"/>
          <w:szCs w:val="30"/>
          <w:u w:val="single"/>
          <w:lang w:eastAsia="en-GB"/>
          <w14:ligatures w14:val="none"/>
        </w:rPr>
        <w:br/>
      </w:r>
      <w:r w:rsidR="006661A5">
        <w:rPr>
          <w:rFonts w:ascii="Segoe UI" w:eastAsia="Times New Roman" w:hAnsi="Segoe UI" w:cs="Segoe UI"/>
          <w:color w:val="0D0D0D"/>
          <w:kern w:val="0"/>
          <w:sz w:val="30"/>
          <w:szCs w:val="30"/>
          <w:lang w:eastAsia="en-GB"/>
          <w14:ligatures w14:val="none"/>
        </w:rPr>
        <w:br/>
        <w:t xml:space="preserve">1. The CardanoBI Class is the main entry point to the SDK, </w:t>
      </w:r>
      <w:r w:rsidR="006661A5">
        <w:rPr>
          <w:rFonts w:ascii="Segoe UI" w:eastAsia="Times New Roman" w:hAnsi="Segoe UI" w:cs="Segoe UI"/>
          <w:color w:val="0D0D0D"/>
          <w:kern w:val="0"/>
          <w:sz w:val="30"/>
          <w:szCs w:val="30"/>
          <w:lang w:eastAsia="en-GB"/>
          <w14:ligatures w14:val="none"/>
        </w:rPr>
        <w:lastRenderedPageBreak/>
        <w:t>once instantiated it is in charge of request an Auth token to the CardanoBI Identity Server to enable secured request/</w:t>
      </w:r>
      <w:proofErr w:type="gramStart"/>
      <w:r w:rsidR="006661A5">
        <w:rPr>
          <w:rFonts w:ascii="Segoe UI" w:eastAsia="Times New Roman" w:hAnsi="Segoe UI" w:cs="Segoe UI"/>
          <w:color w:val="0D0D0D"/>
          <w:kern w:val="0"/>
          <w:sz w:val="30"/>
          <w:szCs w:val="30"/>
          <w:lang w:eastAsia="en-GB"/>
          <w14:ligatures w14:val="none"/>
        </w:rPr>
        <w:t>reply</w:t>
      </w:r>
      <w:proofErr w:type="gramEnd"/>
      <w:r w:rsidR="006661A5">
        <w:rPr>
          <w:rFonts w:ascii="Segoe UI" w:eastAsia="Times New Roman" w:hAnsi="Segoe UI" w:cs="Segoe UI"/>
          <w:color w:val="0D0D0D"/>
          <w:kern w:val="0"/>
          <w:sz w:val="30"/>
          <w:szCs w:val="30"/>
          <w:lang w:eastAsia="en-GB"/>
          <w14:ligatures w14:val="none"/>
        </w:rPr>
        <w:t xml:space="preserve"> exchanges between the SDK and the CardanoBI API SaaS.</w:t>
      </w:r>
      <w:r w:rsidR="006661A5">
        <w:rPr>
          <w:rFonts w:ascii="Segoe UI" w:eastAsia="Times New Roman" w:hAnsi="Segoe UI" w:cs="Segoe UI"/>
          <w:color w:val="0D0D0D"/>
          <w:kern w:val="0"/>
          <w:sz w:val="30"/>
          <w:szCs w:val="30"/>
          <w:lang w:eastAsia="en-GB"/>
          <w14:ligatures w14:val="none"/>
        </w:rPr>
        <w:br/>
      </w:r>
      <w:r w:rsidR="006661A5">
        <w:rPr>
          <w:rFonts w:ascii="Segoe UI" w:eastAsia="Times New Roman" w:hAnsi="Segoe UI" w:cs="Segoe UI"/>
          <w:color w:val="0D0D0D"/>
          <w:kern w:val="0"/>
          <w:sz w:val="30"/>
          <w:szCs w:val="30"/>
          <w:lang w:eastAsia="en-GB"/>
          <w14:ligatures w14:val="none"/>
        </w:rPr>
        <w:br/>
        <w:t>2. Entity Classes are making REST calls to the CardanoBI API endpoints to retrieve the data relevant to the respective endpoint functions exposes by the SDK Entity Classes.</w:t>
      </w:r>
      <w:r w:rsidR="006661A5">
        <w:rPr>
          <w:rFonts w:ascii="Segoe UI" w:eastAsia="Times New Roman" w:hAnsi="Segoe UI" w:cs="Segoe UI"/>
          <w:color w:val="0D0D0D"/>
          <w:kern w:val="0"/>
          <w:sz w:val="30"/>
          <w:szCs w:val="30"/>
          <w:lang w:eastAsia="en-GB"/>
          <w14:ligatures w14:val="none"/>
        </w:rPr>
        <w:br/>
      </w:r>
      <w:r w:rsidR="007936F8">
        <w:rPr>
          <w:rFonts w:ascii="Segoe UI" w:eastAsia="Times New Roman" w:hAnsi="Segoe UI" w:cs="Segoe UI"/>
          <w:color w:val="0D0D0D"/>
          <w:kern w:val="0"/>
          <w:sz w:val="30"/>
          <w:szCs w:val="30"/>
          <w:lang w:eastAsia="en-GB"/>
          <w14:ligatures w14:val="none"/>
        </w:rPr>
        <w:br/>
      </w:r>
    </w:p>
    <w:p w14:paraId="2760E06F" w14:textId="77777777" w:rsidR="006661A5" w:rsidRDefault="006661A5">
      <w:pPr>
        <w:rPr>
          <w:rFonts w:asciiTheme="majorHAnsi" w:eastAsia="Times New Roman" w:hAnsiTheme="majorHAnsi" w:cstheme="majorBidi"/>
          <w:color w:val="0F4761" w:themeColor="accent1" w:themeShade="BF"/>
          <w:sz w:val="40"/>
          <w:szCs w:val="40"/>
          <w:lang w:eastAsia="en-GB"/>
        </w:rPr>
      </w:pPr>
      <w:r>
        <w:rPr>
          <w:rFonts w:eastAsia="Times New Roman"/>
          <w:lang w:eastAsia="en-GB"/>
        </w:rPr>
        <w:br w:type="page"/>
      </w:r>
    </w:p>
    <w:p w14:paraId="68856232" w14:textId="36FD1D7C" w:rsidR="004979C2" w:rsidRPr="004979C2" w:rsidRDefault="004979C2" w:rsidP="004979C2">
      <w:pPr>
        <w:pStyle w:val="Heading1"/>
        <w:rPr>
          <w:rFonts w:eastAsia="Times New Roman"/>
          <w:lang w:eastAsia="en-GB"/>
        </w:rPr>
      </w:pPr>
      <w:bookmarkStart w:id="3" w:name="_Toc161862563"/>
      <w:r w:rsidRPr="004979C2">
        <w:rPr>
          <w:rFonts w:eastAsia="Times New Roman"/>
          <w:lang w:eastAsia="en-GB"/>
        </w:rPr>
        <w:lastRenderedPageBreak/>
        <w:t>4. Core Features and Functionalities</w:t>
      </w:r>
      <w:bookmarkEnd w:id="3"/>
    </w:p>
    <w:p w14:paraId="60150422" w14:textId="62D17B01" w:rsidR="004979C2" w:rsidRPr="004979C2" w:rsidRDefault="004979C2" w:rsidP="004979C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API Wrappers</w:t>
      </w:r>
      <w:r w:rsidRPr="004979C2">
        <w:rPr>
          <w:rFonts w:ascii="Segoe UI" w:eastAsia="Times New Roman" w:hAnsi="Segoe UI" w:cs="Segoe UI"/>
          <w:color w:val="0D0D0D"/>
          <w:kern w:val="0"/>
          <w:sz w:val="30"/>
          <w:szCs w:val="30"/>
          <w:lang w:eastAsia="en-GB"/>
          <w14:ligatures w14:val="none"/>
        </w:rPr>
        <w:t xml:space="preserve">: </w:t>
      </w:r>
      <w:r w:rsidR="00924B27">
        <w:rPr>
          <w:rFonts w:ascii="Segoe UI" w:eastAsia="Times New Roman" w:hAnsi="Segoe UI" w:cs="Segoe UI"/>
          <w:color w:val="0D0D0D"/>
          <w:kern w:val="0"/>
          <w:sz w:val="30"/>
          <w:szCs w:val="30"/>
          <w:lang w:eastAsia="en-GB"/>
          <w14:ligatures w14:val="none"/>
        </w:rPr>
        <w:t>All API calls are wrapped within the APIClient class which acts as a proxy to the CardanoBI API SaaS instance.</w:t>
      </w:r>
      <w:r w:rsidR="00924B27">
        <w:rPr>
          <w:rFonts w:ascii="Segoe UI" w:eastAsia="Times New Roman" w:hAnsi="Segoe UI" w:cs="Segoe UI"/>
          <w:color w:val="0D0D0D"/>
          <w:kern w:val="0"/>
          <w:sz w:val="30"/>
          <w:szCs w:val="30"/>
          <w:lang w:eastAsia="en-GB"/>
          <w14:ligatures w14:val="none"/>
        </w:rPr>
        <w:br/>
      </w:r>
      <w:r w:rsidR="00924B27">
        <w:rPr>
          <w:rFonts w:ascii="Segoe UI" w:eastAsia="Times New Roman" w:hAnsi="Segoe UI" w:cs="Segoe UI"/>
          <w:color w:val="0D0D0D"/>
          <w:kern w:val="0"/>
          <w:sz w:val="30"/>
          <w:szCs w:val="30"/>
          <w:lang w:eastAsia="en-GB"/>
          <w14:ligatures w14:val="none"/>
        </w:rPr>
        <w:br/>
      </w:r>
      <w:r w:rsidR="00924B27" w:rsidRPr="00924B27">
        <w:rPr>
          <w:rFonts w:ascii="Segoe UI" w:eastAsia="Times New Roman" w:hAnsi="Segoe UI" w:cs="Segoe UI"/>
          <w:noProof/>
          <w:color w:val="0D0D0D"/>
          <w:kern w:val="0"/>
          <w:sz w:val="30"/>
          <w:szCs w:val="30"/>
          <w:lang w:eastAsia="en-GB"/>
          <w14:ligatures w14:val="none"/>
        </w:rPr>
        <w:drawing>
          <wp:inline distT="0" distB="0" distL="0" distR="0" wp14:anchorId="1968CD07" wp14:editId="706FC804">
            <wp:extent cx="3119871" cy="5097780"/>
            <wp:effectExtent l="0" t="0" r="4445" b="7620"/>
            <wp:docPr id="2063913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13242" name="Picture 1" descr="A screenshot of a computer&#10;&#10;Description automatically generated"/>
                    <pic:cNvPicPr/>
                  </pic:nvPicPr>
                  <pic:blipFill>
                    <a:blip r:embed="rId10"/>
                    <a:stretch>
                      <a:fillRect/>
                    </a:stretch>
                  </pic:blipFill>
                  <pic:spPr>
                    <a:xfrm>
                      <a:off x="0" y="0"/>
                      <a:ext cx="3124740" cy="5105736"/>
                    </a:xfrm>
                    <a:prstGeom prst="rect">
                      <a:avLst/>
                    </a:prstGeom>
                  </pic:spPr>
                </pic:pic>
              </a:graphicData>
            </a:graphic>
          </wp:inline>
        </w:drawing>
      </w:r>
    </w:p>
    <w:p w14:paraId="214C82BE" w14:textId="30045B13" w:rsidR="004979C2" w:rsidRPr="004979C2" w:rsidRDefault="004979C2" w:rsidP="004979C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Authentication and Authorization</w:t>
      </w:r>
      <w:r w:rsidRPr="004979C2">
        <w:rPr>
          <w:rFonts w:ascii="Segoe UI" w:eastAsia="Times New Roman" w:hAnsi="Segoe UI" w:cs="Segoe UI"/>
          <w:color w:val="0D0D0D"/>
          <w:kern w:val="0"/>
          <w:sz w:val="30"/>
          <w:szCs w:val="30"/>
          <w:lang w:eastAsia="en-GB"/>
          <w14:ligatures w14:val="none"/>
        </w:rPr>
        <w:t xml:space="preserve">: </w:t>
      </w:r>
      <w:r w:rsidR="00924B27">
        <w:rPr>
          <w:rFonts w:ascii="Segoe UI" w:eastAsia="Times New Roman" w:hAnsi="Segoe UI" w:cs="Segoe UI"/>
          <w:color w:val="0D0D0D"/>
          <w:kern w:val="0"/>
          <w:sz w:val="30"/>
          <w:szCs w:val="30"/>
          <w:lang w:eastAsia="en-GB"/>
          <w14:ligatures w14:val="none"/>
        </w:rPr>
        <w:t>APIClient handles the whole Authenti</w:t>
      </w:r>
      <w:r w:rsidR="00924B27">
        <w:rPr>
          <w:rFonts w:ascii="Segoe UI" w:eastAsia="Times New Roman" w:hAnsi="Segoe UI" w:cs="Segoe UI"/>
          <w:i/>
          <w:iCs/>
          <w:color w:val="0D0D0D"/>
          <w:kern w:val="0"/>
          <w:sz w:val="30"/>
          <w:szCs w:val="30"/>
          <w:lang w:eastAsia="en-GB"/>
          <w14:ligatures w14:val="none"/>
        </w:rPr>
        <w:t xml:space="preserve">cation/Authorization </w:t>
      </w:r>
      <w:r w:rsidR="00924B27" w:rsidRPr="00924B27">
        <w:rPr>
          <w:rFonts w:ascii="Segoe UI" w:eastAsia="Times New Roman" w:hAnsi="Segoe UI" w:cs="Segoe UI"/>
          <w:color w:val="0D0D0D"/>
          <w:kern w:val="0"/>
          <w:sz w:val="30"/>
          <w:szCs w:val="30"/>
          <w:lang w:eastAsia="en-GB"/>
          <w14:ligatures w14:val="none"/>
        </w:rPr>
        <w:t>logic by</w:t>
      </w:r>
      <w:r w:rsidR="00924B27">
        <w:rPr>
          <w:rFonts w:ascii="Segoe UI" w:eastAsia="Times New Roman" w:hAnsi="Segoe UI" w:cs="Segoe UI"/>
          <w:color w:val="0D0D0D"/>
          <w:kern w:val="0"/>
          <w:sz w:val="30"/>
          <w:szCs w:val="30"/>
          <w:lang w:eastAsia="en-GB"/>
          <w14:ligatures w14:val="none"/>
        </w:rPr>
        <w:t xml:space="preserve"> taking care of exchanging the API Key/Secret for a Bearer Token when the Session with the CardanoBI API SaaS Server is initiated.</w:t>
      </w:r>
      <w:r w:rsidR="00924B27">
        <w:rPr>
          <w:rFonts w:ascii="Segoe UI" w:eastAsia="Times New Roman" w:hAnsi="Segoe UI" w:cs="Segoe UI"/>
          <w:color w:val="0D0D0D"/>
          <w:kern w:val="0"/>
          <w:sz w:val="30"/>
          <w:szCs w:val="30"/>
          <w:lang w:eastAsia="en-GB"/>
          <w14:ligatures w14:val="none"/>
        </w:rPr>
        <w:br/>
      </w:r>
      <w:r w:rsidR="00924B27">
        <w:rPr>
          <w:rFonts w:ascii="Segoe UI" w:eastAsia="Times New Roman" w:hAnsi="Segoe UI" w:cs="Segoe UI"/>
          <w:color w:val="0D0D0D"/>
          <w:kern w:val="0"/>
          <w:sz w:val="30"/>
          <w:szCs w:val="30"/>
          <w:lang w:eastAsia="en-GB"/>
          <w14:ligatures w14:val="none"/>
        </w:rPr>
        <w:br/>
        <w:t xml:space="preserve">Then upon each REST request, APIClient adds the Bearer Token to the Header of the request to </w:t>
      </w:r>
      <w:r w:rsidR="00E45961">
        <w:rPr>
          <w:rFonts w:ascii="Segoe UI" w:eastAsia="Times New Roman" w:hAnsi="Segoe UI" w:cs="Segoe UI"/>
          <w:color w:val="0D0D0D"/>
          <w:kern w:val="0"/>
          <w:sz w:val="30"/>
          <w:szCs w:val="30"/>
          <w:lang w:eastAsia="en-GB"/>
          <w14:ligatures w14:val="none"/>
        </w:rPr>
        <w:t>be able to call the targeted endpoints.</w:t>
      </w:r>
      <w:r w:rsidR="00E45961">
        <w:rPr>
          <w:rFonts w:ascii="Segoe UI" w:eastAsia="Times New Roman" w:hAnsi="Segoe UI" w:cs="Segoe UI"/>
          <w:color w:val="0D0D0D"/>
          <w:kern w:val="0"/>
          <w:sz w:val="30"/>
          <w:szCs w:val="30"/>
          <w:lang w:eastAsia="en-GB"/>
          <w14:ligatures w14:val="none"/>
        </w:rPr>
        <w:br/>
      </w:r>
    </w:p>
    <w:p w14:paraId="0F406634" w14:textId="1A2A6F8F" w:rsidR="004979C2" w:rsidRPr="004979C2" w:rsidRDefault="004979C2" w:rsidP="004979C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lastRenderedPageBreak/>
        <w:t>Error Handling</w:t>
      </w:r>
      <w:r w:rsidRPr="004979C2">
        <w:rPr>
          <w:rFonts w:ascii="Segoe UI" w:eastAsia="Times New Roman" w:hAnsi="Segoe UI" w:cs="Segoe UI"/>
          <w:color w:val="0D0D0D"/>
          <w:kern w:val="0"/>
          <w:sz w:val="30"/>
          <w:szCs w:val="30"/>
          <w:lang w:eastAsia="en-GB"/>
          <w14:ligatures w14:val="none"/>
        </w:rPr>
        <w:t xml:space="preserve">: </w:t>
      </w:r>
      <w:r w:rsidR="00E45961">
        <w:rPr>
          <w:rFonts w:ascii="Segoe UI" w:eastAsia="Times New Roman" w:hAnsi="Segoe UI" w:cs="Segoe UI"/>
          <w:color w:val="0D0D0D"/>
          <w:kern w:val="0"/>
          <w:sz w:val="30"/>
          <w:szCs w:val="30"/>
          <w:lang w:eastAsia="en-GB"/>
          <w14:ligatures w14:val="none"/>
        </w:rPr>
        <w:t>APIClient also handles the error management for all client API endpoints by centralizing its logging and its error code generation, which is derived from the error code obtain from either the Backend of the middleware layer.</w:t>
      </w:r>
      <w:r w:rsidR="00E45961">
        <w:rPr>
          <w:rFonts w:ascii="Segoe UI" w:eastAsia="Times New Roman" w:hAnsi="Segoe UI" w:cs="Segoe UI"/>
          <w:color w:val="0D0D0D"/>
          <w:kern w:val="0"/>
          <w:sz w:val="30"/>
          <w:szCs w:val="30"/>
          <w:lang w:eastAsia="en-GB"/>
          <w14:ligatures w14:val="none"/>
        </w:rPr>
        <w:br/>
      </w:r>
    </w:p>
    <w:p w14:paraId="349D8EB1" w14:textId="213889E1" w:rsidR="004979C2" w:rsidRPr="004979C2" w:rsidRDefault="004979C2" w:rsidP="00E4596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hanging="1080"/>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Configuration and Customization</w:t>
      </w:r>
      <w:r w:rsidRPr="004979C2">
        <w:rPr>
          <w:rFonts w:ascii="Segoe UI" w:eastAsia="Times New Roman" w:hAnsi="Segoe UI" w:cs="Segoe UI"/>
          <w:color w:val="0D0D0D"/>
          <w:kern w:val="0"/>
          <w:sz w:val="30"/>
          <w:szCs w:val="30"/>
          <w:lang w:eastAsia="en-GB"/>
          <w14:ligatures w14:val="none"/>
        </w:rPr>
        <w:t xml:space="preserve">: </w:t>
      </w:r>
      <w:r w:rsidR="00E45961">
        <w:rPr>
          <w:rFonts w:ascii="Segoe UI" w:eastAsia="Times New Roman" w:hAnsi="Segoe UI" w:cs="Segoe UI"/>
          <w:color w:val="0D0D0D"/>
          <w:kern w:val="0"/>
          <w:sz w:val="30"/>
          <w:szCs w:val="30"/>
          <w:lang w:eastAsia="en-GB"/>
          <w14:ligatures w14:val="none"/>
        </w:rPr>
        <w:t>There are no specific configuration or customization required to use the SDK.</w:t>
      </w:r>
      <w:r w:rsidR="00E45961">
        <w:rPr>
          <w:rFonts w:ascii="Segoe UI" w:eastAsia="Times New Roman" w:hAnsi="Segoe UI" w:cs="Segoe UI"/>
          <w:color w:val="0D0D0D"/>
          <w:kern w:val="0"/>
          <w:sz w:val="30"/>
          <w:szCs w:val="30"/>
          <w:lang w:eastAsia="en-GB"/>
          <w14:ligatures w14:val="none"/>
        </w:rPr>
        <w:br/>
        <w:t xml:space="preserve">The main feature to be aware of is during the instantiation of the CardanoBI, one must provide the API Key, the API </w:t>
      </w:r>
      <w:proofErr w:type="gramStart"/>
      <w:r w:rsidR="00E45961">
        <w:rPr>
          <w:rFonts w:ascii="Segoe UI" w:eastAsia="Times New Roman" w:hAnsi="Segoe UI" w:cs="Segoe UI"/>
          <w:color w:val="0D0D0D"/>
          <w:kern w:val="0"/>
          <w:sz w:val="30"/>
          <w:szCs w:val="30"/>
          <w:lang w:eastAsia="en-GB"/>
          <w14:ligatures w14:val="none"/>
        </w:rPr>
        <w:t>Secret</w:t>
      </w:r>
      <w:proofErr w:type="gramEnd"/>
      <w:r w:rsidR="00E45961">
        <w:rPr>
          <w:rFonts w:ascii="Segoe UI" w:eastAsia="Times New Roman" w:hAnsi="Segoe UI" w:cs="Segoe UI"/>
          <w:color w:val="0D0D0D"/>
          <w:kern w:val="0"/>
          <w:sz w:val="30"/>
          <w:szCs w:val="30"/>
          <w:lang w:eastAsia="en-GB"/>
          <w14:ligatures w14:val="none"/>
        </w:rPr>
        <w:t xml:space="preserve"> and the network.</w:t>
      </w:r>
      <w:r w:rsidR="00E45961">
        <w:rPr>
          <w:rFonts w:ascii="Segoe UI" w:eastAsia="Times New Roman" w:hAnsi="Segoe UI" w:cs="Segoe UI"/>
          <w:color w:val="0D0D0D"/>
          <w:kern w:val="0"/>
          <w:sz w:val="30"/>
          <w:szCs w:val="30"/>
          <w:lang w:eastAsia="en-GB"/>
          <w14:ligatures w14:val="none"/>
        </w:rPr>
        <w:br/>
      </w:r>
      <w:r w:rsidR="00E45961">
        <w:rPr>
          <w:rFonts w:ascii="Segoe UI" w:eastAsia="Times New Roman" w:hAnsi="Segoe UI" w:cs="Segoe UI"/>
          <w:color w:val="0D0D0D"/>
          <w:kern w:val="0"/>
          <w:sz w:val="30"/>
          <w:szCs w:val="30"/>
          <w:lang w:eastAsia="en-GB"/>
          <w14:ligatures w14:val="none"/>
        </w:rPr>
        <w:br/>
      </w:r>
    </w:p>
    <w:p w14:paraId="74C5B4D9" w14:textId="77777777" w:rsidR="00E45961" w:rsidRDefault="00E45961">
      <w:pPr>
        <w:rPr>
          <w:rFonts w:asciiTheme="majorHAnsi" w:eastAsia="Times New Roman" w:hAnsiTheme="majorHAnsi" w:cstheme="majorBidi"/>
          <w:color w:val="0F4761" w:themeColor="accent1" w:themeShade="BF"/>
          <w:sz w:val="40"/>
          <w:szCs w:val="40"/>
          <w:lang w:eastAsia="en-GB"/>
        </w:rPr>
      </w:pPr>
      <w:r>
        <w:rPr>
          <w:rFonts w:eastAsia="Times New Roman"/>
          <w:lang w:eastAsia="en-GB"/>
        </w:rPr>
        <w:br w:type="page"/>
      </w:r>
    </w:p>
    <w:p w14:paraId="1C15CFAF" w14:textId="2E0F0909" w:rsidR="004979C2" w:rsidRPr="004979C2" w:rsidRDefault="00E45961" w:rsidP="004979C2">
      <w:pPr>
        <w:pStyle w:val="Heading1"/>
        <w:rPr>
          <w:rFonts w:eastAsia="Times New Roman"/>
          <w:lang w:eastAsia="en-GB"/>
        </w:rPr>
      </w:pPr>
      <w:bookmarkStart w:id="4" w:name="_Toc161862564"/>
      <w:r>
        <w:rPr>
          <w:rFonts w:eastAsia="Times New Roman"/>
          <w:lang w:eastAsia="en-GB"/>
        </w:rPr>
        <w:lastRenderedPageBreak/>
        <w:t>5</w:t>
      </w:r>
      <w:r w:rsidR="004979C2" w:rsidRPr="004979C2">
        <w:rPr>
          <w:rFonts w:eastAsia="Times New Roman"/>
          <w:lang w:eastAsia="en-GB"/>
        </w:rPr>
        <w:t>. Testing and Quality Assurance</w:t>
      </w:r>
      <w:bookmarkEnd w:id="4"/>
    </w:p>
    <w:p w14:paraId="0BCD200E" w14:textId="0D0285CE" w:rsidR="004979C2" w:rsidRPr="004979C2" w:rsidRDefault="004979C2" w:rsidP="004979C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Testing Strategy</w:t>
      </w:r>
      <w:r w:rsidRPr="004979C2">
        <w:rPr>
          <w:rFonts w:ascii="Segoe UI" w:eastAsia="Times New Roman" w:hAnsi="Segoe UI" w:cs="Segoe UI"/>
          <w:color w:val="0D0D0D"/>
          <w:kern w:val="0"/>
          <w:sz w:val="30"/>
          <w:szCs w:val="30"/>
          <w:lang w:eastAsia="en-GB"/>
          <w14:ligatures w14:val="none"/>
        </w:rPr>
        <w:t xml:space="preserve">: </w:t>
      </w:r>
      <w:r w:rsidR="00BF6FE9">
        <w:rPr>
          <w:rFonts w:ascii="Segoe UI" w:eastAsia="Times New Roman" w:hAnsi="Segoe UI" w:cs="Segoe UI"/>
          <w:color w:val="0D0D0D"/>
          <w:kern w:val="0"/>
          <w:sz w:val="30"/>
          <w:szCs w:val="30"/>
          <w:lang w:eastAsia="en-GB"/>
          <w14:ligatures w14:val="none"/>
        </w:rPr>
        <w:t xml:space="preserve">The SDK will be tested with a series of Unit Tests. We will use the </w:t>
      </w:r>
      <w:r w:rsidR="0057382C">
        <w:rPr>
          <w:rFonts w:ascii="Segoe UI" w:eastAsia="Times New Roman" w:hAnsi="Segoe UI" w:cs="Segoe UI"/>
          <w:color w:val="0D0D0D"/>
          <w:kern w:val="0"/>
          <w:sz w:val="30"/>
          <w:szCs w:val="30"/>
          <w:lang w:eastAsia="en-GB"/>
          <w14:ligatures w14:val="none"/>
        </w:rPr>
        <w:t>Rust built-in testing framework</w:t>
      </w:r>
      <w:r w:rsidR="00BF6FE9">
        <w:rPr>
          <w:rFonts w:ascii="Segoe UI" w:eastAsia="Times New Roman" w:hAnsi="Segoe UI" w:cs="Segoe UI"/>
          <w:color w:val="0D0D0D"/>
          <w:kern w:val="0"/>
          <w:sz w:val="30"/>
          <w:szCs w:val="30"/>
          <w:lang w:eastAsia="en-GB"/>
          <w14:ligatures w14:val="none"/>
        </w:rPr>
        <w:t xml:space="preserve"> to perform those tests in a repeatable and consistent manner.</w:t>
      </w:r>
      <w:r w:rsidR="00BF6FE9">
        <w:rPr>
          <w:rFonts w:ascii="Segoe UI" w:eastAsia="Times New Roman" w:hAnsi="Segoe UI" w:cs="Segoe UI"/>
          <w:color w:val="0D0D0D"/>
          <w:kern w:val="0"/>
          <w:sz w:val="30"/>
          <w:szCs w:val="30"/>
          <w:lang w:eastAsia="en-GB"/>
          <w14:ligatures w14:val="none"/>
        </w:rPr>
        <w:br/>
      </w:r>
    </w:p>
    <w:p w14:paraId="57536465" w14:textId="420F8B85" w:rsidR="004979C2" w:rsidRPr="004979C2" w:rsidRDefault="004979C2" w:rsidP="004979C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Quality Assurance Practices</w:t>
      </w:r>
      <w:r w:rsidRPr="004979C2">
        <w:rPr>
          <w:rFonts w:ascii="Segoe UI" w:eastAsia="Times New Roman" w:hAnsi="Segoe UI" w:cs="Segoe UI"/>
          <w:color w:val="0D0D0D"/>
          <w:kern w:val="0"/>
          <w:sz w:val="30"/>
          <w:szCs w:val="30"/>
          <w:lang w:eastAsia="en-GB"/>
          <w14:ligatures w14:val="none"/>
        </w:rPr>
        <w:t xml:space="preserve">: </w:t>
      </w:r>
      <w:r w:rsidR="00BF6FE9">
        <w:rPr>
          <w:rFonts w:ascii="Segoe UI" w:eastAsia="Times New Roman" w:hAnsi="Segoe UI" w:cs="Segoe UI"/>
          <w:color w:val="0D0D0D"/>
          <w:kern w:val="0"/>
          <w:sz w:val="30"/>
          <w:szCs w:val="30"/>
          <w:lang w:eastAsia="en-GB"/>
          <w14:ligatures w14:val="none"/>
        </w:rPr>
        <w:t>In addition to Unit Tests, the SDK will be tested for a performance perspective, where calls to each endpoint will be measured and compared to our nominal response time observed using our baseline Javascript SDK.</w:t>
      </w:r>
    </w:p>
    <w:p w14:paraId="353F5015" w14:textId="019E259F" w:rsidR="004979C2" w:rsidRPr="004979C2" w:rsidRDefault="00E45961" w:rsidP="004979C2">
      <w:pPr>
        <w:pStyle w:val="Heading1"/>
        <w:rPr>
          <w:rFonts w:eastAsia="Times New Roman"/>
          <w:lang w:eastAsia="en-GB"/>
        </w:rPr>
      </w:pPr>
      <w:bookmarkStart w:id="5" w:name="_Toc161862565"/>
      <w:r>
        <w:rPr>
          <w:rFonts w:eastAsia="Times New Roman"/>
          <w:lang w:eastAsia="en-GB"/>
        </w:rPr>
        <w:t>6</w:t>
      </w:r>
      <w:r w:rsidR="004979C2" w:rsidRPr="004979C2">
        <w:rPr>
          <w:rFonts w:eastAsia="Times New Roman"/>
          <w:lang w:eastAsia="en-GB"/>
        </w:rPr>
        <w:t>. Documentation and Support</w:t>
      </w:r>
      <w:bookmarkEnd w:id="5"/>
    </w:p>
    <w:p w14:paraId="58F003DA" w14:textId="5F5254B6" w:rsidR="004979C2" w:rsidRPr="004979C2" w:rsidRDefault="004979C2" w:rsidP="004979C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Documentation</w:t>
      </w:r>
      <w:r w:rsidRPr="004979C2">
        <w:rPr>
          <w:rFonts w:ascii="Segoe UI" w:eastAsia="Times New Roman" w:hAnsi="Segoe UI" w:cs="Segoe UI"/>
          <w:color w:val="0D0D0D"/>
          <w:kern w:val="0"/>
          <w:sz w:val="30"/>
          <w:szCs w:val="30"/>
          <w:lang w:eastAsia="en-GB"/>
          <w14:ligatures w14:val="none"/>
        </w:rPr>
        <w:t xml:space="preserve">: </w:t>
      </w:r>
      <w:r w:rsidR="00BF6FE9" w:rsidRPr="00BF6FE9">
        <w:rPr>
          <w:rFonts w:ascii="Segoe UI" w:eastAsia="Times New Roman" w:hAnsi="Segoe UI" w:cs="Segoe UI"/>
          <w:color w:val="0D0D0D"/>
          <w:kern w:val="0"/>
          <w:sz w:val="30"/>
          <w:szCs w:val="30"/>
          <w:lang w:eastAsia="en-GB"/>
          <w14:ligatures w14:val="none"/>
        </w:rPr>
        <w:t>The documentation for the S</w:t>
      </w:r>
      <w:r w:rsidR="00BF6FE9">
        <w:rPr>
          <w:rFonts w:ascii="Segoe UI" w:eastAsia="Times New Roman" w:hAnsi="Segoe UI" w:cs="Segoe UI"/>
          <w:color w:val="0D0D0D"/>
          <w:kern w:val="0"/>
          <w:sz w:val="30"/>
          <w:szCs w:val="30"/>
          <w:lang w:eastAsia="en-GB"/>
          <w14:ligatures w14:val="none"/>
        </w:rPr>
        <w:t xml:space="preserve">DK will be integrated to the existing CardanoBI API Documentation portal by means of </w:t>
      </w:r>
      <w:r w:rsidR="009851E1">
        <w:rPr>
          <w:rFonts w:ascii="Segoe UI" w:eastAsia="Times New Roman" w:hAnsi="Segoe UI" w:cs="Segoe UI"/>
          <w:color w:val="0D0D0D"/>
          <w:kern w:val="0"/>
          <w:sz w:val="30"/>
          <w:szCs w:val="30"/>
          <w:lang w:eastAsia="en-GB"/>
          <w14:ligatures w14:val="none"/>
        </w:rPr>
        <w:t>Rust</w:t>
      </w:r>
      <w:r w:rsidR="00BF6FE9">
        <w:rPr>
          <w:rFonts w:ascii="Segoe UI" w:eastAsia="Times New Roman" w:hAnsi="Segoe UI" w:cs="Segoe UI"/>
          <w:color w:val="0D0D0D"/>
          <w:kern w:val="0"/>
          <w:sz w:val="30"/>
          <w:szCs w:val="30"/>
          <w:lang w:eastAsia="en-GB"/>
          <w14:ligatures w14:val="none"/>
        </w:rPr>
        <w:t xml:space="preserve"> code samples embedded with the Documentation.</w:t>
      </w:r>
      <w:r w:rsidR="00BF6FE9">
        <w:rPr>
          <w:rFonts w:ascii="Segoe UI" w:eastAsia="Times New Roman" w:hAnsi="Segoe UI" w:cs="Segoe UI"/>
          <w:color w:val="0D0D0D"/>
          <w:kern w:val="0"/>
          <w:sz w:val="30"/>
          <w:szCs w:val="30"/>
          <w:lang w:eastAsia="en-GB"/>
          <w14:ligatures w14:val="none"/>
        </w:rPr>
        <w:br/>
      </w:r>
    </w:p>
    <w:p w14:paraId="3A27D179" w14:textId="2E23BDA8" w:rsidR="004979C2" w:rsidRPr="00BF6FE9" w:rsidRDefault="004979C2" w:rsidP="00BF6FE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Support Channels</w:t>
      </w:r>
      <w:r w:rsidRPr="004979C2">
        <w:rPr>
          <w:rFonts w:ascii="Segoe UI" w:eastAsia="Times New Roman" w:hAnsi="Segoe UI" w:cs="Segoe UI"/>
          <w:color w:val="0D0D0D"/>
          <w:kern w:val="0"/>
          <w:sz w:val="30"/>
          <w:szCs w:val="30"/>
          <w:lang w:eastAsia="en-GB"/>
          <w14:ligatures w14:val="none"/>
        </w:rPr>
        <w:t xml:space="preserve">: </w:t>
      </w:r>
      <w:r w:rsidR="00BF6FE9">
        <w:rPr>
          <w:rFonts w:ascii="Segoe UI" w:eastAsia="Times New Roman" w:hAnsi="Segoe UI" w:cs="Segoe UI"/>
          <w:color w:val="0D0D0D"/>
          <w:kern w:val="0"/>
          <w:sz w:val="30"/>
          <w:szCs w:val="30"/>
          <w:lang w:eastAsia="en-GB"/>
          <w14:ligatures w14:val="none"/>
        </w:rPr>
        <w:t>Email support will be provided to developers requiring further support beyond the CardanoBI API Documentation.</w:t>
      </w:r>
    </w:p>
    <w:p w14:paraId="398F714F" w14:textId="77777777" w:rsidR="00BF6FE9" w:rsidRDefault="00BF6FE9">
      <w:pPr>
        <w:rPr>
          <w:rFonts w:asciiTheme="majorHAnsi" w:eastAsia="Times New Roman" w:hAnsiTheme="majorHAnsi" w:cstheme="majorBidi"/>
          <w:color w:val="0F4761" w:themeColor="accent1" w:themeShade="BF"/>
          <w:sz w:val="40"/>
          <w:szCs w:val="40"/>
          <w:lang w:eastAsia="en-GB"/>
        </w:rPr>
      </w:pPr>
      <w:r>
        <w:rPr>
          <w:rFonts w:eastAsia="Times New Roman"/>
          <w:lang w:eastAsia="en-GB"/>
        </w:rPr>
        <w:br w:type="page"/>
      </w:r>
    </w:p>
    <w:p w14:paraId="249BE49A" w14:textId="2C2F9C64" w:rsidR="004979C2" w:rsidRPr="004979C2" w:rsidRDefault="004979C2" w:rsidP="004979C2">
      <w:pPr>
        <w:pStyle w:val="Heading1"/>
        <w:rPr>
          <w:rFonts w:eastAsia="Times New Roman"/>
          <w:lang w:eastAsia="en-GB"/>
        </w:rPr>
      </w:pPr>
      <w:bookmarkStart w:id="6" w:name="_Toc161862566"/>
      <w:r w:rsidRPr="004979C2">
        <w:rPr>
          <w:rFonts w:eastAsia="Times New Roman"/>
          <w:lang w:eastAsia="en-GB"/>
        </w:rPr>
        <w:lastRenderedPageBreak/>
        <w:t>Appendices</w:t>
      </w:r>
      <w:bookmarkEnd w:id="6"/>
    </w:p>
    <w:p w14:paraId="0B9DB307" w14:textId="7AADD84F" w:rsidR="004979C2" w:rsidRDefault="004979C2" w:rsidP="004979C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Glossary</w:t>
      </w:r>
      <w:r w:rsidRPr="004979C2">
        <w:rPr>
          <w:rFonts w:ascii="Segoe UI" w:eastAsia="Times New Roman" w:hAnsi="Segoe UI" w:cs="Segoe UI"/>
          <w:color w:val="0D0D0D"/>
          <w:kern w:val="0"/>
          <w:sz w:val="30"/>
          <w:szCs w:val="30"/>
          <w:lang w:eastAsia="en-GB"/>
          <w14:ligatures w14:val="none"/>
        </w:rPr>
        <w:t xml:space="preserve">: </w:t>
      </w:r>
      <w:r w:rsidR="00BF6FE9">
        <w:rPr>
          <w:rFonts w:ascii="Segoe UI" w:eastAsia="Times New Roman" w:hAnsi="Segoe UI" w:cs="Segoe UI"/>
          <w:color w:val="0D0D0D"/>
          <w:kern w:val="0"/>
          <w:sz w:val="30"/>
          <w:szCs w:val="30"/>
          <w:lang w:eastAsia="en-GB"/>
          <w14:ligatures w14:val="none"/>
        </w:rPr>
        <w:t>Here below we will define important terms and acronyms used throughout this document</w:t>
      </w:r>
      <w:r w:rsidR="002752E2">
        <w:rPr>
          <w:rFonts w:ascii="Segoe UI" w:eastAsia="Times New Roman" w:hAnsi="Segoe UI" w:cs="Segoe UI"/>
          <w:color w:val="0D0D0D"/>
          <w:kern w:val="0"/>
          <w:sz w:val="30"/>
          <w:szCs w:val="30"/>
          <w:lang w:eastAsia="en-GB"/>
          <w14:ligatures w14:val="none"/>
        </w:rPr>
        <w:t>:</w:t>
      </w:r>
    </w:p>
    <w:p w14:paraId="37DBC3B8" w14:textId="01B45729" w:rsidR="00BF6FE9" w:rsidRDefault="00BF6FE9" w:rsidP="00BF6FE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SDK</w:t>
      </w:r>
      <w:r w:rsidRPr="00BF6FE9">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Software Development Kit</w:t>
      </w:r>
    </w:p>
    <w:p w14:paraId="063F33E3" w14:textId="77777777" w:rsidR="002752E2" w:rsidRDefault="00BF6FE9" w:rsidP="002752E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API</w:t>
      </w:r>
      <w:r w:rsidRPr="00BF6FE9">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Application Program</w:t>
      </w:r>
      <w:r w:rsidR="002752E2">
        <w:rPr>
          <w:rFonts w:ascii="Segoe UI" w:eastAsia="Times New Roman" w:hAnsi="Segoe UI" w:cs="Segoe UI"/>
          <w:color w:val="0D0D0D"/>
          <w:kern w:val="0"/>
          <w:sz w:val="30"/>
          <w:szCs w:val="30"/>
          <w:lang w:eastAsia="en-GB"/>
          <w14:ligatures w14:val="none"/>
        </w:rPr>
        <w:t>ming Interface</w:t>
      </w:r>
    </w:p>
    <w:p w14:paraId="5DAAB1C4" w14:textId="772FC51C" w:rsidR="002752E2" w:rsidRPr="004979C2" w:rsidRDefault="002752E2" w:rsidP="002752E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HLDD</w:t>
      </w:r>
      <w:r w:rsidRPr="002752E2">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High-Level Design Document</w:t>
      </w:r>
      <w:r w:rsidRPr="002752E2">
        <w:rPr>
          <w:rFonts w:ascii="Segoe UI" w:eastAsia="Times New Roman" w:hAnsi="Segoe UI" w:cs="Segoe UI"/>
          <w:color w:val="0D0D0D"/>
          <w:kern w:val="0"/>
          <w:sz w:val="30"/>
          <w:szCs w:val="30"/>
          <w:lang w:eastAsia="en-GB"/>
          <w14:ligatures w14:val="none"/>
        </w:rPr>
        <w:br/>
      </w:r>
    </w:p>
    <w:p w14:paraId="3BE9C72B" w14:textId="15E657C8" w:rsidR="004979C2" w:rsidRDefault="004979C2" w:rsidP="004979C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References</w:t>
      </w:r>
      <w:r w:rsidRPr="004979C2">
        <w:rPr>
          <w:rFonts w:ascii="Segoe UI" w:eastAsia="Times New Roman" w:hAnsi="Segoe UI" w:cs="Segoe UI"/>
          <w:color w:val="0D0D0D"/>
          <w:kern w:val="0"/>
          <w:sz w:val="30"/>
          <w:szCs w:val="30"/>
          <w:lang w:eastAsia="en-GB"/>
          <w14:ligatures w14:val="none"/>
        </w:rPr>
        <w:t xml:space="preserve">: </w:t>
      </w:r>
      <w:r w:rsidR="002752E2">
        <w:rPr>
          <w:rFonts w:ascii="Segoe UI" w:eastAsia="Times New Roman" w:hAnsi="Segoe UI" w:cs="Segoe UI"/>
          <w:color w:val="0D0D0D"/>
          <w:kern w:val="0"/>
          <w:sz w:val="30"/>
          <w:szCs w:val="30"/>
          <w:lang w:eastAsia="en-GB"/>
          <w14:ligatures w14:val="none"/>
        </w:rPr>
        <w:t>Here below is a l</w:t>
      </w:r>
      <w:r w:rsidRPr="004979C2">
        <w:rPr>
          <w:rFonts w:ascii="Segoe UI" w:eastAsia="Times New Roman" w:hAnsi="Segoe UI" w:cs="Segoe UI"/>
          <w:color w:val="0D0D0D"/>
          <w:kern w:val="0"/>
          <w:sz w:val="30"/>
          <w:szCs w:val="30"/>
          <w:lang w:eastAsia="en-GB"/>
          <w14:ligatures w14:val="none"/>
        </w:rPr>
        <w:t xml:space="preserve">ist </w:t>
      </w:r>
      <w:r w:rsidR="002752E2">
        <w:rPr>
          <w:rFonts w:ascii="Segoe UI" w:eastAsia="Times New Roman" w:hAnsi="Segoe UI" w:cs="Segoe UI"/>
          <w:color w:val="0D0D0D"/>
          <w:kern w:val="0"/>
          <w:sz w:val="30"/>
          <w:szCs w:val="30"/>
          <w:lang w:eastAsia="en-GB"/>
          <w14:ligatures w14:val="none"/>
        </w:rPr>
        <w:t>of useful</w:t>
      </w:r>
      <w:r w:rsidRPr="004979C2">
        <w:rPr>
          <w:rFonts w:ascii="Segoe UI" w:eastAsia="Times New Roman" w:hAnsi="Segoe UI" w:cs="Segoe UI"/>
          <w:color w:val="0D0D0D"/>
          <w:kern w:val="0"/>
          <w:sz w:val="30"/>
          <w:szCs w:val="30"/>
          <w:lang w:eastAsia="en-GB"/>
          <w14:ligatures w14:val="none"/>
        </w:rPr>
        <w:t xml:space="preserve"> references or external resources related to the SDK</w:t>
      </w:r>
      <w:r w:rsidR="002752E2">
        <w:rPr>
          <w:rFonts w:ascii="Segoe UI" w:eastAsia="Times New Roman" w:hAnsi="Segoe UI" w:cs="Segoe UI"/>
          <w:color w:val="0D0D0D"/>
          <w:kern w:val="0"/>
          <w:sz w:val="30"/>
          <w:szCs w:val="30"/>
          <w:lang w:eastAsia="en-GB"/>
          <w14:ligatures w14:val="none"/>
        </w:rPr>
        <w:t>:</w:t>
      </w:r>
    </w:p>
    <w:p w14:paraId="0768EA8C" w14:textId="6077CC13" w:rsidR="002752E2" w:rsidRDefault="002752E2" w:rsidP="002752E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val="fr-FR" w:eastAsia="en-GB"/>
          <w14:ligatures w14:val="none"/>
        </w:rPr>
      </w:pPr>
      <w:r w:rsidRPr="002752E2">
        <w:rPr>
          <w:rFonts w:ascii="Segoe UI" w:eastAsia="Times New Roman" w:hAnsi="Segoe UI" w:cs="Segoe UI"/>
          <w:b/>
          <w:bCs/>
          <w:color w:val="0D0D0D"/>
          <w:kern w:val="0"/>
          <w:sz w:val="30"/>
          <w:szCs w:val="30"/>
          <w:bdr w:val="single" w:sz="2" w:space="0" w:color="E3E3E3" w:frame="1"/>
          <w:lang w:val="fr-FR" w:eastAsia="en-GB"/>
          <w14:ligatures w14:val="none"/>
        </w:rPr>
        <w:t>CardanoBI API Documentation</w:t>
      </w:r>
      <w:r w:rsidRPr="002752E2">
        <w:rPr>
          <w:rFonts w:ascii="Segoe UI" w:eastAsia="Times New Roman" w:hAnsi="Segoe UI" w:cs="Segoe UI"/>
          <w:color w:val="0D0D0D"/>
          <w:kern w:val="0"/>
          <w:sz w:val="30"/>
          <w:szCs w:val="30"/>
          <w:lang w:val="fr-FR" w:eastAsia="en-GB"/>
          <w14:ligatures w14:val="none"/>
        </w:rPr>
        <w:t xml:space="preserve">:  </w:t>
      </w:r>
      <w:hyperlink r:id="rId11" w:history="1">
        <w:r w:rsidRPr="00960E17">
          <w:rPr>
            <w:rStyle w:val="Hyperlink"/>
            <w:rFonts w:ascii="Segoe UI" w:eastAsia="Times New Roman" w:hAnsi="Segoe UI" w:cs="Segoe UI"/>
            <w:kern w:val="0"/>
            <w:sz w:val="30"/>
            <w:szCs w:val="30"/>
            <w:lang w:val="fr-FR" w:eastAsia="en-GB"/>
            <w14:ligatures w14:val="none"/>
          </w:rPr>
          <w:t>https://docs.</w:t>
        </w:r>
        <w:r w:rsidRPr="00960E17">
          <w:rPr>
            <w:rStyle w:val="Hyperlink"/>
            <w:rFonts w:ascii="Segoe UI" w:eastAsia="Times New Roman" w:hAnsi="Segoe UI" w:cs="Segoe UI"/>
            <w:kern w:val="0"/>
            <w:sz w:val="30"/>
            <w:szCs w:val="30"/>
            <w:lang w:val="fr-FR" w:eastAsia="en-GB"/>
            <w14:ligatures w14:val="none"/>
          </w:rPr>
          <w:t>c</w:t>
        </w:r>
        <w:r w:rsidRPr="00960E17">
          <w:rPr>
            <w:rStyle w:val="Hyperlink"/>
            <w:rFonts w:ascii="Segoe UI" w:eastAsia="Times New Roman" w:hAnsi="Segoe UI" w:cs="Segoe UI"/>
            <w:kern w:val="0"/>
            <w:sz w:val="30"/>
            <w:szCs w:val="30"/>
            <w:lang w:val="fr-FR" w:eastAsia="en-GB"/>
            <w14:ligatures w14:val="none"/>
          </w:rPr>
          <w:t>ardanobi.io/</w:t>
        </w:r>
      </w:hyperlink>
    </w:p>
    <w:p w14:paraId="2B8BF750" w14:textId="59993BFC" w:rsidR="002752E2" w:rsidRDefault="002752E2" w:rsidP="002752E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2752E2">
        <w:rPr>
          <w:rFonts w:ascii="Segoe UI" w:eastAsia="Times New Roman" w:hAnsi="Segoe UI" w:cs="Segoe UI"/>
          <w:b/>
          <w:bCs/>
          <w:color w:val="0D0D0D"/>
          <w:kern w:val="0"/>
          <w:sz w:val="30"/>
          <w:szCs w:val="30"/>
          <w:bdr w:val="single" w:sz="2" w:space="0" w:color="E3E3E3" w:frame="1"/>
          <w:lang w:eastAsia="en-GB"/>
          <w14:ligatures w14:val="none"/>
        </w:rPr>
        <w:t xml:space="preserve">Github repository for the </w:t>
      </w:r>
      <w:r w:rsidR="009851E1">
        <w:rPr>
          <w:rFonts w:ascii="Segoe UI" w:eastAsia="Times New Roman" w:hAnsi="Segoe UI" w:cs="Segoe UI"/>
          <w:b/>
          <w:bCs/>
          <w:color w:val="0D0D0D"/>
          <w:kern w:val="0"/>
          <w:sz w:val="30"/>
          <w:szCs w:val="30"/>
          <w:bdr w:val="single" w:sz="2" w:space="0" w:color="E3E3E3" w:frame="1"/>
          <w:lang w:eastAsia="en-GB"/>
          <w14:ligatures w14:val="none"/>
        </w:rPr>
        <w:t>Rust</w:t>
      </w:r>
      <w:r>
        <w:rPr>
          <w:rFonts w:ascii="Segoe UI" w:eastAsia="Times New Roman" w:hAnsi="Segoe UI" w:cs="Segoe UI"/>
          <w:b/>
          <w:bCs/>
          <w:color w:val="0D0D0D"/>
          <w:kern w:val="0"/>
          <w:sz w:val="30"/>
          <w:szCs w:val="30"/>
          <w:bdr w:val="single" w:sz="2" w:space="0" w:color="E3E3E3" w:frame="1"/>
          <w:lang w:eastAsia="en-GB"/>
          <w14:ligatures w14:val="none"/>
        </w:rPr>
        <w:t xml:space="preserve"> SDK:</w:t>
      </w:r>
      <w:r>
        <w:rPr>
          <w:rFonts w:ascii="Segoe UI" w:eastAsia="Times New Roman" w:hAnsi="Segoe UI" w:cs="Segoe UI"/>
          <w:color w:val="0D0D0D"/>
          <w:kern w:val="0"/>
          <w:sz w:val="30"/>
          <w:szCs w:val="30"/>
          <w:lang w:eastAsia="en-GB"/>
          <w14:ligatures w14:val="none"/>
        </w:rPr>
        <w:br/>
      </w:r>
      <w:hyperlink r:id="rId12" w:history="1">
        <w:r w:rsidR="009851E1" w:rsidRPr="00960E17">
          <w:rPr>
            <w:rStyle w:val="Hyperlink"/>
            <w:rFonts w:ascii="Segoe UI" w:eastAsia="Times New Roman" w:hAnsi="Segoe UI" w:cs="Segoe UI"/>
            <w:kern w:val="0"/>
            <w:sz w:val="30"/>
            <w:szCs w:val="30"/>
            <w:lang w:eastAsia="en-GB"/>
            <w14:ligatures w14:val="none"/>
          </w:rPr>
          <w:t>https://github.com/cardanob</w:t>
        </w:r>
        <w:r w:rsidR="009851E1" w:rsidRPr="00960E17">
          <w:rPr>
            <w:rStyle w:val="Hyperlink"/>
            <w:rFonts w:ascii="Segoe UI" w:eastAsia="Times New Roman" w:hAnsi="Segoe UI" w:cs="Segoe UI"/>
            <w:kern w:val="0"/>
            <w:sz w:val="30"/>
            <w:szCs w:val="30"/>
            <w:lang w:eastAsia="en-GB"/>
            <w14:ligatures w14:val="none"/>
          </w:rPr>
          <w:t>i</w:t>
        </w:r>
        <w:r w:rsidR="009851E1" w:rsidRPr="00960E17">
          <w:rPr>
            <w:rStyle w:val="Hyperlink"/>
            <w:rFonts w:ascii="Segoe UI" w:eastAsia="Times New Roman" w:hAnsi="Segoe UI" w:cs="Segoe UI"/>
            <w:kern w:val="0"/>
            <w:sz w:val="30"/>
            <w:szCs w:val="30"/>
            <w:lang w:eastAsia="en-GB"/>
            <w14:ligatures w14:val="none"/>
          </w:rPr>
          <w:t>/cardanobi-rust</w:t>
        </w:r>
      </w:hyperlink>
    </w:p>
    <w:p w14:paraId="28637A80" w14:textId="77777777" w:rsidR="002752E2" w:rsidRPr="004979C2" w:rsidRDefault="002752E2" w:rsidP="002752E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30"/>
          <w:szCs w:val="30"/>
          <w:lang w:eastAsia="en-GB"/>
          <w14:ligatures w14:val="none"/>
        </w:rPr>
      </w:pPr>
    </w:p>
    <w:p w14:paraId="0F43D7AE" w14:textId="77777777" w:rsidR="008C410B" w:rsidRPr="002752E2" w:rsidRDefault="008C410B"/>
    <w:sectPr w:rsidR="008C410B" w:rsidRPr="002752E2" w:rsidSect="00E01D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CD"/>
    <w:multiLevelType w:val="multilevel"/>
    <w:tmpl w:val="3ECC9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674AE"/>
    <w:multiLevelType w:val="multilevel"/>
    <w:tmpl w:val="1C66F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829A9"/>
    <w:multiLevelType w:val="multilevel"/>
    <w:tmpl w:val="CE0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2503B"/>
    <w:multiLevelType w:val="multilevel"/>
    <w:tmpl w:val="7E08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52A65"/>
    <w:multiLevelType w:val="multilevel"/>
    <w:tmpl w:val="36F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24548"/>
    <w:multiLevelType w:val="multilevel"/>
    <w:tmpl w:val="277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4222D"/>
    <w:multiLevelType w:val="multilevel"/>
    <w:tmpl w:val="831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51094B"/>
    <w:multiLevelType w:val="multilevel"/>
    <w:tmpl w:val="5E4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7E6E96"/>
    <w:multiLevelType w:val="multilevel"/>
    <w:tmpl w:val="9156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CD6EC4"/>
    <w:multiLevelType w:val="multilevel"/>
    <w:tmpl w:val="319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797294">
    <w:abstractNumId w:val="7"/>
  </w:num>
  <w:num w:numId="2" w16cid:durableId="548886445">
    <w:abstractNumId w:val="1"/>
  </w:num>
  <w:num w:numId="3" w16cid:durableId="26176461">
    <w:abstractNumId w:val="5"/>
  </w:num>
  <w:num w:numId="4" w16cid:durableId="1396123858">
    <w:abstractNumId w:val="8"/>
  </w:num>
  <w:num w:numId="5" w16cid:durableId="1476991809">
    <w:abstractNumId w:val="4"/>
  </w:num>
  <w:num w:numId="6" w16cid:durableId="559287272">
    <w:abstractNumId w:val="6"/>
  </w:num>
  <w:num w:numId="7" w16cid:durableId="1168789577">
    <w:abstractNumId w:val="9"/>
  </w:num>
  <w:num w:numId="8" w16cid:durableId="639576120">
    <w:abstractNumId w:val="3"/>
  </w:num>
  <w:num w:numId="9" w16cid:durableId="1933276347">
    <w:abstractNumId w:val="2"/>
  </w:num>
  <w:num w:numId="10" w16cid:durableId="40318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C2"/>
    <w:rsid w:val="002104EE"/>
    <w:rsid w:val="002752E2"/>
    <w:rsid w:val="003359FB"/>
    <w:rsid w:val="004979C2"/>
    <w:rsid w:val="0057382C"/>
    <w:rsid w:val="006661A5"/>
    <w:rsid w:val="006D0471"/>
    <w:rsid w:val="007936F8"/>
    <w:rsid w:val="008A198F"/>
    <w:rsid w:val="008C410B"/>
    <w:rsid w:val="00924B27"/>
    <w:rsid w:val="009851E1"/>
    <w:rsid w:val="00AA17C0"/>
    <w:rsid w:val="00BF6FE9"/>
    <w:rsid w:val="00C10C6F"/>
    <w:rsid w:val="00CA31BA"/>
    <w:rsid w:val="00D932B7"/>
    <w:rsid w:val="00E01DCF"/>
    <w:rsid w:val="00E45961"/>
    <w:rsid w:val="00F70D24"/>
    <w:rsid w:val="00FB7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4050"/>
  <w15:chartTrackingRefBased/>
  <w15:docId w15:val="{E180AB2B-E43D-4BCC-8360-6209A711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9C2"/>
    <w:rPr>
      <w:rFonts w:eastAsiaTheme="majorEastAsia" w:cstheme="majorBidi"/>
      <w:color w:val="272727" w:themeColor="text1" w:themeTint="D8"/>
    </w:rPr>
  </w:style>
  <w:style w:type="paragraph" w:styleId="Title">
    <w:name w:val="Title"/>
    <w:basedOn w:val="Normal"/>
    <w:next w:val="Normal"/>
    <w:link w:val="TitleChar"/>
    <w:uiPriority w:val="10"/>
    <w:qFormat/>
    <w:rsid w:val="00497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9C2"/>
    <w:pPr>
      <w:spacing w:before="160"/>
      <w:jc w:val="center"/>
    </w:pPr>
    <w:rPr>
      <w:i/>
      <w:iCs/>
      <w:color w:val="404040" w:themeColor="text1" w:themeTint="BF"/>
    </w:rPr>
  </w:style>
  <w:style w:type="character" w:customStyle="1" w:styleId="QuoteChar">
    <w:name w:val="Quote Char"/>
    <w:basedOn w:val="DefaultParagraphFont"/>
    <w:link w:val="Quote"/>
    <w:uiPriority w:val="29"/>
    <w:rsid w:val="004979C2"/>
    <w:rPr>
      <w:i/>
      <w:iCs/>
      <w:color w:val="404040" w:themeColor="text1" w:themeTint="BF"/>
    </w:rPr>
  </w:style>
  <w:style w:type="paragraph" w:styleId="ListParagraph">
    <w:name w:val="List Paragraph"/>
    <w:basedOn w:val="Normal"/>
    <w:uiPriority w:val="34"/>
    <w:qFormat/>
    <w:rsid w:val="004979C2"/>
    <w:pPr>
      <w:ind w:left="720"/>
      <w:contextualSpacing/>
    </w:pPr>
  </w:style>
  <w:style w:type="character" w:styleId="IntenseEmphasis">
    <w:name w:val="Intense Emphasis"/>
    <w:basedOn w:val="DefaultParagraphFont"/>
    <w:uiPriority w:val="21"/>
    <w:qFormat/>
    <w:rsid w:val="004979C2"/>
    <w:rPr>
      <w:i/>
      <w:iCs/>
      <w:color w:val="0F4761" w:themeColor="accent1" w:themeShade="BF"/>
    </w:rPr>
  </w:style>
  <w:style w:type="paragraph" w:styleId="IntenseQuote">
    <w:name w:val="Intense Quote"/>
    <w:basedOn w:val="Normal"/>
    <w:next w:val="Normal"/>
    <w:link w:val="IntenseQuoteChar"/>
    <w:uiPriority w:val="30"/>
    <w:qFormat/>
    <w:rsid w:val="00497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9C2"/>
    <w:rPr>
      <w:i/>
      <w:iCs/>
      <w:color w:val="0F4761" w:themeColor="accent1" w:themeShade="BF"/>
    </w:rPr>
  </w:style>
  <w:style w:type="character" w:styleId="IntenseReference">
    <w:name w:val="Intense Reference"/>
    <w:basedOn w:val="DefaultParagraphFont"/>
    <w:uiPriority w:val="32"/>
    <w:qFormat/>
    <w:rsid w:val="004979C2"/>
    <w:rPr>
      <w:b/>
      <w:bCs/>
      <w:smallCaps/>
      <w:color w:val="0F4761" w:themeColor="accent1" w:themeShade="BF"/>
      <w:spacing w:val="5"/>
    </w:rPr>
  </w:style>
  <w:style w:type="character" w:styleId="Strong">
    <w:name w:val="Strong"/>
    <w:basedOn w:val="DefaultParagraphFont"/>
    <w:uiPriority w:val="22"/>
    <w:qFormat/>
    <w:rsid w:val="004979C2"/>
    <w:rPr>
      <w:b/>
      <w:bCs/>
    </w:rPr>
  </w:style>
  <w:style w:type="paragraph" w:styleId="NoSpacing">
    <w:name w:val="No Spacing"/>
    <w:link w:val="NoSpacingChar"/>
    <w:uiPriority w:val="1"/>
    <w:qFormat/>
    <w:rsid w:val="004979C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979C2"/>
    <w:rPr>
      <w:rFonts w:eastAsiaTheme="minorEastAsia"/>
      <w:kern w:val="0"/>
      <w:lang w:val="en-US"/>
      <w14:ligatures w14:val="none"/>
    </w:rPr>
  </w:style>
  <w:style w:type="paragraph" w:styleId="TOCHeading">
    <w:name w:val="TOC Heading"/>
    <w:basedOn w:val="Heading1"/>
    <w:next w:val="Normal"/>
    <w:uiPriority w:val="39"/>
    <w:unhideWhenUsed/>
    <w:qFormat/>
    <w:rsid w:val="004979C2"/>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4979C2"/>
    <w:pPr>
      <w:spacing w:after="100"/>
      <w:ind w:left="440"/>
    </w:pPr>
  </w:style>
  <w:style w:type="character" w:styleId="Hyperlink">
    <w:name w:val="Hyperlink"/>
    <w:basedOn w:val="DefaultParagraphFont"/>
    <w:uiPriority w:val="99"/>
    <w:unhideWhenUsed/>
    <w:rsid w:val="004979C2"/>
    <w:rPr>
      <w:color w:val="467886" w:themeColor="hyperlink"/>
      <w:u w:val="single"/>
    </w:rPr>
  </w:style>
  <w:style w:type="paragraph" w:styleId="TOC1">
    <w:name w:val="toc 1"/>
    <w:basedOn w:val="Normal"/>
    <w:next w:val="Normal"/>
    <w:autoRedefine/>
    <w:uiPriority w:val="39"/>
    <w:unhideWhenUsed/>
    <w:rsid w:val="004979C2"/>
    <w:pPr>
      <w:spacing w:after="100"/>
    </w:pPr>
  </w:style>
  <w:style w:type="character" w:styleId="UnresolvedMention">
    <w:name w:val="Unresolved Mention"/>
    <w:basedOn w:val="DefaultParagraphFont"/>
    <w:uiPriority w:val="99"/>
    <w:semiHidden/>
    <w:unhideWhenUsed/>
    <w:rsid w:val="002752E2"/>
    <w:rPr>
      <w:color w:val="605E5C"/>
      <w:shd w:val="clear" w:color="auto" w:fill="E1DFDD"/>
    </w:rPr>
  </w:style>
  <w:style w:type="character" w:styleId="FollowedHyperlink">
    <w:name w:val="FollowedHyperlink"/>
    <w:basedOn w:val="DefaultParagraphFont"/>
    <w:uiPriority w:val="99"/>
    <w:semiHidden/>
    <w:unhideWhenUsed/>
    <w:rsid w:val="009851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cardanobi/cardanobi-rus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cardanobi.io/"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outlines the overall architecture, components, and design choices of the SDK</Abstract>
  <CompanyAddress/>
  <CompanyPhone/>
  <CompanyFax/>
  <CompanyEmail>thomas.langlois@adacapital.io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6E3452-F951-455D-8DF6-7AACB87D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CardaNoBI – Python 3 SDK</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CardaNoBI – RUST SDK</dc:title>
  <dc:subject>High-Level SDK Design Document (HLDD)</dc:subject>
  <dc:creator>Thomas Langlois</dc:creator>
  <cp:keywords/>
  <dc:description/>
  <cp:lastModifiedBy>Thomas Langlois</cp:lastModifiedBy>
  <cp:revision>8</cp:revision>
  <dcterms:created xsi:type="dcterms:W3CDTF">2024-03-20T18:42:00Z</dcterms:created>
  <dcterms:modified xsi:type="dcterms:W3CDTF">2024-03-20T21:31:00Z</dcterms:modified>
</cp:coreProperties>
</file>