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86" w:type="dxa"/>
        <w:jc w:val="center"/>
        <w:tblLayout w:type="fixed"/>
        <w:tblCellMar>
          <w:top w:w="15" w:type="dxa"/>
          <w:left w:w="15" w:type="dxa"/>
          <w:bottom w:w="15" w:type="dxa"/>
          <w:right w:w="15" w:type="dxa"/>
        </w:tblCellMar>
        <w:tblLook w:val="04A0"/>
      </w:tblPr>
      <w:tblGrid>
        <w:gridCol w:w="1462"/>
        <w:gridCol w:w="1445"/>
        <w:gridCol w:w="1483"/>
        <w:gridCol w:w="1078"/>
        <w:gridCol w:w="975"/>
        <w:gridCol w:w="1056"/>
        <w:gridCol w:w="1913"/>
        <w:gridCol w:w="1774"/>
      </w:tblGrid>
      <w:tr w:rsidR="008D4312" w:rsidTr="00824884">
        <w:trPr>
          <w:trHeight w:val="285"/>
          <w:jc w:val="center"/>
        </w:trPr>
        <w:tc>
          <w:tcPr>
            <w:tcW w:w="1462" w:type="dxa"/>
            <w:tcBorders>
              <w:top w:val="single" w:sz="18" w:space="0" w:color="000000"/>
              <w:left w:val="single" w:sz="18" w:space="0" w:color="000000"/>
            </w:tcBorders>
            <w:shd w:val="clear" w:color="auto" w:fill="auto"/>
            <w:vAlign w:val="center"/>
          </w:tcPr>
          <w:p w:rsidR="008D4312" w:rsidRDefault="008D4312" w:rsidP="00824884">
            <w:pPr>
              <w:widowControl/>
              <w:jc w:val="left"/>
              <w:textAlignment w:val="center"/>
              <w:rPr>
                <w:rFonts w:ascii="华文中宋" w:eastAsia="华文中宋" w:hAnsi="华文中宋" w:cs="华文中宋"/>
                <w:b/>
                <w:color w:val="000000"/>
                <w:sz w:val="22"/>
                <w:szCs w:val="22"/>
              </w:rPr>
            </w:pPr>
            <w:r>
              <w:rPr>
                <w:noProof/>
              </w:rPr>
              <w:drawing>
                <wp:anchor distT="0" distB="0" distL="114300" distR="114300" simplePos="0" relativeHeight="251660288" behindDoc="0" locked="0" layoutInCell="1" allowOverlap="1">
                  <wp:simplePos x="0" y="0"/>
                  <wp:positionH relativeFrom="column">
                    <wp:posOffset>27305</wp:posOffset>
                  </wp:positionH>
                  <wp:positionV relativeFrom="paragraph">
                    <wp:posOffset>635</wp:posOffset>
                  </wp:positionV>
                  <wp:extent cx="1078230" cy="1080135"/>
                  <wp:effectExtent l="0" t="0" r="7620" b="571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cstate="print"/>
                          <a:stretch>
                            <a:fillRect/>
                          </a:stretch>
                        </pic:blipFill>
                        <pic:spPr>
                          <a:xfrm>
                            <a:off x="0" y="0"/>
                            <a:ext cx="1078230" cy="1080135"/>
                          </a:xfrm>
                          <a:prstGeom prst="rect">
                            <a:avLst/>
                          </a:prstGeom>
                          <a:noFill/>
                          <a:ln w="9525">
                            <a:noFill/>
                          </a:ln>
                        </pic:spPr>
                      </pic:pic>
                    </a:graphicData>
                  </a:graphic>
                </wp:anchor>
              </w:drawing>
            </w:r>
          </w:p>
        </w:tc>
        <w:tc>
          <w:tcPr>
            <w:tcW w:w="1445" w:type="dxa"/>
            <w:tcBorders>
              <w:top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83" w:type="dxa"/>
            <w:tcBorders>
              <w:top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078" w:type="dxa"/>
            <w:tcBorders>
              <w:top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975" w:type="dxa"/>
            <w:tcBorders>
              <w:top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056" w:type="dxa"/>
            <w:tcBorders>
              <w:top w:val="single" w:sz="18" w:space="0" w:color="000000"/>
            </w:tcBorders>
            <w:shd w:val="clear" w:color="auto" w:fill="auto"/>
            <w:vAlign w:val="center"/>
          </w:tcPr>
          <w:p w:rsidR="008D4312" w:rsidRDefault="008D4312" w:rsidP="00824884">
            <w:pPr>
              <w:widowControl/>
              <w:jc w:val="left"/>
              <w:textAlignment w:val="center"/>
              <w:rPr>
                <w:rFonts w:ascii="华文中宋" w:eastAsia="华文中宋" w:hAnsi="华文中宋" w:cs="华文中宋"/>
                <w:b/>
                <w:color w:val="000000"/>
                <w:sz w:val="22"/>
                <w:szCs w:val="22"/>
              </w:rPr>
            </w:pPr>
          </w:p>
        </w:tc>
        <w:tc>
          <w:tcPr>
            <w:tcW w:w="3687" w:type="dxa"/>
            <w:gridSpan w:val="2"/>
            <w:tcBorders>
              <w:top w:val="single" w:sz="18" w:space="0" w:color="000000"/>
              <w:right w:val="single" w:sz="18" w:space="0" w:color="000000"/>
            </w:tcBorders>
            <w:shd w:val="clear" w:color="auto" w:fill="auto"/>
            <w:vAlign w:val="center"/>
          </w:tcPr>
          <w:p w:rsidR="008D4312" w:rsidRDefault="008D4312" w:rsidP="00824884">
            <w:pPr>
              <w:widowControl/>
              <w:ind w:right="440"/>
              <w:textAlignment w:val="center"/>
              <w:rPr>
                <w:rFonts w:ascii="宋体" w:eastAsia="宋体" w:hAnsi="宋体" w:cs="宋体"/>
                <w:color w:val="000000"/>
                <w:sz w:val="22"/>
                <w:szCs w:val="22"/>
              </w:rPr>
            </w:pPr>
            <w:r>
              <w:rPr>
                <w:rFonts w:ascii="华文中宋" w:eastAsia="华文中宋" w:hAnsi="华文中宋" w:cs="华文中宋" w:hint="eastAsia"/>
                <w:b/>
                <w:color w:val="000000"/>
                <w:kern w:val="0"/>
                <w:sz w:val="22"/>
                <w:szCs w:val="22"/>
              </w:rPr>
              <w:t>预案编号：</w:t>
            </w:r>
            <w:r>
              <w:rPr>
                <w:rFonts w:ascii="宋体" w:eastAsia="宋体" w:hAnsi="宋体" w:cs="宋体"/>
                <w:color w:val="000000"/>
                <w:kern w:val="0"/>
                <w:sz w:val="22"/>
                <w:szCs w:val="22"/>
              </w:rPr>
              <w:t>21020101-01020001</w:t>
            </w: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tcBorders>
              <w:bottom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83" w:type="dxa"/>
            <w:tcBorders>
              <w:bottom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078" w:type="dxa"/>
            <w:tcBorders>
              <w:bottom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975" w:type="dxa"/>
            <w:tcBorders>
              <w:bottom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056" w:type="dxa"/>
            <w:tcBorders>
              <w:bottom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913" w:type="dxa"/>
            <w:tcBorders>
              <w:bottom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right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7950"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jc w:val="center"/>
              <w:rPr>
                <w:rFonts w:ascii="宋体" w:eastAsia="宋体" w:hAnsi="宋体" w:cs="宋体"/>
                <w:color w:val="000000"/>
                <w:sz w:val="22"/>
                <w:szCs w:val="22"/>
              </w:rPr>
            </w:pPr>
            <w:r>
              <w:rPr>
                <w:rFonts w:ascii="宋体" w:eastAsia="宋体" w:hAnsi="宋体" w:cs="宋体" w:hint="eastAsia"/>
                <w:color w:val="000000"/>
                <w:sz w:val="72"/>
                <w:szCs w:val="72"/>
              </w:rPr>
              <w:t>大连万达中心</w:t>
            </w:r>
          </w:p>
        </w:tc>
        <w:tc>
          <w:tcPr>
            <w:tcW w:w="1774" w:type="dxa"/>
            <w:tcBorders>
              <w:left w:val="single" w:sz="4" w:space="0" w:color="000000"/>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right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7950"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left w:val="single" w:sz="4" w:space="0" w:color="000000"/>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right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7950"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left w:val="single" w:sz="4" w:space="0" w:color="000000"/>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right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7950"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left w:val="single" w:sz="4" w:space="0" w:color="000000"/>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right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7950"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left w:val="single" w:sz="4" w:space="0" w:color="000000"/>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right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7950"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left w:val="single" w:sz="4" w:space="0" w:color="000000"/>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tcBorders>
              <w:top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83" w:type="dxa"/>
            <w:tcBorders>
              <w:top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078" w:type="dxa"/>
            <w:tcBorders>
              <w:top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975" w:type="dxa"/>
            <w:tcBorders>
              <w:top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056" w:type="dxa"/>
            <w:tcBorders>
              <w:top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913" w:type="dxa"/>
            <w:tcBorders>
              <w:top w:val="single" w:sz="4"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hRule="exact" w:val="284"/>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widowControl/>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单位性质：</w:t>
            </w:r>
          </w:p>
        </w:tc>
        <w:tc>
          <w:tcPr>
            <w:tcW w:w="3109" w:type="dxa"/>
            <w:gridSpan w:val="3"/>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高层公共建筑（办公楼、写字楼）</w:t>
            </w: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hRule="exact" w:val="284"/>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widowControl/>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预案级别：</w:t>
            </w:r>
          </w:p>
        </w:tc>
        <w:tc>
          <w:tcPr>
            <w:tcW w:w="3109" w:type="dxa"/>
            <w:gridSpan w:val="3"/>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支队级预案</w:t>
            </w: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hRule="exact" w:val="284"/>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widowControl/>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防火级别：</w:t>
            </w:r>
          </w:p>
        </w:tc>
        <w:tc>
          <w:tcPr>
            <w:tcW w:w="3109" w:type="dxa"/>
            <w:gridSpan w:val="3"/>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一级重点单位</w:t>
            </w: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hRule="exact" w:val="284"/>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widowControl/>
              <w:textAlignment w:val="center"/>
              <w:rPr>
                <w:rFonts w:ascii="宋体" w:eastAsia="宋体" w:hAnsi="宋体" w:cs="宋体"/>
                <w:b/>
                <w:color w:val="000000"/>
                <w:szCs w:val="21"/>
              </w:rPr>
            </w:pPr>
            <w:r>
              <w:rPr>
                <w:rFonts w:ascii="华文中宋" w:eastAsia="华文中宋" w:hAnsi="华文中宋" w:cs="华文中宋" w:hint="eastAsia"/>
                <w:b/>
                <w:color w:val="000000"/>
                <w:kern w:val="0"/>
                <w:szCs w:val="21"/>
              </w:rPr>
              <w:t>防火管辖大队：</w:t>
            </w:r>
          </w:p>
        </w:tc>
        <w:tc>
          <w:tcPr>
            <w:tcW w:w="3109" w:type="dxa"/>
            <w:gridSpan w:val="3"/>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中山大队</w:t>
            </w: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hRule="exact" w:val="284"/>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widowControl/>
              <w:textAlignment w:val="center"/>
              <w:rPr>
                <w:rFonts w:ascii="宋体" w:eastAsia="宋体" w:hAnsi="宋体" w:cs="宋体"/>
                <w:b/>
                <w:color w:val="000000"/>
                <w:szCs w:val="21"/>
              </w:rPr>
            </w:pPr>
            <w:r>
              <w:rPr>
                <w:rFonts w:ascii="华文中宋" w:eastAsia="华文中宋" w:hAnsi="华文中宋" w:cs="华文中宋" w:hint="eastAsia"/>
                <w:b/>
                <w:color w:val="000000"/>
                <w:kern w:val="0"/>
                <w:szCs w:val="21"/>
              </w:rPr>
              <w:t>灭火责任队站：</w:t>
            </w:r>
          </w:p>
        </w:tc>
        <w:tc>
          <w:tcPr>
            <w:tcW w:w="3109" w:type="dxa"/>
            <w:gridSpan w:val="3"/>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特勤一中队</w:t>
            </w: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1483" w:type="dxa"/>
            <w:shd w:val="clear" w:color="auto" w:fill="auto"/>
            <w:vAlign w:val="center"/>
          </w:tcPr>
          <w:p w:rsidR="008D4312" w:rsidRDefault="008D4312" w:rsidP="00824884">
            <w:pPr>
              <w:rPr>
                <w:rFonts w:ascii="宋体" w:eastAsia="宋体" w:hAnsi="宋体" w:cs="宋体"/>
                <w:color w:val="000000"/>
                <w:sz w:val="22"/>
                <w:szCs w:val="22"/>
              </w:rPr>
            </w:pPr>
          </w:p>
        </w:tc>
        <w:tc>
          <w:tcPr>
            <w:tcW w:w="1078" w:type="dxa"/>
            <w:shd w:val="clear" w:color="auto" w:fill="auto"/>
            <w:vAlign w:val="center"/>
          </w:tcPr>
          <w:p w:rsidR="008D4312" w:rsidRDefault="008D4312" w:rsidP="00824884">
            <w:pPr>
              <w:rPr>
                <w:rFonts w:ascii="宋体" w:eastAsia="宋体" w:hAnsi="宋体" w:cs="宋体"/>
                <w:color w:val="000000"/>
                <w:sz w:val="22"/>
                <w:szCs w:val="22"/>
              </w:rPr>
            </w:pPr>
          </w:p>
        </w:tc>
        <w:tc>
          <w:tcPr>
            <w:tcW w:w="975" w:type="dxa"/>
            <w:shd w:val="clear" w:color="auto" w:fill="auto"/>
            <w:vAlign w:val="center"/>
          </w:tcPr>
          <w:p w:rsidR="008D4312" w:rsidRDefault="008D4312" w:rsidP="00824884">
            <w:pPr>
              <w:rPr>
                <w:rFonts w:ascii="宋体" w:eastAsia="宋体" w:hAnsi="宋体" w:cs="宋体"/>
                <w:color w:val="000000"/>
                <w:sz w:val="22"/>
                <w:szCs w:val="22"/>
              </w:rPr>
            </w:pPr>
          </w:p>
        </w:tc>
        <w:tc>
          <w:tcPr>
            <w:tcW w:w="1056" w:type="dxa"/>
            <w:shd w:val="clear" w:color="auto" w:fill="auto"/>
            <w:vAlign w:val="center"/>
          </w:tcPr>
          <w:p w:rsidR="008D4312" w:rsidRDefault="008D4312" w:rsidP="00824884">
            <w:pPr>
              <w:rPr>
                <w:rFonts w:ascii="宋体" w:eastAsia="宋体" w:hAnsi="宋体" w:cs="宋体"/>
                <w:color w:val="000000"/>
                <w:sz w:val="22"/>
                <w:szCs w:val="22"/>
              </w:rPr>
            </w:pP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hRule="exact" w:val="284"/>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2561" w:type="dxa"/>
            <w:gridSpan w:val="2"/>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制作人职务/姓名：</w:t>
            </w:r>
          </w:p>
        </w:tc>
        <w:tc>
          <w:tcPr>
            <w:tcW w:w="2031" w:type="dxa"/>
            <w:gridSpan w:val="2"/>
            <w:shd w:val="clear" w:color="auto" w:fill="auto"/>
            <w:vAlign w:val="center"/>
          </w:tcPr>
          <w:p w:rsidR="008D4312" w:rsidRDefault="008D4312" w:rsidP="00824884">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rPr>
              <w:t>战训科长/</w:t>
            </w:r>
            <w:r>
              <w:rPr>
                <w:rFonts w:ascii="宋体" w:eastAsia="宋体" w:hAnsi="宋体" w:cs="宋体"/>
                <w:color w:val="000000"/>
                <w:kern w:val="0"/>
                <w:sz w:val="22"/>
                <w:szCs w:val="22"/>
              </w:rPr>
              <w:t>**</w:t>
            </w: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华文中宋" w:eastAsia="华文中宋" w:hAnsi="华文中宋" w:cs="华文中宋"/>
                <w:b/>
                <w:color w:val="000000"/>
                <w:sz w:val="22"/>
                <w:szCs w:val="22"/>
              </w:rPr>
            </w:pPr>
          </w:p>
        </w:tc>
      </w:tr>
      <w:tr w:rsidR="008D4312" w:rsidTr="00824884">
        <w:trPr>
          <w:trHeight w:hRule="exact" w:val="284"/>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2561" w:type="dxa"/>
            <w:gridSpan w:val="2"/>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审核人职务/姓名：</w:t>
            </w:r>
          </w:p>
        </w:tc>
        <w:tc>
          <w:tcPr>
            <w:tcW w:w="2031" w:type="dxa"/>
            <w:gridSpan w:val="2"/>
            <w:shd w:val="clear" w:color="auto" w:fill="auto"/>
            <w:vAlign w:val="center"/>
          </w:tcPr>
          <w:p w:rsidR="008D4312" w:rsidRDefault="008D4312" w:rsidP="00824884">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rPr>
              <w:t>支队长/</w:t>
            </w:r>
            <w:r>
              <w:rPr>
                <w:rFonts w:ascii="宋体" w:eastAsia="宋体" w:hAnsi="宋体" w:cs="宋体"/>
                <w:color w:val="000000"/>
                <w:kern w:val="0"/>
                <w:sz w:val="22"/>
                <w:szCs w:val="22"/>
              </w:rPr>
              <w:t>**</w:t>
            </w: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华文中宋" w:eastAsia="华文中宋" w:hAnsi="华文中宋" w:cs="华文中宋"/>
                <w:b/>
                <w:color w:val="000000"/>
                <w:sz w:val="22"/>
                <w:szCs w:val="22"/>
              </w:rPr>
            </w:pPr>
          </w:p>
        </w:tc>
      </w:tr>
      <w:tr w:rsidR="008D4312" w:rsidTr="00824884">
        <w:trPr>
          <w:trHeight w:hRule="exact" w:val="284"/>
          <w:jc w:val="center"/>
        </w:trPr>
        <w:tc>
          <w:tcPr>
            <w:tcW w:w="1462" w:type="dxa"/>
            <w:tcBorders>
              <w:lef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shd w:val="clear" w:color="auto" w:fill="auto"/>
            <w:vAlign w:val="center"/>
          </w:tcPr>
          <w:p w:rsidR="008D4312" w:rsidRDefault="008D4312" w:rsidP="00824884">
            <w:pPr>
              <w:rPr>
                <w:rFonts w:ascii="宋体" w:eastAsia="宋体" w:hAnsi="宋体" w:cs="宋体"/>
                <w:color w:val="000000"/>
                <w:sz w:val="22"/>
                <w:szCs w:val="22"/>
              </w:rPr>
            </w:pPr>
          </w:p>
        </w:tc>
        <w:tc>
          <w:tcPr>
            <w:tcW w:w="2561" w:type="dxa"/>
            <w:gridSpan w:val="2"/>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预案审核/更新时间：</w:t>
            </w:r>
          </w:p>
        </w:tc>
        <w:tc>
          <w:tcPr>
            <w:tcW w:w="2031" w:type="dxa"/>
            <w:gridSpan w:val="2"/>
            <w:shd w:val="clear" w:color="auto" w:fill="auto"/>
            <w:vAlign w:val="center"/>
          </w:tcPr>
          <w:p w:rsidR="008D4312" w:rsidRDefault="008D4312" w:rsidP="00824884">
            <w:pPr>
              <w:widowControl/>
              <w:jc w:val="center"/>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rPr>
              <w:t>2018年3月13日</w:t>
            </w:r>
          </w:p>
        </w:tc>
        <w:tc>
          <w:tcPr>
            <w:tcW w:w="1913" w:type="dxa"/>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r w:rsidR="008D4312" w:rsidTr="00824884">
        <w:trPr>
          <w:trHeight w:val="285"/>
          <w:jc w:val="center"/>
        </w:trPr>
        <w:tc>
          <w:tcPr>
            <w:tcW w:w="1462" w:type="dxa"/>
            <w:tcBorders>
              <w:left w:val="single" w:sz="18" w:space="0" w:color="000000"/>
              <w:bottom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45" w:type="dxa"/>
            <w:tcBorders>
              <w:bottom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483" w:type="dxa"/>
            <w:tcBorders>
              <w:bottom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078" w:type="dxa"/>
            <w:tcBorders>
              <w:bottom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975" w:type="dxa"/>
            <w:tcBorders>
              <w:bottom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056" w:type="dxa"/>
            <w:tcBorders>
              <w:bottom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913" w:type="dxa"/>
            <w:tcBorders>
              <w:bottom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c>
          <w:tcPr>
            <w:tcW w:w="1774" w:type="dxa"/>
            <w:tcBorders>
              <w:bottom w:val="single" w:sz="18" w:space="0" w:color="000000"/>
              <w:right w:val="single" w:sz="18" w:space="0" w:color="000000"/>
            </w:tcBorders>
            <w:shd w:val="clear" w:color="auto" w:fill="auto"/>
            <w:vAlign w:val="center"/>
          </w:tcPr>
          <w:p w:rsidR="008D4312" w:rsidRDefault="008D4312" w:rsidP="00824884">
            <w:pPr>
              <w:rPr>
                <w:rFonts w:ascii="宋体" w:eastAsia="宋体" w:hAnsi="宋体" w:cs="宋体"/>
                <w:color w:val="000000"/>
                <w:sz w:val="22"/>
                <w:szCs w:val="22"/>
              </w:rPr>
            </w:pPr>
          </w:p>
        </w:tc>
      </w:tr>
    </w:tbl>
    <w:tbl>
      <w:tblPr>
        <w:tblpPr w:leftFromText="180" w:rightFromText="180" w:vertAnchor="text" w:horzAnchor="margin" w:tblpY="132"/>
        <w:tblOverlap w:val="never"/>
        <w:tblW w:w="11184" w:type="dxa"/>
        <w:tblLayout w:type="fixed"/>
        <w:tblCellMar>
          <w:top w:w="15" w:type="dxa"/>
          <w:left w:w="15" w:type="dxa"/>
          <w:bottom w:w="15" w:type="dxa"/>
          <w:right w:w="15" w:type="dxa"/>
        </w:tblCellMar>
        <w:tblLook w:val="04A0"/>
      </w:tblPr>
      <w:tblGrid>
        <w:gridCol w:w="1351"/>
        <w:gridCol w:w="47"/>
        <w:gridCol w:w="62"/>
        <w:gridCol w:w="1446"/>
        <w:gridCol w:w="1485"/>
        <w:gridCol w:w="1077"/>
        <w:gridCol w:w="55"/>
        <w:gridCol w:w="43"/>
        <w:gridCol w:w="26"/>
        <w:gridCol w:w="1235"/>
        <w:gridCol w:w="70"/>
        <w:gridCol w:w="93"/>
        <w:gridCol w:w="1336"/>
        <w:gridCol w:w="699"/>
        <w:gridCol w:w="2159"/>
      </w:tblGrid>
      <w:tr w:rsidR="008D4312" w:rsidTr="00824884">
        <w:trPr>
          <w:trHeight w:hRule="exact" w:val="632"/>
        </w:trPr>
        <w:tc>
          <w:tcPr>
            <w:tcW w:w="11184" w:type="dxa"/>
            <w:gridSpan w:val="15"/>
            <w:tcBorders>
              <w:top w:val="single" w:sz="18" w:space="0" w:color="000000"/>
              <w:left w:val="single" w:sz="18" w:space="0" w:color="000000"/>
              <w:bottom w:val="single" w:sz="4" w:space="0" w:color="000000"/>
              <w:right w:val="single" w:sz="18" w:space="0" w:color="000000"/>
            </w:tcBorders>
            <w:shd w:val="clear" w:color="auto" w:fill="auto"/>
          </w:tcPr>
          <w:p w:rsidR="008D4312" w:rsidRDefault="008D4312" w:rsidP="00824884">
            <w:pPr>
              <w:widowControl/>
              <w:textAlignment w:val="center"/>
              <w:rPr>
                <w:rFonts w:ascii="宋体" w:eastAsia="宋体" w:hAnsi="宋体" w:cs="宋体"/>
                <w:color w:val="000000"/>
                <w:kern w:val="0"/>
                <w:sz w:val="32"/>
                <w:szCs w:val="32"/>
              </w:rPr>
            </w:pPr>
            <w:r>
              <w:rPr>
                <w:rFonts w:ascii="华文中宋" w:eastAsia="华文中宋" w:hAnsi="华文中宋" w:cs="华文中宋" w:hint="eastAsia"/>
                <w:b/>
                <w:color w:val="000000"/>
                <w:kern w:val="0"/>
                <w:sz w:val="32"/>
                <w:szCs w:val="32"/>
              </w:rPr>
              <w:lastRenderedPageBreak/>
              <w:t>一、单位基本情况</w:t>
            </w:r>
          </w:p>
        </w:tc>
      </w:tr>
      <w:tr w:rsidR="008D4312" w:rsidTr="00824884">
        <w:trPr>
          <w:trHeight w:val="284"/>
        </w:trPr>
        <w:tc>
          <w:tcPr>
            <w:tcW w:w="1460" w:type="dxa"/>
            <w:gridSpan w:val="3"/>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单位名称</w:t>
            </w:r>
          </w:p>
        </w:tc>
        <w:tc>
          <w:tcPr>
            <w:tcW w:w="40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大连万达中心</w:t>
            </w: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单位地址</w:t>
            </w:r>
          </w:p>
        </w:tc>
        <w:tc>
          <w:tcPr>
            <w:tcW w:w="4287" w:type="dxa"/>
            <w:gridSpan w:val="4"/>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中山区港兴路6号</w:t>
            </w:r>
          </w:p>
        </w:tc>
      </w:tr>
      <w:tr w:rsidR="008D4312" w:rsidTr="00824884">
        <w:trPr>
          <w:trHeight w:val="284"/>
        </w:trPr>
        <w:tc>
          <w:tcPr>
            <w:tcW w:w="1460" w:type="dxa"/>
            <w:gridSpan w:val="3"/>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建筑信息分类</w:t>
            </w:r>
          </w:p>
        </w:tc>
        <w:tc>
          <w:tcPr>
            <w:tcW w:w="40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单体建筑</w:t>
            </w: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值班电话</w:t>
            </w:r>
          </w:p>
        </w:tc>
        <w:tc>
          <w:tcPr>
            <w:tcW w:w="4287" w:type="dxa"/>
            <w:gridSpan w:val="4"/>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0411-39681730</w:t>
            </w:r>
          </w:p>
        </w:tc>
      </w:tr>
      <w:tr w:rsidR="008D4312" w:rsidTr="00824884">
        <w:trPr>
          <w:trHeight w:val="284"/>
        </w:trPr>
        <w:tc>
          <w:tcPr>
            <w:tcW w:w="1460" w:type="dxa"/>
            <w:gridSpan w:val="3"/>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消防责任人</w:t>
            </w:r>
          </w:p>
        </w:tc>
        <w:tc>
          <w:tcPr>
            <w:tcW w:w="40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李世民/13942643434</w:t>
            </w: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消防管理人</w:t>
            </w:r>
          </w:p>
        </w:tc>
        <w:tc>
          <w:tcPr>
            <w:tcW w:w="4287" w:type="dxa"/>
            <w:gridSpan w:val="4"/>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李峰/13998465327</w:t>
            </w:r>
          </w:p>
        </w:tc>
      </w:tr>
      <w:tr w:rsidR="008D4312" w:rsidTr="00824884">
        <w:trPr>
          <w:trHeight w:val="284"/>
        </w:trPr>
        <w:tc>
          <w:tcPr>
            <w:tcW w:w="1460" w:type="dxa"/>
            <w:gridSpan w:val="3"/>
            <w:vMerge w:val="restart"/>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单位消防力量</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队伍类型</w:t>
            </w:r>
          </w:p>
        </w:tc>
        <w:tc>
          <w:tcPr>
            <w:tcW w:w="14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微型消防站</w:t>
            </w:r>
          </w:p>
        </w:tc>
        <w:tc>
          <w:tcPr>
            <w:tcW w:w="10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人数</w:t>
            </w: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8</w:t>
            </w:r>
          </w:p>
        </w:tc>
        <w:tc>
          <w:tcPr>
            <w:tcW w:w="21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消防车辆</w:t>
            </w:r>
          </w:p>
        </w:tc>
        <w:tc>
          <w:tcPr>
            <w:tcW w:w="2159" w:type="dxa"/>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0</w:t>
            </w:r>
          </w:p>
        </w:tc>
      </w:tr>
      <w:tr w:rsidR="008D4312" w:rsidTr="00824884">
        <w:trPr>
          <w:trHeight w:val="284"/>
        </w:trPr>
        <w:tc>
          <w:tcPr>
            <w:tcW w:w="1460" w:type="dxa"/>
            <w:gridSpan w:val="3"/>
            <w:vMerge/>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jc w:val="center"/>
              <w:rPr>
                <w:rFonts w:ascii="华文中宋" w:eastAsia="华文中宋" w:hAnsi="华文中宋" w:cs="华文中宋"/>
                <w:b/>
                <w:color w:val="000000"/>
                <w:szCs w:val="21"/>
              </w:rPr>
            </w:pP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联系方式</w:t>
            </w:r>
          </w:p>
        </w:tc>
        <w:tc>
          <w:tcPr>
            <w:tcW w:w="256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0411-39681730</w:t>
            </w: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备注</w:t>
            </w:r>
          </w:p>
        </w:tc>
        <w:tc>
          <w:tcPr>
            <w:tcW w:w="4287" w:type="dxa"/>
            <w:gridSpan w:val="4"/>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jc w:val="center"/>
              <w:rPr>
                <w:rFonts w:ascii="宋体" w:eastAsia="宋体" w:hAnsi="宋体" w:cs="宋体"/>
                <w:color w:val="000000"/>
                <w:szCs w:val="21"/>
              </w:rPr>
            </w:pPr>
          </w:p>
        </w:tc>
      </w:tr>
      <w:tr w:rsidR="008D4312" w:rsidTr="00824884">
        <w:trPr>
          <w:trHeight w:val="284"/>
        </w:trPr>
        <w:tc>
          <w:tcPr>
            <w:tcW w:w="1460" w:type="dxa"/>
            <w:gridSpan w:val="3"/>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总建筑面积</w:t>
            </w:r>
          </w:p>
        </w:tc>
        <w:tc>
          <w:tcPr>
            <w:tcW w:w="40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108000㎡</w:t>
            </w:r>
          </w:p>
        </w:tc>
        <w:tc>
          <w:tcPr>
            <w:tcW w:w="1429"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总占地面积</w:t>
            </w:r>
          </w:p>
        </w:tc>
        <w:tc>
          <w:tcPr>
            <w:tcW w:w="4287" w:type="dxa"/>
            <w:gridSpan w:val="4"/>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23000㎡</w:t>
            </w:r>
          </w:p>
        </w:tc>
      </w:tr>
      <w:tr w:rsidR="008D4312" w:rsidTr="00824884">
        <w:trPr>
          <w:trHeight w:val="284"/>
        </w:trPr>
        <w:tc>
          <w:tcPr>
            <w:tcW w:w="1460" w:type="dxa"/>
            <w:gridSpan w:val="3"/>
            <w:vMerge w:val="restart"/>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毗邻情况</w:t>
            </w: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东</w:t>
            </w:r>
          </w:p>
        </w:tc>
        <w:tc>
          <w:tcPr>
            <w:tcW w:w="8278" w:type="dxa"/>
            <w:gridSpan w:val="11"/>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珠光街/绿地中心/消防车可停靠</w:t>
            </w:r>
          </w:p>
        </w:tc>
      </w:tr>
      <w:tr w:rsidR="008D4312" w:rsidTr="00824884">
        <w:trPr>
          <w:trHeight w:val="284"/>
        </w:trPr>
        <w:tc>
          <w:tcPr>
            <w:tcW w:w="1460" w:type="dxa"/>
            <w:gridSpan w:val="3"/>
            <w:vMerge/>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jc w:val="center"/>
              <w:rPr>
                <w:rFonts w:ascii="华文中宋" w:eastAsia="华文中宋" w:hAnsi="华文中宋" w:cs="华文中宋"/>
                <w:b/>
                <w:color w:val="000000"/>
                <w:szCs w:val="21"/>
              </w:rPr>
            </w:pP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西</w:t>
            </w:r>
          </w:p>
        </w:tc>
        <w:tc>
          <w:tcPr>
            <w:tcW w:w="8278" w:type="dxa"/>
            <w:gridSpan w:val="11"/>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人民东路/万达希尔顿酒店/消防车可停靠</w:t>
            </w:r>
          </w:p>
        </w:tc>
      </w:tr>
      <w:tr w:rsidR="008D4312" w:rsidTr="00824884">
        <w:trPr>
          <w:trHeight w:val="284"/>
        </w:trPr>
        <w:tc>
          <w:tcPr>
            <w:tcW w:w="1460" w:type="dxa"/>
            <w:gridSpan w:val="3"/>
            <w:vMerge/>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jc w:val="center"/>
              <w:rPr>
                <w:rFonts w:ascii="华文中宋" w:eastAsia="华文中宋" w:hAnsi="华文中宋" w:cs="华文中宋"/>
                <w:b/>
                <w:color w:val="000000"/>
                <w:szCs w:val="21"/>
              </w:rPr>
            </w:pP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南</w:t>
            </w:r>
          </w:p>
        </w:tc>
        <w:tc>
          <w:tcPr>
            <w:tcW w:w="8278" w:type="dxa"/>
            <w:gridSpan w:val="11"/>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港隆路/万达公馆/消防车可停靠</w:t>
            </w:r>
          </w:p>
        </w:tc>
      </w:tr>
      <w:tr w:rsidR="008D4312" w:rsidTr="00824884">
        <w:trPr>
          <w:trHeight w:val="284"/>
        </w:trPr>
        <w:tc>
          <w:tcPr>
            <w:tcW w:w="1460" w:type="dxa"/>
            <w:gridSpan w:val="3"/>
            <w:vMerge/>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jc w:val="center"/>
              <w:rPr>
                <w:rFonts w:ascii="华文中宋" w:eastAsia="华文中宋" w:hAnsi="华文中宋" w:cs="华文中宋"/>
                <w:b/>
                <w:color w:val="000000"/>
                <w:szCs w:val="21"/>
              </w:rPr>
            </w:pPr>
          </w:p>
        </w:tc>
        <w:tc>
          <w:tcPr>
            <w:tcW w:w="144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北</w:t>
            </w:r>
          </w:p>
        </w:tc>
        <w:tc>
          <w:tcPr>
            <w:tcW w:w="8278" w:type="dxa"/>
            <w:gridSpan w:val="11"/>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港浦路/大连国际会议中心/消防车可停靠</w:t>
            </w:r>
          </w:p>
        </w:tc>
      </w:tr>
      <w:tr w:rsidR="008D4312" w:rsidTr="00824884">
        <w:trPr>
          <w:trHeight w:val="312"/>
        </w:trPr>
        <w:tc>
          <w:tcPr>
            <w:tcW w:w="1460" w:type="dxa"/>
            <w:gridSpan w:val="3"/>
            <w:vMerge w:val="restart"/>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单位概况</w:t>
            </w:r>
          </w:p>
        </w:tc>
        <w:tc>
          <w:tcPr>
            <w:tcW w:w="9724" w:type="dxa"/>
            <w:gridSpan w:val="12"/>
            <w:vMerge w:val="restart"/>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大连万达中心是大连万达商业地产股份有限公司开发建设的国际级5A智能写字楼，位于大连市中山区东港商务区核心位置，入住企业79家，日间入驻人员约3000人。紧邻大连国际会议中心（夏季达沃斯永久会址）、万达希尔顿酒店和康莱德酒店。</w:t>
            </w:r>
          </w:p>
        </w:tc>
      </w:tr>
      <w:tr w:rsidR="008D4312" w:rsidTr="00824884">
        <w:trPr>
          <w:trHeight w:val="312"/>
        </w:trPr>
        <w:tc>
          <w:tcPr>
            <w:tcW w:w="1460" w:type="dxa"/>
            <w:gridSpan w:val="3"/>
            <w:vMerge/>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jc w:val="center"/>
              <w:rPr>
                <w:rFonts w:ascii="华文中宋" w:eastAsia="华文中宋" w:hAnsi="华文中宋" w:cs="华文中宋"/>
                <w:b/>
                <w:color w:val="000000"/>
                <w:szCs w:val="21"/>
              </w:rPr>
            </w:pPr>
          </w:p>
        </w:tc>
        <w:tc>
          <w:tcPr>
            <w:tcW w:w="9724" w:type="dxa"/>
            <w:gridSpan w:val="12"/>
            <w:vMerge/>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jc w:val="left"/>
              <w:rPr>
                <w:rFonts w:ascii="宋体" w:eastAsia="宋体" w:hAnsi="宋体" w:cs="宋体"/>
                <w:color w:val="000000"/>
                <w:sz w:val="18"/>
                <w:szCs w:val="18"/>
              </w:rPr>
            </w:pPr>
          </w:p>
        </w:tc>
      </w:tr>
      <w:tr w:rsidR="008D4312" w:rsidTr="00824884">
        <w:trPr>
          <w:trHeight w:val="312"/>
        </w:trPr>
        <w:tc>
          <w:tcPr>
            <w:tcW w:w="1460" w:type="dxa"/>
            <w:gridSpan w:val="3"/>
            <w:vMerge/>
            <w:tcBorders>
              <w:top w:val="single" w:sz="4" w:space="0" w:color="000000"/>
              <w:left w:val="single" w:sz="18" w:space="0" w:color="000000"/>
              <w:bottom w:val="single" w:sz="18" w:space="0" w:color="000000"/>
              <w:right w:val="single" w:sz="4" w:space="0" w:color="000000"/>
            </w:tcBorders>
            <w:shd w:val="clear" w:color="auto" w:fill="auto"/>
            <w:vAlign w:val="center"/>
          </w:tcPr>
          <w:p w:rsidR="008D4312" w:rsidRDefault="008D4312" w:rsidP="00824884">
            <w:pPr>
              <w:jc w:val="center"/>
              <w:rPr>
                <w:rFonts w:ascii="华文中宋" w:eastAsia="华文中宋" w:hAnsi="华文中宋" w:cs="华文中宋"/>
                <w:b/>
                <w:color w:val="000000"/>
                <w:szCs w:val="21"/>
              </w:rPr>
            </w:pPr>
          </w:p>
        </w:tc>
        <w:tc>
          <w:tcPr>
            <w:tcW w:w="9724" w:type="dxa"/>
            <w:gridSpan w:val="12"/>
            <w:vMerge/>
            <w:tcBorders>
              <w:top w:val="single" w:sz="4" w:space="0" w:color="000000"/>
              <w:left w:val="single" w:sz="4" w:space="0" w:color="000000"/>
              <w:bottom w:val="single" w:sz="18" w:space="0" w:color="000000"/>
              <w:right w:val="single" w:sz="18" w:space="0" w:color="000000"/>
            </w:tcBorders>
            <w:shd w:val="clear" w:color="auto" w:fill="auto"/>
            <w:vAlign w:val="center"/>
          </w:tcPr>
          <w:p w:rsidR="008D4312" w:rsidRDefault="008D4312" w:rsidP="00824884">
            <w:pPr>
              <w:jc w:val="left"/>
              <w:rPr>
                <w:rFonts w:ascii="宋体" w:eastAsia="宋体" w:hAnsi="宋体" w:cs="宋体"/>
                <w:color w:val="000000"/>
                <w:sz w:val="18"/>
                <w:szCs w:val="18"/>
              </w:rPr>
            </w:pPr>
          </w:p>
        </w:tc>
      </w:tr>
      <w:tr w:rsidR="008D4312" w:rsidTr="00824884">
        <w:trPr>
          <w:trHeight w:hRule="exact" w:val="567"/>
        </w:trPr>
        <w:tc>
          <w:tcPr>
            <w:tcW w:w="11184" w:type="dxa"/>
            <w:gridSpan w:val="15"/>
            <w:tcBorders>
              <w:top w:val="single" w:sz="18" w:space="0" w:color="000000"/>
              <w:left w:val="single" w:sz="18" w:space="0" w:color="000000"/>
              <w:bottom w:val="single" w:sz="4" w:space="0" w:color="000000"/>
              <w:right w:val="single" w:sz="18"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kern w:val="0"/>
                <w:sz w:val="32"/>
                <w:szCs w:val="32"/>
              </w:rPr>
            </w:pPr>
            <w:r>
              <w:rPr>
                <w:rFonts w:ascii="华文中宋" w:eastAsia="华文中宋" w:hAnsi="华文中宋" w:cs="华文中宋" w:hint="eastAsia"/>
                <w:b/>
                <w:color w:val="000000"/>
                <w:kern w:val="0"/>
                <w:sz w:val="32"/>
                <w:szCs w:val="32"/>
              </w:rPr>
              <w:t>二、单位建筑信息和消防设施 （详细</w:t>
            </w:r>
            <w:r>
              <w:rPr>
                <w:rFonts w:ascii="华文中宋" w:eastAsia="华文中宋" w:hAnsi="华文中宋" w:cs="华文中宋"/>
                <w:b/>
                <w:color w:val="000000"/>
                <w:kern w:val="0"/>
                <w:sz w:val="32"/>
                <w:szCs w:val="32"/>
              </w:rPr>
              <w:t>信息请参</w:t>
            </w:r>
            <w:r>
              <w:rPr>
                <w:rFonts w:ascii="华文中宋" w:eastAsia="华文中宋" w:hAnsi="华文中宋" w:cs="华文中宋" w:hint="eastAsia"/>
                <w:b/>
                <w:color w:val="000000"/>
                <w:kern w:val="0"/>
                <w:sz w:val="32"/>
                <w:szCs w:val="32"/>
              </w:rPr>
              <w:t>见</w:t>
            </w:r>
            <w:r>
              <w:rPr>
                <w:rFonts w:ascii="华文中宋" w:eastAsia="华文中宋" w:hAnsi="华文中宋" w:cs="华文中宋"/>
                <w:b/>
                <w:color w:val="000000"/>
                <w:kern w:val="0"/>
                <w:sz w:val="32"/>
                <w:szCs w:val="32"/>
              </w:rPr>
              <w:t>平台</w:t>
            </w:r>
            <w:r>
              <w:rPr>
                <w:rFonts w:ascii="华文中宋" w:eastAsia="华文中宋" w:hAnsi="华文中宋" w:cs="华文中宋" w:hint="eastAsia"/>
                <w:b/>
                <w:color w:val="000000"/>
                <w:kern w:val="0"/>
                <w:sz w:val="32"/>
                <w:szCs w:val="32"/>
              </w:rPr>
              <w:t>）</w:t>
            </w:r>
          </w:p>
        </w:tc>
      </w:tr>
      <w:tr w:rsidR="008D4312" w:rsidTr="00824884">
        <w:trPr>
          <w:trHeight w:hRule="exact" w:val="567"/>
        </w:trPr>
        <w:tc>
          <w:tcPr>
            <w:tcW w:w="11184" w:type="dxa"/>
            <w:gridSpan w:val="15"/>
            <w:tcBorders>
              <w:top w:val="single" w:sz="18" w:space="0" w:color="000000"/>
              <w:left w:val="single" w:sz="18" w:space="0" w:color="000000"/>
              <w:bottom w:val="single" w:sz="4" w:space="0" w:color="000000"/>
              <w:right w:val="single" w:sz="18"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kern w:val="0"/>
                <w:szCs w:val="21"/>
              </w:rPr>
            </w:pPr>
            <w:r>
              <w:rPr>
                <w:rFonts w:ascii="华文中宋" w:eastAsia="华文中宋" w:hAnsi="华文中宋" w:cs="华文中宋" w:hint="eastAsia"/>
                <w:b/>
                <w:color w:val="000000"/>
                <w:kern w:val="0"/>
                <w:sz w:val="32"/>
                <w:szCs w:val="32"/>
              </w:rPr>
              <w:t>三、重点部位（详细</w:t>
            </w:r>
            <w:r>
              <w:rPr>
                <w:rFonts w:ascii="华文中宋" w:eastAsia="华文中宋" w:hAnsi="华文中宋" w:cs="华文中宋"/>
                <w:b/>
                <w:color w:val="000000"/>
                <w:kern w:val="0"/>
                <w:sz w:val="32"/>
                <w:szCs w:val="32"/>
              </w:rPr>
              <w:t>信息请参</w:t>
            </w:r>
            <w:r>
              <w:rPr>
                <w:rFonts w:ascii="华文中宋" w:eastAsia="华文中宋" w:hAnsi="华文中宋" w:cs="华文中宋" w:hint="eastAsia"/>
                <w:b/>
                <w:color w:val="000000"/>
                <w:kern w:val="0"/>
                <w:sz w:val="32"/>
                <w:szCs w:val="32"/>
              </w:rPr>
              <w:t>见</w:t>
            </w:r>
            <w:r>
              <w:rPr>
                <w:rFonts w:ascii="华文中宋" w:eastAsia="华文中宋" w:hAnsi="华文中宋" w:cs="华文中宋"/>
                <w:b/>
                <w:color w:val="000000"/>
                <w:kern w:val="0"/>
                <w:sz w:val="32"/>
                <w:szCs w:val="32"/>
              </w:rPr>
              <w:t>平台</w:t>
            </w:r>
            <w:r>
              <w:rPr>
                <w:rFonts w:ascii="华文中宋" w:eastAsia="华文中宋" w:hAnsi="华文中宋" w:cs="华文中宋" w:hint="eastAsia"/>
                <w:b/>
                <w:color w:val="000000"/>
                <w:kern w:val="0"/>
                <w:sz w:val="32"/>
                <w:szCs w:val="32"/>
              </w:rPr>
              <w:t>）</w:t>
            </w:r>
            <w:bookmarkStart w:id="0" w:name="_GoBack"/>
            <w:bookmarkEnd w:id="0"/>
          </w:p>
        </w:tc>
      </w:tr>
      <w:tr w:rsidR="008D4312" w:rsidTr="00824884">
        <w:trPr>
          <w:trHeight w:hRule="exact" w:val="567"/>
        </w:trPr>
        <w:tc>
          <w:tcPr>
            <w:tcW w:w="11184" w:type="dxa"/>
            <w:gridSpan w:val="15"/>
            <w:tcBorders>
              <w:top w:val="single" w:sz="18" w:space="0" w:color="000000"/>
              <w:left w:val="single" w:sz="18" w:space="0" w:color="000000"/>
              <w:bottom w:val="single" w:sz="4" w:space="0" w:color="000000"/>
              <w:right w:val="single" w:sz="18"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kern w:val="0"/>
                <w:szCs w:val="21"/>
              </w:rPr>
            </w:pPr>
            <w:r>
              <w:rPr>
                <w:rFonts w:ascii="华文中宋" w:eastAsia="华文中宋" w:hAnsi="华文中宋" w:cs="华文中宋" w:hint="eastAsia"/>
                <w:b/>
                <w:color w:val="000000"/>
                <w:kern w:val="0"/>
                <w:sz w:val="32"/>
                <w:szCs w:val="32"/>
              </w:rPr>
              <w:t>四、灾情设定与作战部署——灾情1</w:t>
            </w:r>
          </w:p>
        </w:tc>
      </w:tr>
      <w:tr w:rsidR="008D4312" w:rsidTr="00824884">
        <w:trPr>
          <w:trHeight w:val="480"/>
        </w:trPr>
        <w:tc>
          <w:tcPr>
            <w:tcW w:w="1351" w:type="dxa"/>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灾情部位</w:t>
            </w:r>
          </w:p>
        </w:tc>
        <w:tc>
          <w:tcPr>
            <w:tcW w:w="4172" w:type="dxa"/>
            <w:gridSpan w:val="6"/>
            <w:tcBorders>
              <w:top w:val="single" w:sz="4" w:space="0" w:color="000000"/>
              <w:left w:val="single" w:sz="4" w:space="0" w:color="000000"/>
              <w:bottom w:val="single" w:sz="4" w:space="0" w:color="000000"/>
              <w:right w:val="single" w:sz="4" w:space="0" w:color="auto"/>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rPr>
              <w:t>B1柴油发电机房</w:t>
            </w:r>
          </w:p>
        </w:tc>
        <w:tc>
          <w:tcPr>
            <w:tcW w:w="1304" w:type="dxa"/>
            <w:gridSpan w:val="3"/>
            <w:tcBorders>
              <w:top w:val="single" w:sz="4" w:space="0" w:color="000000"/>
              <w:left w:val="single" w:sz="4" w:space="0" w:color="auto"/>
              <w:bottom w:val="single" w:sz="4" w:space="0" w:color="000000"/>
              <w:right w:val="single" w:sz="4" w:space="0" w:color="auto"/>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华文中宋" w:eastAsia="华文中宋" w:hAnsi="华文中宋" w:cs="华文中宋" w:hint="eastAsia"/>
                <w:b/>
                <w:color w:val="000000"/>
                <w:kern w:val="0"/>
                <w:szCs w:val="21"/>
              </w:rPr>
              <w:t>灾情</w:t>
            </w:r>
            <w:r>
              <w:rPr>
                <w:rFonts w:ascii="华文中宋" w:eastAsia="华文中宋" w:hAnsi="华文中宋" w:cs="华文中宋"/>
                <w:b/>
                <w:color w:val="000000"/>
                <w:kern w:val="0"/>
                <w:szCs w:val="21"/>
              </w:rPr>
              <w:t>等级</w:t>
            </w:r>
          </w:p>
        </w:tc>
        <w:tc>
          <w:tcPr>
            <w:tcW w:w="4357" w:type="dxa"/>
            <w:gridSpan w:val="5"/>
            <w:tcBorders>
              <w:top w:val="single" w:sz="4" w:space="0" w:color="000000"/>
              <w:left w:val="single" w:sz="4" w:space="0" w:color="auto"/>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宋体" w:eastAsia="宋体" w:hAnsi="宋体" w:cs="宋体" w:hint="eastAsia"/>
                <w:color w:val="000000"/>
                <w:szCs w:val="21"/>
              </w:rPr>
              <w:t>三级</w:t>
            </w:r>
            <w:r>
              <w:rPr>
                <w:rFonts w:ascii="宋体" w:eastAsia="宋体" w:hAnsi="宋体" w:cs="宋体"/>
                <w:color w:val="000000"/>
                <w:szCs w:val="21"/>
              </w:rPr>
              <w:t>火警</w:t>
            </w:r>
          </w:p>
        </w:tc>
      </w:tr>
      <w:tr w:rsidR="008D4312" w:rsidTr="00824884">
        <w:trPr>
          <w:trHeight w:val="285"/>
        </w:trPr>
        <w:tc>
          <w:tcPr>
            <w:tcW w:w="1351" w:type="dxa"/>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灾情描述</w:t>
            </w:r>
          </w:p>
        </w:tc>
        <w:tc>
          <w:tcPr>
            <w:tcW w:w="9833" w:type="dxa"/>
            <w:gridSpan w:val="14"/>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B1层柴油机房柴油储罐爆裂，柴油大面积泄漏，流淌火蔓延引燃北侧油漆库房，燃烧面积100㎡。</w:t>
            </w:r>
          </w:p>
        </w:tc>
      </w:tr>
      <w:tr w:rsidR="008D4312" w:rsidTr="00824884">
        <w:trPr>
          <w:trHeight w:val="285"/>
        </w:trPr>
        <w:tc>
          <w:tcPr>
            <w:tcW w:w="1351" w:type="dxa"/>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widowControl/>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灾情设定</w:t>
            </w:r>
            <w:r>
              <w:rPr>
                <w:rFonts w:ascii="华文中宋" w:eastAsia="华文中宋" w:hAnsi="华文中宋" w:cs="华文中宋"/>
                <w:b/>
                <w:color w:val="000000"/>
                <w:kern w:val="0"/>
                <w:szCs w:val="21"/>
              </w:rPr>
              <w:t>依据</w:t>
            </w:r>
          </w:p>
        </w:tc>
        <w:tc>
          <w:tcPr>
            <w:tcW w:w="9833" w:type="dxa"/>
            <w:gridSpan w:val="14"/>
            <w:tcBorders>
              <w:top w:val="single" w:sz="4" w:space="0" w:color="000000"/>
              <w:left w:val="single" w:sz="4" w:space="0" w:color="000000"/>
              <w:bottom w:val="single" w:sz="4" w:space="0" w:color="000000"/>
              <w:right w:val="single" w:sz="18"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（1）柴油发电机房及其周边为地下各层燃烧危险性最大处，内存易燃液体柴油1.2吨；其北侧为油漆库房，存有少量油料；东侧员工厨房设有煤气管道。</w:t>
            </w:r>
          </w:p>
          <w:p w:rsidR="008D4312" w:rsidRDefault="008D4312" w:rsidP="00824884">
            <w:pPr>
              <w:widowControl/>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（2）建筑地下部分相对封闭，灭火救援难度大，且B1层功能较B2、B3层更为复杂，设备间、配电间较多，起火后对整栋建筑影响较大；</w:t>
            </w:r>
          </w:p>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kern w:val="0"/>
                <w:szCs w:val="21"/>
              </w:rPr>
              <w:t>（3）该部位在2014年7月发生过小范围火灾。</w:t>
            </w:r>
          </w:p>
        </w:tc>
      </w:tr>
      <w:tr w:rsidR="008D4312" w:rsidTr="00824884">
        <w:trPr>
          <w:trHeight w:val="285"/>
        </w:trPr>
        <w:tc>
          <w:tcPr>
            <w:tcW w:w="11184" w:type="dxa"/>
            <w:gridSpan w:val="15"/>
            <w:tcBorders>
              <w:top w:val="single" w:sz="4" w:space="0" w:color="000000"/>
              <w:left w:val="single" w:sz="18" w:space="0" w:color="000000"/>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kern w:val="0"/>
                <w:szCs w:val="21"/>
              </w:rPr>
            </w:pPr>
            <w:r>
              <w:rPr>
                <w:rFonts w:ascii="华文中宋" w:eastAsia="华文中宋" w:hAnsi="华文中宋" w:cs="华文中宋" w:hint="eastAsia"/>
                <w:b/>
                <w:color w:val="000000"/>
                <w:kern w:val="0"/>
                <w:szCs w:val="21"/>
              </w:rPr>
              <w:t>力量调集</w:t>
            </w:r>
          </w:p>
        </w:tc>
      </w:tr>
      <w:tr w:rsidR="008D4312" w:rsidTr="00824884">
        <w:trPr>
          <w:trHeight w:val="285"/>
        </w:trPr>
        <w:tc>
          <w:tcPr>
            <w:tcW w:w="1351" w:type="dxa"/>
            <w:vMerge w:val="restart"/>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第一</w:t>
            </w:r>
            <w:r>
              <w:rPr>
                <w:rFonts w:ascii="华文中宋" w:eastAsia="华文中宋" w:hAnsi="华文中宋" w:cs="华文中宋"/>
                <w:b/>
                <w:color w:val="000000"/>
                <w:kern w:val="0"/>
                <w:szCs w:val="21"/>
              </w:rPr>
              <w:t>出动</w:t>
            </w:r>
            <w:r>
              <w:rPr>
                <w:rFonts w:ascii="华文中宋" w:eastAsia="华文中宋" w:hAnsi="华文中宋" w:cs="华文中宋" w:hint="eastAsia"/>
                <w:b/>
                <w:color w:val="000000"/>
                <w:kern w:val="0"/>
                <w:szCs w:val="21"/>
              </w:rPr>
              <w:t>力量调集方案</w:t>
            </w:r>
          </w:p>
        </w:tc>
        <w:tc>
          <w:tcPr>
            <w:tcW w:w="155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队伍</w:t>
            </w:r>
            <w:r>
              <w:rPr>
                <w:rFonts w:ascii="华文中宋" w:eastAsia="华文中宋" w:hAnsi="华文中宋" w:cs="华文中宋"/>
                <w:b/>
                <w:color w:val="000000"/>
                <w:kern w:val="0"/>
                <w:szCs w:val="21"/>
              </w:rPr>
              <w:t>名称</w:t>
            </w:r>
          </w:p>
        </w:tc>
        <w:tc>
          <w:tcPr>
            <w:tcW w:w="266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szCs w:val="21"/>
              </w:rPr>
            </w:pPr>
            <w:r>
              <w:rPr>
                <w:rFonts w:ascii="华文中宋" w:eastAsia="华文中宋" w:hAnsi="华文中宋" w:cs="华文中宋" w:hint="eastAsia"/>
                <w:b/>
                <w:color w:val="000000"/>
                <w:kern w:val="0"/>
                <w:szCs w:val="21"/>
              </w:rPr>
              <w:t>车辆装备</w:t>
            </w:r>
            <w:r>
              <w:rPr>
                <w:rFonts w:ascii="华文中宋" w:eastAsia="华文中宋" w:hAnsi="华文中宋" w:cs="华文中宋"/>
                <w:b/>
                <w:color w:val="000000"/>
                <w:kern w:val="0"/>
                <w:szCs w:val="21"/>
              </w:rPr>
              <w:t>提示</w:t>
            </w:r>
          </w:p>
        </w:tc>
        <w:tc>
          <w:tcPr>
            <w:tcW w:w="1331" w:type="dxa"/>
            <w:gridSpan w:val="3"/>
            <w:vMerge w:val="restart"/>
            <w:tcBorders>
              <w:top w:val="single" w:sz="4" w:space="0" w:color="000000"/>
              <w:left w:val="single" w:sz="4" w:space="0" w:color="000000"/>
              <w:right w:val="single" w:sz="4"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kern w:val="0"/>
                <w:szCs w:val="21"/>
              </w:rPr>
            </w:pPr>
            <w:r>
              <w:rPr>
                <w:rFonts w:ascii="华文中宋" w:eastAsia="华文中宋" w:hAnsi="华文中宋" w:cs="华文中宋" w:hint="eastAsia"/>
                <w:b/>
                <w:color w:val="000000"/>
                <w:kern w:val="0"/>
                <w:szCs w:val="21"/>
              </w:rPr>
              <w:t>增调力量</w:t>
            </w:r>
          </w:p>
          <w:p w:rsidR="008D4312" w:rsidRDefault="008D4312" w:rsidP="00824884">
            <w:pPr>
              <w:widowControl/>
              <w:jc w:val="center"/>
              <w:textAlignment w:val="center"/>
              <w:rPr>
                <w:rFonts w:ascii="宋体" w:eastAsia="宋体" w:hAnsi="宋体" w:cs="宋体"/>
                <w:color w:val="000000"/>
                <w:szCs w:val="21"/>
              </w:rPr>
            </w:pPr>
            <w:r>
              <w:rPr>
                <w:rFonts w:ascii="华文中宋" w:eastAsia="华文中宋" w:hAnsi="华文中宋" w:cs="华文中宋" w:hint="eastAsia"/>
                <w:b/>
                <w:color w:val="000000"/>
                <w:kern w:val="0"/>
                <w:szCs w:val="21"/>
              </w:rPr>
              <w:t>调集方案</w:t>
            </w:r>
          </w:p>
        </w:tc>
        <w:tc>
          <w:tcPr>
            <w:tcW w:w="1429" w:type="dxa"/>
            <w:gridSpan w:val="2"/>
            <w:tcBorders>
              <w:top w:val="single" w:sz="4" w:space="0" w:color="000000"/>
              <w:left w:val="single" w:sz="4" w:space="0" w:color="000000"/>
              <w:bottom w:val="single" w:sz="4" w:space="0" w:color="000000"/>
              <w:right w:val="single" w:sz="4" w:space="0" w:color="auto"/>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队伍</w:t>
            </w:r>
            <w:r>
              <w:rPr>
                <w:rFonts w:ascii="华文中宋" w:eastAsia="华文中宋" w:hAnsi="华文中宋" w:cs="华文中宋"/>
                <w:b/>
                <w:color w:val="000000"/>
                <w:kern w:val="0"/>
                <w:szCs w:val="21"/>
              </w:rPr>
              <w:t>名称</w:t>
            </w:r>
          </w:p>
        </w:tc>
        <w:tc>
          <w:tcPr>
            <w:tcW w:w="2858" w:type="dxa"/>
            <w:gridSpan w:val="2"/>
            <w:tcBorders>
              <w:top w:val="single" w:sz="4" w:space="0" w:color="000000"/>
              <w:left w:val="single" w:sz="4" w:space="0" w:color="auto"/>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szCs w:val="21"/>
              </w:rPr>
            </w:pPr>
            <w:r>
              <w:rPr>
                <w:rFonts w:ascii="华文中宋" w:eastAsia="华文中宋" w:hAnsi="华文中宋" w:cs="华文中宋" w:hint="eastAsia"/>
                <w:b/>
                <w:color w:val="000000"/>
                <w:kern w:val="0"/>
                <w:szCs w:val="21"/>
              </w:rPr>
              <w:t>车辆装备</w:t>
            </w:r>
            <w:r>
              <w:rPr>
                <w:rFonts w:ascii="华文中宋" w:eastAsia="华文中宋" w:hAnsi="华文中宋" w:cs="华文中宋"/>
                <w:b/>
                <w:color w:val="000000"/>
                <w:kern w:val="0"/>
                <w:szCs w:val="21"/>
              </w:rPr>
              <w:t>提示</w:t>
            </w:r>
          </w:p>
        </w:tc>
      </w:tr>
      <w:tr w:rsidR="008D4312" w:rsidTr="00824884">
        <w:trPr>
          <w:trHeight w:val="771"/>
        </w:trPr>
        <w:tc>
          <w:tcPr>
            <w:tcW w:w="1351" w:type="dxa"/>
            <w:vMerge/>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jc w:val="center"/>
              <w:rPr>
                <w:rFonts w:ascii="华文中宋" w:eastAsia="华文中宋" w:hAnsi="华文中宋" w:cs="华文中宋"/>
                <w:b/>
                <w:color w:val="000000"/>
                <w:szCs w:val="21"/>
              </w:rPr>
            </w:pPr>
          </w:p>
        </w:tc>
        <w:tc>
          <w:tcPr>
            <w:tcW w:w="155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1.特勤一中队</w:t>
            </w:r>
            <w:r>
              <w:rPr>
                <w:rFonts w:ascii="宋体" w:eastAsia="宋体" w:hAnsi="宋体" w:cs="宋体" w:hint="eastAsia"/>
                <w:color w:val="000000"/>
                <w:kern w:val="0"/>
                <w:szCs w:val="21"/>
              </w:rPr>
              <w:br/>
              <w:t>（停于珠光街）</w:t>
            </w:r>
          </w:p>
        </w:tc>
        <w:tc>
          <w:tcPr>
            <w:tcW w:w="2660" w:type="dxa"/>
            <w:gridSpan w:val="4"/>
            <w:vMerge w:val="restart"/>
            <w:tcBorders>
              <w:top w:val="single" w:sz="4" w:space="0" w:color="000000"/>
              <w:left w:val="single" w:sz="4" w:space="0" w:color="000000"/>
              <w:bottom w:val="nil"/>
              <w:right w:val="single" w:sz="4" w:space="0" w:color="000000"/>
            </w:tcBorders>
            <w:shd w:val="clear" w:color="auto" w:fill="auto"/>
            <w:vAlign w:val="center"/>
          </w:tcPr>
          <w:p w:rsidR="008D4312" w:rsidRDefault="008D4312" w:rsidP="00824884">
            <w:pPr>
              <w:widowControl/>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（1）出动城市主战车、压缩空气泡沫车等主战车辆及与之匹配的供水车辆；</w:t>
            </w:r>
          </w:p>
          <w:p w:rsidR="008D4312" w:rsidRDefault="008D4312" w:rsidP="00824884">
            <w:pPr>
              <w:widowControl/>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（2）出动携带抢险救援装备、小型排烟装备的抢险救援车辆；</w:t>
            </w:r>
          </w:p>
          <w:p w:rsidR="008D4312" w:rsidRDefault="008D4312" w:rsidP="00824884">
            <w:pPr>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（3）该建筑为人员密集场所，需较多搜救人员，出动车辆时应考虑多运载搜救人员。</w:t>
            </w:r>
          </w:p>
        </w:tc>
        <w:tc>
          <w:tcPr>
            <w:tcW w:w="1331" w:type="dxa"/>
            <w:gridSpan w:val="3"/>
            <w:vMerge/>
            <w:tcBorders>
              <w:left w:val="single" w:sz="4" w:space="0" w:color="000000"/>
              <w:bottom w:val="nil"/>
              <w:right w:val="single" w:sz="4" w:space="0" w:color="auto"/>
            </w:tcBorders>
            <w:shd w:val="clear" w:color="auto" w:fill="auto"/>
            <w:vAlign w:val="center"/>
          </w:tcPr>
          <w:p w:rsidR="008D4312" w:rsidRDefault="008D4312" w:rsidP="00824884">
            <w:pPr>
              <w:widowControl/>
              <w:jc w:val="center"/>
              <w:textAlignment w:val="center"/>
              <w:rPr>
                <w:rFonts w:ascii="宋体" w:eastAsia="宋体" w:hAnsi="宋体" w:cs="宋体"/>
                <w:color w:val="000000"/>
                <w:kern w:val="0"/>
                <w:szCs w:val="21"/>
              </w:rPr>
            </w:pPr>
          </w:p>
        </w:tc>
        <w:tc>
          <w:tcPr>
            <w:tcW w:w="1429" w:type="dxa"/>
            <w:gridSpan w:val="2"/>
            <w:tcBorders>
              <w:top w:val="single" w:sz="4" w:space="0" w:color="000000"/>
              <w:left w:val="single" w:sz="4" w:space="0" w:color="auto"/>
              <w:bottom w:val="single" w:sz="4" w:space="0" w:color="auto"/>
              <w:right w:val="single" w:sz="4" w:space="0" w:color="auto"/>
            </w:tcBorders>
            <w:shd w:val="clear" w:color="auto" w:fill="auto"/>
            <w:vAlign w:val="center"/>
          </w:tcPr>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1.西岗中队</w:t>
            </w:r>
          </w:p>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（停于港兴路）</w:t>
            </w:r>
          </w:p>
        </w:tc>
        <w:tc>
          <w:tcPr>
            <w:tcW w:w="2858" w:type="dxa"/>
            <w:gridSpan w:val="2"/>
            <w:vMerge w:val="restart"/>
            <w:tcBorders>
              <w:top w:val="single" w:sz="4" w:space="0" w:color="000000"/>
              <w:left w:val="single" w:sz="4" w:space="0" w:color="auto"/>
              <w:right w:val="single" w:sz="18"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（1）出动主战车辆及与之匹配的供水车辆；</w:t>
            </w:r>
          </w:p>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（2）出动移动排烟车辆，辅助建筑防排烟设施开展排烟工作；</w:t>
            </w:r>
          </w:p>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（3）出动移动供气源模块，为搜救人员做好供气准备。</w:t>
            </w:r>
          </w:p>
        </w:tc>
      </w:tr>
      <w:tr w:rsidR="008D4312" w:rsidTr="00824884">
        <w:trPr>
          <w:trHeight w:val="683"/>
        </w:trPr>
        <w:tc>
          <w:tcPr>
            <w:tcW w:w="1351" w:type="dxa"/>
            <w:vMerge/>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jc w:val="center"/>
              <w:rPr>
                <w:rFonts w:ascii="华文中宋" w:eastAsia="华文中宋" w:hAnsi="华文中宋" w:cs="华文中宋"/>
                <w:b/>
                <w:color w:val="000000"/>
                <w:szCs w:val="21"/>
              </w:rPr>
            </w:pPr>
          </w:p>
        </w:tc>
        <w:tc>
          <w:tcPr>
            <w:tcW w:w="155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2.中山中队</w:t>
            </w:r>
            <w:r>
              <w:rPr>
                <w:rFonts w:ascii="宋体" w:eastAsia="宋体" w:hAnsi="宋体" w:cs="宋体" w:hint="eastAsia"/>
                <w:color w:val="000000"/>
                <w:kern w:val="0"/>
                <w:szCs w:val="21"/>
              </w:rPr>
              <w:br/>
              <w:t>（停于港兴路）</w:t>
            </w:r>
          </w:p>
        </w:tc>
        <w:tc>
          <w:tcPr>
            <w:tcW w:w="2660" w:type="dxa"/>
            <w:gridSpan w:val="4"/>
            <w:vMerge/>
            <w:tcBorders>
              <w:left w:val="single" w:sz="4" w:space="0" w:color="000000"/>
              <w:bottom w:val="nil"/>
              <w:right w:val="single" w:sz="4" w:space="0" w:color="000000"/>
            </w:tcBorders>
            <w:shd w:val="clear" w:color="auto" w:fill="auto"/>
            <w:vAlign w:val="center"/>
          </w:tcPr>
          <w:p w:rsidR="008D4312" w:rsidRDefault="008D4312" w:rsidP="00824884">
            <w:pPr>
              <w:jc w:val="center"/>
              <w:textAlignment w:val="center"/>
              <w:rPr>
                <w:rFonts w:ascii="宋体" w:eastAsia="宋体" w:hAnsi="宋体" w:cs="宋体"/>
                <w:color w:val="000000"/>
                <w:kern w:val="0"/>
                <w:szCs w:val="21"/>
              </w:rPr>
            </w:pPr>
          </w:p>
        </w:tc>
        <w:tc>
          <w:tcPr>
            <w:tcW w:w="1331" w:type="dxa"/>
            <w:gridSpan w:val="3"/>
            <w:vMerge/>
            <w:tcBorders>
              <w:left w:val="single" w:sz="4" w:space="0" w:color="000000"/>
              <w:bottom w:val="nil"/>
              <w:right w:val="single" w:sz="4" w:space="0" w:color="auto"/>
            </w:tcBorders>
            <w:shd w:val="clear" w:color="auto" w:fill="auto"/>
            <w:vAlign w:val="center"/>
          </w:tcPr>
          <w:p w:rsidR="008D4312" w:rsidRDefault="008D4312" w:rsidP="00824884">
            <w:pPr>
              <w:widowControl/>
              <w:jc w:val="center"/>
              <w:textAlignment w:val="center"/>
              <w:rPr>
                <w:rFonts w:ascii="宋体" w:eastAsia="宋体" w:hAnsi="宋体" w:cs="宋体"/>
                <w:color w:val="000000"/>
                <w:kern w:val="0"/>
                <w:szCs w:val="21"/>
              </w:rPr>
            </w:pPr>
          </w:p>
        </w:tc>
        <w:tc>
          <w:tcPr>
            <w:tcW w:w="14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2.岭前中队</w:t>
            </w:r>
          </w:p>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（停于港浦路）</w:t>
            </w:r>
          </w:p>
        </w:tc>
        <w:tc>
          <w:tcPr>
            <w:tcW w:w="2858" w:type="dxa"/>
            <w:gridSpan w:val="2"/>
            <w:vMerge/>
            <w:tcBorders>
              <w:left w:val="single" w:sz="4" w:space="0" w:color="auto"/>
              <w:right w:val="single" w:sz="18"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szCs w:val="21"/>
              </w:rPr>
            </w:pPr>
          </w:p>
        </w:tc>
      </w:tr>
      <w:tr w:rsidR="008D4312" w:rsidTr="00824884">
        <w:trPr>
          <w:trHeight w:val="807"/>
        </w:trPr>
        <w:tc>
          <w:tcPr>
            <w:tcW w:w="1351" w:type="dxa"/>
            <w:vMerge/>
            <w:tcBorders>
              <w:top w:val="single" w:sz="4" w:space="0" w:color="000000"/>
              <w:left w:val="single" w:sz="18" w:space="0" w:color="000000"/>
              <w:bottom w:val="single" w:sz="4" w:space="0" w:color="000000"/>
              <w:right w:val="single" w:sz="4" w:space="0" w:color="000000"/>
            </w:tcBorders>
            <w:shd w:val="clear" w:color="auto" w:fill="auto"/>
            <w:vAlign w:val="center"/>
          </w:tcPr>
          <w:p w:rsidR="008D4312" w:rsidRDefault="008D4312" w:rsidP="00824884">
            <w:pPr>
              <w:jc w:val="center"/>
              <w:rPr>
                <w:rFonts w:ascii="华文中宋" w:eastAsia="华文中宋" w:hAnsi="华文中宋" w:cs="华文中宋"/>
                <w:b/>
                <w:color w:val="000000"/>
                <w:szCs w:val="21"/>
              </w:rPr>
            </w:pPr>
          </w:p>
        </w:tc>
        <w:tc>
          <w:tcPr>
            <w:tcW w:w="155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3.青泥洼中队</w:t>
            </w:r>
            <w:r>
              <w:rPr>
                <w:rFonts w:ascii="宋体" w:eastAsia="宋体" w:hAnsi="宋体" w:cs="宋体" w:hint="eastAsia"/>
                <w:color w:val="000000"/>
                <w:kern w:val="0"/>
                <w:szCs w:val="21"/>
              </w:rPr>
              <w:br/>
              <w:t>（停于港兴路）</w:t>
            </w:r>
          </w:p>
        </w:tc>
        <w:tc>
          <w:tcPr>
            <w:tcW w:w="2660" w:type="dxa"/>
            <w:gridSpan w:val="4"/>
            <w:vMerge/>
            <w:tcBorders>
              <w:left w:val="single" w:sz="4" w:space="0" w:color="000000"/>
              <w:bottom w:val="single" w:sz="4" w:space="0" w:color="000000"/>
              <w:right w:val="single" w:sz="4" w:space="0" w:color="000000"/>
            </w:tcBorders>
            <w:shd w:val="clear" w:color="auto" w:fill="auto"/>
            <w:vAlign w:val="center"/>
          </w:tcPr>
          <w:p w:rsidR="008D4312" w:rsidRDefault="008D4312" w:rsidP="00824884">
            <w:pPr>
              <w:jc w:val="center"/>
              <w:textAlignment w:val="center"/>
              <w:rPr>
                <w:rFonts w:ascii="宋体" w:eastAsia="宋体" w:hAnsi="宋体" w:cs="宋体"/>
                <w:color w:val="000000"/>
                <w:kern w:val="0"/>
                <w:szCs w:val="21"/>
              </w:rPr>
            </w:pPr>
          </w:p>
        </w:tc>
        <w:tc>
          <w:tcPr>
            <w:tcW w:w="1331" w:type="dxa"/>
            <w:gridSpan w:val="3"/>
            <w:vMerge/>
            <w:tcBorders>
              <w:left w:val="single" w:sz="4" w:space="0" w:color="000000"/>
              <w:bottom w:val="single" w:sz="4" w:space="0" w:color="000000"/>
              <w:right w:val="single" w:sz="4" w:space="0" w:color="auto"/>
            </w:tcBorders>
            <w:shd w:val="clear" w:color="auto" w:fill="auto"/>
            <w:vAlign w:val="center"/>
          </w:tcPr>
          <w:p w:rsidR="008D4312" w:rsidRDefault="008D4312" w:rsidP="00824884">
            <w:pPr>
              <w:widowControl/>
              <w:jc w:val="center"/>
              <w:textAlignment w:val="center"/>
              <w:rPr>
                <w:rFonts w:ascii="宋体" w:eastAsia="宋体" w:hAnsi="宋体" w:cs="宋体"/>
                <w:color w:val="000000"/>
                <w:kern w:val="0"/>
                <w:szCs w:val="21"/>
              </w:rPr>
            </w:pPr>
          </w:p>
        </w:tc>
        <w:tc>
          <w:tcPr>
            <w:tcW w:w="1429"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3.战勤保障大队</w:t>
            </w:r>
          </w:p>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（停于港浦路东侧）</w:t>
            </w:r>
          </w:p>
        </w:tc>
        <w:tc>
          <w:tcPr>
            <w:tcW w:w="2858" w:type="dxa"/>
            <w:gridSpan w:val="2"/>
            <w:vMerge/>
            <w:tcBorders>
              <w:left w:val="single" w:sz="4" w:space="0" w:color="auto"/>
              <w:bottom w:val="single" w:sz="4" w:space="0" w:color="000000"/>
              <w:right w:val="single" w:sz="18"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szCs w:val="21"/>
              </w:rPr>
            </w:pPr>
          </w:p>
        </w:tc>
      </w:tr>
      <w:tr w:rsidR="008D4312" w:rsidTr="00824884">
        <w:trPr>
          <w:trHeight w:val="285"/>
        </w:trPr>
        <w:tc>
          <w:tcPr>
            <w:tcW w:w="11184" w:type="dxa"/>
            <w:gridSpan w:val="15"/>
            <w:tcBorders>
              <w:top w:val="single" w:sz="4" w:space="0" w:color="000000"/>
              <w:left w:val="single" w:sz="18" w:space="0" w:color="000000"/>
              <w:bottom w:val="single" w:sz="4" w:space="0" w:color="000000"/>
              <w:right w:val="single" w:sz="18" w:space="0" w:color="000000"/>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kern w:val="0"/>
                <w:szCs w:val="21"/>
              </w:rPr>
            </w:pPr>
            <w:r>
              <w:rPr>
                <w:rFonts w:ascii="华文中宋" w:eastAsia="华文中宋" w:hAnsi="华文中宋" w:cs="华文中宋" w:hint="eastAsia"/>
                <w:b/>
                <w:color w:val="000000"/>
                <w:kern w:val="0"/>
                <w:szCs w:val="21"/>
              </w:rPr>
              <w:t>要点</w:t>
            </w:r>
            <w:r>
              <w:rPr>
                <w:rFonts w:ascii="华文中宋" w:eastAsia="华文中宋" w:hAnsi="华文中宋" w:cs="华文中宋"/>
                <w:b/>
                <w:color w:val="000000"/>
                <w:kern w:val="0"/>
                <w:szCs w:val="21"/>
              </w:rPr>
              <w:t>提示</w:t>
            </w:r>
          </w:p>
        </w:tc>
      </w:tr>
      <w:tr w:rsidR="008D4312" w:rsidTr="00824884">
        <w:trPr>
          <w:trHeight w:val="285"/>
        </w:trPr>
        <w:tc>
          <w:tcPr>
            <w:tcW w:w="1398" w:type="dxa"/>
            <w:gridSpan w:val="2"/>
            <w:tcBorders>
              <w:top w:val="single" w:sz="4" w:space="0" w:color="000000"/>
              <w:left w:val="single" w:sz="18" w:space="0" w:color="000000"/>
              <w:bottom w:val="single" w:sz="4" w:space="0" w:color="000000"/>
              <w:right w:val="single" w:sz="8" w:space="0" w:color="auto"/>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kern w:val="0"/>
                <w:szCs w:val="21"/>
              </w:rPr>
            </w:pPr>
            <w:r>
              <w:rPr>
                <w:rFonts w:ascii="华文中宋" w:eastAsia="华文中宋" w:hAnsi="华文中宋" w:cs="华文中宋" w:hint="eastAsia"/>
                <w:b/>
                <w:color w:val="000000"/>
                <w:kern w:val="0"/>
                <w:szCs w:val="21"/>
              </w:rPr>
              <w:t>战术</w:t>
            </w:r>
            <w:r>
              <w:rPr>
                <w:rFonts w:ascii="华文中宋" w:eastAsia="华文中宋" w:hAnsi="华文中宋" w:cs="华文中宋"/>
                <w:b/>
                <w:color w:val="000000"/>
                <w:kern w:val="0"/>
                <w:szCs w:val="21"/>
              </w:rPr>
              <w:t>要点</w:t>
            </w:r>
          </w:p>
        </w:tc>
        <w:tc>
          <w:tcPr>
            <w:tcW w:w="4194" w:type="dxa"/>
            <w:gridSpan w:val="7"/>
            <w:tcBorders>
              <w:top w:val="single" w:sz="4" w:space="0" w:color="000000"/>
              <w:left w:val="single" w:sz="8" w:space="0" w:color="auto"/>
              <w:bottom w:val="single" w:sz="4" w:space="0" w:color="000000"/>
              <w:right w:val="single" w:sz="8" w:space="0" w:color="auto"/>
            </w:tcBorders>
            <w:shd w:val="clear" w:color="auto" w:fill="auto"/>
            <w:vAlign w:val="center"/>
          </w:tcPr>
          <w:p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t>（1）组织微型消防站先期开展疏散、控火；</w:t>
            </w:r>
          </w:p>
          <w:p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lastRenderedPageBreak/>
              <w:t>（2）进入消控室启动固定设施，开展侦查和搜救。</w:t>
            </w:r>
          </w:p>
          <w:p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t>（3）进入B1层开展排烟，控火、灭火。</w:t>
            </w:r>
          </w:p>
          <w:p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t>（4）成立多支疏散搜救分队组织人员安全疏散，搜救被困人员。</w:t>
            </w:r>
          </w:p>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（5）铺设水带从希尔顿酒店停车场进入B1层堵截火势。</w:t>
            </w:r>
          </w:p>
          <w:p w:rsidR="008D4312" w:rsidRDefault="008D4312" w:rsidP="00824884">
            <w:pPr>
              <w:widowControl/>
              <w:jc w:val="left"/>
              <w:textAlignment w:val="center"/>
              <w:rPr>
                <w:rFonts w:ascii="华文中宋" w:eastAsia="华文中宋" w:hAnsi="华文中宋" w:cs="华文中宋"/>
                <w:b/>
                <w:color w:val="000000"/>
                <w:kern w:val="0"/>
                <w:szCs w:val="21"/>
              </w:rPr>
            </w:pPr>
            <w:r>
              <w:rPr>
                <w:rFonts w:ascii="宋体" w:eastAsia="宋体" w:hAnsi="宋体" w:cs="宋体" w:hint="eastAsia"/>
                <w:color w:val="000000"/>
                <w:szCs w:val="21"/>
              </w:rPr>
              <w:t>（6）组织5层以上未撤离人员，经5楼平台从希尔顿酒店疏散撤离。</w:t>
            </w:r>
          </w:p>
        </w:tc>
        <w:tc>
          <w:tcPr>
            <w:tcW w:w="1398" w:type="dxa"/>
            <w:gridSpan w:val="3"/>
            <w:tcBorders>
              <w:top w:val="single" w:sz="4" w:space="0" w:color="000000"/>
              <w:left w:val="single" w:sz="8" w:space="0" w:color="auto"/>
              <w:bottom w:val="single" w:sz="4" w:space="0" w:color="000000"/>
              <w:right w:val="single" w:sz="8" w:space="0" w:color="auto"/>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kern w:val="0"/>
                <w:szCs w:val="21"/>
              </w:rPr>
            </w:pPr>
            <w:r>
              <w:rPr>
                <w:rFonts w:ascii="华文中宋" w:eastAsia="华文中宋" w:hAnsi="华文中宋" w:cs="华文中宋" w:hint="eastAsia"/>
                <w:b/>
                <w:color w:val="000000"/>
                <w:kern w:val="0"/>
                <w:szCs w:val="21"/>
              </w:rPr>
              <w:lastRenderedPageBreak/>
              <w:t>特别</w:t>
            </w:r>
            <w:r>
              <w:rPr>
                <w:rFonts w:ascii="华文中宋" w:eastAsia="华文中宋" w:hAnsi="华文中宋" w:cs="华文中宋"/>
                <w:b/>
                <w:color w:val="000000"/>
                <w:kern w:val="0"/>
                <w:szCs w:val="21"/>
              </w:rPr>
              <w:t>提示</w:t>
            </w:r>
          </w:p>
        </w:tc>
        <w:tc>
          <w:tcPr>
            <w:tcW w:w="4194" w:type="dxa"/>
            <w:gridSpan w:val="3"/>
            <w:tcBorders>
              <w:top w:val="single" w:sz="4" w:space="0" w:color="000000"/>
              <w:left w:val="single" w:sz="8" w:space="0" w:color="auto"/>
              <w:bottom w:val="single" w:sz="4" w:space="0" w:color="000000"/>
              <w:right w:val="single" w:sz="18" w:space="0" w:color="000000"/>
            </w:tcBorders>
            <w:shd w:val="clear" w:color="auto" w:fill="auto"/>
            <w:vAlign w:val="center"/>
          </w:tcPr>
          <w:p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t>（1）5楼避难层安全出口通过裙房屋顶与相邻</w:t>
            </w:r>
            <w:r>
              <w:rPr>
                <w:rFonts w:ascii="宋体" w:eastAsia="宋体" w:hAnsi="宋体" w:cs="宋体" w:hint="eastAsia"/>
                <w:color w:val="000000"/>
                <w:szCs w:val="21"/>
              </w:rPr>
              <w:lastRenderedPageBreak/>
              <w:t>希尔顿酒店联通，5楼以上人员可经5楼安全出口至希尔顿酒店疏散；</w:t>
            </w:r>
          </w:p>
          <w:p w:rsidR="008D4312" w:rsidRDefault="008D4312" w:rsidP="00824884">
            <w:pPr>
              <w:jc w:val="left"/>
              <w:textAlignment w:val="center"/>
              <w:rPr>
                <w:rFonts w:ascii="宋体" w:eastAsia="宋体" w:hAnsi="宋体" w:cs="宋体"/>
                <w:color w:val="000000"/>
                <w:szCs w:val="21"/>
              </w:rPr>
            </w:pPr>
            <w:r>
              <w:rPr>
                <w:rFonts w:ascii="宋体" w:eastAsia="宋体" w:hAnsi="宋体" w:cs="宋体" w:hint="eastAsia"/>
                <w:color w:val="000000"/>
                <w:szCs w:val="21"/>
              </w:rPr>
              <w:t>（2）柴油起火，应选择泡沫灭火剂灭火，可使用压缩空气泡沫灭油类火灾；</w:t>
            </w:r>
          </w:p>
          <w:p w:rsidR="008D4312" w:rsidRDefault="008D4312" w:rsidP="00824884">
            <w:pPr>
              <w:widowControl/>
              <w:jc w:val="left"/>
              <w:textAlignment w:val="center"/>
              <w:rPr>
                <w:rFonts w:ascii="宋体" w:eastAsia="宋体" w:hAnsi="宋体" w:cs="宋体"/>
                <w:color w:val="000000"/>
                <w:szCs w:val="21"/>
              </w:rPr>
            </w:pPr>
            <w:r>
              <w:rPr>
                <w:rFonts w:ascii="宋体" w:eastAsia="宋体" w:hAnsi="宋体" w:cs="宋体" w:hint="eastAsia"/>
                <w:color w:val="000000"/>
                <w:szCs w:val="21"/>
              </w:rPr>
              <w:t>（3）地下建筑起火，第一时间启动防排烟设施，防止火势和烟气向上蔓延，及时排烟有利于迅速锁定火点。</w:t>
            </w:r>
          </w:p>
          <w:p w:rsidR="008D4312" w:rsidRDefault="008D4312" w:rsidP="00824884">
            <w:pPr>
              <w:widowControl/>
              <w:jc w:val="left"/>
              <w:textAlignment w:val="center"/>
              <w:rPr>
                <w:rFonts w:ascii="华文中宋" w:eastAsia="华文中宋" w:hAnsi="华文中宋" w:cs="华文中宋"/>
                <w:b/>
                <w:color w:val="000000"/>
                <w:kern w:val="0"/>
                <w:szCs w:val="21"/>
              </w:rPr>
            </w:pPr>
            <w:r>
              <w:rPr>
                <w:rFonts w:ascii="宋体" w:eastAsia="宋体" w:hAnsi="宋体" w:cs="宋体" w:hint="eastAsia"/>
                <w:color w:val="000000"/>
                <w:szCs w:val="21"/>
              </w:rPr>
              <w:t>（4）做好个人防护措施，进入地下作战前检查通讯、空气呼吸器、红外夜视仪等装备完好情况。</w:t>
            </w:r>
          </w:p>
        </w:tc>
      </w:tr>
      <w:tr w:rsidR="008D4312" w:rsidTr="00824884">
        <w:trPr>
          <w:trHeight w:val="285"/>
        </w:trPr>
        <w:tc>
          <w:tcPr>
            <w:tcW w:w="1398" w:type="dxa"/>
            <w:gridSpan w:val="2"/>
            <w:tcBorders>
              <w:top w:val="single" w:sz="4" w:space="0" w:color="auto"/>
              <w:left w:val="single" w:sz="18" w:space="0" w:color="000000"/>
              <w:bottom w:val="single" w:sz="18" w:space="0" w:color="000000"/>
              <w:right w:val="single" w:sz="4" w:space="0" w:color="auto"/>
            </w:tcBorders>
            <w:shd w:val="clear" w:color="auto" w:fill="auto"/>
            <w:vAlign w:val="center"/>
          </w:tcPr>
          <w:p w:rsidR="008D4312" w:rsidRDefault="008D4312" w:rsidP="00824884">
            <w:pPr>
              <w:widowControl/>
              <w:jc w:val="center"/>
              <w:textAlignment w:val="center"/>
              <w:rPr>
                <w:rFonts w:ascii="华文中宋" w:eastAsia="华文中宋" w:hAnsi="华文中宋" w:cs="华文中宋"/>
                <w:b/>
                <w:color w:val="000000"/>
                <w:kern w:val="0"/>
                <w:szCs w:val="21"/>
              </w:rPr>
            </w:pPr>
            <w:r>
              <w:rPr>
                <w:rFonts w:ascii="华文中宋" w:eastAsia="华文中宋" w:hAnsi="华文中宋" w:cs="华文中宋" w:hint="eastAsia"/>
                <w:b/>
                <w:color w:val="000000"/>
                <w:kern w:val="0"/>
                <w:szCs w:val="21"/>
              </w:rPr>
              <w:lastRenderedPageBreak/>
              <w:t>注释</w:t>
            </w:r>
          </w:p>
        </w:tc>
        <w:tc>
          <w:tcPr>
            <w:tcW w:w="9786" w:type="dxa"/>
            <w:gridSpan w:val="13"/>
            <w:tcBorders>
              <w:top w:val="single" w:sz="4" w:space="0" w:color="auto"/>
              <w:left w:val="single" w:sz="4" w:space="0" w:color="auto"/>
              <w:bottom w:val="single" w:sz="18" w:space="0" w:color="000000"/>
              <w:right w:val="single" w:sz="18" w:space="0" w:color="000000"/>
            </w:tcBorders>
            <w:shd w:val="clear" w:color="auto" w:fill="auto"/>
            <w:vAlign w:val="center"/>
          </w:tcPr>
          <w:p w:rsidR="008D4312" w:rsidRDefault="008D4312" w:rsidP="00824884">
            <w:pPr>
              <w:widowControl/>
              <w:jc w:val="left"/>
              <w:textAlignment w:val="center"/>
              <w:rPr>
                <w:rFonts w:ascii="宋体" w:eastAsia="宋体" w:hAnsi="宋体" w:cs="宋体"/>
                <w:color w:val="000000"/>
                <w:szCs w:val="21"/>
              </w:rPr>
            </w:pPr>
            <w:r>
              <w:rPr>
                <w:rFonts w:asciiTheme="minorEastAsia" w:eastAsiaTheme="minorEastAsia" w:hAnsiTheme="minorEastAsia" w:cstheme="minorEastAsia" w:hint="eastAsia"/>
                <w:bCs/>
                <w:color w:val="000000"/>
                <w:kern w:val="0"/>
                <w:szCs w:val="21"/>
              </w:rPr>
              <w:t>本预案中的力量调集、要点提示等作战部署内容仅供参考。具体的作战部署方案应由现场指挥员（部）根据现场情况制定和调整。</w:t>
            </w:r>
          </w:p>
        </w:tc>
      </w:tr>
    </w:tbl>
    <w:p w:rsidR="008D4312" w:rsidRPr="00AE29E6" w:rsidRDefault="008D4312" w:rsidP="008D4312">
      <w:pPr>
        <w:widowControl/>
        <w:jc w:val="left"/>
        <w:rPr>
          <w:rFonts w:asciiTheme="minorEastAsia" w:eastAsiaTheme="minorEastAsia" w:hAnsiTheme="minorEastAsia" w:cstheme="minorEastAsia"/>
          <w:sz w:val="22"/>
          <w:szCs w:val="22"/>
        </w:rPr>
        <w:sectPr w:rsidR="008D4312" w:rsidRPr="00AE29E6">
          <w:headerReference w:type="even" r:id="rId5"/>
          <w:headerReference w:type="default" r:id="rId6"/>
          <w:footerReference w:type="even" r:id="rId7"/>
          <w:footerReference w:type="default" r:id="rId8"/>
          <w:headerReference w:type="first" r:id="rId9"/>
          <w:footerReference w:type="first" r:id="rId10"/>
          <w:pgSz w:w="11906" w:h="16838"/>
          <w:pgMar w:top="1440" w:right="426" w:bottom="1440" w:left="340" w:header="851" w:footer="992" w:gutter="0"/>
          <w:cols w:space="425"/>
          <w:docGrid w:type="lines" w:linePitch="312"/>
        </w:sectPr>
      </w:pPr>
    </w:p>
    <w:p w:rsidR="008D4312" w:rsidRDefault="008D4312" w:rsidP="008D4312">
      <w:pPr>
        <w:spacing w:line="400" w:lineRule="exact"/>
        <w:jc w:val="center"/>
        <w:rPr>
          <w:rFonts w:ascii="华文中宋" w:eastAsia="华文中宋" w:hAnsi="华文中宋"/>
          <w:b/>
          <w:sz w:val="32"/>
          <w:szCs w:val="32"/>
        </w:rPr>
      </w:pPr>
      <w:commentRangeStart w:id="1"/>
      <w:r w:rsidRPr="003751C1">
        <w:rPr>
          <w:rFonts w:ascii="华文中宋" w:eastAsia="华文中宋" w:hAnsi="华文中宋" w:hint="eastAsia"/>
          <w:b/>
          <w:sz w:val="32"/>
          <w:szCs w:val="32"/>
        </w:rPr>
        <w:lastRenderedPageBreak/>
        <w:t>总平面图——万达中心</w:t>
      </w:r>
      <w:commentRangeEnd w:id="1"/>
      <w:r w:rsidRPr="003751C1">
        <w:rPr>
          <w:rStyle w:val="a6"/>
          <w:rFonts w:ascii="华文中宋" w:eastAsia="华文中宋" w:hAnsi="华文中宋"/>
          <w:sz w:val="32"/>
          <w:szCs w:val="32"/>
        </w:rPr>
        <w:commentReference w:id="1"/>
      </w:r>
      <w:r>
        <w:rPr>
          <w:rFonts w:ascii="华文中宋" w:eastAsia="华文中宋" w:hAnsi="华文中宋" w:hint="eastAsia"/>
          <w:b/>
          <w:sz w:val="32"/>
          <w:szCs w:val="32"/>
        </w:rPr>
        <w:t xml:space="preserve">                          </w:t>
      </w:r>
      <w:commentRangeStart w:id="2"/>
      <w:r w:rsidRPr="00AE29E6">
        <w:rPr>
          <w:rFonts w:ascii="华文中宋" w:eastAsia="华文中宋" w:hAnsi="华文中宋" w:hint="eastAsia"/>
          <w:b/>
          <w:sz w:val="32"/>
          <w:szCs w:val="32"/>
        </w:rPr>
        <w:t>作战部署图</w:t>
      </w:r>
      <w:commentRangeEnd w:id="2"/>
      <w:r w:rsidRPr="00AE29E6">
        <w:rPr>
          <w:rStyle w:val="a6"/>
          <w:rFonts w:ascii="华文中宋" w:eastAsia="华文中宋" w:hAnsi="华文中宋"/>
          <w:sz w:val="32"/>
          <w:szCs w:val="32"/>
        </w:rPr>
        <w:commentReference w:id="2"/>
      </w:r>
      <w:r w:rsidRPr="00AE29E6">
        <w:rPr>
          <w:rFonts w:ascii="华文中宋" w:eastAsia="华文中宋" w:hAnsi="华文中宋" w:hint="eastAsia"/>
          <w:b/>
          <w:sz w:val="32"/>
          <w:szCs w:val="32"/>
        </w:rPr>
        <w:t>——灾情1—车辆部署图</w:t>
      </w:r>
    </w:p>
    <w:p w:rsidR="008D4312" w:rsidRPr="007B07E5" w:rsidRDefault="008D4312" w:rsidP="008D4312">
      <w:pPr>
        <w:jc w:val="left"/>
        <w:rPr>
          <w:rFonts w:ascii="华文中宋" w:eastAsia="华文中宋" w:hAnsi="华文中宋"/>
          <w:b/>
          <w:sz w:val="32"/>
          <w:szCs w:val="32"/>
        </w:rPr>
      </w:pPr>
      <w:r>
        <w:rPr>
          <w:rFonts w:ascii="华文中宋" w:eastAsia="华文中宋" w:hAnsi="华文中宋" w:hint="eastAsia"/>
          <w:b/>
          <w:noProof/>
          <w:sz w:val="32"/>
          <w:szCs w:val="32"/>
        </w:rPr>
        <w:drawing>
          <wp:anchor distT="0" distB="0" distL="114300" distR="114300" simplePos="0" relativeHeight="251661312" behindDoc="0" locked="0" layoutInCell="1" allowOverlap="1">
            <wp:simplePos x="0" y="0"/>
            <wp:positionH relativeFrom="column">
              <wp:posOffset>5210175</wp:posOffset>
            </wp:positionH>
            <wp:positionV relativeFrom="paragraph">
              <wp:posOffset>69850</wp:posOffset>
            </wp:positionV>
            <wp:extent cx="4324350" cy="2771775"/>
            <wp:effectExtent l="19050" t="0" r="0" b="0"/>
            <wp:wrapSquare wrapText="bothSides"/>
            <wp:docPr id="3" name="图片 24" descr="C:\Users\ADMINI~1\AppData\Local\Temp\15155907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1\AppData\Local\Temp\1515590777(1).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324350" cy="2771775"/>
                    </a:xfrm>
                    <a:prstGeom prst="rect">
                      <a:avLst/>
                    </a:prstGeom>
                    <a:noFill/>
                    <a:ln>
                      <a:noFill/>
                    </a:ln>
                  </pic:spPr>
                </pic:pic>
              </a:graphicData>
            </a:graphic>
          </wp:anchor>
        </w:drawing>
      </w:r>
      <w:r>
        <w:rPr>
          <w:rFonts w:ascii="华文中宋" w:eastAsia="华文中宋" w:hAnsi="华文中宋" w:hint="eastAsia"/>
          <w:b/>
          <w:noProof/>
          <w:sz w:val="32"/>
          <w:szCs w:val="32"/>
        </w:rPr>
        <w:drawing>
          <wp:anchor distT="0" distB="0" distL="114300" distR="114300" simplePos="0" relativeHeight="251659264" behindDoc="1" locked="0" layoutInCell="1" allowOverlap="1">
            <wp:simplePos x="0" y="0"/>
            <wp:positionH relativeFrom="column">
              <wp:posOffset>85725</wp:posOffset>
            </wp:positionH>
            <wp:positionV relativeFrom="paragraph">
              <wp:posOffset>69850</wp:posOffset>
            </wp:positionV>
            <wp:extent cx="4606290" cy="2819400"/>
            <wp:effectExtent l="19050" t="0" r="3810" b="0"/>
            <wp:wrapTight wrapText="bothSides">
              <wp:wrapPolygon edited="0">
                <wp:start x="-89" y="0"/>
                <wp:lineTo x="-89" y="21308"/>
                <wp:lineTo x="21618" y="21308"/>
                <wp:lineTo x="21618" y="2335"/>
                <wp:lineTo x="21529" y="146"/>
                <wp:lineTo x="21529" y="0"/>
                <wp:lineTo x="-89" y="0"/>
              </wp:wrapPolygon>
            </wp:wrapTight>
            <wp:docPr id="5" name="图片 31"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606290" cy="2819400"/>
                    </a:xfrm>
                    <a:prstGeom prst="rect">
                      <a:avLst/>
                    </a:prstGeom>
                    <a:noFill/>
                    <a:ln>
                      <a:noFill/>
                    </a:ln>
                  </pic:spPr>
                </pic:pic>
              </a:graphicData>
            </a:graphic>
          </wp:anchor>
        </w:drawing>
      </w:r>
      <w:r>
        <w:rPr>
          <w:rFonts w:ascii="华文中宋" w:eastAsia="华文中宋" w:hAnsi="华文中宋" w:hint="eastAsia"/>
          <w:b/>
          <w:sz w:val="32"/>
          <w:szCs w:val="32"/>
        </w:rPr>
        <w:t xml:space="preserve">      </w:t>
      </w:r>
    </w:p>
    <w:p w:rsidR="008D4312" w:rsidRDefault="008D4312" w:rsidP="008D4312">
      <w:pPr>
        <w:jc w:val="center"/>
      </w:pPr>
    </w:p>
    <w:p w:rsidR="008D4312" w:rsidRDefault="008D4312" w:rsidP="008D4312">
      <w:pPr>
        <w:spacing w:line="400" w:lineRule="exact"/>
        <w:jc w:val="center"/>
        <w:rPr>
          <w:rFonts w:ascii="华文中宋" w:eastAsia="华文中宋" w:hAnsi="华文中宋" w:hint="eastAsia"/>
          <w:b/>
          <w:sz w:val="40"/>
        </w:rPr>
      </w:pPr>
    </w:p>
    <w:p w:rsidR="008D4312" w:rsidRDefault="008D4312" w:rsidP="008D4312">
      <w:pPr>
        <w:spacing w:line="400" w:lineRule="exact"/>
        <w:jc w:val="center"/>
        <w:rPr>
          <w:rFonts w:ascii="华文中宋" w:eastAsia="华文中宋" w:hAnsi="华文中宋" w:hint="eastAsia"/>
          <w:b/>
          <w:sz w:val="40"/>
        </w:rPr>
      </w:pPr>
    </w:p>
    <w:p w:rsidR="008D4312" w:rsidRDefault="008D4312" w:rsidP="008D4312">
      <w:pPr>
        <w:spacing w:line="400" w:lineRule="exact"/>
        <w:jc w:val="center"/>
        <w:rPr>
          <w:rFonts w:ascii="华文中宋" w:eastAsia="华文中宋" w:hAnsi="华文中宋" w:hint="eastAsia"/>
          <w:b/>
          <w:sz w:val="40"/>
        </w:rPr>
      </w:pPr>
    </w:p>
    <w:p w:rsidR="008D4312" w:rsidRDefault="008D4312" w:rsidP="008D4312">
      <w:pPr>
        <w:spacing w:line="400" w:lineRule="exact"/>
        <w:jc w:val="center"/>
        <w:rPr>
          <w:rFonts w:ascii="华文中宋" w:eastAsia="华文中宋" w:hAnsi="华文中宋" w:hint="eastAsia"/>
          <w:b/>
          <w:sz w:val="40"/>
        </w:rPr>
      </w:pPr>
    </w:p>
    <w:p w:rsidR="008D4312" w:rsidRDefault="008D4312" w:rsidP="008D4312">
      <w:pPr>
        <w:spacing w:line="400" w:lineRule="exact"/>
        <w:jc w:val="center"/>
        <w:rPr>
          <w:rFonts w:ascii="华文中宋" w:eastAsia="华文中宋" w:hAnsi="华文中宋" w:hint="eastAsia"/>
          <w:b/>
          <w:sz w:val="40"/>
        </w:rPr>
      </w:pPr>
    </w:p>
    <w:p w:rsidR="008D4312" w:rsidRDefault="008D4312" w:rsidP="008D4312">
      <w:pPr>
        <w:spacing w:line="400" w:lineRule="exact"/>
        <w:jc w:val="center"/>
        <w:rPr>
          <w:rFonts w:ascii="华文中宋" w:eastAsia="华文中宋" w:hAnsi="华文中宋" w:hint="eastAsia"/>
          <w:b/>
          <w:sz w:val="40"/>
        </w:rPr>
      </w:pPr>
    </w:p>
    <w:p w:rsidR="008D4312" w:rsidRDefault="008D4312" w:rsidP="008D4312">
      <w:pPr>
        <w:spacing w:line="400" w:lineRule="exact"/>
        <w:jc w:val="center"/>
        <w:rPr>
          <w:rFonts w:ascii="华文中宋" w:eastAsia="华文中宋" w:hAnsi="华文中宋" w:hint="eastAsia"/>
          <w:b/>
          <w:sz w:val="40"/>
        </w:rPr>
      </w:pPr>
    </w:p>
    <w:p w:rsidR="008D4312" w:rsidRDefault="008D4312" w:rsidP="008D4312">
      <w:pPr>
        <w:spacing w:line="400" w:lineRule="exact"/>
        <w:jc w:val="center"/>
        <w:rPr>
          <w:rFonts w:ascii="华文中宋" w:eastAsia="华文中宋" w:hAnsi="华文中宋" w:hint="eastAsia"/>
          <w:b/>
          <w:sz w:val="40"/>
        </w:rPr>
      </w:pPr>
    </w:p>
    <w:p w:rsidR="008D4312" w:rsidRDefault="008D4312" w:rsidP="008D4312">
      <w:pPr>
        <w:spacing w:line="400" w:lineRule="exact"/>
        <w:jc w:val="center"/>
        <w:rPr>
          <w:rFonts w:ascii="华文中宋" w:eastAsia="华文中宋" w:hAnsi="华文中宋" w:hint="eastAsia"/>
          <w:b/>
          <w:sz w:val="40"/>
        </w:rPr>
      </w:pPr>
    </w:p>
    <w:p w:rsidR="008D4312" w:rsidRDefault="008D4312" w:rsidP="008D4312">
      <w:pPr>
        <w:spacing w:line="400" w:lineRule="exact"/>
        <w:rPr>
          <w:rFonts w:ascii="华文中宋" w:eastAsia="华文中宋" w:hAnsi="华文中宋" w:hint="eastAsia"/>
          <w:b/>
          <w:sz w:val="40"/>
        </w:rPr>
      </w:pPr>
    </w:p>
    <w:p w:rsidR="008D4312" w:rsidRDefault="008D4312" w:rsidP="008D4312">
      <w:pPr>
        <w:spacing w:line="400" w:lineRule="exact"/>
        <w:jc w:val="center"/>
        <w:rPr>
          <w:rFonts w:ascii="华文中宋" w:eastAsia="华文中宋" w:hAnsi="华文中宋"/>
          <w:b/>
          <w:sz w:val="40"/>
        </w:rPr>
        <w:sectPr w:rsidR="008D4312" w:rsidSect="007B07E5">
          <w:pgSz w:w="16838" w:h="11906" w:orient="landscape"/>
          <w:pgMar w:top="720" w:right="720" w:bottom="720" w:left="720" w:header="851" w:footer="992" w:gutter="0"/>
          <w:cols w:space="425"/>
          <w:docGrid w:linePitch="435"/>
        </w:sectPr>
      </w:pPr>
      <w:r>
        <w:rPr>
          <w:rFonts w:ascii="华文中宋" w:eastAsia="华文中宋" w:hAnsi="华文中宋" w:hint="eastAsia"/>
          <w:b/>
          <w:noProof/>
          <w:sz w:val="32"/>
          <w:szCs w:val="32"/>
        </w:rPr>
        <w:drawing>
          <wp:anchor distT="0" distB="0" distL="114300" distR="114300" simplePos="0" relativeHeight="251662336" behindDoc="0" locked="0" layoutInCell="1" allowOverlap="1">
            <wp:simplePos x="0" y="0"/>
            <wp:positionH relativeFrom="column">
              <wp:posOffset>542925</wp:posOffset>
            </wp:positionH>
            <wp:positionV relativeFrom="paragraph">
              <wp:posOffset>304800</wp:posOffset>
            </wp:positionV>
            <wp:extent cx="3419475" cy="2886075"/>
            <wp:effectExtent l="19050" t="0" r="9525" b="0"/>
            <wp:wrapSquare wrapText="bothSides"/>
            <wp:docPr id="6" name="图片 22" descr="首层进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首层进攻.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419475" cy="2886075"/>
                    </a:xfrm>
                    <a:prstGeom prst="rect">
                      <a:avLst/>
                    </a:prstGeom>
                    <a:noFill/>
                    <a:ln>
                      <a:noFill/>
                    </a:ln>
                  </pic:spPr>
                </pic:pic>
              </a:graphicData>
            </a:graphic>
          </wp:anchor>
        </w:drawing>
      </w:r>
      <w:r>
        <w:rPr>
          <w:rFonts w:ascii="华文中宋" w:eastAsia="华文中宋" w:hAnsi="华文中宋" w:hint="eastAsia"/>
          <w:b/>
          <w:noProof/>
          <w:sz w:val="32"/>
          <w:szCs w:val="32"/>
        </w:rPr>
        <w:drawing>
          <wp:anchor distT="0" distB="0" distL="114300" distR="114300" simplePos="0" relativeHeight="251663360" behindDoc="0" locked="0" layoutInCell="1" allowOverlap="1">
            <wp:simplePos x="0" y="0"/>
            <wp:positionH relativeFrom="column">
              <wp:posOffset>5048250</wp:posOffset>
            </wp:positionH>
            <wp:positionV relativeFrom="paragraph">
              <wp:posOffset>304800</wp:posOffset>
            </wp:positionV>
            <wp:extent cx="4705350" cy="2657475"/>
            <wp:effectExtent l="19050" t="0" r="0" b="0"/>
            <wp:wrapSquare wrapText="bothSides"/>
            <wp:docPr id="7" name="图片 21" descr="低区阶段一处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低区阶段一处置.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99" t="3766" r="4938" b="11299"/>
                    <a:stretch>
                      <a:fillRect/>
                    </a:stretch>
                  </pic:blipFill>
                  <pic:spPr>
                    <a:xfrm>
                      <a:off x="0" y="0"/>
                      <a:ext cx="4705350" cy="2657475"/>
                    </a:xfrm>
                    <a:prstGeom prst="rect">
                      <a:avLst/>
                    </a:prstGeom>
                    <a:noFill/>
                    <a:ln>
                      <a:noFill/>
                    </a:ln>
                  </pic:spPr>
                </pic:pic>
              </a:graphicData>
            </a:graphic>
          </wp:anchor>
        </w:drawing>
      </w:r>
      <w:r w:rsidRPr="00AE29E6">
        <w:rPr>
          <w:rFonts w:ascii="华文中宋" w:eastAsia="华文中宋" w:hAnsi="华文中宋" w:hint="eastAsia"/>
          <w:b/>
          <w:sz w:val="32"/>
          <w:szCs w:val="32"/>
        </w:rPr>
        <w:t>作战部署图——灾情1—</w:t>
      </w:r>
      <w:commentRangeStart w:id="3"/>
      <w:r w:rsidRPr="00AE29E6">
        <w:rPr>
          <w:rFonts w:ascii="华文中宋" w:eastAsia="华文中宋" w:hAnsi="华文中宋" w:hint="eastAsia"/>
          <w:b/>
          <w:sz w:val="32"/>
          <w:szCs w:val="32"/>
        </w:rPr>
        <w:t>首层进攻路线图</w:t>
      </w:r>
      <w:commentRangeEnd w:id="3"/>
      <w:r w:rsidRPr="00AE29E6">
        <w:rPr>
          <w:rStyle w:val="a6"/>
          <w:rFonts w:ascii="华文中宋" w:eastAsia="华文中宋" w:hAnsi="华文中宋"/>
          <w:sz w:val="32"/>
          <w:szCs w:val="32"/>
        </w:rPr>
        <w:commentReference w:id="3"/>
      </w:r>
      <w:r>
        <w:rPr>
          <w:rFonts w:ascii="华文中宋" w:eastAsia="华文中宋" w:hAnsi="华文中宋" w:hint="eastAsia"/>
          <w:b/>
          <w:sz w:val="32"/>
          <w:szCs w:val="32"/>
        </w:rPr>
        <w:t xml:space="preserve">                </w:t>
      </w:r>
      <w:r w:rsidRPr="00AE29E6">
        <w:rPr>
          <w:rFonts w:ascii="华文中宋" w:eastAsia="华文中宋" w:hAnsi="华文中宋" w:hint="eastAsia"/>
          <w:b/>
          <w:sz w:val="32"/>
          <w:szCs w:val="32"/>
        </w:rPr>
        <w:t>作战部署图——灾情1—</w:t>
      </w:r>
      <w:commentRangeStart w:id="4"/>
      <w:r w:rsidRPr="0023218D">
        <w:rPr>
          <w:rFonts w:ascii="华文中宋" w:eastAsia="华文中宋" w:hAnsi="华文中宋" w:hint="eastAsia"/>
          <w:b/>
          <w:sz w:val="32"/>
          <w:szCs w:val="32"/>
        </w:rPr>
        <w:t>B1层阵地部署图</w:t>
      </w:r>
      <w:commentRangeEnd w:id="4"/>
      <w:r w:rsidRPr="0023218D">
        <w:rPr>
          <w:rStyle w:val="a6"/>
          <w:rFonts w:ascii="华文中宋" w:eastAsia="华文中宋" w:hAnsi="华文中宋"/>
          <w:sz w:val="32"/>
          <w:szCs w:val="32"/>
        </w:rPr>
        <w:commentReference w:id="4"/>
      </w:r>
    </w:p>
    <w:p w:rsidR="00581AC8" w:rsidRDefault="00581AC8"/>
    <w:sectPr w:rsidR="00581AC8" w:rsidSect="00DB70B7">
      <w:pgSz w:w="11906" w:h="16838"/>
      <w:pgMar w:top="720" w:right="720" w:bottom="720" w:left="720" w:header="851" w:footer="992" w:gutter="0"/>
      <w:cols w:space="425"/>
      <w:docGrid w:linePitch="43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icrosoft" w:date="2018-06-16T22:32:00Z" w:initials="M">
    <w:p w:rsidR="008D4312" w:rsidRDefault="008D4312" w:rsidP="008D4312">
      <w:pPr>
        <w:pStyle w:val="a3"/>
      </w:pPr>
      <w:r>
        <w:rPr>
          <w:rFonts w:cs="仿宋_GB2312" w:hint="eastAsia"/>
          <w:color w:val="000000"/>
          <w:szCs w:val="32"/>
        </w:rPr>
        <w:t>体现周边道路、水源和毗邻情况，并将单位外部消防设施标注在图上，规模较大的建筑群类单位宜使用单位精制的总平面图。规模较小的建筑群类单位和单体建筑可采用二维地图截图或卫星图截图。主要作为车辆部署和外部进攻线路标绘的底图。</w:t>
      </w:r>
    </w:p>
  </w:comment>
  <w:comment w:id="2" w:author="Microsoft" w:date="2018-06-16T22:32:00Z" w:initials="M">
    <w:p w:rsidR="008D4312" w:rsidRDefault="008D4312" w:rsidP="008D4312">
      <w:pPr>
        <w:pStyle w:val="a3"/>
      </w:pPr>
      <w:r>
        <w:rPr>
          <w:rFonts w:hint="eastAsia"/>
        </w:rPr>
        <w:t>每个灾情的作战部署图分三张，车辆部署图、进攻路线图和阵地部署图</w:t>
      </w:r>
    </w:p>
  </w:comment>
  <w:comment w:id="3" w:author="Microsoft" w:date="2018-06-16T22:32:00Z" w:initials="M">
    <w:p w:rsidR="008D4312" w:rsidRDefault="008D4312" w:rsidP="008D4312">
      <w:pPr>
        <w:pStyle w:val="a3"/>
      </w:pPr>
      <w:r>
        <w:rPr>
          <w:rFonts w:hint="eastAsia"/>
        </w:rPr>
        <w:t>标注可能的进攻路线，和首选进攻路线</w:t>
      </w:r>
    </w:p>
  </w:comment>
  <w:comment w:id="4" w:author="Microsoft" w:date="2018-06-16T22:32:00Z" w:initials="M">
    <w:p w:rsidR="008D4312" w:rsidRDefault="008D4312" w:rsidP="008D4312">
      <w:pPr>
        <w:pStyle w:val="a3"/>
      </w:pPr>
      <w:r>
        <w:rPr>
          <w:rFonts w:hint="eastAsia"/>
        </w:rPr>
        <w:t>将标注过消防设施的内部平面图作为底图，在其上进行标注</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仿宋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0B7" w:rsidRDefault="008D431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0B7" w:rsidRDefault="008D431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0B7" w:rsidRDefault="008D4312">
    <w:pPr>
      <w:pStyle w:val="a4"/>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0B7" w:rsidRDefault="008D4312" w:rsidP="00DB70B7">
    <w:pPr>
      <w:pStyle w:val="a5"/>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0B7" w:rsidRDefault="008D4312" w:rsidP="00DB70B7">
    <w:pPr>
      <w:pStyle w:val="a5"/>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0B7" w:rsidRDefault="008D4312">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D4312"/>
    <w:rsid w:val="00064AF3"/>
    <w:rsid w:val="00095780"/>
    <w:rsid w:val="000B2D80"/>
    <w:rsid w:val="001B7038"/>
    <w:rsid w:val="001E4B9F"/>
    <w:rsid w:val="00254FFD"/>
    <w:rsid w:val="002822D5"/>
    <w:rsid w:val="003A34A0"/>
    <w:rsid w:val="004568C6"/>
    <w:rsid w:val="00497B9A"/>
    <w:rsid w:val="00576376"/>
    <w:rsid w:val="00581AC8"/>
    <w:rsid w:val="00587777"/>
    <w:rsid w:val="005E393D"/>
    <w:rsid w:val="00780C87"/>
    <w:rsid w:val="007A5C23"/>
    <w:rsid w:val="00884585"/>
    <w:rsid w:val="008A1A04"/>
    <w:rsid w:val="008D4312"/>
    <w:rsid w:val="009758D9"/>
    <w:rsid w:val="00A060C1"/>
    <w:rsid w:val="00AC4C84"/>
    <w:rsid w:val="00B27FDF"/>
    <w:rsid w:val="00C66680"/>
    <w:rsid w:val="00C7756E"/>
    <w:rsid w:val="00CB0ADA"/>
    <w:rsid w:val="00CB2224"/>
    <w:rsid w:val="00D72B23"/>
    <w:rsid w:val="00DC3580"/>
    <w:rsid w:val="00E065B7"/>
    <w:rsid w:val="00EA46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header" w:uiPriority="0"/>
    <w:lsdException w:name="footer" w:uiPriority="0"/>
    <w:lsdException w:name="caption" w:uiPriority="35" w:qFormat="1"/>
    <w:lsdException w:name="annotation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4312"/>
    <w:pPr>
      <w:widowControl w:val="0"/>
      <w:jc w:val="both"/>
    </w:pPr>
    <w:rPr>
      <w:rFonts w:eastAsia="微软雅黑"/>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8D4312"/>
    <w:pPr>
      <w:jc w:val="left"/>
    </w:pPr>
    <w:rPr>
      <w:rFonts w:ascii="Calibri" w:hAnsi="Calibri" w:cs="Times New Roman"/>
    </w:rPr>
  </w:style>
  <w:style w:type="character" w:customStyle="1" w:styleId="Char">
    <w:name w:val="批注文字 Char"/>
    <w:basedOn w:val="a0"/>
    <w:link w:val="a3"/>
    <w:qFormat/>
    <w:rsid w:val="008D4312"/>
    <w:rPr>
      <w:rFonts w:ascii="Calibri" w:eastAsia="微软雅黑" w:hAnsi="Calibri" w:cs="Times New Roman"/>
      <w:szCs w:val="24"/>
    </w:rPr>
  </w:style>
  <w:style w:type="paragraph" w:styleId="a4">
    <w:name w:val="footer"/>
    <w:basedOn w:val="a"/>
    <w:link w:val="Char0"/>
    <w:rsid w:val="008D4312"/>
    <w:pPr>
      <w:tabs>
        <w:tab w:val="center" w:pos="4153"/>
        <w:tab w:val="right" w:pos="8306"/>
      </w:tabs>
      <w:snapToGrid w:val="0"/>
      <w:jc w:val="left"/>
    </w:pPr>
    <w:rPr>
      <w:sz w:val="18"/>
      <w:szCs w:val="18"/>
    </w:rPr>
  </w:style>
  <w:style w:type="character" w:customStyle="1" w:styleId="Char0">
    <w:name w:val="页脚 Char"/>
    <w:basedOn w:val="a0"/>
    <w:link w:val="a4"/>
    <w:rsid w:val="008D4312"/>
    <w:rPr>
      <w:rFonts w:eastAsia="微软雅黑"/>
      <w:sz w:val="18"/>
      <w:szCs w:val="18"/>
    </w:rPr>
  </w:style>
  <w:style w:type="paragraph" w:styleId="a5">
    <w:name w:val="header"/>
    <w:basedOn w:val="a"/>
    <w:link w:val="Char1"/>
    <w:rsid w:val="008D431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qFormat/>
    <w:rsid w:val="008D4312"/>
    <w:rPr>
      <w:rFonts w:eastAsia="微软雅黑"/>
      <w:sz w:val="18"/>
      <w:szCs w:val="18"/>
    </w:rPr>
  </w:style>
  <w:style w:type="character" w:styleId="a6">
    <w:name w:val="annotation reference"/>
    <w:basedOn w:val="a0"/>
    <w:qFormat/>
    <w:rsid w:val="008D4312"/>
    <w:rPr>
      <w:sz w:val="21"/>
      <w:szCs w:val="21"/>
    </w:rPr>
  </w:style>
  <w:style w:type="paragraph" w:styleId="a7">
    <w:name w:val="Balloon Text"/>
    <w:basedOn w:val="a"/>
    <w:link w:val="Char2"/>
    <w:uiPriority w:val="99"/>
    <w:semiHidden/>
    <w:unhideWhenUsed/>
    <w:rsid w:val="008D4312"/>
    <w:rPr>
      <w:sz w:val="18"/>
      <w:szCs w:val="18"/>
    </w:rPr>
  </w:style>
  <w:style w:type="character" w:customStyle="1" w:styleId="Char2">
    <w:name w:val="批注框文本 Char"/>
    <w:basedOn w:val="a0"/>
    <w:link w:val="a7"/>
    <w:uiPriority w:val="99"/>
    <w:semiHidden/>
    <w:rsid w:val="008D4312"/>
    <w:rPr>
      <w:rFonts w:eastAsia="微软雅黑"/>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comments" Target="comments.xml"/><Relationship Id="rId5" Type="http://schemas.openxmlformats.org/officeDocument/2006/relationships/header" Target="header1.xml"/><Relationship Id="rId15" Type="http://schemas.openxmlformats.org/officeDocument/2006/relationships/image" Target="media/image5.jpeg"/><Relationship Id="rId10" Type="http://schemas.openxmlformats.org/officeDocument/2006/relationships/footer" Target="footer3.xml"/><Relationship Id="rId4" Type="http://schemas.openxmlformats.org/officeDocument/2006/relationships/image" Target="media/image1.png"/><Relationship Id="rId9" Type="http://schemas.openxmlformats.org/officeDocument/2006/relationships/header" Target="header3.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2018-06-16T14:32:00Z</dcterms:created>
  <dcterms:modified xsi:type="dcterms:W3CDTF">2018-06-16T14:46:00Z</dcterms:modified>
</cp:coreProperties>
</file>