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67"/>
        <w:gridCol w:w="2201"/>
        <w:gridCol w:w="12282"/>
        <w:gridCol w:w="9026"/>
        <w:gridCol w:w="2678"/>
      </w:tblGrid>
      <w:tr>
        <w:trPr>
          <w:trHeight w:val="452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437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package `rrtable`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subtitle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Reproducible Research with a Table of R codes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Keon-Woong Moon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 you are a data scientist or researcher, you will certainly be interested in reproducible research. 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package `rrtable` makes it possible to make reports with HTML, LaTex, MS word or MS Powerpoint formats from a table of R codes.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Installation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install R package `rrtable` with the following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if(!require(devtools)){ install.packages("devtools") }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echo=TRUE,eval=FALSE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devtools::install_github("cardiomoon/rrtable")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Loading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load the `rrtable` package with the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require(rrtable)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 sampleData3 is included in rrtable package. You can see the sampleData3 by folllowing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str(sampleData3)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 you can make a table of this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df2flextable2(sampleData3[9,])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 object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add mytable object with the following R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df2flextable2(sampleData3[11,])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mytable(Dx~.,data=acs)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plot into your document.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df2flextable2(sampleData3[13,])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ggplot into a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df2flextable2(sampleData3[15,])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ggplot(iris,aes(x=Sepal.Length,y=Sepal.Width,color=Species))+geom_point()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the result of R code. For example, you can insert the result of regression analysis.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df2flextable2(sampleData3[17,])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fit=lm(mpg~wt*hp,data=mtcars);summary(fit)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ggplots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df2flextable2(sampleData3[19,])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ggplot(iris,aes(Sepal.Length,Sepal.Width))+geom_point()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ggplot(iris,aes(Sepal.Length,Sepal.Width,colour=Species))+geom_point()+guides(colour=FALSE)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df2flextable2(sampleData3[21,])
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echo=FALSE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hist(rnorm(1000))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plot(1:10)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HTML Report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get report with HTML format(this file) by following R command.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data2HTML(sampleData3)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echo=TRUE,eval=FALSE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2018-04-08T00:54:48Z</dcterms:modified>
  <cp:category/>
</cp:coreProperties>
</file>