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D96" w:rsidRPr="006A7124" w:rsidRDefault="00733D96" w:rsidP="00733D96">
      <w:pPr>
        <w:jc w:val="center"/>
        <w:rPr>
          <w:rFonts w:ascii="Times New Roman" w:hAnsi="Times New Roman" w:cs="Times New Roman"/>
          <w:b/>
          <w:bCs/>
          <w:sz w:val="20"/>
          <w:szCs w:val="24"/>
        </w:rPr>
      </w:pPr>
      <w:r w:rsidRPr="006A7124">
        <w:rPr>
          <w:rFonts w:ascii="Times New Roman" w:hAnsi="Times New Roman" w:cs="Times New Roman"/>
          <w:b/>
          <w:bCs/>
          <w:sz w:val="20"/>
          <w:szCs w:val="24"/>
        </w:rPr>
        <w:t>RESMİ GAZETE SAYISI: 27961          RESMİ GAZETE TARİHİ: 11.06.2011</w:t>
      </w:r>
    </w:p>
    <w:p w:rsidR="00636F3A" w:rsidRPr="006A7124" w:rsidRDefault="00636F3A" w:rsidP="00636F3A">
      <w:pPr>
        <w:tabs>
          <w:tab w:val="left" w:pos="566"/>
        </w:tabs>
        <w:spacing w:line="240" w:lineRule="exact"/>
        <w:jc w:val="both"/>
        <w:rPr>
          <w:rFonts w:ascii="Times New Roman" w:hAnsi="Times New Roman" w:cs="Times New Roman"/>
          <w:b/>
          <w:sz w:val="20"/>
          <w:szCs w:val="24"/>
          <w:lang w:eastAsia="en-US"/>
        </w:rPr>
      </w:pPr>
      <w:r w:rsidRPr="006A7124">
        <w:rPr>
          <w:rFonts w:ascii="Times New Roman" w:hAnsi="Times New Roman" w:cs="Times New Roman"/>
          <w:b/>
          <w:sz w:val="20"/>
          <w:szCs w:val="24"/>
          <w:lang w:eastAsia="en-US"/>
        </w:rPr>
        <w:t xml:space="preserve">        </w:t>
      </w:r>
      <w:r w:rsidR="00B13075" w:rsidRPr="006A7124">
        <w:rPr>
          <w:rFonts w:ascii="Times New Roman" w:hAnsi="Times New Roman" w:cs="Times New Roman"/>
          <w:b/>
          <w:sz w:val="20"/>
          <w:szCs w:val="24"/>
          <w:lang w:eastAsia="en-US"/>
        </w:rPr>
        <w:tab/>
      </w:r>
      <w:r w:rsidR="00B13075" w:rsidRPr="006A7124">
        <w:rPr>
          <w:rFonts w:ascii="Times New Roman" w:hAnsi="Times New Roman" w:cs="Times New Roman"/>
          <w:b/>
          <w:sz w:val="20"/>
          <w:szCs w:val="24"/>
          <w:lang w:eastAsia="en-US"/>
        </w:rPr>
        <w:tab/>
      </w:r>
      <w:r w:rsidR="00B13075" w:rsidRPr="006A7124">
        <w:rPr>
          <w:rFonts w:ascii="Times New Roman" w:hAnsi="Times New Roman" w:cs="Times New Roman"/>
          <w:b/>
          <w:sz w:val="20"/>
          <w:szCs w:val="24"/>
          <w:lang w:eastAsia="en-US"/>
        </w:rPr>
        <w:tab/>
      </w:r>
      <w:proofErr w:type="gramStart"/>
      <w:r w:rsidRPr="006A7124">
        <w:rPr>
          <w:rFonts w:ascii="Times New Roman" w:hAnsi="Times New Roman" w:cs="Times New Roman"/>
          <w:b/>
          <w:sz w:val="20"/>
          <w:szCs w:val="24"/>
          <w:lang w:eastAsia="en-US"/>
        </w:rPr>
        <w:t>DÜZELTME : RESMİ</w:t>
      </w:r>
      <w:proofErr w:type="gramEnd"/>
      <w:r w:rsidRPr="006A7124">
        <w:rPr>
          <w:rFonts w:ascii="Times New Roman" w:hAnsi="Times New Roman" w:cs="Times New Roman"/>
          <w:b/>
          <w:sz w:val="20"/>
          <w:szCs w:val="24"/>
          <w:lang w:eastAsia="en-US"/>
        </w:rPr>
        <w:t xml:space="preserve"> GAZETE SAYISI: 27967            RESMİ GAZETE TARİHİ: 17.06.2011</w:t>
      </w:r>
    </w:p>
    <w:p w:rsidR="00B13075" w:rsidRPr="006A7124" w:rsidRDefault="00B13075" w:rsidP="00B13075">
      <w:pPr>
        <w:jc w:val="center"/>
        <w:rPr>
          <w:rFonts w:ascii="Times New Roman" w:hAnsi="Times New Roman" w:cs="Times New Roman"/>
          <w:b/>
          <w:bCs/>
          <w:sz w:val="20"/>
          <w:szCs w:val="24"/>
        </w:rPr>
      </w:pPr>
      <w:r w:rsidRPr="006A7124">
        <w:rPr>
          <w:rFonts w:ascii="Times New Roman" w:hAnsi="Times New Roman" w:cs="Times New Roman"/>
          <w:b/>
          <w:bCs/>
          <w:sz w:val="20"/>
          <w:szCs w:val="24"/>
        </w:rPr>
        <w:t xml:space="preserve">RESMİ GAZETE SAYISI: </w:t>
      </w:r>
      <w:r w:rsidRPr="006A7124">
        <w:rPr>
          <w:rFonts w:ascii="Times New Roman" w:hAnsi="Times New Roman" w:cs="Times New Roman"/>
          <w:b/>
          <w:bCs/>
          <w:sz w:val="20"/>
          <w:szCs w:val="24"/>
        </w:rPr>
        <w:tab/>
        <w:t>29696          RESMİ GAZETE TARİHİ: 27.04.2016</w:t>
      </w:r>
    </w:p>
    <w:p w:rsidR="000833EA" w:rsidRPr="006A7124" w:rsidRDefault="000833EA" w:rsidP="000833EA">
      <w:pPr>
        <w:jc w:val="center"/>
        <w:rPr>
          <w:rFonts w:ascii="Times New Roman" w:hAnsi="Times New Roman" w:cs="Times New Roman"/>
          <w:b/>
          <w:sz w:val="20"/>
          <w:szCs w:val="24"/>
        </w:rPr>
      </w:pPr>
      <w:r w:rsidRPr="006A7124">
        <w:rPr>
          <w:rFonts w:ascii="Times New Roman" w:hAnsi="Times New Roman" w:cs="Times New Roman"/>
          <w:b/>
          <w:sz w:val="20"/>
          <w:szCs w:val="24"/>
        </w:rPr>
        <w:t xml:space="preserve">RESMİ GAZETE SAYISI: 30453/m </w:t>
      </w:r>
      <w:r w:rsidRPr="006A7124">
        <w:rPr>
          <w:rFonts w:ascii="Times New Roman" w:hAnsi="Times New Roman" w:cs="Times New Roman"/>
          <w:b/>
          <w:sz w:val="20"/>
          <w:szCs w:val="24"/>
        </w:rPr>
        <w:tab/>
        <w:t>RESMİ GAZETE TARİHİ: 19.06.2018</w:t>
      </w:r>
    </w:p>
    <w:p w:rsidR="000833EA" w:rsidRPr="00C361F8" w:rsidRDefault="000833EA" w:rsidP="00B13075">
      <w:pPr>
        <w:jc w:val="center"/>
        <w:rPr>
          <w:rFonts w:ascii="Times New Roman" w:hAnsi="Times New Roman" w:cs="Times New Roman"/>
          <w:b/>
          <w:bCs/>
          <w:sz w:val="24"/>
          <w:szCs w:val="24"/>
        </w:rPr>
      </w:pPr>
    </w:p>
    <w:p w:rsidR="00B13075" w:rsidRPr="00C361F8" w:rsidRDefault="00B13075" w:rsidP="00636F3A">
      <w:pPr>
        <w:tabs>
          <w:tab w:val="left" w:pos="566"/>
        </w:tabs>
        <w:spacing w:line="240" w:lineRule="exact"/>
        <w:jc w:val="both"/>
        <w:rPr>
          <w:rFonts w:ascii="Times New Roman" w:hAnsi="Times New Roman" w:cs="Times New Roman"/>
          <w:b/>
          <w:sz w:val="24"/>
          <w:szCs w:val="24"/>
          <w:lang w:eastAsia="en-US"/>
        </w:rPr>
      </w:pPr>
    </w:p>
    <w:p w:rsidR="00733D96" w:rsidRPr="00C361F8" w:rsidRDefault="00733D96" w:rsidP="00733D96">
      <w:pPr>
        <w:pStyle w:val="2-OrtaBaslk"/>
        <w:spacing w:line="240" w:lineRule="exact"/>
        <w:rPr>
          <w:rFonts w:hAnsi="Times New Roman"/>
          <w:sz w:val="24"/>
          <w:szCs w:val="24"/>
        </w:rPr>
      </w:pPr>
      <w:r w:rsidRPr="00C361F8">
        <w:rPr>
          <w:rFonts w:hAnsi="Times New Roman"/>
          <w:sz w:val="24"/>
          <w:szCs w:val="24"/>
        </w:rPr>
        <w:t>YAPIM İŞLERİNDE BENZER İŞ GRUPLARI TEBLİĞİ</w:t>
      </w:r>
    </w:p>
    <w:p w:rsidR="00733D96" w:rsidRPr="00C361F8" w:rsidRDefault="00733D96" w:rsidP="00733D96">
      <w:pPr>
        <w:pStyle w:val="2-OrtaBaslk"/>
        <w:spacing w:line="240" w:lineRule="exact"/>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caps/>
          <w:sz w:val="24"/>
          <w:szCs w:val="24"/>
        </w:rPr>
        <w:t>Madde 1</w:t>
      </w:r>
      <w:r w:rsidRPr="00C361F8">
        <w:rPr>
          <w:rFonts w:hAnsi="Times New Roman"/>
          <w:b/>
          <w:sz w:val="24"/>
          <w:szCs w:val="24"/>
        </w:rPr>
        <w:t xml:space="preserve"> –</w:t>
      </w:r>
      <w:r w:rsidRPr="00C361F8">
        <w:rPr>
          <w:rFonts w:hAnsi="Times New Roman"/>
          <w:sz w:val="24"/>
          <w:szCs w:val="24"/>
        </w:rPr>
        <w:t xml:space="preserve"> 4734 sayılı Kanun kapsamında ihale edilen yapım işleri ihalelerinde, idareler tarafından işin niteliğine uygun ve rekabeti sağlayacak şekilde benzer iş belirlemesi yapılmasına esas olmak üzere (Ek-1)’de yer alan “Yapım İşlerinde Benzer İş Grupları Listesi” oluşturulmuştur. Bu listede “altyapı işleri”, “üstyapı (bina) işleri”, “sıhhi tesisat ve mekanik tesisat işleri”, “elektrik işleri” ve “elektronik ve iletişim işleri” olmak üzere beş ana başlık ve bu başlıkların altında çeşitli yapım işlerinden oluşan gruplar düzenlenmiştir. İdareler, ihale edecekleri yapım işinin “Yapım İşlerinde Benzer İş Grupları </w:t>
      </w:r>
      <w:proofErr w:type="spellStart"/>
      <w:r w:rsidRPr="00C361F8">
        <w:rPr>
          <w:rFonts w:hAnsi="Times New Roman"/>
          <w:sz w:val="24"/>
          <w:szCs w:val="24"/>
        </w:rPr>
        <w:t>Listesi”nde</w:t>
      </w:r>
      <w:proofErr w:type="spellEnd"/>
      <w:r w:rsidRPr="00C361F8">
        <w:rPr>
          <w:rFonts w:hAnsi="Times New Roman"/>
          <w:sz w:val="24"/>
          <w:szCs w:val="24"/>
        </w:rPr>
        <w:t xml:space="preserve"> yer alan iş gruplarından hangisine dâhil olduğunu tespit edecekler ve bu grubu esas almak suretiyle ihale veya ön yeterlik dokümanı ile ihale veya ön yeterliğe ilişkin ilanda veya davet mektubunda benzer iş belirlemesi yapacaklardır.</w:t>
      </w:r>
    </w:p>
    <w:p w:rsidR="00733D96" w:rsidRPr="00C361F8" w:rsidRDefault="00733D96"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caps/>
          <w:sz w:val="24"/>
          <w:szCs w:val="24"/>
        </w:rPr>
        <w:t>Madde 2</w:t>
      </w:r>
      <w:r w:rsidRPr="00C361F8">
        <w:rPr>
          <w:rFonts w:hAnsi="Times New Roman"/>
          <w:b/>
          <w:sz w:val="24"/>
          <w:szCs w:val="24"/>
        </w:rPr>
        <w:t xml:space="preserve"> – </w:t>
      </w:r>
      <w:r w:rsidRPr="00C361F8">
        <w:rPr>
          <w:rFonts w:hAnsi="Times New Roman"/>
          <w:sz w:val="24"/>
          <w:szCs w:val="24"/>
        </w:rPr>
        <w:t>Yapım işlerinde benzer işlerin belirlenmesinde ve değerlendirilmesinde aşağıdaki esaslara uyulması gerekmektedir:</w:t>
      </w:r>
    </w:p>
    <w:p w:rsidR="00FB3018" w:rsidRPr="00C361F8" w:rsidRDefault="00FB3018"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sz w:val="24"/>
          <w:szCs w:val="24"/>
        </w:rPr>
        <w:t>2.1.</w:t>
      </w:r>
      <w:r w:rsidRPr="00C361F8">
        <w:rPr>
          <w:rFonts w:hAnsi="Times New Roman"/>
          <w:sz w:val="24"/>
          <w:szCs w:val="24"/>
        </w:rPr>
        <w:t xml:space="preserve"> Ayrıştırma yapılmak suretiyle herhangi bir grupta sayılan işlerden bazıları seçilerek benzer iş tespit edilmeyecektir. Örneğin; “Yapım İşlerinde Benzer İş Grupları Listesinde yer alan AIV Grubundaki 2, 3 ve 4 </w:t>
      </w:r>
      <w:proofErr w:type="spellStart"/>
      <w:r w:rsidRPr="00C361F8">
        <w:rPr>
          <w:rFonts w:hAnsi="Times New Roman"/>
          <w:sz w:val="24"/>
          <w:szCs w:val="24"/>
        </w:rPr>
        <w:t>nolu</w:t>
      </w:r>
      <w:proofErr w:type="spellEnd"/>
      <w:r w:rsidRPr="00C361F8">
        <w:rPr>
          <w:rFonts w:hAnsi="Times New Roman"/>
          <w:sz w:val="24"/>
          <w:szCs w:val="24"/>
        </w:rPr>
        <w:t xml:space="preserve"> işler benzer iş sayılacaktır.” şeklinde bir belirleme yapılamayacaktır.</w:t>
      </w:r>
    </w:p>
    <w:p w:rsidR="00FB3018" w:rsidRPr="00C361F8" w:rsidRDefault="00FB3018"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sz w:val="24"/>
          <w:szCs w:val="24"/>
        </w:rPr>
        <w:t>2.2.</w:t>
      </w:r>
      <w:r w:rsidRPr="00C361F8">
        <w:rPr>
          <w:rFonts w:hAnsi="Times New Roman"/>
          <w:sz w:val="24"/>
          <w:szCs w:val="24"/>
        </w:rPr>
        <w:t xml:space="preserve"> İhale konusu işin içinde bulunduğu gruba atıf yapılabileceği gibi işin niteliğine göre birden fazla gruba da atıf yapılabilecektir. Örneğin; “Yapım İşlerinde Benzer İş Grupları Listesinde yer alan AII Grubu işler benzer iş olarak kabul edilecektir.” şeklinde bir belirleme yapılabileceği gibi, “Yapım İşlerinde Benzer İş Grupları Listesinde yer alan AIX veya AX Grubu işler benzer iş olarak kabul </w:t>
      </w:r>
      <w:proofErr w:type="spellStart"/>
      <w:r w:rsidRPr="00C361F8">
        <w:rPr>
          <w:rFonts w:hAnsi="Times New Roman"/>
          <w:sz w:val="24"/>
          <w:szCs w:val="24"/>
        </w:rPr>
        <w:t>edilecektir.”şeklinde</w:t>
      </w:r>
      <w:proofErr w:type="spellEnd"/>
      <w:r w:rsidRPr="00C361F8">
        <w:rPr>
          <w:rFonts w:hAnsi="Times New Roman"/>
          <w:sz w:val="24"/>
          <w:szCs w:val="24"/>
        </w:rPr>
        <w:t xml:space="preserve"> belirleme de yapılabilecektir. Bu durumda, aday veya isteklilerin belirtilen gruplardan herhangi birine ait iş deneyimlerini gösteren belgelerini sunmaları yeterli kabul edilecektir.</w:t>
      </w:r>
    </w:p>
    <w:p w:rsidR="00FB3018" w:rsidRPr="00C361F8" w:rsidRDefault="00FB3018"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sz w:val="24"/>
          <w:szCs w:val="24"/>
        </w:rPr>
        <w:t>2.3.</w:t>
      </w:r>
      <w:r w:rsidRPr="00C361F8">
        <w:rPr>
          <w:rFonts w:hAnsi="Times New Roman"/>
          <w:sz w:val="24"/>
          <w:szCs w:val="24"/>
        </w:rPr>
        <w:t xml:space="preserve"> Yapım işinin niteliği gereği farklı uzmanlıklar gerektirmesi nedeniyle birden fazla grubu içerir iş deneyimi aranmasının zorunlu olması durumunda ihalenin </w:t>
      </w:r>
      <w:proofErr w:type="gramStart"/>
      <w:r w:rsidRPr="00C361F8">
        <w:rPr>
          <w:rFonts w:hAnsi="Times New Roman"/>
          <w:sz w:val="24"/>
          <w:szCs w:val="24"/>
        </w:rPr>
        <w:t>konsorsiyumlara</w:t>
      </w:r>
      <w:proofErr w:type="gramEnd"/>
      <w:r w:rsidRPr="00C361F8">
        <w:rPr>
          <w:rFonts w:hAnsi="Times New Roman"/>
          <w:sz w:val="24"/>
          <w:szCs w:val="24"/>
        </w:rPr>
        <w:t xml:space="preserve"> açık olarak </w:t>
      </w:r>
      <w:proofErr w:type="gramStart"/>
      <w:r w:rsidRPr="00C361F8">
        <w:rPr>
          <w:rFonts w:hAnsi="Times New Roman"/>
          <w:sz w:val="24"/>
          <w:szCs w:val="24"/>
        </w:rPr>
        <w:t>yapılması</w:t>
      </w:r>
      <w:proofErr w:type="gramEnd"/>
      <w:r w:rsidRPr="00C361F8">
        <w:rPr>
          <w:rFonts w:hAnsi="Times New Roman"/>
          <w:sz w:val="24"/>
          <w:szCs w:val="24"/>
        </w:rPr>
        <w:t xml:space="preserve"> gerekmektedir. Örneğin; idare tarafından ihale konusu işin yüklenicisinin AII ve AVI grubu işlere ilişkin deneyiminin olmasının istenmesi durumunda ihale konusu işin AII grubu iş deneyimi gerektiren kısmı ile AVI grubu iş deneyimi gerektiren kısımlarının belirlenerek ihalenin </w:t>
      </w:r>
      <w:proofErr w:type="gramStart"/>
      <w:r w:rsidRPr="00C361F8">
        <w:rPr>
          <w:rFonts w:hAnsi="Times New Roman"/>
          <w:sz w:val="24"/>
          <w:szCs w:val="24"/>
        </w:rPr>
        <w:t>konsorsiyumlara</w:t>
      </w:r>
      <w:proofErr w:type="gramEnd"/>
      <w:r w:rsidRPr="00C361F8">
        <w:rPr>
          <w:rFonts w:hAnsi="Times New Roman"/>
          <w:sz w:val="24"/>
          <w:szCs w:val="24"/>
        </w:rPr>
        <w:t xml:space="preserve"> açık olarak yapılması gerekmektedir.</w:t>
      </w:r>
    </w:p>
    <w:p w:rsidR="00FB3018" w:rsidRPr="00C361F8" w:rsidRDefault="00FB3018" w:rsidP="00733D96">
      <w:pPr>
        <w:pStyle w:val="3-NormalYaz"/>
        <w:spacing w:line="240" w:lineRule="exact"/>
        <w:ind w:firstLine="566"/>
        <w:rPr>
          <w:rFonts w:hAnsi="Times New Roman"/>
          <w:sz w:val="24"/>
          <w:szCs w:val="24"/>
        </w:rPr>
      </w:pPr>
    </w:p>
    <w:p w:rsidR="00655FD7" w:rsidRPr="00C361F8" w:rsidRDefault="00733D96" w:rsidP="00733D96">
      <w:pPr>
        <w:pStyle w:val="3-NormalYaz"/>
        <w:spacing w:line="240" w:lineRule="exact"/>
        <w:ind w:firstLine="566"/>
        <w:rPr>
          <w:rFonts w:eastAsia="Times New Roman" w:hAnsi="Times New Roman"/>
          <w:sz w:val="24"/>
          <w:szCs w:val="24"/>
          <w:lang w:eastAsia="tr-TR"/>
        </w:rPr>
      </w:pPr>
      <w:r w:rsidRPr="00C361F8">
        <w:rPr>
          <w:rFonts w:hAnsi="Times New Roman"/>
          <w:b/>
          <w:sz w:val="24"/>
          <w:szCs w:val="24"/>
        </w:rPr>
        <w:t>2.4.</w:t>
      </w:r>
      <w:r w:rsidR="000833EA" w:rsidRPr="00C361F8">
        <w:rPr>
          <w:rFonts w:hAnsi="Times New Roman"/>
          <w:b/>
          <w:sz w:val="24"/>
          <w:szCs w:val="24"/>
        </w:rPr>
        <w:t xml:space="preserve"> (Değişik: 19.06.2018-30453/m RG/ 1. Md.) </w:t>
      </w:r>
      <w:r w:rsidRPr="00C361F8">
        <w:rPr>
          <w:rFonts w:hAnsi="Times New Roman"/>
          <w:sz w:val="24"/>
          <w:szCs w:val="24"/>
        </w:rPr>
        <w:t>(Ek-1)’de yer alan listedeki işlerle ilgili; tamamlama, onarım, sondaj, güçlendirme, montaj işleri vb. yapım işlerine ilişkin benzer işler, yapılacak işin niteliği ile bu listedeki gruplar göz önüne alınarak ve rekabeti engellemeyecek şekilde idarelerce belirlenebilecektir.</w:t>
      </w:r>
      <w:r w:rsidR="000833EA" w:rsidRPr="00C361F8">
        <w:rPr>
          <w:rFonts w:hAnsi="Times New Roman"/>
          <w:sz w:val="24"/>
          <w:szCs w:val="24"/>
        </w:rPr>
        <w:t xml:space="preserve"> </w:t>
      </w:r>
      <w:r w:rsidR="000833EA" w:rsidRPr="00C361F8">
        <w:rPr>
          <w:rFonts w:eastAsia="Times New Roman" w:hAnsi="Times New Roman"/>
          <w:sz w:val="24"/>
          <w:szCs w:val="24"/>
          <w:lang w:eastAsia="tr-TR"/>
        </w:rPr>
        <w:t xml:space="preserve">Örneğin; BII grubu bir idari binanın çatı örtüsü onarım ihalesinde, benzer işin sadece “BII grubu veya BII grubu işin onarım işi” olarak belirlenmesi, ihale konusu işin niteliği çerçevesinde Kanunun 5 inci maddesinde yer alan rekabetin sağlanması ilkesine aykırı olabilecektir. Bu nedenle, anılan örnekte ihale edilen işin niteliği göz önünde bulundurularak “BII grubu veya BII grubu işin onarım </w:t>
      </w:r>
      <w:proofErr w:type="spellStart"/>
      <w:r w:rsidR="000833EA" w:rsidRPr="00C361F8">
        <w:rPr>
          <w:rFonts w:eastAsia="Times New Roman" w:hAnsi="Times New Roman"/>
          <w:sz w:val="24"/>
          <w:szCs w:val="24"/>
          <w:lang w:eastAsia="tr-TR"/>
        </w:rPr>
        <w:t>işi”nin</w:t>
      </w:r>
      <w:proofErr w:type="spellEnd"/>
      <w:r w:rsidR="000833EA" w:rsidRPr="00C361F8">
        <w:rPr>
          <w:rFonts w:eastAsia="Times New Roman" w:hAnsi="Times New Roman"/>
          <w:sz w:val="24"/>
          <w:szCs w:val="24"/>
          <w:lang w:eastAsia="tr-TR"/>
        </w:rPr>
        <w:t xml:space="preserve"> yanında “BIII grubu veya BIII grubu işin onarım işi” de benzer iş olarak belirtilebilecektir. </w:t>
      </w:r>
    </w:p>
    <w:p w:rsidR="00655FD7" w:rsidRPr="00C361F8" w:rsidRDefault="00655FD7" w:rsidP="00733D96">
      <w:pPr>
        <w:pStyle w:val="3-NormalYaz"/>
        <w:spacing w:line="240" w:lineRule="exact"/>
        <w:ind w:firstLine="566"/>
        <w:rPr>
          <w:rFonts w:eastAsia="Times New Roman" w:hAnsi="Times New Roman"/>
          <w:sz w:val="24"/>
          <w:szCs w:val="24"/>
          <w:lang w:eastAsia="tr-TR"/>
        </w:rPr>
      </w:pPr>
    </w:p>
    <w:p w:rsidR="000833EA" w:rsidRPr="00C361F8" w:rsidRDefault="000833EA" w:rsidP="00733D96">
      <w:pPr>
        <w:pStyle w:val="3-NormalYaz"/>
        <w:spacing w:line="240" w:lineRule="exact"/>
        <w:ind w:firstLine="566"/>
        <w:rPr>
          <w:rFonts w:eastAsia="Times New Roman" w:hAnsi="Times New Roman"/>
          <w:sz w:val="24"/>
          <w:szCs w:val="24"/>
          <w:lang w:eastAsia="tr-TR"/>
        </w:rPr>
      </w:pPr>
      <w:r w:rsidRPr="00C361F8">
        <w:rPr>
          <w:rFonts w:eastAsia="Times New Roman" w:hAnsi="Times New Roman"/>
          <w:sz w:val="24"/>
          <w:szCs w:val="24"/>
          <w:lang w:eastAsia="tr-TR"/>
        </w:rPr>
        <w:t>Onarım işleri ihalelerinde benzer iş belirlemesi yapılırken, onarımı gerçekleştirilecek yapının temelden inşasını içeren işlerin öncelikle belirtilmesi gerekmekte olup, bu ihalelerde benzer işin “bir grup veya o gruptaki işin onarım işi” şeklinde tespit edilmesi gerekmektedir. Örneğin “(A) Alt Yapı İşleri – VII. Grup: Havaalanı İşleri” grubuna giren bir onarım ihalesinde benzer iş “AVII grubu veya AVII grubu işin onarım işi” şeklinde belirlenecektir.</w:t>
      </w:r>
    </w:p>
    <w:p w:rsidR="000833EA" w:rsidRPr="00C361F8" w:rsidRDefault="000833EA" w:rsidP="00733D96">
      <w:pPr>
        <w:pStyle w:val="3-NormalYaz"/>
        <w:spacing w:line="240" w:lineRule="exact"/>
        <w:ind w:firstLine="566"/>
        <w:rPr>
          <w:rFonts w:eastAsia="Times New Roman" w:hAnsi="Times New Roman"/>
          <w:sz w:val="24"/>
          <w:szCs w:val="24"/>
          <w:lang w:eastAsia="tr-TR"/>
        </w:rPr>
      </w:pPr>
    </w:p>
    <w:p w:rsidR="00733D96" w:rsidRPr="00C361F8" w:rsidRDefault="000833EA" w:rsidP="00733D96">
      <w:pPr>
        <w:pStyle w:val="3-NormalYaz"/>
        <w:spacing w:line="240" w:lineRule="exact"/>
        <w:ind w:firstLine="566"/>
        <w:rPr>
          <w:rFonts w:hAnsi="Times New Roman"/>
          <w:sz w:val="24"/>
          <w:szCs w:val="24"/>
        </w:rPr>
      </w:pPr>
      <w:r w:rsidRPr="00C361F8">
        <w:rPr>
          <w:rFonts w:eastAsia="Times New Roman" w:hAnsi="Times New Roman"/>
          <w:sz w:val="24"/>
          <w:szCs w:val="24"/>
          <w:lang w:eastAsia="tr-TR"/>
        </w:rPr>
        <w:t>Tamamlanmamış bir yapının geriye kalan imalatlarının gerçekleştirilmesi şeklindeki ikmal (tamamlama) ihalelerinde ise, ikmale konu iş kapsamının işin bütününün karakteristiğini yansıtıp yansıtmadığına göre benzer iş belirlemesi yapılması gerekmektedir. Örneğin, kapsamında birden fazla BII grubu bina inşaatı olan bir projede bir kısım bina inşaatlarının tamamlandığı, bir kısım bina inşaatlarına ise hiç başlanılmadığı durumda, yapılacak ikmal ihalesinde benzer işin “BII grubu iş” şeklinde belirlenmesi gerekmektedir. Ancak, proje kapsamındaki binaların tamamının kaba inşaatının bitirildiği, ince işlerinin tamamlanmadığı bir durumda ise, benzer işin “BII grubu veya BII grubu işin tamamlama işi” şeklinde belirlenmesi uygun olacaktır.</w:t>
      </w:r>
      <w:r w:rsidR="00733D96" w:rsidRPr="00C361F8">
        <w:rPr>
          <w:rFonts w:hAnsi="Times New Roman"/>
          <w:sz w:val="24"/>
          <w:szCs w:val="24"/>
        </w:rPr>
        <w:t xml:space="preserve"> </w:t>
      </w:r>
    </w:p>
    <w:p w:rsidR="00FB3018" w:rsidRPr="00C361F8" w:rsidRDefault="00FB3018" w:rsidP="00733D96">
      <w:pPr>
        <w:pStyle w:val="3-NormalYaz"/>
        <w:spacing w:line="240" w:lineRule="exact"/>
        <w:ind w:firstLine="566"/>
        <w:rPr>
          <w:rFonts w:hAnsi="Times New Roman"/>
          <w:sz w:val="24"/>
          <w:szCs w:val="24"/>
        </w:rPr>
      </w:pPr>
    </w:p>
    <w:p w:rsidR="000833EA" w:rsidRPr="00C361F8" w:rsidRDefault="00733D96" w:rsidP="000833EA">
      <w:pPr>
        <w:tabs>
          <w:tab w:val="left" w:pos="566"/>
        </w:tabs>
        <w:spacing w:after="0" w:line="240" w:lineRule="exact"/>
        <w:ind w:firstLine="566"/>
        <w:jc w:val="both"/>
        <w:rPr>
          <w:rFonts w:ascii="Times New Roman" w:eastAsia="Times New Roman" w:hAnsi="Times New Roman" w:cs="Times New Roman"/>
          <w:sz w:val="24"/>
          <w:szCs w:val="24"/>
        </w:rPr>
      </w:pPr>
      <w:r w:rsidRPr="00C361F8">
        <w:rPr>
          <w:rFonts w:ascii="Times New Roman" w:hAnsi="Times New Roman" w:cs="Times New Roman"/>
          <w:b/>
          <w:sz w:val="24"/>
          <w:szCs w:val="24"/>
        </w:rPr>
        <w:t>2.5.</w:t>
      </w:r>
      <w:r w:rsidR="000833EA" w:rsidRPr="00C361F8">
        <w:rPr>
          <w:rFonts w:ascii="Times New Roman" w:hAnsi="Times New Roman" w:cs="Times New Roman"/>
          <w:b/>
          <w:sz w:val="24"/>
          <w:szCs w:val="24"/>
        </w:rPr>
        <w:t xml:space="preserve"> (Değişik: 19.06.2018-30453/m RG/ 2. Md.) </w:t>
      </w:r>
      <w:r w:rsidRPr="00C361F8">
        <w:rPr>
          <w:rFonts w:ascii="Times New Roman" w:hAnsi="Times New Roman" w:cs="Times New Roman"/>
          <w:sz w:val="24"/>
          <w:szCs w:val="24"/>
        </w:rPr>
        <w:t xml:space="preserve"> </w:t>
      </w:r>
      <w:r w:rsidR="000833EA" w:rsidRPr="00C361F8">
        <w:rPr>
          <w:rFonts w:ascii="Times New Roman" w:eastAsia="Times New Roman" w:hAnsi="Times New Roman" w:cs="Times New Roman"/>
          <w:sz w:val="24"/>
          <w:szCs w:val="24"/>
        </w:rPr>
        <w:t>(Ek-1)’de yer alan listedeki işlerin bünyesinde olan ancak, yapının bir parçası olarak tek başına ihale edilecek olan işler için benzer iş belirlemesi yapılırken, ihale konusu iş ve/veya işlere ilişkin iş deneyim belgeleri sunulabileceği gibi ihale konusu işi de içeren iş deneyim belgelerinin de sunulabileceğinin belirtilmesi gerekmektedir. Örneğin; bir binanın sadece sıhhi tesisat yapımına ilişkin bir ihaleye CI grubuna ait iş deneyim belgesi sunan aday veya istekliler katılabileceği gibi kapsamında sıhhi tesisat işleri olan BIII grubu bir binaya ilişkin iş deneyim belgesi sahibi aday veya istekli de katılabilecektir. Benzer şekilde bir tünel yapım işi ihalesine AII grubu iş deneyim belgesi sahibi aday veya istekli katılabileceği gibi kapsamında tünel yapım işi olan AVIII grubu iş deneyim belgesi ile de aynı ihaleye katılmak mümkündür.</w:t>
      </w:r>
    </w:p>
    <w:p w:rsidR="00690306" w:rsidRPr="00C361F8" w:rsidRDefault="00690306" w:rsidP="000833EA">
      <w:pPr>
        <w:tabs>
          <w:tab w:val="left" w:pos="566"/>
        </w:tabs>
        <w:spacing w:after="0" w:line="240" w:lineRule="exact"/>
        <w:ind w:firstLine="566"/>
        <w:jc w:val="both"/>
        <w:rPr>
          <w:rFonts w:ascii="Times New Roman" w:eastAsia="Times New Roman" w:hAnsi="Times New Roman" w:cs="Times New Roman"/>
          <w:sz w:val="24"/>
          <w:szCs w:val="24"/>
        </w:rPr>
      </w:pPr>
    </w:p>
    <w:p w:rsidR="000833EA" w:rsidRPr="00C361F8" w:rsidRDefault="000833EA" w:rsidP="000833EA">
      <w:pPr>
        <w:tabs>
          <w:tab w:val="left" w:pos="566"/>
        </w:tabs>
        <w:spacing w:after="0" w:line="240" w:lineRule="exact"/>
        <w:ind w:firstLine="566"/>
        <w:jc w:val="both"/>
        <w:rPr>
          <w:rFonts w:ascii="Times New Roman" w:eastAsia="Times New Roman" w:hAnsi="Times New Roman" w:cs="Times New Roman"/>
          <w:sz w:val="24"/>
          <w:szCs w:val="24"/>
        </w:rPr>
      </w:pPr>
      <w:r w:rsidRPr="00C361F8">
        <w:rPr>
          <w:rFonts w:ascii="Times New Roman" w:eastAsia="Times New Roman" w:hAnsi="Times New Roman" w:cs="Times New Roman"/>
          <w:sz w:val="24"/>
          <w:szCs w:val="24"/>
        </w:rPr>
        <w:t>İhale konusu işe ilişkin iş deneyim belgesi yerine ihale konusu işi de içeren bir iş deneyim belgesi sunulduğu ve ihale konusu iş tutarının iş deneyim belgesi üzerinden tespit edilemediği hallerde, ihale konusu iş tutarının tespit edilebileceği bilgi ve belgeler iş deneyim belgesini düzenleyen idareden temin edilerek değerlendirme yapılır.  Belge düzenlemeye yetkili kurum ve kuruluşlara yurt dışında gerçekleştirilen işler hariç, yurt dışında gerçekleştirilen işlerden elde edilen iş deneyim belgeleri için ise söz konusu bilgi ve belgeler makul bir süre verilmek suretiyle belgeyi sunan aday veya istekliden istenir.</w:t>
      </w:r>
    </w:p>
    <w:p w:rsidR="000833EA" w:rsidRPr="00C361F8" w:rsidRDefault="000833EA" w:rsidP="000833EA">
      <w:pPr>
        <w:tabs>
          <w:tab w:val="left" w:pos="566"/>
        </w:tabs>
        <w:spacing w:after="0" w:line="240" w:lineRule="exact"/>
        <w:ind w:firstLine="566"/>
        <w:jc w:val="both"/>
        <w:rPr>
          <w:rFonts w:ascii="Times New Roman" w:eastAsia="Times New Roman" w:hAnsi="Times New Roman" w:cs="Times New Roman"/>
          <w:sz w:val="24"/>
          <w:szCs w:val="24"/>
        </w:rPr>
      </w:pPr>
    </w:p>
    <w:p w:rsidR="00FB3018" w:rsidRPr="00C361F8" w:rsidRDefault="000833EA" w:rsidP="000833EA">
      <w:pPr>
        <w:pStyle w:val="3-NormalYaz"/>
        <w:spacing w:line="240" w:lineRule="exact"/>
        <w:ind w:firstLine="566"/>
        <w:rPr>
          <w:rFonts w:eastAsia="Times New Roman" w:hAnsi="Times New Roman"/>
          <w:sz w:val="24"/>
          <w:szCs w:val="24"/>
          <w:lang w:eastAsia="tr-TR"/>
        </w:rPr>
      </w:pPr>
      <w:r w:rsidRPr="00C361F8">
        <w:rPr>
          <w:rFonts w:eastAsia="Times New Roman" w:hAnsi="Times New Roman"/>
          <w:sz w:val="24"/>
          <w:szCs w:val="24"/>
          <w:lang w:eastAsia="tr-TR"/>
        </w:rPr>
        <w:t>Anahtar teslim götürü bedel sözleşmeye bağlanmış, ihale konusu işi de içeren bir yapım işine ait belge sunulması halinde bu belgedeki ihale konusu işe ilişkin kısmın tutarının belirlenmesinde sırasıyla yaklaşık maliyet hesabında ve ödemede esas alınan imalat grubu tutarının toplam içerisindeki oranı dikkate alınır. Örneğin, anahtar teslimi götürü bedel sözleşmeye bağlanmış bir BIII grubu bina yapımına ilişkin iş deneyim belgesi kapsamındaki CI grubu işlerin tutarı, anılan gruba ait sırasıyla yaklaşık maliyet hesabında ve ödemede esas alınan imalat grubu tutarının toplam içerisindeki oranı dikkate alınarak belirlenecektir.</w:t>
      </w:r>
    </w:p>
    <w:p w:rsidR="000833EA" w:rsidRPr="00C361F8" w:rsidRDefault="000833EA" w:rsidP="000833EA">
      <w:pPr>
        <w:pStyle w:val="3-NormalYaz"/>
        <w:spacing w:line="240" w:lineRule="exact"/>
        <w:ind w:firstLine="566"/>
        <w:rPr>
          <w:rFonts w:hAnsi="Times New Roman"/>
          <w:sz w:val="24"/>
          <w:szCs w:val="24"/>
        </w:rPr>
      </w:pPr>
    </w:p>
    <w:p w:rsidR="006248EF" w:rsidRPr="00C361F8" w:rsidRDefault="00733D96" w:rsidP="006248EF">
      <w:pPr>
        <w:pStyle w:val="3-NormalYaz"/>
        <w:spacing w:line="240" w:lineRule="exact"/>
        <w:ind w:firstLine="566"/>
        <w:rPr>
          <w:rFonts w:hAnsi="Times New Roman"/>
          <w:sz w:val="24"/>
          <w:szCs w:val="24"/>
        </w:rPr>
      </w:pPr>
      <w:r w:rsidRPr="00C361F8">
        <w:rPr>
          <w:rFonts w:hAnsi="Times New Roman"/>
          <w:b/>
          <w:sz w:val="24"/>
          <w:szCs w:val="24"/>
        </w:rPr>
        <w:t>2.6.</w:t>
      </w:r>
      <w:r w:rsidR="00690306" w:rsidRPr="00C361F8">
        <w:rPr>
          <w:rFonts w:hAnsi="Times New Roman"/>
          <w:b/>
          <w:sz w:val="24"/>
          <w:szCs w:val="24"/>
        </w:rPr>
        <w:t xml:space="preserve"> </w:t>
      </w:r>
      <w:r w:rsidR="006248EF" w:rsidRPr="00C361F8">
        <w:rPr>
          <w:rFonts w:hAnsi="Times New Roman"/>
          <w:sz w:val="24"/>
          <w:szCs w:val="24"/>
        </w:rPr>
        <w:t>Yapım işi aşamalarının/kısımlarının ayrı ihale konusu olması durumunda, ihale konusu iş ve/veya işlere ilişkin iş deneyim belgelerinin yanında ihale konusu işi içeren grup veya gruplara ilişkin iş deneyim belgesine sahip aday veya isteklilerin de ihaleye katılabileceği belirtilmelidir. Örneğin; bir karayolunun sadece üst yapı ihalesine AV grubu bir işin sadece üst yapısına ilişkin iş deneyimine sahip olan aday veya istekliler katılabileceği gibi AV grubu iş deneyimine sahip olan aday veya istekliler de katılabilecektir. Benzer şekilde; bir demiryolunun sadece üst yapısının ihale edildiği bir ihaleye AVI grubu bir işin sadece üst yapısına ilişkin iş deneyimine sahip olan aday veya istekliler katılabileceği gibi AVI grubu iş deneyimine sahip olan aday veya istekliler de katılabilecektir.</w:t>
      </w:r>
    </w:p>
    <w:p w:rsidR="00690306" w:rsidRPr="00C361F8" w:rsidRDefault="00690306" w:rsidP="0069030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sz w:val="24"/>
          <w:szCs w:val="24"/>
        </w:rPr>
        <w:t xml:space="preserve">2.7. </w:t>
      </w:r>
      <w:r w:rsidRPr="00C361F8">
        <w:rPr>
          <w:rFonts w:hAnsi="Times New Roman"/>
          <w:sz w:val="24"/>
          <w:szCs w:val="24"/>
        </w:rPr>
        <w:t>İhale konusu işin (Ek-1)’de yer alan listede bulunan hiçbir gruba dâhil olmadığı ya da edilemediğinin tespiti halinde ise, benzer iş belirlemesi işin niteliğine göre, Yapım İşleri İhaleleri Uygulama Yönetmeliğinin 3 üncü maddesinde yapılan benzer iş tanımına uygun olarak ve rekabeti engellemeyecek şekilde yapılacaktır.</w:t>
      </w:r>
    </w:p>
    <w:p w:rsidR="00FB3018" w:rsidRPr="00C361F8" w:rsidRDefault="00FB3018" w:rsidP="00733D96">
      <w:pPr>
        <w:pStyle w:val="3-NormalYaz"/>
        <w:spacing w:line="240" w:lineRule="exact"/>
        <w:ind w:firstLine="566"/>
        <w:rPr>
          <w:rFonts w:hAnsi="Times New Roman"/>
          <w:sz w:val="24"/>
          <w:szCs w:val="24"/>
        </w:rPr>
      </w:pPr>
    </w:p>
    <w:p w:rsidR="006248EF" w:rsidRPr="00C361F8" w:rsidRDefault="00733D96" w:rsidP="006248EF">
      <w:pPr>
        <w:tabs>
          <w:tab w:val="left" w:pos="566"/>
        </w:tabs>
        <w:spacing w:after="0" w:line="240" w:lineRule="exact"/>
        <w:ind w:firstLine="566"/>
        <w:jc w:val="both"/>
        <w:rPr>
          <w:rFonts w:ascii="Times New Roman" w:eastAsia="Times New Roman" w:hAnsi="Times New Roman" w:cs="Times New Roman"/>
          <w:sz w:val="24"/>
          <w:szCs w:val="24"/>
        </w:rPr>
      </w:pPr>
      <w:r w:rsidRPr="00C361F8">
        <w:rPr>
          <w:rFonts w:ascii="Times New Roman" w:hAnsi="Times New Roman" w:cs="Times New Roman"/>
          <w:b/>
          <w:sz w:val="24"/>
          <w:szCs w:val="24"/>
        </w:rPr>
        <w:t>2.8.</w:t>
      </w:r>
      <w:r w:rsidRPr="00C361F8">
        <w:rPr>
          <w:rFonts w:ascii="Times New Roman" w:hAnsi="Times New Roman" w:cs="Times New Roman"/>
          <w:sz w:val="24"/>
          <w:szCs w:val="24"/>
        </w:rPr>
        <w:t xml:space="preserve"> </w:t>
      </w:r>
      <w:r w:rsidR="006248EF" w:rsidRPr="00C361F8">
        <w:rPr>
          <w:rFonts w:ascii="Times New Roman" w:hAnsi="Times New Roman" w:cs="Times New Roman"/>
          <w:b/>
          <w:sz w:val="24"/>
          <w:szCs w:val="24"/>
        </w:rPr>
        <w:t xml:space="preserve">(Değişik: 19.06.2018-30453/m RG/ 3. Md.) </w:t>
      </w:r>
      <w:r w:rsidR="006248EF" w:rsidRPr="00C361F8">
        <w:rPr>
          <w:rFonts w:ascii="Times New Roman" w:eastAsia="Times New Roman" w:hAnsi="Times New Roman" w:cs="Times New Roman"/>
          <w:sz w:val="24"/>
          <w:szCs w:val="24"/>
        </w:rPr>
        <w:t>İş deneyim belgesine konu işin esaslı unsurunun belirlenmesinde, işin yapım amacı ile işlevinin ve/veya yapılan toplam iş tutarı içerisindeki farklı iş gruplarına ait tutarların dağılımının göz önünde bulundurulması gerekmektedir.</w:t>
      </w:r>
    </w:p>
    <w:p w:rsidR="006248EF" w:rsidRPr="00C361F8" w:rsidRDefault="006248EF" w:rsidP="006248EF">
      <w:pPr>
        <w:tabs>
          <w:tab w:val="left" w:pos="566"/>
        </w:tabs>
        <w:spacing w:after="0" w:line="240" w:lineRule="exact"/>
        <w:ind w:firstLine="566"/>
        <w:jc w:val="both"/>
        <w:rPr>
          <w:rFonts w:ascii="Times New Roman" w:eastAsia="Times New Roman" w:hAnsi="Times New Roman" w:cs="Times New Roman"/>
          <w:sz w:val="24"/>
          <w:szCs w:val="24"/>
        </w:rPr>
      </w:pPr>
    </w:p>
    <w:p w:rsidR="006248EF" w:rsidRPr="00C361F8" w:rsidRDefault="006248EF" w:rsidP="006248EF">
      <w:pPr>
        <w:tabs>
          <w:tab w:val="left" w:pos="566"/>
        </w:tabs>
        <w:spacing w:after="0" w:line="240" w:lineRule="exact"/>
        <w:ind w:firstLine="566"/>
        <w:jc w:val="both"/>
        <w:rPr>
          <w:rFonts w:ascii="Times New Roman" w:eastAsia="Times New Roman" w:hAnsi="Times New Roman" w:cs="Times New Roman"/>
          <w:sz w:val="24"/>
          <w:szCs w:val="24"/>
        </w:rPr>
      </w:pPr>
      <w:r w:rsidRPr="00C361F8">
        <w:rPr>
          <w:rFonts w:ascii="Times New Roman" w:eastAsia="Times New Roman" w:hAnsi="Times New Roman" w:cs="Times New Roman"/>
          <w:sz w:val="24"/>
          <w:szCs w:val="24"/>
        </w:rPr>
        <w:t>Örneğin, yapılan iş tutarının %30’unun AI grubuna giren köprü işleri, %30’unun AII grubuna giren tünel işleri ve %40’ının AVI grubuna giren demiryolu işleri olan bir demiryolu yapım işinde, projenin amacı ve işlevinin canlı ve cansız varlıkların bir yerden bir yere nakli için gerekli olan demiryolunun yapılması olduğundan, esaslı unsur “AVI Grup: Demiryolu İşleri (Altyapı + Üstyapı)” olarak belirlenebilecektir.</w:t>
      </w:r>
    </w:p>
    <w:p w:rsidR="006248EF" w:rsidRPr="00C361F8" w:rsidRDefault="006248EF" w:rsidP="006248EF">
      <w:pPr>
        <w:tabs>
          <w:tab w:val="left" w:pos="566"/>
        </w:tabs>
        <w:spacing w:after="0" w:line="240" w:lineRule="exact"/>
        <w:ind w:firstLine="566"/>
        <w:jc w:val="both"/>
        <w:rPr>
          <w:rFonts w:ascii="Times New Roman" w:eastAsia="Times New Roman" w:hAnsi="Times New Roman" w:cs="Times New Roman"/>
          <w:sz w:val="24"/>
          <w:szCs w:val="24"/>
        </w:rPr>
      </w:pPr>
    </w:p>
    <w:p w:rsidR="006248EF" w:rsidRPr="00C361F8" w:rsidRDefault="006248EF" w:rsidP="006248EF">
      <w:pPr>
        <w:tabs>
          <w:tab w:val="left" w:pos="566"/>
        </w:tabs>
        <w:spacing w:after="0" w:line="240" w:lineRule="exact"/>
        <w:ind w:firstLine="566"/>
        <w:jc w:val="both"/>
        <w:rPr>
          <w:rFonts w:ascii="Times New Roman" w:eastAsia="Times New Roman" w:hAnsi="Times New Roman" w:cs="Times New Roman"/>
          <w:sz w:val="24"/>
          <w:szCs w:val="24"/>
        </w:rPr>
      </w:pPr>
      <w:r w:rsidRPr="00C361F8">
        <w:rPr>
          <w:rFonts w:ascii="Times New Roman" w:eastAsia="Times New Roman" w:hAnsi="Times New Roman" w:cs="Times New Roman"/>
          <w:sz w:val="24"/>
          <w:szCs w:val="24"/>
        </w:rPr>
        <w:t xml:space="preserve">Yine, gerçekleştirilen iş tutarının %70’inin AII grubuna giren tünel işleri, %15’inin AVI grubuna giren demiryolu işleri ve %15’inin BIII grubuna giren istasyon binası yapım işleri olan bir </w:t>
      </w:r>
      <w:proofErr w:type="gramStart"/>
      <w:r w:rsidRPr="00C361F8">
        <w:rPr>
          <w:rFonts w:ascii="Times New Roman" w:eastAsia="Times New Roman" w:hAnsi="Times New Roman" w:cs="Times New Roman"/>
          <w:sz w:val="24"/>
          <w:szCs w:val="24"/>
        </w:rPr>
        <w:t>metro</w:t>
      </w:r>
      <w:proofErr w:type="gramEnd"/>
      <w:r w:rsidRPr="00C361F8">
        <w:rPr>
          <w:rFonts w:ascii="Times New Roman" w:eastAsia="Times New Roman" w:hAnsi="Times New Roman" w:cs="Times New Roman"/>
          <w:sz w:val="24"/>
          <w:szCs w:val="24"/>
        </w:rPr>
        <w:t xml:space="preserve"> hattı yapım işinde esaslı unsur, projenin amaç ve işlevinin canlı ve cansız varlıkların bir yerden bir yere nakli için gerekli olan demiryolu yapılması olduğundan “AVI Grup: Demiryolu İşleri (Altyapı + Üstyapı)” olarak veya yapılan iş tutarı içerisinde sahip olduğu oranının büyüklüğünden dolayı “AII Grup: Tünel İşleri” olarak belirlenebilecektir.</w:t>
      </w:r>
    </w:p>
    <w:p w:rsidR="006248EF" w:rsidRPr="00C361F8" w:rsidRDefault="006248EF" w:rsidP="006248EF">
      <w:pPr>
        <w:tabs>
          <w:tab w:val="left" w:pos="566"/>
        </w:tabs>
        <w:spacing w:after="0" w:line="240" w:lineRule="exact"/>
        <w:ind w:firstLine="566"/>
        <w:jc w:val="both"/>
        <w:rPr>
          <w:rFonts w:ascii="Times New Roman" w:eastAsia="Times New Roman" w:hAnsi="Times New Roman" w:cs="Times New Roman"/>
          <w:sz w:val="24"/>
          <w:szCs w:val="24"/>
        </w:rPr>
      </w:pPr>
    </w:p>
    <w:p w:rsidR="006248EF" w:rsidRPr="00C361F8" w:rsidRDefault="006248EF" w:rsidP="006248EF">
      <w:pPr>
        <w:tabs>
          <w:tab w:val="left" w:pos="566"/>
        </w:tabs>
        <w:spacing w:after="0" w:line="240" w:lineRule="exact"/>
        <w:ind w:firstLine="566"/>
        <w:jc w:val="both"/>
        <w:rPr>
          <w:rFonts w:ascii="Times New Roman" w:eastAsia="Times New Roman" w:hAnsi="Times New Roman" w:cs="Times New Roman"/>
          <w:sz w:val="24"/>
          <w:szCs w:val="24"/>
        </w:rPr>
      </w:pPr>
      <w:r w:rsidRPr="00C361F8">
        <w:rPr>
          <w:rFonts w:ascii="Times New Roman" w:eastAsia="Times New Roman" w:hAnsi="Times New Roman" w:cs="Times New Roman"/>
          <w:sz w:val="24"/>
          <w:szCs w:val="24"/>
        </w:rPr>
        <w:t>Tamamlanamayan ya da devredilen işlerde ise, işin yapılan kısmına ilişkin belge düzenlenmesi durumunda yapılan işin projenin bütününün karakteristiğini yansıtıp yansıtmadığına göre esaslı unsur belirlemesi yapılması gerekmektedir. İşin yapılan kısmının projenin bütününün karakteristiğini yansıtması halinde esaslı unsur belirlenecektir. Örneğin, tamamlanamayan bir otoyolu projesinin yapılan kısmının hem altyapı hem de üstyapı karayolu işi içermesi halinde belgeye konu işin esaslı unsuru “AV Grup: Karayolu İşleri (</w:t>
      </w:r>
      <w:proofErr w:type="spellStart"/>
      <w:r w:rsidRPr="00C361F8">
        <w:rPr>
          <w:rFonts w:ascii="Times New Roman" w:eastAsia="Times New Roman" w:hAnsi="Times New Roman" w:cs="Times New Roman"/>
          <w:sz w:val="24"/>
          <w:szCs w:val="24"/>
        </w:rPr>
        <w:t>Altyapı+Üstyapı</w:t>
      </w:r>
      <w:proofErr w:type="spellEnd"/>
      <w:r w:rsidRPr="00C361F8">
        <w:rPr>
          <w:rFonts w:ascii="Times New Roman" w:eastAsia="Times New Roman" w:hAnsi="Times New Roman" w:cs="Times New Roman"/>
          <w:sz w:val="24"/>
          <w:szCs w:val="24"/>
        </w:rPr>
        <w:t>)” olarak belirlenebilecektir. Benzer şekilde, birden fazla BIII grubu bina inşaatı içeren bir projede bina inşaatlarının bir kaçının temelden çatıya kaba ve ince işleri ile birlikte bir bütün olarak tamamlanması, diğerlerinin ise kısmen tamamlanması halinde belgeye konu işin esaslı unsuru “BIII Grup: Bina İşleri” olarak belirlenebilecektir. Ancak, binaların hiçbirinin bir bütün olarak bitirilmediği hallerde esaslı unsur belirlemesi yapılmayacaktır. Aynı şekilde, yapımına başlanıp tamamlanamamış bir boru hattı işinde sadece kazı işi yapılmış, boru montajı ve yerine tespiti yapılmamış ise söz konusu işte esaslı unsur belirlemesi yapılmayacaktır.</w:t>
      </w:r>
    </w:p>
    <w:p w:rsidR="006248EF" w:rsidRPr="00C361F8" w:rsidRDefault="006248EF" w:rsidP="006248EF">
      <w:pPr>
        <w:tabs>
          <w:tab w:val="left" w:pos="566"/>
        </w:tabs>
        <w:spacing w:after="0" w:line="240" w:lineRule="exact"/>
        <w:ind w:firstLine="566"/>
        <w:jc w:val="both"/>
        <w:rPr>
          <w:rFonts w:ascii="Times New Roman" w:eastAsia="Times New Roman" w:hAnsi="Times New Roman" w:cs="Times New Roman"/>
          <w:sz w:val="24"/>
          <w:szCs w:val="24"/>
        </w:rPr>
      </w:pPr>
    </w:p>
    <w:p w:rsidR="006248EF" w:rsidRPr="00C361F8" w:rsidRDefault="006248EF" w:rsidP="006248EF">
      <w:pPr>
        <w:tabs>
          <w:tab w:val="left" w:pos="566"/>
        </w:tabs>
        <w:spacing w:after="0" w:line="240" w:lineRule="exact"/>
        <w:ind w:firstLine="566"/>
        <w:jc w:val="both"/>
        <w:rPr>
          <w:rFonts w:ascii="Times New Roman" w:eastAsia="Times New Roman" w:hAnsi="Times New Roman" w:cs="Times New Roman"/>
          <w:sz w:val="24"/>
          <w:szCs w:val="24"/>
        </w:rPr>
      </w:pPr>
      <w:r w:rsidRPr="00C361F8">
        <w:rPr>
          <w:rFonts w:ascii="Times New Roman" w:eastAsia="Times New Roman" w:hAnsi="Times New Roman" w:cs="Times New Roman"/>
          <w:sz w:val="24"/>
          <w:szCs w:val="24"/>
        </w:rPr>
        <w:t>Yapım İşleri İhaleleri Uygulama Yönetmeliğinin 48 inci maddesinin ikinci fıkrasında “İhale konusu iş veya benzer iş kapsamında bulunmayan işlerin tutarları iş deneyiminde değerlendirmeye alınmaz. Ancak, iş deneyim belgesine konu işin esaslı unsurunun ihale konusu iş veya benzer işe uygun olması halinde iş deneyim belgesi tutarının tamamı değerlendirilir.” düzenlemesi yer almaktadır. Buna göre, birden fazla gruptan işleri içeren iş deneyim belgelerinde, belgeye konu işin esaslı unsurunun ihale konusu iş veya benzer işlere ilişkin olması halinde belge tutarının tamamı dikkate alınır. Örneğin; esaslı unsuru AV Grup: Karayolu İşleri (</w:t>
      </w:r>
      <w:proofErr w:type="spellStart"/>
      <w:r w:rsidRPr="00C361F8">
        <w:rPr>
          <w:rFonts w:ascii="Times New Roman" w:eastAsia="Times New Roman" w:hAnsi="Times New Roman" w:cs="Times New Roman"/>
          <w:sz w:val="24"/>
          <w:szCs w:val="24"/>
        </w:rPr>
        <w:t>Altyapı+Üstyapı</w:t>
      </w:r>
      <w:proofErr w:type="spellEnd"/>
      <w:r w:rsidRPr="00C361F8">
        <w:rPr>
          <w:rFonts w:ascii="Times New Roman" w:eastAsia="Times New Roman" w:hAnsi="Times New Roman" w:cs="Times New Roman"/>
          <w:sz w:val="24"/>
          <w:szCs w:val="24"/>
        </w:rPr>
        <w:t xml:space="preserve">) olan ve kapsamında köprü ve tünel yapımı da bulunan bir projeye ait iş deneyim belgesinin;  köprü ve tünel yapımı içermeyen bir karayolu işi ihalesine sunulması halinde, köprü ve tünel yapımına ilişkin tutar ayrıştırılmayacak ve belge tutarının tamamı değerlendirmeye alınacaktır. Aynı şekilde, esaslı unsuru AXVIII Grup: Saha İşleri olan ve kapsamında BIII grubu bir bina inşası da bulunan bir projeye ait iş deneyim belgesinin; bina inşası içermeyen bir </w:t>
      </w:r>
      <w:proofErr w:type="gramStart"/>
      <w:r w:rsidRPr="00C361F8">
        <w:rPr>
          <w:rFonts w:ascii="Times New Roman" w:eastAsia="Times New Roman" w:hAnsi="Times New Roman" w:cs="Times New Roman"/>
          <w:sz w:val="24"/>
          <w:szCs w:val="24"/>
        </w:rPr>
        <w:t>rekreasyon</w:t>
      </w:r>
      <w:proofErr w:type="gramEnd"/>
      <w:r w:rsidRPr="00C361F8">
        <w:rPr>
          <w:rFonts w:ascii="Times New Roman" w:eastAsia="Times New Roman" w:hAnsi="Times New Roman" w:cs="Times New Roman"/>
          <w:sz w:val="24"/>
          <w:szCs w:val="24"/>
        </w:rPr>
        <w:t xml:space="preserve"> alanı yapım işi ihalesine sunulması halinde, BIII grubu bina yapımına ilişkin tutar ayrıştırılmayacak ve belge tutarının tamamı değerlendirmeye alınacaktır.</w:t>
      </w:r>
    </w:p>
    <w:p w:rsidR="006248EF" w:rsidRPr="00C361F8" w:rsidRDefault="006248EF" w:rsidP="006248EF">
      <w:pPr>
        <w:tabs>
          <w:tab w:val="left" w:pos="566"/>
        </w:tabs>
        <w:spacing w:after="0" w:line="240" w:lineRule="exact"/>
        <w:ind w:firstLine="566"/>
        <w:jc w:val="both"/>
        <w:rPr>
          <w:rFonts w:ascii="Times New Roman" w:eastAsia="Times New Roman" w:hAnsi="Times New Roman" w:cs="Times New Roman"/>
          <w:sz w:val="24"/>
          <w:szCs w:val="24"/>
        </w:rPr>
      </w:pPr>
    </w:p>
    <w:p w:rsidR="006248EF" w:rsidRPr="00C361F8" w:rsidRDefault="006248EF" w:rsidP="006248EF">
      <w:pPr>
        <w:pStyle w:val="3-NormalYaz"/>
        <w:spacing w:line="240" w:lineRule="exact"/>
        <w:ind w:firstLine="566"/>
        <w:rPr>
          <w:rFonts w:eastAsia="Times New Roman" w:hAnsi="Times New Roman"/>
          <w:sz w:val="24"/>
          <w:szCs w:val="24"/>
          <w:lang w:eastAsia="tr-TR"/>
        </w:rPr>
      </w:pPr>
      <w:r w:rsidRPr="00C361F8">
        <w:rPr>
          <w:rFonts w:eastAsia="Times New Roman" w:hAnsi="Times New Roman"/>
          <w:sz w:val="24"/>
          <w:szCs w:val="24"/>
          <w:lang w:eastAsia="tr-TR"/>
        </w:rPr>
        <w:t>İş deneyim belgesine konu işin esaslı unsurunun ihale konusu iş veya benzer işe ilişkin olmaması halinde ise, sadece ihale konusu işe veya benzer işe uygun nitelikteki işler değerlendirmeye alınır. Örneğin, esaslı unsuru AVIII Grup: Barajlar olan ve kapsamında santral binası, ulaşım yolları, derivasyon ve enerji tünelleri inşası da bulunan bir projeye ait iş deneyim belgesinin AII grubuna giren bir tünel yapımı ihalesine sunulması halinde, derivasyon ve enerji tünelleri yapımına ilişkin tutar belge tutarından ayrıştırılmak suretiyle değerlendirmeye alınacaktır.</w:t>
      </w:r>
    </w:p>
    <w:p w:rsidR="00FB3018" w:rsidRPr="00C361F8" w:rsidRDefault="00FB3018"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sz w:val="24"/>
          <w:szCs w:val="24"/>
        </w:rPr>
        <w:t xml:space="preserve">2.9. </w:t>
      </w:r>
      <w:r w:rsidRPr="00C361F8">
        <w:rPr>
          <w:rFonts w:hAnsi="Times New Roman"/>
          <w:sz w:val="24"/>
          <w:szCs w:val="24"/>
        </w:rPr>
        <w:t xml:space="preserve">BII grubu bina işlerinde belirtilen yapı inşaat alanları; yapı kullanma izin belgesi alınan binalarda “yapı kullanma izin </w:t>
      </w:r>
      <w:proofErr w:type="spellStart"/>
      <w:r w:rsidRPr="00C361F8">
        <w:rPr>
          <w:rFonts w:hAnsi="Times New Roman"/>
          <w:sz w:val="24"/>
          <w:szCs w:val="24"/>
        </w:rPr>
        <w:t>belgesi”nde</w:t>
      </w:r>
      <w:proofErr w:type="spellEnd"/>
      <w:r w:rsidRPr="00C361F8">
        <w:rPr>
          <w:rFonts w:hAnsi="Times New Roman"/>
          <w:sz w:val="24"/>
          <w:szCs w:val="24"/>
        </w:rPr>
        <w:t xml:space="preserve"> belirtilen yapı inşaat alanı, henüz yapı kullanma izin belgesi alınmayan binalarda ise “yapı </w:t>
      </w:r>
      <w:proofErr w:type="spellStart"/>
      <w:r w:rsidRPr="00C361F8">
        <w:rPr>
          <w:rFonts w:hAnsi="Times New Roman"/>
          <w:sz w:val="24"/>
          <w:szCs w:val="24"/>
        </w:rPr>
        <w:t>ruhsatı”nda</w:t>
      </w:r>
      <w:proofErr w:type="spellEnd"/>
      <w:r w:rsidRPr="00C361F8">
        <w:rPr>
          <w:rFonts w:hAnsi="Times New Roman"/>
          <w:sz w:val="24"/>
          <w:szCs w:val="24"/>
        </w:rPr>
        <w:t xml:space="preserve"> belirtilen yapı inşaat alanıdır.</w:t>
      </w:r>
    </w:p>
    <w:p w:rsidR="00FB3018" w:rsidRPr="00C361F8" w:rsidRDefault="00FB3018"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sz w:val="24"/>
          <w:szCs w:val="24"/>
        </w:rPr>
        <w:t>2.10.</w:t>
      </w:r>
      <w:r w:rsidRPr="00C361F8">
        <w:rPr>
          <w:rFonts w:hAnsi="Times New Roman"/>
          <w:sz w:val="24"/>
          <w:szCs w:val="24"/>
        </w:rPr>
        <w:t xml:space="preserve"> BII grubu bina işleri listesinde belirtilen yapı inşaat alanlarından daha küçük bina işlerinin ihalelerinde, tek başına BII grubu işler, benzer iş olarak belirlenemez.</w:t>
      </w:r>
    </w:p>
    <w:p w:rsidR="00FB3018" w:rsidRPr="00C361F8" w:rsidRDefault="00FB3018"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sz w:val="24"/>
          <w:szCs w:val="24"/>
        </w:rPr>
        <w:t>2.11.</w:t>
      </w:r>
      <w:r w:rsidRPr="00C361F8">
        <w:rPr>
          <w:rFonts w:hAnsi="Times New Roman"/>
          <w:sz w:val="24"/>
          <w:szCs w:val="24"/>
        </w:rPr>
        <w:t xml:space="preserve"> BII grubu işlerin benzer iş olarak belirlendiği ihalelerde, sunulacak iş deneyim belgesinden yapım işinin BII grubunda belirtilen fiziki </w:t>
      </w:r>
      <w:proofErr w:type="gramStart"/>
      <w:r w:rsidRPr="00C361F8">
        <w:rPr>
          <w:rFonts w:hAnsi="Times New Roman"/>
          <w:sz w:val="24"/>
          <w:szCs w:val="24"/>
        </w:rPr>
        <w:t>kriterleri</w:t>
      </w:r>
      <w:proofErr w:type="gramEnd"/>
      <w:r w:rsidRPr="00C361F8">
        <w:rPr>
          <w:rFonts w:hAnsi="Times New Roman"/>
          <w:sz w:val="24"/>
          <w:szCs w:val="24"/>
        </w:rPr>
        <w:t xml:space="preserve"> sağlayıp sağlamadığının anlaşılamaması durumunda, bu hususa ilişkin tevsik edici belgenin teklif kapsamında sunulması zorunludur. Bu kapsamda yapı inşaat alanını tevsik etmek üzere, yapı kullanma izin belgesi veya yapı ruhsatının başvuru veya teklif kapsamında sunulması gerekmektedir.</w:t>
      </w:r>
    </w:p>
    <w:p w:rsidR="00FB3018" w:rsidRPr="00C361F8" w:rsidRDefault="00FB3018"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sz w:val="24"/>
          <w:szCs w:val="24"/>
        </w:rPr>
        <w:t>2.12.</w:t>
      </w:r>
      <w:r w:rsidRPr="00C361F8">
        <w:rPr>
          <w:rFonts w:hAnsi="Times New Roman"/>
          <w:sz w:val="24"/>
          <w:szCs w:val="24"/>
        </w:rPr>
        <w:t xml:space="preserve"> Arazi toplulaştırma ve tarla içi geliştirme hizm</w:t>
      </w:r>
      <w:r w:rsidR="001E7620" w:rsidRPr="00C361F8">
        <w:rPr>
          <w:rFonts w:hAnsi="Times New Roman"/>
          <w:sz w:val="24"/>
          <w:szCs w:val="24"/>
        </w:rPr>
        <w:t xml:space="preserve">etlerine ilişkin yapım işleri </w:t>
      </w:r>
      <w:r w:rsidR="001E7620" w:rsidRPr="00C361F8">
        <w:rPr>
          <w:rFonts w:hAnsi="Times New Roman"/>
          <w:b/>
          <w:sz w:val="24"/>
          <w:szCs w:val="24"/>
        </w:rPr>
        <w:t xml:space="preserve">(Değişik: </w:t>
      </w:r>
      <w:proofErr w:type="gramStart"/>
      <w:r w:rsidR="001E7620" w:rsidRPr="00C361F8">
        <w:rPr>
          <w:rFonts w:hAnsi="Times New Roman"/>
          <w:b/>
          <w:sz w:val="24"/>
          <w:szCs w:val="24"/>
        </w:rPr>
        <w:t>27/04/2016</w:t>
      </w:r>
      <w:proofErr w:type="gramEnd"/>
      <w:r w:rsidR="001E7620" w:rsidRPr="00C361F8">
        <w:rPr>
          <w:rFonts w:hAnsi="Times New Roman"/>
          <w:b/>
          <w:sz w:val="24"/>
          <w:szCs w:val="24"/>
        </w:rPr>
        <w:t xml:space="preserve">–29696 R.G. / 1. </w:t>
      </w:r>
      <w:proofErr w:type="spellStart"/>
      <w:r w:rsidR="001E7620" w:rsidRPr="00C361F8">
        <w:rPr>
          <w:rFonts w:hAnsi="Times New Roman"/>
          <w:b/>
          <w:sz w:val="24"/>
          <w:szCs w:val="24"/>
        </w:rPr>
        <w:t>md.</w:t>
      </w:r>
      <w:proofErr w:type="spellEnd"/>
      <w:r w:rsidR="001E7620" w:rsidRPr="00C361F8">
        <w:rPr>
          <w:rFonts w:hAnsi="Times New Roman"/>
          <w:b/>
          <w:sz w:val="24"/>
          <w:szCs w:val="24"/>
        </w:rPr>
        <w:t xml:space="preserve">) </w:t>
      </w:r>
      <w:r w:rsidR="001E7620" w:rsidRPr="00C361F8">
        <w:rPr>
          <w:rFonts w:hAnsi="Times New Roman"/>
          <w:sz w:val="24"/>
          <w:szCs w:val="24"/>
        </w:rPr>
        <w:t>AX</w:t>
      </w:r>
      <w:r w:rsidRPr="00C361F8">
        <w:rPr>
          <w:rFonts w:hAnsi="Times New Roman"/>
          <w:sz w:val="24"/>
          <w:szCs w:val="24"/>
        </w:rPr>
        <w:t>X grubunda yer almakta olup, anılan yapım işlerinin arazi toplulaştırma ve tarla içi geliştirme hizmet alımı ile bir arada ihale edilmesinin zorunlu olması durumunda; işin mühendislik hizmeti uzmanlığı gerektiren kısmı ile yapım işi uzmanlığı gerektiren kısımlarının ayrı ayrı belirlenerek ihalenin konsorsiyumlara açık olarak yapılması ya da ihale dokümanında; anılan yapım işleri ile arazi toplulaştırma ve tarla içi geliştirme hizmet alımının tek bir sözleşme kapsamında gerçekleştirildiği bir işe ilişkin deneyim belgesi olmayan yapım müteahhitlerinin, işin mühendislik hizmeti uzmanlığı gerektiren kısmını, alt yükleniciye yaptıracağını belirtmek suretiyle ihaleye katılabilmesine imkân verecek düzenlemenin yapılması gerekmektedir. Bu kapsamda;</w:t>
      </w: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sz w:val="24"/>
          <w:szCs w:val="24"/>
        </w:rPr>
        <w:t>a) İhalenin konsorsiyumlara açık olarak yapılması durumunda; arazi toplulaştırma ve tarla içi geliştirme mühendislik hizmet işi deneyimi olan hizmet sunucular</w:t>
      </w:r>
      <w:r w:rsidR="001E7620" w:rsidRPr="00C361F8">
        <w:rPr>
          <w:rFonts w:hAnsi="Times New Roman"/>
          <w:sz w:val="24"/>
          <w:szCs w:val="24"/>
        </w:rPr>
        <w:t xml:space="preserve">ı ile </w:t>
      </w:r>
      <w:r w:rsidR="001E7620" w:rsidRPr="00C361F8">
        <w:rPr>
          <w:rFonts w:hAnsi="Times New Roman"/>
          <w:b/>
          <w:sz w:val="24"/>
          <w:szCs w:val="24"/>
        </w:rPr>
        <w:t xml:space="preserve">(Değişik: 27/04/2016–29696 R.G. / 1. </w:t>
      </w:r>
      <w:proofErr w:type="spellStart"/>
      <w:r w:rsidR="001E7620" w:rsidRPr="00C361F8">
        <w:rPr>
          <w:rFonts w:hAnsi="Times New Roman"/>
          <w:b/>
          <w:sz w:val="24"/>
          <w:szCs w:val="24"/>
        </w:rPr>
        <w:t>md.</w:t>
      </w:r>
      <w:proofErr w:type="spellEnd"/>
      <w:r w:rsidR="001E7620" w:rsidRPr="00C361F8">
        <w:rPr>
          <w:rFonts w:hAnsi="Times New Roman"/>
          <w:b/>
          <w:sz w:val="24"/>
          <w:szCs w:val="24"/>
        </w:rPr>
        <w:t xml:space="preserve">) </w:t>
      </w:r>
      <w:r w:rsidR="001E7620" w:rsidRPr="00C361F8">
        <w:rPr>
          <w:rFonts w:hAnsi="Times New Roman"/>
          <w:sz w:val="24"/>
          <w:szCs w:val="24"/>
        </w:rPr>
        <w:t>AX</w:t>
      </w:r>
      <w:r w:rsidRPr="00C361F8">
        <w:rPr>
          <w:rFonts w:hAnsi="Times New Roman"/>
          <w:sz w:val="24"/>
          <w:szCs w:val="24"/>
        </w:rPr>
        <w:t xml:space="preserve">X grubu iş deneyimi olan yapım müteahhitleri </w:t>
      </w:r>
      <w:proofErr w:type="gramStart"/>
      <w:r w:rsidRPr="00C361F8">
        <w:rPr>
          <w:rFonts w:hAnsi="Times New Roman"/>
          <w:sz w:val="24"/>
          <w:szCs w:val="24"/>
        </w:rPr>
        <w:t>konsorsiyum</w:t>
      </w:r>
      <w:proofErr w:type="gramEnd"/>
      <w:r w:rsidRPr="00C361F8">
        <w:rPr>
          <w:rFonts w:hAnsi="Times New Roman"/>
          <w:sz w:val="24"/>
          <w:szCs w:val="24"/>
        </w:rPr>
        <w:t xml:space="preserve"> kurmak suretiyle ihaleye katılabilecekleri gibi arazi toplulaştırma ve tarla içi geliştirme hizmet ve yapım işini tek sözleşme kapsamında bir arada gerçekleştiren gerçek veya tüzel kişiler de ihaleye katılabileceklerdir.</w:t>
      </w: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sz w:val="24"/>
          <w:szCs w:val="24"/>
        </w:rPr>
        <w:t>b) İhalenin konsorsiyumlara açık yapılmaması durumunda; arazi toplulaştırma ve tarla içi geliştirme hizmet ve yapım işini tek sözleşme kapsamında bir arada gerçekleştiren gerçek veya tüzel kişiler ihaleye katılabilecekleri gibi</w:t>
      </w:r>
      <w:r w:rsidRPr="00C361F8">
        <w:rPr>
          <w:rFonts w:hAnsi="Times New Roman"/>
          <w:color w:val="FF0000"/>
          <w:sz w:val="24"/>
          <w:szCs w:val="24"/>
        </w:rPr>
        <w:t xml:space="preserve"> </w:t>
      </w:r>
      <w:r w:rsidR="001E7620" w:rsidRPr="00C361F8">
        <w:rPr>
          <w:rFonts w:hAnsi="Times New Roman"/>
          <w:b/>
          <w:sz w:val="24"/>
          <w:szCs w:val="24"/>
        </w:rPr>
        <w:t xml:space="preserve">(Değişik: </w:t>
      </w:r>
      <w:proofErr w:type="gramStart"/>
      <w:r w:rsidR="001E7620" w:rsidRPr="00C361F8">
        <w:rPr>
          <w:rFonts w:hAnsi="Times New Roman"/>
          <w:b/>
          <w:sz w:val="24"/>
          <w:szCs w:val="24"/>
        </w:rPr>
        <w:t>27/04/2016</w:t>
      </w:r>
      <w:proofErr w:type="gramEnd"/>
      <w:r w:rsidR="001E7620" w:rsidRPr="00C361F8">
        <w:rPr>
          <w:rFonts w:hAnsi="Times New Roman"/>
          <w:b/>
          <w:sz w:val="24"/>
          <w:szCs w:val="24"/>
        </w:rPr>
        <w:t xml:space="preserve">–29696 R.G. / 1. </w:t>
      </w:r>
      <w:proofErr w:type="spellStart"/>
      <w:r w:rsidR="001E7620" w:rsidRPr="00C361F8">
        <w:rPr>
          <w:rFonts w:hAnsi="Times New Roman"/>
          <w:b/>
          <w:sz w:val="24"/>
          <w:szCs w:val="24"/>
        </w:rPr>
        <w:t>md.</w:t>
      </w:r>
      <w:proofErr w:type="spellEnd"/>
      <w:r w:rsidR="001E7620" w:rsidRPr="00C361F8">
        <w:rPr>
          <w:rFonts w:hAnsi="Times New Roman"/>
          <w:b/>
          <w:sz w:val="24"/>
          <w:szCs w:val="24"/>
        </w:rPr>
        <w:t xml:space="preserve">) </w:t>
      </w:r>
      <w:r w:rsidRPr="00C361F8">
        <w:rPr>
          <w:rFonts w:hAnsi="Times New Roman"/>
          <w:sz w:val="24"/>
          <w:szCs w:val="24"/>
        </w:rPr>
        <w:t>A</w:t>
      </w:r>
      <w:r w:rsidR="001E7620" w:rsidRPr="00C361F8">
        <w:rPr>
          <w:rFonts w:hAnsi="Times New Roman"/>
          <w:sz w:val="24"/>
          <w:szCs w:val="24"/>
        </w:rPr>
        <w:t>X</w:t>
      </w:r>
      <w:r w:rsidRPr="00C361F8">
        <w:rPr>
          <w:rFonts w:hAnsi="Times New Roman"/>
          <w:sz w:val="24"/>
          <w:szCs w:val="24"/>
        </w:rPr>
        <w:t>X grubu iş deneyimi olan yapım müteahhitleri, tekliflerinde işin mühendislik hizmeti gerektiren kısmını alt yükleniciye yaptıracaklarını belirtmeleri durumunda ihaleye katılabileceklerdir.</w:t>
      </w: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sz w:val="24"/>
          <w:szCs w:val="24"/>
        </w:rPr>
        <w:t xml:space="preserve">2.13. </w:t>
      </w:r>
      <w:r w:rsidRPr="00C361F8">
        <w:rPr>
          <w:rFonts w:hAnsi="Times New Roman"/>
          <w:sz w:val="24"/>
          <w:szCs w:val="24"/>
        </w:rPr>
        <w:t xml:space="preserve">(C), (D) ve (E) grubu işlerde; idare tarafından montaj </w:t>
      </w:r>
      <w:proofErr w:type="gramStart"/>
      <w:r w:rsidRPr="00C361F8">
        <w:rPr>
          <w:rFonts w:hAnsi="Times New Roman"/>
          <w:sz w:val="24"/>
          <w:szCs w:val="24"/>
        </w:rPr>
        <w:t>dahil</w:t>
      </w:r>
      <w:proofErr w:type="gramEnd"/>
      <w:r w:rsidRPr="00C361F8">
        <w:rPr>
          <w:rFonts w:hAnsi="Times New Roman"/>
          <w:sz w:val="24"/>
          <w:szCs w:val="24"/>
        </w:rPr>
        <w:t xml:space="preserve"> mal veya hizmet alımı olarak ihaleye çıkılması ve yeterlik için iş deneyimi istenmesi durumunda, anılan işlere ilişkin yapım iş deneyim belgeleri ile ihaleye katılmak mümkündür.</w:t>
      </w:r>
    </w:p>
    <w:p w:rsidR="00FB3018" w:rsidRPr="00C361F8" w:rsidRDefault="00FB3018"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sz w:val="24"/>
          <w:szCs w:val="24"/>
        </w:rPr>
        <w:t xml:space="preserve">2.14. </w:t>
      </w:r>
      <w:r w:rsidRPr="00C361F8">
        <w:rPr>
          <w:rFonts w:hAnsi="Times New Roman"/>
          <w:sz w:val="24"/>
          <w:szCs w:val="24"/>
        </w:rPr>
        <w:t>Aldıkları akademik eğitime göre, hangi mühendislik ve mimarlık bölümleri mezunlarının ihale konusu işe teklif verebileceklerinin idareler tarafından ihale veya ön yeterlik ilanı ile ihale veya ön yeterlik dokümanında ayrıca belirtilmesi gerekmektedir.</w:t>
      </w:r>
    </w:p>
    <w:p w:rsidR="00733D96" w:rsidRPr="00C361F8" w:rsidRDefault="00733D96"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caps/>
          <w:sz w:val="24"/>
          <w:szCs w:val="24"/>
        </w:rPr>
        <w:t xml:space="preserve">Madde 3 – </w:t>
      </w:r>
      <w:proofErr w:type="gramStart"/>
      <w:r w:rsidRPr="00C361F8">
        <w:rPr>
          <w:rFonts w:hAnsi="Times New Roman"/>
          <w:sz w:val="24"/>
          <w:szCs w:val="24"/>
        </w:rPr>
        <w:t>29/12/2005</w:t>
      </w:r>
      <w:proofErr w:type="gramEnd"/>
      <w:r w:rsidRPr="00C361F8">
        <w:rPr>
          <w:rFonts w:hAnsi="Times New Roman"/>
          <w:sz w:val="24"/>
          <w:szCs w:val="24"/>
        </w:rPr>
        <w:t xml:space="preserve"> tarihli ve 26038 sayılı Resmî </w:t>
      </w:r>
      <w:proofErr w:type="spellStart"/>
      <w:r w:rsidRPr="00C361F8">
        <w:rPr>
          <w:rFonts w:hAnsi="Times New Roman"/>
          <w:sz w:val="24"/>
          <w:szCs w:val="24"/>
        </w:rPr>
        <w:t>Gazete’de</w:t>
      </w:r>
      <w:proofErr w:type="spellEnd"/>
      <w:r w:rsidRPr="00C361F8">
        <w:rPr>
          <w:rFonts w:hAnsi="Times New Roman"/>
          <w:sz w:val="24"/>
          <w:szCs w:val="24"/>
        </w:rPr>
        <w:t xml:space="preserve"> yayımlanan Yapım İşlerinde İş Deneyiminde Değerlendirilecek Benzer İşlere Dair Tebliğ yürürlükten kaldırılmıştır.</w:t>
      </w:r>
    </w:p>
    <w:p w:rsidR="00733D96" w:rsidRPr="00C361F8" w:rsidRDefault="00733D96"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caps/>
          <w:sz w:val="24"/>
          <w:szCs w:val="24"/>
        </w:rPr>
        <w:t>Madde 4 –</w:t>
      </w:r>
      <w:r w:rsidRPr="00C361F8">
        <w:rPr>
          <w:rFonts w:hAnsi="Times New Roman"/>
          <w:sz w:val="24"/>
          <w:szCs w:val="24"/>
        </w:rPr>
        <w:t xml:space="preserve"> Diğer mevzuatta </w:t>
      </w:r>
      <w:proofErr w:type="gramStart"/>
      <w:r w:rsidRPr="00C361F8">
        <w:rPr>
          <w:rFonts w:hAnsi="Times New Roman"/>
          <w:sz w:val="24"/>
          <w:szCs w:val="24"/>
        </w:rPr>
        <w:t>29/12/2005</w:t>
      </w:r>
      <w:proofErr w:type="gramEnd"/>
      <w:r w:rsidRPr="00C361F8">
        <w:rPr>
          <w:rFonts w:hAnsi="Times New Roman"/>
          <w:sz w:val="24"/>
          <w:szCs w:val="24"/>
        </w:rPr>
        <w:t xml:space="preserve"> tarihli ve 26038 sayılı Resmî </w:t>
      </w:r>
      <w:proofErr w:type="spellStart"/>
      <w:r w:rsidRPr="00C361F8">
        <w:rPr>
          <w:rFonts w:hAnsi="Times New Roman"/>
          <w:sz w:val="24"/>
          <w:szCs w:val="24"/>
        </w:rPr>
        <w:t>Gazete’de</w:t>
      </w:r>
      <w:proofErr w:type="spellEnd"/>
      <w:r w:rsidRPr="00C361F8">
        <w:rPr>
          <w:rFonts w:hAnsi="Times New Roman"/>
          <w:sz w:val="24"/>
          <w:szCs w:val="24"/>
        </w:rPr>
        <w:t xml:space="preserve"> yayımlanan Yapım İşlerinde İş Deneyiminde Değerlendirilecek Benzer İşlere Dair Tebliğe yapılan atıflar bu Tebliğe yapılmış sayılır.</w:t>
      </w:r>
    </w:p>
    <w:p w:rsidR="00733D96" w:rsidRPr="00C361F8" w:rsidRDefault="00733D96"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caps/>
          <w:sz w:val="24"/>
          <w:szCs w:val="24"/>
        </w:rPr>
        <w:t>Madde 5 –</w:t>
      </w:r>
      <w:r w:rsidRPr="00C361F8">
        <w:rPr>
          <w:rFonts w:hAnsi="Times New Roman"/>
          <w:sz w:val="24"/>
          <w:szCs w:val="24"/>
        </w:rPr>
        <w:t xml:space="preserve"> Bu Tebliğin yürürlüğe girdiği tarihten önce ilanı veya duyurusu yapılan yapım işi ihaleleri, </w:t>
      </w:r>
      <w:proofErr w:type="gramStart"/>
      <w:r w:rsidRPr="00C361F8">
        <w:rPr>
          <w:rFonts w:hAnsi="Times New Roman"/>
          <w:sz w:val="24"/>
          <w:szCs w:val="24"/>
        </w:rPr>
        <w:t>29/12/2005</w:t>
      </w:r>
      <w:proofErr w:type="gramEnd"/>
      <w:r w:rsidRPr="00C361F8">
        <w:rPr>
          <w:rFonts w:hAnsi="Times New Roman"/>
          <w:sz w:val="24"/>
          <w:szCs w:val="24"/>
        </w:rPr>
        <w:t xml:space="preserve"> tarihli ve 26038 sayılı Resmî </w:t>
      </w:r>
      <w:proofErr w:type="spellStart"/>
      <w:r w:rsidRPr="00C361F8">
        <w:rPr>
          <w:rFonts w:hAnsi="Times New Roman"/>
          <w:sz w:val="24"/>
          <w:szCs w:val="24"/>
        </w:rPr>
        <w:t>Gazete’de</w:t>
      </w:r>
      <w:proofErr w:type="spellEnd"/>
      <w:r w:rsidRPr="00C361F8">
        <w:rPr>
          <w:rFonts w:hAnsi="Times New Roman"/>
          <w:sz w:val="24"/>
          <w:szCs w:val="24"/>
        </w:rPr>
        <w:t xml:space="preserve"> yayımlanan Yapım İşlerinde İş Deneyiminde Değerlendirilecek Benzer İşlere Dair Tebliğ hükümlerine göre sonuçlandırılır.</w:t>
      </w:r>
    </w:p>
    <w:p w:rsidR="00001174" w:rsidRPr="00C361F8" w:rsidRDefault="00001174" w:rsidP="00733D96">
      <w:pPr>
        <w:pStyle w:val="3-NormalYaz"/>
        <w:spacing w:line="240" w:lineRule="exact"/>
        <w:ind w:firstLine="566"/>
        <w:rPr>
          <w:rFonts w:hAnsi="Times New Roman"/>
          <w:sz w:val="24"/>
          <w:szCs w:val="24"/>
        </w:rPr>
      </w:pPr>
    </w:p>
    <w:p w:rsidR="00001174" w:rsidRPr="00C361F8" w:rsidRDefault="00001174" w:rsidP="00733D96">
      <w:pPr>
        <w:pStyle w:val="3-NormalYaz"/>
        <w:spacing w:line="240" w:lineRule="exact"/>
        <w:ind w:firstLine="566"/>
        <w:rPr>
          <w:rFonts w:hAnsi="Times New Roman"/>
          <w:sz w:val="24"/>
          <w:szCs w:val="24"/>
        </w:rPr>
      </w:pPr>
      <w:r w:rsidRPr="00C361F8">
        <w:rPr>
          <w:rFonts w:hAnsi="Times New Roman"/>
          <w:sz w:val="24"/>
          <w:szCs w:val="24"/>
        </w:rPr>
        <w:t xml:space="preserve">(Ek: </w:t>
      </w:r>
      <w:proofErr w:type="gramStart"/>
      <w:r w:rsidRPr="00C361F8">
        <w:rPr>
          <w:rFonts w:hAnsi="Times New Roman"/>
          <w:sz w:val="24"/>
          <w:szCs w:val="24"/>
        </w:rPr>
        <w:t>27/04/2016</w:t>
      </w:r>
      <w:proofErr w:type="gramEnd"/>
      <w:r w:rsidRPr="00C361F8">
        <w:rPr>
          <w:rFonts w:hAnsi="Times New Roman"/>
          <w:sz w:val="24"/>
          <w:szCs w:val="24"/>
        </w:rPr>
        <w:t>–29696 R.G. )</w:t>
      </w:r>
    </w:p>
    <w:p w:rsidR="00001174" w:rsidRPr="00C361F8" w:rsidRDefault="00001174" w:rsidP="00733D96">
      <w:pPr>
        <w:pStyle w:val="3-NormalYaz"/>
        <w:spacing w:line="240" w:lineRule="exact"/>
        <w:ind w:firstLine="566"/>
        <w:rPr>
          <w:rFonts w:hAnsi="Times New Roman"/>
          <w:sz w:val="24"/>
          <w:szCs w:val="24"/>
        </w:rPr>
      </w:pPr>
    </w:p>
    <w:p w:rsidR="00001174" w:rsidRPr="00C361F8" w:rsidRDefault="00001174" w:rsidP="00001174">
      <w:pPr>
        <w:tabs>
          <w:tab w:val="left" w:pos="566"/>
        </w:tabs>
        <w:spacing w:after="0" w:line="240" w:lineRule="exact"/>
        <w:ind w:firstLine="566"/>
        <w:jc w:val="both"/>
        <w:rPr>
          <w:rFonts w:ascii="Times New Roman" w:eastAsia="Times New Roman" w:hAnsi="Times New Roman" w:cs="Times New Roman"/>
          <w:sz w:val="24"/>
          <w:szCs w:val="24"/>
        </w:rPr>
      </w:pPr>
      <w:r w:rsidRPr="00C361F8">
        <w:rPr>
          <w:rFonts w:ascii="Times New Roman" w:eastAsia="Times New Roman" w:hAnsi="Times New Roman" w:cs="Times New Roman"/>
          <w:b/>
          <w:sz w:val="24"/>
          <w:szCs w:val="24"/>
        </w:rPr>
        <w:t>GEÇİCİ MADDE 1 –</w:t>
      </w:r>
      <w:r w:rsidRPr="00C361F8">
        <w:rPr>
          <w:rFonts w:ascii="Times New Roman" w:eastAsia="Times New Roman" w:hAnsi="Times New Roman" w:cs="Times New Roman"/>
          <w:sz w:val="24"/>
          <w:szCs w:val="24"/>
        </w:rPr>
        <w:t xml:space="preserve"> Bu Tebliğin yürürlüğe girdiği tarihten önce ilanı veya duyurusu yapılmış olan ihaleler, ilanın veya duyurunun yapıldığı tarihte yürürlükte olan Tebliğ hükümlerine göre sonuçlandırılır.</w:t>
      </w:r>
    </w:p>
    <w:p w:rsidR="00DD383A" w:rsidRDefault="00DD383A" w:rsidP="0002788E">
      <w:pPr>
        <w:ind w:firstLine="709"/>
        <w:jc w:val="both"/>
        <w:rPr>
          <w:rFonts w:ascii="Times New Roman" w:eastAsia="Times New Roman" w:hAnsi="Times New Roman" w:cs="Times New Roman"/>
          <w:b/>
          <w:sz w:val="24"/>
          <w:szCs w:val="24"/>
        </w:rPr>
      </w:pPr>
    </w:p>
    <w:p w:rsidR="0002788E" w:rsidRPr="00C361F8" w:rsidRDefault="0002788E" w:rsidP="0002788E">
      <w:pPr>
        <w:ind w:firstLine="709"/>
        <w:jc w:val="both"/>
        <w:rPr>
          <w:rFonts w:ascii="Times New Roman" w:eastAsia="Times New Roman" w:hAnsi="Times New Roman" w:cs="Times New Roman"/>
          <w:b/>
          <w:sz w:val="24"/>
          <w:szCs w:val="24"/>
        </w:rPr>
      </w:pPr>
      <w:r w:rsidRPr="00C361F8">
        <w:rPr>
          <w:rFonts w:ascii="Times New Roman" w:eastAsia="Times New Roman" w:hAnsi="Times New Roman" w:cs="Times New Roman"/>
          <w:b/>
          <w:sz w:val="24"/>
          <w:szCs w:val="24"/>
        </w:rPr>
        <w:t>Başlamış olan ihaleler</w:t>
      </w:r>
    </w:p>
    <w:p w:rsidR="0002788E" w:rsidRPr="00C361F8" w:rsidRDefault="0002788E" w:rsidP="0002788E">
      <w:pPr>
        <w:ind w:firstLine="709"/>
        <w:jc w:val="both"/>
        <w:rPr>
          <w:rFonts w:ascii="Times New Roman" w:eastAsia="Times New Roman" w:hAnsi="Times New Roman" w:cs="Times New Roman"/>
          <w:sz w:val="24"/>
          <w:szCs w:val="24"/>
        </w:rPr>
      </w:pPr>
      <w:r w:rsidRPr="00C361F8">
        <w:rPr>
          <w:rFonts w:ascii="Times New Roman" w:eastAsia="Times New Roman" w:hAnsi="Times New Roman" w:cs="Times New Roman"/>
          <w:b/>
          <w:sz w:val="24"/>
          <w:szCs w:val="24"/>
        </w:rPr>
        <w:t>GEÇİCİ MADDE 2 – (Ek madde:</w:t>
      </w:r>
      <w:r w:rsidRPr="00C361F8">
        <w:rPr>
          <w:rFonts w:ascii="Times New Roman" w:hAnsi="Times New Roman" w:cs="Times New Roman"/>
          <w:b/>
          <w:sz w:val="24"/>
          <w:szCs w:val="24"/>
        </w:rPr>
        <w:t xml:space="preserve"> 19.06.2018-30453/m RG/ 4. Md.</w:t>
      </w:r>
      <w:r w:rsidRPr="00C361F8">
        <w:rPr>
          <w:rFonts w:ascii="Times New Roman" w:eastAsia="Times New Roman" w:hAnsi="Times New Roman" w:cs="Times New Roman"/>
          <w:b/>
          <w:sz w:val="24"/>
          <w:szCs w:val="24"/>
        </w:rPr>
        <w:t xml:space="preserve">) </w:t>
      </w:r>
      <w:r w:rsidRPr="00C361F8">
        <w:rPr>
          <w:rFonts w:ascii="Times New Roman" w:eastAsia="Times New Roman" w:hAnsi="Times New Roman" w:cs="Times New Roman"/>
          <w:sz w:val="24"/>
          <w:szCs w:val="24"/>
        </w:rPr>
        <w:t>(1) Bu maddeyi yürürlüğe koyan Tebliğin 1 inci maddesi açısından, maddenin yürürlüğe girdiği tarihten önce ilanı veya duyurusu yapılmış olan ihaleler, ilanın veya duyurunun yapıldığı tarihte yürürlükte olan Tebliğ hükümlerine göre sonuçlandırılır.</w:t>
      </w:r>
    </w:p>
    <w:p w:rsidR="0002788E" w:rsidRPr="00C361F8" w:rsidRDefault="0002788E" w:rsidP="00733D96">
      <w:pPr>
        <w:pStyle w:val="3-NormalYaz"/>
        <w:spacing w:line="240" w:lineRule="exact"/>
        <w:ind w:firstLine="566"/>
        <w:rPr>
          <w:rFonts w:hAnsi="Times New Roman"/>
          <w:sz w:val="24"/>
          <w:szCs w:val="24"/>
        </w:rPr>
      </w:pPr>
    </w:p>
    <w:p w:rsidR="00001174" w:rsidRPr="00C361F8" w:rsidRDefault="00001174" w:rsidP="00733D96">
      <w:pPr>
        <w:pStyle w:val="3-NormalYaz"/>
        <w:spacing w:line="240" w:lineRule="exact"/>
        <w:ind w:firstLine="566"/>
        <w:rPr>
          <w:rFonts w:hAnsi="Times New Roman"/>
          <w:b/>
          <w:caps/>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caps/>
          <w:sz w:val="24"/>
          <w:szCs w:val="24"/>
        </w:rPr>
        <w:t>Madde 6 –</w:t>
      </w:r>
      <w:r w:rsidRPr="00C361F8">
        <w:rPr>
          <w:rFonts w:hAnsi="Times New Roman"/>
          <w:sz w:val="24"/>
          <w:szCs w:val="24"/>
        </w:rPr>
        <w:t xml:space="preserve"> Bu Tebliğ </w:t>
      </w:r>
      <w:proofErr w:type="gramStart"/>
      <w:r w:rsidRPr="00C361F8">
        <w:rPr>
          <w:rFonts w:hAnsi="Times New Roman"/>
          <w:sz w:val="24"/>
          <w:szCs w:val="24"/>
        </w:rPr>
        <w:t>15/7/2011</w:t>
      </w:r>
      <w:proofErr w:type="gramEnd"/>
      <w:r w:rsidRPr="00C361F8">
        <w:rPr>
          <w:rFonts w:hAnsi="Times New Roman"/>
          <w:sz w:val="24"/>
          <w:szCs w:val="24"/>
        </w:rPr>
        <w:t xml:space="preserve"> tarihinde yürürlüğe girer.</w:t>
      </w:r>
    </w:p>
    <w:p w:rsidR="00733D96" w:rsidRPr="00C361F8" w:rsidRDefault="00733D96" w:rsidP="00733D96">
      <w:pPr>
        <w:pStyle w:val="3-NormalYaz"/>
        <w:spacing w:line="240" w:lineRule="exact"/>
        <w:ind w:firstLine="566"/>
        <w:rPr>
          <w:rFonts w:hAnsi="Times New Roman"/>
          <w:sz w:val="24"/>
          <w:szCs w:val="24"/>
        </w:rPr>
      </w:pPr>
    </w:p>
    <w:p w:rsidR="00733D96" w:rsidRPr="00C361F8" w:rsidRDefault="00733D96" w:rsidP="00733D96">
      <w:pPr>
        <w:pStyle w:val="3-NormalYaz"/>
        <w:spacing w:line="240" w:lineRule="exact"/>
        <w:ind w:firstLine="566"/>
        <w:rPr>
          <w:rFonts w:hAnsi="Times New Roman"/>
          <w:sz w:val="24"/>
          <w:szCs w:val="24"/>
        </w:rPr>
      </w:pPr>
      <w:r w:rsidRPr="00C361F8">
        <w:rPr>
          <w:rFonts w:hAnsi="Times New Roman"/>
          <w:b/>
          <w:caps/>
          <w:sz w:val="24"/>
          <w:szCs w:val="24"/>
        </w:rPr>
        <w:t>Madde 7 –</w:t>
      </w:r>
      <w:r w:rsidRPr="00C361F8">
        <w:rPr>
          <w:rFonts w:hAnsi="Times New Roman"/>
          <w:sz w:val="24"/>
          <w:szCs w:val="24"/>
        </w:rPr>
        <w:t xml:space="preserve"> Bu Tebliğ hükümlerini Kamu İhale Kurumu Başkanı yürütür.</w:t>
      </w:r>
    </w:p>
    <w:p w:rsidR="0014354B" w:rsidRPr="00C361F8" w:rsidRDefault="0014354B" w:rsidP="00733D96">
      <w:pPr>
        <w:pStyle w:val="3-NormalYaz"/>
        <w:spacing w:line="240" w:lineRule="exact"/>
        <w:ind w:firstLine="566"/>
        <w:rPr>
          <w:rFonts w:hAnsi="Times New Roman"/>
          <w:sz w:val="24"/>
          <w:szCs w:val="24"/>
        </w:rPr>
      </w:pPr>
    </w:p>
    <w:p w:rsidR="0014354B" w:rsidRPr="00C361F8" w:rsidRDefault="0014354B" w:rsidP="00733D96">
      <w:pPr>
        <w:pStyle w:val="3-NormalYaz"/>
        <w:spacing w:line="240" w:lineRule="exact"/>
        <w:ind w:firstLine="566"/>
        <w:rPr>
          <w:rFonts w:hAnsi="Times New Roman"/>
          <w:sz w:val="24"/>
          <w:szCs w:val="24"/>
        </w:rPr>
      </w:pPr>
    </w:p>
    <w:p w:rsidR="006D068E" w:rsidRPr="00C361F8" w:rsidRDefault="006D068E">
      <w:pPr>
        <w:rPr>
          <w:rFonts w:ascii="Times New Roman" w:hAnsi="Times New Roman" w:cs="Times New Roman"/>
          <w:sz w:val="24"/>
          <w:szCs w:val="24"/>
        </w:rPr>
      </w:pPr>
    </w:p>
    <w:p w:rsidR="0014354B" w:rsidRPr="00C361F8" w:rsidRDefault="0014354B" w:rsidP="0014354B">
      <w:pPr>
        <w:pStyle w:val="NormalWeb"/>
        <w:tabs>
          <w:tab w:val="left" w:pos="369"/>
          <w:tab w:val="left" w:pos="540"/>
        </w:tabs>
        <w:spacing w:after="0"/>
        <w:ind w:left="0"/>
        <w:rPr>
          <w:rFonts w:ascii="Times New Roman" w:hAnsi="Times New Roman" w:cs="Times New Roman"/>
          <w:b/>
        </w:rPr>
      </w:pPr>
      <w:r w:rsidRPr="00C361F8">
        <w:rPr>
          <w:rFonts w:ascii="Times New Roman" w:hAnsi="Times New Roman" w:cs="Times New Roman"/>
          <w:b/>
        </w:rPr>
        <w:t>Ek-1: YAPIM İŞLERİNDE BENZER İŞ GRUPLARI LİSTESİ</w:t>
      </w:r>
    </w:p>
    <w:tbl>
      <w:tblPr>
        <w:tblStyle w:val="TabloKlavuzu"/>
        <w:tblW w:w="10065" w:type="dxa"/>
        <w:tblInd w:w="108" w:type="dxa"/>
        <w:tblLook w:val="04A0" w:firstRow="1" w:lastRow="0" w:firstColumn="1" w:lastColumn="0" w:noHBand="0" w:noVBand="1"/>
      </w:tblPr>
      <w:tblGrid>
        <w:gridCol w:w="4639"/>
        <w:gridCol w:w="5426"/>
      </w:tblGrid>
      <w:tr w:rsidR="0014354B" w:rsidRPr="00C361F8" w:rsidTr="00856319">
        <w:tc>
          <w:tcPr>
            <w:tcW w:w="10065" w:type="dxa"/>
            <w:gridSpan w:val="2"/>
            <w:shd w:val="clear" w:color="auto" w:fill="FFFF00"/>
          </w:tcPr>
          <w:p w:rsidR="0014354B" w:rsidRPr="00C361F8" w:rsidRDefault="0014354B" w:rsidP="00856319">
            <w:pPr>
              <w:pStyle w:val="NormalWeb"/>
              <w:tabs>
                <w:tab w:val="left" w:pos="369"/>
                <w:tab w:val="left" w:pos="540"/>
              </w:tabs>
              <w:spacing w:after="0"/>
              <w:ind w:left="0"/>
              <w:rPr>
                <w:rStyle w:val="Gl"/>
                <w:rFonts w:ascii="Times New Roman" w:hAnsi="Times New Roman" w:cs="Times New Roman"/>
                <w:u w:val="single"/>
              </w:rPr>
            </w:pPr>
            <w:r w:rsidRPr="00C361F8">
              <w:rPr>
                <w:rStyle w:val="Gl"/>
                <w:rFonts w:ascii="Times New Roman" w:hAnsi="Times New Roman" w:cs="Times New Roman"/>
                <w:u w:val="single"/>
              </w:rPr>
              <w:t>(A) ALT YAPI İŞLERİ</w:t>
            </w:r>
          </w:p>
        </w:tc>
      </w:tr>
      <w:tr w:rsidR="0014354B" w:rsidRPr="00C361F8" w:rsidTr="00856319">
        <w:tc>
          <w:tcPr>
            <w:tcW w:w="4639"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 GRUP: KÖPRÜ VE VİYADÜK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Köprüler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Viyadükler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Alt ve üst geçitler</w:t>
            </w:r>
          </w:p>
          <w:p w:rsidR="0014354B" w:rsidRPr="00C361F8" w:rsidRDefault="0014354B" w:rsidP="00856319">
            <w:pPr>
              <w:pStyle w:val="NormalWeb"/>
              <w:spacing w:after="0"/>
              <w:ind w:left="0"/>
              <w:rPr>
                <w:rStyle w:val="Gl"/>
                <w:rFonts w:ascii="Times New Roman" w:hAnsi="Times New Roman" w:cs="Times New Roman"/>
                <w:u w:val="single"/>
              </w:rPr>
            </w:pPr>
            <w:r w:rsidRPr="00C361F8">
              <w:rPr>
                <w:rFonts w:ascii="Times New Roman" w:hAnsi="Times New Roman" w:cs="Times New Roman"/>
              </w:rPr>
              <w:t>4.</w:t>
            </w:r>
            <w:r w:rsidRPr="00C361F8">
              <w:rPr>
                <w:rFonts w:ascii="Times New Roman" w:hAnsi="Times New Roman" w:cs="Times New Roman"/>
              </w:rPr>
              <w:tab/>
            </w:r>
            <w:proofErr w:type="spellStart"/>
            <w:r w:rsidRPr="00C361F8">
              <w:rPr>
                <w:rFonts w:ascii="Times New Roman" w:hAnsi="Times New Roman" w:cs="Times New Roman"/>
              </w:rPr>
              <w:t>Akedükler</w:t>
            </w:r>
            <w:proofErr w:type="spellEnd"/>
          </w:p>
        </w:tc>
        <w:tc>
          <w:tcPr>
            <w:tcW w:w="5426"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II. GRUP: TÜNEL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 xml:space="preserve">Karayolu ve demiryolu tünelleri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Su iletim, derivasyon ve kuvvet tünelleri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r>
            <w:proofErr w:type="spellStart"/>
            <w:r w:rsidRPr="00C361F8">
              <w:rPr>
                <w:rFonts w:ascii="Times New Roman" w:hAnsi="Times New Roman" w:cs="Times New Roman"/>
              </w:rPr>
              <w:t>Atıksu</w:t>
            </w:r>
            <w:proofErr w:type="spellEnd"/>
            <w:r w:rsidRPr="00C361F8">
              <w:rPr>
                <w:rFonts w:ascii="Times New Roman" w:hAnsi="Times New Roman" w:cs="Times New Roman"/>
              </w:rPr>
              <w:t xml:space="preserve"> tünelleri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Deniz ve nehir altı tünelleri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5.</w:t>
            </w:r>
            <w:r w:rsidRPr="00C361F8">
              <w:rPr>
                <w:rFonts w:ascii="Times New Roman" w:hAnsi="Times New Roman" w:cs="Times New Roman"/>
              </w:rPr>
              <w:tab/>
              <w:t>Metro tünelleri</w:t>
            </w:r>
          </w:p>
          <w:p w:rsidR="0014354B" w:rsidRPr="00C361F8" w:rsidRDefault="0014354B" w:rsidP="00856319">
            <w:pPr>
              <w:pStyle w:val="NormalWeb"/>
              <w:spacing w:after="0"/>
              <w:ind w:left="0"/>
              <w:rPr>
                <w:rStyle w:val="Gl"/>
                <w:rFonts w:ascii="Times New Roman" w:hAnsi="Times New Roman" w:cs="Times New Roman"/>
                <w:u w:val="single"/>
              </w:rPr>
            </w:pPr>
            <w:r w:rsidRPr="00C361F8">
              <w:rPr>
                <w:rFonts w:ascii="Times New Roman" w:hAnsi="Times New Roman" w:cs="Times New Roman"/>
              </w:rPr>
              <w:t>6.</w:t>
            </w:r>
            <w:r w:rsidRPr="00C361F8">
              <w:rPr>
                <w:rFonts w:ascii="Times New Roman" w:hAnsi="Times New Roman" w:cs="Times New Roman"/>
              </w:rPr>
              <w:tab/>
              <w:t>Galeri ve şaftlar</w:t>
            </w:r>
          </w:p>
        </w:tc>
      </w:tr>
      <w:tr w:rsidR="0014354B" w:rsidRPr="00C361F8" w:rsidTr="00856319">
        <w:tc>
          <w:tcPr>
            <w:tcW w:w="4639"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III. GRUP: BORU VE İLETİM HATTI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Petrol ve gaz boru hatları ve şebekeleri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 xml:space="preserve">Su isale hatları </w:t>
            </w:r>
          </w:p>
          <w:p w:rsidR="0014354B" w:rsidRPr="00C361F8" w:rsidRDefault="0014354B" w:rsidP="00856319">
            <w:pPr>
              <w:pStyle w:val="NormalWeb"/>
              <w:spacing w:after="0"/>
              <w:ind w:left="0"/>
              <w:rPr>
                <w:rStyle w:val="Gl"/>
                <w:rFonts w:ascii="Times New Roman" w:hAnsi="Times New Roman" w:cs="Times New Roman"/>
                <w:u w:val="single"/>
              </w:rPr>
            </w:pPr>
          </w:p>
        </w:tc>
        <w:tc>
          <w:tcPr>
            <w:tcW w:w="5426"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IV. GRUP: İÇME-KULLANMA SUYU VE KANALİZASYON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Kanalizasyon şebekeleri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Yağmursuyu şebekeleri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İçme ve kullanma suyu şebekeleri</w:t>
            </w:r>
          </w:p>
          <w:p w:rsidR="0014354B" w:rsidRPr="00C361F8" w:rsidRDefault="0014354B" w:rsidP="00856319">
            <w:pPr>
              <w:pStyle w:val="NormalWeb"/>
              <w:spacing w:after="0"/>
              <w:ind w:left="0"/>
              <w:rPr>
                <w:rStyle w:val="Gl"/>
                <w:rFonts w:ascii="Times New Roman" w:hAnsi="Times New Roman" w:cs="Times New Roman"/>
                <w:u w:val="single"/>
              </w:rPr>
            </w:pPr>
            <w:r w:rsidRPr="00C361F8">
              <w:rPr>
                <w:rFonts w:ascii="Times New Roman" w:hAnsi="Times New Roman" w:cs="Times New Roman"/>
              </w:rPr>
              <w:t>4.</w:t>
            </w:r>
            <w:r w:rsidRPr="00C361F8">
              <w:rPr>
                <w:rFonts w:ascii="Times New Roman" w:hAnsi="Times New Roman" w:cs="Times New Roman"/>
              </w:rPr>
              <w:tab/>
            </w:r>
            <w:proofErr w:type="spellStart"/>
            <w:r w:rsidRPr="00C361F8">
              <w:rPr>
                <w:rFonts w:ascii="Times New Roman" w:hAnsi="Times New Roman" w:cs="Times New Roman"/>
              </w:rPr>
              <w:t>Mikrotünel</w:t>
            </w:r>
            <w:proofErr w:type="spellEnd"/>
            <w:r w:rsidRPr="00C361F8">
              <w:rPr>
                <w:rFonts w:ascii="Times New Roman" w:hAnsi="Times New Roman" w:cs="Times New Roman"/>
              </w:rPr>
              <w:t xml:space="preserve"> işleri</w:t>
            </w:r>
          </w:p>
        </w:tc>
      </w:tr>
      <w:tr w:rsidR="0014354B" w:rsidRPr="00C361F8" w:rsidTr="00856319">
        <w:tc>
          <w:tcPr>
            <w:tcW w:w="4639"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V. GRUP: KARAYOLU İŞLERİ (</w:t>
            </w:r>
            <w:proofErr w:type="spellStart"/>
            <w:r w:rsidRPr="00C361F8">
              <w:rPr>
                <w:rStyle w:val="Gl"/>
                <w:rFonts w:ascii="Times New Roman" w:hAnsi="Times New Roman" w:cs="Times New Roman"/>
              </w:rPr>
              <w:t>Altyapı+Üstyapı</w:t>
            </w:r>
            <w:proofErr w:type="spellEnd"/>
            <w:r w:rsidRPr="00C361F8">
              <w:rPr>
                <w:rStyle w:val="Gl"/>
                <w:rFonts w:ascii="Times New Roman" w:hAnsi="Times New Roman" w:cs="Times New Roman"/>
              </w:rPr>
              <w:t>)</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Otoyollar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Devlet, il ve köy yolları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Cadde ve sokak yapım işleri</w:t>
            </w:r>
          </w:p>
          <w:p w:rsidR="0014354B" w:rsidRPr="00C361F8" w:rsidRDefault="0014354B" w:rsidP="00856319">
            <w:pPr>
              <w:pStyle w:val="NormalWeb"/>
              <w:spacing w:after="0"/>
              <w:ind w:left="0"/>
              <w:rPr>
                <w:rStyle w:val="Gl"/>
                <w:rFonts w:ascii="Times New Roman" w:hAnsi="Times New Roman" w:cs="Times New Roman"/>
                <w:u w:val="single"/>
              </w:rPr>
            </w:pPr>
          </w:p>
        </w:tc>
        <w:tc>
          <w:tcPr>
            <w:tcW w:w="5426" w:type="dxa"/>
          </w:tcPr>
          <w:p w:rsidR="0014354B" w:rsidRPr="00C361F8" w:rsidRDefault="0014354B" w:rsidP="00856319">
            <w:pPr>
              <w:pStyle w:val="NormalWeb"/>
              <w:spacing w:after="0"/>
              <w:ind w:left="0"/>
              <w:rPr>
                <w:rFonts w:ascii="Times New Roman" w:hAnsi="Times New Roman" w:cs="Times New Roman"/>
              </w:rPr>
            </w:pPr>
            <w:r w:rsidRPr="00C361F8">
              <w:rPr>
                <w:rStyle w:val="Gl"/>
                <w:rFonts w:ascii="Times New Roman" w:hAnsi="Times New Roman" w:cs="Times New Roman"/>
              </w:rPr>
              <w:t>VI. GRUP: DEMİRYOLU İŞLERİ (</w:t>
            </w:r>
            <w:proofErr w:type="spellStart"/>
            <w:r w:rsidRPr="00C361F8">
              <w:rPr>
                <w:rStyle w:val="Gl"/>
                <w:rFonts w:ascii="Times New Roman" w:hAnsi="Times New Roman" w:cs="Times New Roman"/>
              </w:rPr>
              <w:t>Altyapı+Üstyapı</w:t>
            </w:r>
            <w:proofErr w:type="spellEnd"/>
            <w:r w:rsidRPr="00C361F8">
              <w:rPr>
                <w:rStyle w:val="Gl"/>
                <w:rFonts w:ascii="Times New Roman" w:hAnsi="Times New Roman" w:cs="Times New Roman"/>
              </w:rPr>
              <w:t>)</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Demiryolları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Metro inşaatları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Raylı sistemler</w:t>
            </w:r>
          </w:p>
          <w:p w:rsidR="0014354B" w:rsidRPr="00C361F8" w:rsidRDefault="0014354B" w:rsidP="00856319">
            <w:pPr>
              <w:pStyle w:val="NormalWeb"/>
              <w:spacing w:after="0"/>
              <w:ind w:left="0"/>
              <w:rPr>
                <w:rStyle w:val="Gl"/>
                <w:rFonts w:ascii="Times New Roman" w:hAnsi="Times New Roman" w:cs="Times New Roman"/>
                <w:u w:val="single"/>
              </w:rPr>
            </w:pPr>
            <w:r w:rsidRPr="00C361F8">
              <w:rPr>
                <w:rFonts w:ascii="Times New Roman" w:hAnsi="Times New Roman" w:cs="Times New Roman"/>
              </w:rPr>
              <w:t>4.</w:t>
            </w:r>
            <w:r w:rsidRPr="00C361F8">
              <w:rPr>
                <w:rFonts w:ascii="Times New Roman" w:hAnsi="Times New Roman" w:cs="Times New Roman"/>
              </w:rPr>
              <w:tab/>
            </w:r>
            <w:proofErr w:type="spellStart"/>
            <w:r w:rsidRPr="00C361F8">
              <w:rPr>
                <w:rFonts w:ascii="Times New Roman" w:hAnsi="Times New Roman" w:cs="Times New Roman"/>
              </w:rPr>
              <w:t>Füniküler</w:t>
            </w:r>
            <w:proofErr w:type="spellEnd"/>
            <w:r w:rsidRPr="00C361F8">
              <w:rPr>
                <w:rFonts w:ascii="Times New Roman" w:hAnsi="Times New Roman" w:cs="Times New Roman"/>
              </w:rPr>
              <w:t xml:space="preserve"> raylı taşıma tesisleri</w:t>
            </w:r>
          </w:p>
        </w:tc>
      </w:tr>
      <w:tr w:rsidR="0014354B" w:rsidRPr="00C361F8" w:rsidTr="00856319">
        <w:tc>
          <w:tcPr>
            <w:tcW w:w="4639" w:type="dxa"/>
          </w:tcPr>
          <w:p w:rsidR="0014354B" w:rsidRPr="00C361F8" w:rsidRDefault="0014354B" w:rsidP="00856319">
            <w:pPr>
              <w:pStyle w:val="NormalWeb"/>
              <w:spacing w:after="0"/>
              <w:ind w:left="0"/>
              <w:rPr>
                <w:rFonts w:ascii="Times New Roman" w:hAnsi="Times New Roman" w:cs="Times New Roman"/>
              </w:rPr>
            </w:pPr>
            <w:r w:rsidRPr="00C361F8">
              <w:rPr>
                <w:rStyle w:val="Gl"/>
                <w:rFonts w:ascii="Times New Roman" w:hAnsi="Times New Roman" w:cs="Times New Roman"/>
              </w:rPr>
              <w:t>VII. GRUP: HAVAALANI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Havaalanı pistleri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 xml:space="preserve">Havaalanı </w:t>
            </w:r>
            <w:proofErr w:type="spellStart"/>
            <w:r w:rsidRPr="00C361F8">
              <w:rPr>
                <w:rFonts w:ascii="Times New Roman" w:hAnsi="Times New Roman" w:cs="Times New Roman"/>
              </w:rPr>
              <w:t>apron</w:t>
            </w:r>
            <w:proofErr w:type="spellEnd"/>
            <w:r w:rsidRPr="00C361F8">
              <w:rPr>
                <w:rFonts w:ascii="Times New Roman" w:hAnsi="Times New Roman" w:cs="Times New Roman"/>
              </w:rPr>
              <w:t xml:space="preserve"> ve </w:t>
            </w:r>
            <w:proofErr w:type="spellStart"/>
            <w:r w:rsidRPr="00C361F8">
              <w:rPr>
                <w:rFonts w:ascii="Times New Roman" w:hAnsi="Times New Roman" w:cs="Times New Roman"/>
              </w:rPr>
              <w:t>taksirut</w:t>
            </w:r>
            <w:proofErr w:type="spellEnd"/>
            <w:r w:rsidRPr="00C361F8">
              <w:rPr>
                <w:rFonts w:ascii="Times New Roman" w:hAnsi="Times New Roman" w:cs="Times New Roman"/>
              </w:rPr>
              <w:t xml:space="preserve"> inşaatı</w:t>
            </w:r>
          </w:p>
          <w:p w:rsidR="0014354B" w:rsidRPr="00C361F8" w:rsidRDefault="0014354B" w:rsidP="00856319">
            <w:pPr>
              <w:pStyle w:val="NormalWeb"/>
              <w:spacing w:after="0"/>
              <w:ind w:left="0"/>
              <w:rPr>
                <w:rStyle w:val="Gl"/>
                <w:rFonts w:ascii="Times New Roman" w:hAnsi="Times New Roman" w:cs="Times New Roman"/>
                <w:u w:val="single"/>
              </w:rPr>
            </w:pPr>
          </w:p>
        </w:tc>
        <w:tc>
          <w:tcPr>
            <w:tcW w:w="5426"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VIII. GRUP: BARAJLAR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Dolgu barajlar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Beton barajlar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Kemer barajlar</w:t>
            </w:r>
          </w:p>
          <w:p w:rsidR="0014354B" w:rsidRPr="00C361F8" w:rsidRDefault="0014354B" w:rsidP="00856319">
            <w:pPr>
              <w:pStyle w:val="NormalWeb"/>
              <w:spacing w:after="0"/>
              <w:ind w:left="0"/>
              <w:rPr>
                <w:rStyle w:val="Gl"/>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Göletler</w:t>
            </w:r>
          </w:p>
        </w:tc>
      </w:tr>
      <w:tr w:rsidR="0014354B" w:rsidRPr="00C361F8" w:rsidTr="00856319">
        <w:tc>
          <w:tcPr>
            <w:tcW w:w="4639"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IX. GRUP: SU YAPILARI </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1.</w:t>
            </w:r>
            <w:r w:rsidRPr="00C361F8">
              <w:rPr>
                <w:rStyle w:val="Gl"/>
                <w:rFonts w:ascii="Times New Roman" w:hAnsi="Times New Roman" w:cs="Times New Roman"/>
              </w:rPr>
              <w:tab/>
              <w:t>AVIII. Grup işler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Sulama ve drenaj tesisleri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Regülatörler, bentler, rezervuarlar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Akarsu düzenleme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5.</w:t>
            </w:r>
            <w:r w:rsidRPr="00C361F8">
              <w:rPr>
                <w:rFonts w:ascii="Times New Roman" w:hAnsi="Times New Roman" w:cs="Times New Roman"/>
              </w:rPr>
              <w:tab/>
              <w:t>Nehir ıslahı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6.</w:t>
            </w:r>
            <w:r w:rsidRPr="00C361F8">
              <w:rPr>
                <w:rFonts w:ascii="Times New Roman" w:hAnsi="Times New Roman" w:cs="Times New Roman"/>
              </w:rPr>
              <w:tab/>
              <w:t>Taşkın koruma tesisleri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7.</w:t>
            </w:r>
            <w:r w:rsidRPr="00C361F8">
              <w:rPr>
                <w:rFonts w:ascii="Times New Roman" w:hAnsi="Times New Roman" w:cs="Times New Roman"/>
              </w:rPr>
              <w:tab/>
              <w:t>Sel kapanları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8.</w:t>
            </w:r>
            <w:r w:rsidRPr="00C361F8">
              <w:rPr>
                <w:rFonts w:ascii="Times New Roman" w:hAnsi="Times New Roman" w:cs="Times New Roman"/>
              </w:rPr>
              <w:tab/>
            </w:r>
            <w:r w:rsidR="00D17B48" w:rsidRPr="00C361F8">
              <w:rPr>
                <w:rFonts w:ascii="Times New Roman" w:hAnsi="Times New Roman" w:cs="Times New Roman"/>
              </w:rPr>
              <w:t xml:space="preserve">(Mülga: </w:t>
            </w:r>
            <w:proofErr w:type="gramStart"/>
            <w:r w:rsidR="00D17B48" w:rsidRPr="00C361F8">
              <w:rPr>
                <w:rFonts w:ascii="Times New Roman" w:hAnsi="Times New Roman" w:cs="Times New Roman"/>
              </w:rPr>
              <w:t>27/04/2016</w:t>
            </w:r>
            <w:proofErr w:type="gramEnd"/>
            <w:r w:rsidR="00D17B48" w:rsidRPr="00C361F8">
              <w:rPr>
                <w:rFonts w:ascii="Times New Roman" w:hAnsi="Times New Roman" w:cs="Times New Roman"/>
              </w:rPr>
              <w:t xml:space="preserve">–29696 R.G. / 2. </w:t>
            </w:r>
            <w:proofErr w:type="spellStart"/>
            <w:r w:rsidR="00D17B48" w:rsidRPr="00C361F8">
              <w:rPr>
                <w:rFonts w:ascii="Times New Roman" w:hAnsi="Times New Roman" w:cs="Times New Roman"/>
              </w:rPr>
              <w:t>md.</w:t>
            </w:r>
            <w:proofErr w:type="spellEnd"/>
            <w:r w:rsidR="00D17B48" w:rsidRPr="00C361F8">
              <w:rPr>
                <w:rFonts w:ascii="Times New Roman" w:hAnsi="Times New Roman" w:cs="Times New Roman"/>
              </w:rPr>
              <w:t>)</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9.</w:t>
            </w:r>
            <w:r w:rsidRPr="00C361F8">
              <w:rPr>
                <w:rFonts w:ascii="Times New Roman" w:hAnsi="Times New Roman" w:cs="Times New Roman"/>
              </w:rPr>
              <w:tab/>
            </w:r>
            <w:r w:rsidR="00D17B48" w:rsidRPr="00C361F8">
              <w:rPr>
                <w:rFonts w:ascii="Times New Roman" w:hAnsi="Times New Roman" w:cs="Times New Roman"/>
              </w:rPr>
              <w:t xml:space="preserve">(Mülga: </w:t>
            </w:r>
            <w:proofErr w:type="gramStart"/>
            <w:r w:rsidR="00D17B48" w:rsidRPr="00C361F8">
              <w:rPr>
                <w:rFonts w:ascii="Times New Roman" w:hAnsi="Times New Roman" w:cs="Times New Roman"/>
              </w:rPr>
              <w:t>27/04/2016</w:t>
            </w:r>
            <w:proofErr w:type="gramEnd"/>
            <w:r w:rsidR="00D17B48" w:rsidRPr="00C361F8">
              <w:rPr>
                <w:rFonts w:ascii="Times New Roman" w:hAnsi="Times New Roman" w:cs="Times New Roman"/>
              </w:rPr>
              <w:t xml:space="preserve">–29696 R.G. / 2. </w:t>
            </w:r>
            <w:proofErr w:type="spellStart"/>
            <w:r w:rsidR="00D17B48" w:rsidRPr="00C361F8">
              <w:rPr>
                <w:rFonts w:ascii="Times New Roman" w:hAnsi="Times New Roman" w:cs="Times New Roman"/>
              </w:rPr>
              <w:t>md.</w:t>
            </w:r>
            <w:proofErr w:type="spellEnd"/>
            <w:r w:rsidR="00D17B48" w:rsidRPr="00C361F8">
              <w:rPr>
                <w:rFonts w:ascii="Times New Roman" w:hAnsi="Times New Roman" w:cs="Times New Roman"/>
              </w:rPr>
              <w:t>)</w:t>
            </w:r>
          </w:p>
          <w:p w:rsidR="0014354B" w:rsidRPr="00C361F8" w:rsidRDefault="0014354B" w:rsidP="00856319">
            <w:pPr>
              <w:pStyle w:val="NormalWeb"/>
              <w:spacing w:after="0"/>
              <w:ind w:left="0"/>
              <w:rPr>
                <w:rStyle w:val="Gl"/>
                <w:rFonts w:ascii="Times New Roman" w:hAnsi="Times New Roman" w:cs="Times New Roman"/>
                <w:u w:val="single"/>
              </w:rPr>
            </w:pPr>
          </w:p>
        </w:tc>
        <w:tc>
          <w:tcPr>
            <w:tcW w:w="5426" w:type="dxa"/>
          </w:tcPr>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b/>
              </w:rPr>
              <w:t>X. GRUP: DENİZ YAPILARI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Liman, iskele, rıhtım inşaatları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Marina inşaatı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 xml:space="preserve">Deniz üstü platform inşaatları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Dalgakıranlar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5.</w:t>
            </w:r>
            <w:r w:rsidRPr="00C361F8">
              <w:rPr>
                <w:rFonts w:ascii="Times New Roman" w:hAnsi="Times New Roman" w:cs="Times New Roman"/>
              </w:rPr>
              <w:tab/>
              <w:t>Balıkçı barınakları, çekek yerleri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6.</w:t>
            </w:r>
            <w:r w:rsidRPr="00C361F8">
              <w:rPr>
                <w:rFonts w:ascii="Times New Roman" w:hAnsi="Times New Roman" w:cs="Times New Roman"/>
              </w:rPr>
              <w:tab/>
              <w:t>Tersane havuzu inşaatları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7.</w:t>
            </w:r>
            <w:r w:rsidRPr="00C361F8">
              <w:rPr>
                <w:rFonts w:ascii="Times New Roman" w:hAnsi="Times New Roman" w:cs="Times New Roman"/>
              </w:rPr>
              <w:tab/>
              <w:t xml:space="preserve">Kıyı koruma, tahkimat, deniz dolguları ve mahmuz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8.</w:t>
            </w:r>
            <w:r w:rsidRPr="00C361F8">
              <w:rPr>
                <w:rFonts w:ascii="Times New Roman" w:hAnsi="Times New Roman" w:cs="Times New Roman"/>
              </w:rPr>
              <w:tab/>
              <w:t xml:space="preserve">Deniz altı boru hatları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9.</w:t>
            </w:r>
            <w:r w:rsidRPr="00C361F8">
              <w:rPr>
                <w:rFonts w:ascii="Times New Roman" w:hAnsi="Times New Roman" w:cs="Times New Roman"/>
              </w:rPr>
              <w:tab/>
              <w:t>Deniz içi tüp geçitleri</w:t>
            </w:r>
          </w:p>
          <w:p w:rsidR="0014354B" w:rsidRPr="00C361F8" w:rsidRDefault="0014354B" w:rsidP="00856319">
            <w:pPr>
              <w:pStyle w:val="NormalWeb"/>
              <w:spacing w:after="0"/>
              <w:ind w:left="0"/>
              <w:rPr>
                <w:rStyle w:val="Gl"/>
                <w:rFonts w:ascii="Times New Roman" w:hAnsi="Times New Roman" w:cs="Times New Roman"/>
                <w:u w:val="single"/>
              </w:rPr>
            </w:pPr>
            <w:r w:rsidRPr="00C361F8">
              <w:rPr>
                <w:rFonts w:ascii="Times New Roman" w:hAnsi="Times New Roman" w:cs="Times New Roman"/>
              </w:rPr>
              <w:t>10.</w:t>
            </w:r>
            <w:r w:rsidRPr="00C361F8">
              <w:rPr>
                <w:rFonts w:ascii="Times New Roman" w:hAnsi="Times New Roman" w:cs="Times New Roman"/>
              </w:rPr>
              <w:tab/>
              <w:t>Deniz deşarjı yapıları</w:t>
            </w:r>
          </w:p>
        </w:tc>
      </w:tr>
      <w:tr w:rsidR="0014354B" w:rsidRPr="00C361F8" w:rsidTr="00856319">
        <w:tc>
          <w:tcPr>
            <w:tcW w:w="4639" w:type="dxa"/>
          </w:tcPr>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b/>
              </w:rPr>
              <w:t xml:space="preserve">XI. GRUP: ARITMA TESİSLERİ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 xml:space="preserve">Kanalizasyon arıtma tesisleri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r>
            <w:proofErr w:type="spellStart"/>
            <w:r w:rsidRPr="00C361F8">
              <w:rPr>
                <w:rFonts w:ascii="Times New Roman" w:hAnsi="Times New Roman" w:cs="Times New Roman"/>
              </w:rPr>
              <w:t>Atıksu</w:t>
            </w:r>
            <w:proofErr w:type="spellEnd"/>
            <w:r w:rsidRPr="00C361F8">
              <w:rPr>
                <w:rFonts w:ascii="Times New Roman" w:hAnsi="Times New Roman" w:cs="Times New Roman"/>
              </w:rPr>
              <w:t xml:space="preserve"> arıtma tesisleri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 xml:space="preserve">Su Arıtma tesisleri </w:t>
            </w:r>
          </w:p>
          <w:p w:rsidR="0014354B" w:rsidRPr="00C361F8" w:rsidRDefault="0014354B" w:rsidP="00856319">
            <w:pPr>
              <w:pStyle w:val="NormalWeb"/>
              <w:spacing w:after="0"/>
              <w:ind w:left="0"/>
              <w:rPr>
                <w:rStyle w:val="Gl"/>
                <w:rFonts w:ascii="Times New Roman" w:hAnsi="Times New Roman" w:cs="Times New Roman"/>
                <w:u w:val="single"/>
              </w:rPr>
            </w:pPr>
            <w:r w:rsidRPr="00C361F8">
              <w:rPr>
                <w:rFonts w:ascii="Times New Roman" w:hAnsi="Times New Roman" w:cs="Times New Roman"/>
              </w:rPr>
              <w:t>4.</w:t>
            </w:r>
            <w:r w:rsidRPr="00C361F8">
              <w:rPr>
                <w:rFonts w:ascii="Times New Roman" w:hAnsi="Times New Roman" w:cs="Times New Roman"/>
              </w:rPr>
              <w:tab/>
            </w:r>
            <w:proofErr w:type="spellStart"/>
            <w:r w:rsidRPr="00C361F8">
              <w:rPr>
                <w:rFonts w:ascii="Times New Roman" w:hAnsi="Times New Roman" w:cs="Times New Roman"/>
              </w:rPr>
              <w:t>İçmesuyu</w:t>
            </w:r>
            <w:proofErr w:type="spellEnd"/>
            <w:r w:rsidRPr="00C361F8">
              <w:rPr>
                <w:rFonts w:ascii="Times New Roman" w:hAnsi="Times New Roman" w:cs="Times New Roman"/>
              </w:rPr>
              <w:t xml:space="preserve"> arıtma tesisleri </w:t>
            </w:r>
          </w:p>
        </w:tc>
        <w:tc>
          <w:tcPr>
            <w:tcW w:w="5426" w:type="dxa"/>
          </w:tcPr>
          <w:p w:rsidR="0014354B" w:rsidRPr="00C361F8" w:rsidRDefault="0014354B" w:rsidP="00856319">
            <w:pPr>
              <w:pStyle w:val="NormalWeb"/>
              <w:spacing w:after="0"/>
              <w:ind w:left="0"/>
              <w:rPr>
                <w:rStyle w:val="Gl"/>
                <w:rFonts w:ascii="Times New Roman" w:hAnsi="Times New Roman" w:cs="Times New Roman"/>
                <w:u w:val="single"/>
              </w:rPr>
            </w:pPr>
            <w:r w:rsidRPr="00C361F8">
              <w:rPr>
                <w:rFonts w:ascii="Times New Roman" w:hAnsi="Times New Roman" w:cs="Times New Roman"/>
                <w:b/>
              </w:rPr>
              <w:t>XII. GRUP: NÜKLEER ENERJİ SANTRALLERİ</w:t>
            </w:r>
          </w:p>
        </w:tc>
      </w:tr>
      <w:tr w:rsidR="0014354B" w:rsidRPr="00C361F8" w:rsidTr="00856319">
        <w:tc>
          <w:tcPr>
            <w:tcW w:w="4639" w:type="dxa"/>
          </w:tcPr>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b/>
              </w:rPr>
              <w:t>XIII. GRUP: HİDROELEKTRİK ENERJİ SANTRALLERİ</w:t>
            </w:r>
          </w:p>
        </w:tc>
        <w:tc>
          <w:tcPr>
            <w:tcW w:w="5426" w:type="dxa"/>
          </w:tcPr>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b/>
              </w:rPr>
              <w:t xml:space="preserve">XIV. GRUP: TERMİK SANTRALLERİ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Katı yakıt santralleri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Sıvı yakıt santralleri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Doğalgaz santralleri</w:t>
            </w:r>
          </w:p>
          <w:p w:rsidR="0014354B" w:rsidRPr="00C361F8" w:rsidRDefault="0014354B" w:rsidP="00856319">
            <w:pPr>
              <w:pStyle w:val="NormalWeb"/>
              <w:spacing w:after="0"/>
              <w:ind w:left="0"/>
              <w:rPr>
                <w:rStyle w:val="Gl"/>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Jeotermal santralleri</w:t>
            </w:r>
          </w:p>
        </w:tc>
      </w:tr>
      <w:tr w:rsidR="0014354B" w:rsidRPr="00C361F8" w:rsidTr="00856319">
        <w:tc>
          <w:tcPr>
            <w:tcW w:w="4639" w:type="dxa"/>
          </w:tcPr>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b/>
              </w:rPr>
              <w:t xml:space="preserve">XV. GRUP: </w:t>
            </w:r>
            <w:proofErr w:type="gramStart"/>
            <w:r w:rsidRPr="00C361F8">
              <w:rPr>
                <w:rFonts w:ascii="Times New Roman" w:hAnsi="Times New Roman" w:cs="Times New Roman"/>
                <w:b/>
              </w:rPr>
              <w:t>RÜZGAR</w:t>
            </w:r>
            <w:proofErr w:type="gramEnd"/>
            <w:r w:rsidRPr="00C361F8">
              <w:rPr>
                <w:rFonts w:ascii="Times New Roman" w:hAnsi="Times New Roman" w:cs="Times New Roman"/>
                <w:b/>
              </w:rPr>
              <w:t xml:space="preserve"> ENERJİ SANTRALLERİ </w:t>
            </w:r>
          </w:p>
          <w:p w:rsidR="0014354B" w:rsidRPr="00C361F8" w:rsidRDefault="0014354B" w:rsidP="00856319">
            <w:pPr>
              <w:pStyle w:val="NormalWeb"/>
              <w:spacing w:after="0"/>
              <w:ind w:left="0"/>
              <w:rPr>
                <w:rFonts w:ascii="Times New Roman" w:hAnsi="Times New Roman" w:cs="Times New Roman"/>
                <w:b/>
              </w:rPr>
            </w:pPr>
          </w:p>
        </w:tc>
        <w:tc>
          <w:tcPr>
            <w:tcW w:w="5426"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XVI. GRUP: ENDÜSTRİYEL TESİS İNŞAATLARI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 xml:space="preserve">Her türlü </w:t>
            </w:r>
            <w:proofErr w:type="gramStart"/>
            <w:r w:rsidRPr="00C361F8">
              <w:rPr>
                <w:rFonts w:ascii="Times New Roman" w:hAnsi="Times New Roman" w:cs="Times New Roman"/>
              </w:rPr>
              <w:t>entegre</w:t>
            </w:r>
            <w:proofErr w:type="gramEnd"/>
            <w:r w:rsidRPr="00C361F8">
              <w:rPr>
                <w:rFonts w:ascii="Times New Roman" w:hAnsi="Times New Roman" w:cs="Times New Roman"/>
              </w:rPr>
              <w:t xml:space="preserve"> ve komple endüstriyel tesis ve fabrikalar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Petrol ve gaz üretim tesis ve platformları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Petrol rafineri ve terminalleri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Gaz terminalleri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5.</w:t>
            </w:r>
            <w:r w:rsidRPr="00C361F8">
              <w:rPr>
                <w:rFonts w:ascii="Times New Roman" w:hAnsi="Times New Roman" w:cs="Times New Roman"/>
              </w:rPr>
              <w:tab/>
              <w:t>Atık bertaraf etme tesisleri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6.</w:t>
            </w:r>
            <w:r w:rsidRPr="00C361F8">
              <w:rPr>
                <w:rFonts w:ascii="Times New Roman" w:hAnsi="Times New Roman" w:cs="Times New Roman"/>
              </w:rPr>
              <w:tab/>
              <w:t>Atık işleme tesisleri</w:t>
            </w:r>
          </w:p>
          <w:p w:rsidR="0014354B" w:rsidRPr="00C361F8" w:rsidRDefault="0014354B" w:rsidP="00856319">
            <w:pPr>
              <w:pStyle w:val="NormalWeb"/>
              <w:spacing w:after="0"/>
              <w:ind w:left="0"/>
              <w:rPr>
                <w:rStyle w:val="Gl"/>
                <w:rFonts w:ascii="Times New Roman" w:hAnsi="Times New Roman" w:cs="Times New Roman"/>
              </w:rPr>
            </w:pPr>
            <w:r w:rsidRPr="00C361F8">
              <w:rPr>
                <w:rFonts w:ascii="Times New Roman" w:hAnsi="Times New Roman" w:cs="Times New Roman"/>
              </w:rPr>
              <w:t>7.</w:t>
            </w:r>
            <w:r w:rsidRPr="00C361F8">
              <w:rPr>
                <w:rFonts w:ascii="Times New Roman" w:hAnsi="Times New Roman" w:cs="Times New Roman"/>
              </w:rPr>
              <w:tab/>
            </w:r>
            <w:proofErr w:type="spellStart"/>
            <w:r w:rsidRPr="00C361F8">
              <w:rPr>
                <w:rFonts w:ascii="Times New Roman" w:hAnsi="Times New Roman" w:cs="Times New Roman"/>
              </w:rPr>
              <w:t>Bacagazı</w:t>
            </w:r>
            <w:proofErr w:type="spellEnd"/>
            <w:r w:rsidRPr="00C361F8">
              <w:rPr>
                <w:rFonts w:ascii="Times New Roman" w:hAnsi="Times New Roman" w:cs="Times New Roman"/>
              </w:rPr>
              <w:t xml:space="preserve"> arıtma tesisleri</w:t>
            </w:r>
          </w:p>
        </w:tc>
      </w:tr>
      <w:tr w:rsidR="0014354B" w:rsidRPr="00C361F8" w:rsidTr="00856319">
        <w:tc>
          <w:tcPr>
            <w:tcW w:w="4639" w:type="dxa"/>
          </w:tcPr>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b/>
              </w:rPr>
              <w:t>XVII. GRUP: MADENCİLİK VE MADEN ÜRETİMİ İLE İLGİLİ İNŞAAT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AII grubu işler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AVIII grubu işler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Maden çıkarma ile ilgili inşaat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r>
            <w:proofErr w:type="spellStart"/>
            <w:r w:rsidRPr="00C361F8">
              <w:rPr>
                <w:rFonts w:ascii="Times New Roman" w:hAnsi="Times New Roman" w:cs="Times New Roman"/>
              </w:rPr>
              <w:t>Dekapaj</w:t>
            </w:r>
            <w:proofErr w:type="spellEnd"/>
            <w:r w:rsidRPr="00C361F8">
              <w:rPr>
                <w:rFonts w:ascii="Times New Roman" w:hAnsi="Times New Roman" w:cs="Times New Roman"/>
              </w:rPr>
              <w:t xml:space="preserve"> işleri</w:t>
            </w:r>
          </w:p>
          <w:p w:rsidR="0014354B" w:rsidRPr="00C361F8" w:rsidRDefault="0014354B" w:rsidP="00856319">
            <w:pPr>
              <w:pStyle w:val="NormalWeb"/>
              <w:spacing w:after="0"/>
              <w:ind w:left="0"/>
              <w:rPr>
                <w:rStyle w:val="Gl"/>
                <w:rFonts w:ascii="Times New Roman" w:hAnsi="Times New Roman" w:cs="Times New Roman"/>
                <w:u w:val="single"/>
              </w:rPr>
            </w:pPr>
            <w:r w:rsidRPr="00C361F8">
              <w:rPr>
                <w:rFonts w:ascii="Times New Roman" w:hAnsi="Times New Roman" w:cs="Times New Roman"/>
              </w:rPr>
              <w:t>5.</w:t>
            </w:r>
            <w:r w:rsidRPr="00C361F8">
              <w:rPr>
                <w:rFonts w:ascii="Times New Roman" w:hAnsi="Times New Roman" w:cs="Times New Roman"/>
              </w:rPr>
              <w:tab/>
              <w:t>Malzeme ocağından malzeme çıkartılması işleri</w:t>
            </w:r>
          </w:p>
        </w:tc>
        <w:tc>
          <w:tcPr>
            <w:tcW w:w="5426"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XVIII. GRUP: SAHA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AV grubu işler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AVI grubu işler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AVII grubu işler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AVIII grubu işler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5.</w:t>
            </w:r>
            <w:r w:rsidRPr="00C361F8">
              <w:rPr>
                <w:rFonts w:ascii="Times New Roman" w:hAnsi="Times New Roman" w:cs="Times New Roman"/>
              </w:rPr>
              <w:tab/>
              <w:t xml:space="preserve">Spor ve </w:t>
            </w:r>
            <w:proofErr w:type="gramStart"/>
            <w:r w:rsidRPr="00C361F8">
              <w:rPr>
                <w:rFonts w:ascii="Times New Roman" w:hAnsi="Times New Roman" w:cs="Times New Roman"/>
              </w:rPr>
              <w:t>rekreasyon</w:t>
            </w:r>
            <w:proofErr w:type="gramEnd"/>
            <w:r w:rsidRPr="00C361F8">
              <w:rPr>
                <w:rFonts w:ascii="Times New Roman" w:hAnsi="Times New Roman" w:cs="Times New Roman"/>
              </w:rPr>
              <w:t xml:space="preserve"> alanları için saha tanzim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6.</w:t>
            </w:r>
            <w:r w:rsidRPr="00C361F8">
              <w:rPr>
                <w:rFonts w:ascii="Times New Roman" w:hAnsi="Times New Roman" w:cs="Times New Roman"/>
              </w:rPr>
              <w:tab/>
              <w:t>Peyzaj sahaları tanzim işleri</w:t>
            </w:r>
          </w:p>
          <w:p w:rsidR="0014354B" w:rsidRPr="00C361F8" w:rsidRDefault="0014354B" w:rsidP="00856319">
            <w:pPr>
              <w:pStyle w:val="NormalWeb"/>
              <w:spacing w:after="0"/>
              <w:ind w:left="0"/>
              <w:rPr>
                <w:rStyle w:val="Gl"/>
                <w:rFonts w:ascii="Times New Roman" w:hAnsi="Times New Roman" w:cs="Times New Roman"/>
                <w:u w:val="single"/>
              </w:rPr>
            </w:pPr>
            <w:r w:rsidRPr="00C361F8">
              <w:rPr>
                <w:rFonts w:ascii="Times New Roman" w:hAnsi="Times New Roman" w:cs="Times New Roman"/>
              </w:rPr>
              <w:t>7.</w:t>
            </w:r>
            <w:r w:rsidRPr="00C361F8">
              <w:rPr>
                <w:rFonts w:ascii="Times New Roman" w:hAnsi="Times New Roman" w:cs="Times New Roman"/>
              </w:rPr>
              <w:tab/>
              <w:t>Yüzey ve platform işleri</w:t>
            </w:r>
          </w:p>
        </w:tc>
      </w:tr>
      <w:tr w:rsidR="0014354B" w:rsidRPr="00C361F8" w:rsidTr="00856319">
        <w:tc>
          <w:tcPr>
            <w:tcW w:w="4639"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XIX. GRUP:</w:t>
            </w:r>
            <w:r w:rsidRPr="00C361F8">
              <w:rPr>
                <w:rFonts w:ascii="Times New Roman" w:hAnsi="Times New Roman" w:cs="Times New Roman"/>
              </w:rPr>
              <w:t xml:space="preserve"> </w:t>
            </w:r>
            <w:r w:rsidRPr="00C361F8">
              <w:rPr>
                <w:rStyle w:val="Gl"/>
                <w:rFonts w:ascii="Times New Roman" w:hAnsi="Times New Roman" w:cs="Times New Roman"/>
              </w:rPr>
              <w:t xml:space="preserve">KABLOLU TAŞIMA SİSTEMLERİ YAPIM İŞLERİ </w:t>
            </w:r>
            <w:r w:rsidRPr="00C361F8">
              <w:rPr>
                <w:rStyle w:val="DipnotBavurusu"/>
                <w:rFonts w:ascii="Times New Roman" w:hAnsi="Times New Roman" w:cs="Times New Roman"/>
                <w:b/>
                <w:bCs/>
              </w:rPr>
              <w:footnoteReference w:customMarkFollows="1" w:id="1"/>
              <w:t>*</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r>
            <w:proofErr w:type="spellStart"/>
            <w:r w:rsidRPr="00C361F8">
              <w:rPr>
                <w:rFonts w:ascii="Times New Roman" w:hAnsi="Times New Roman" w:cs="Times New Roman"/>
              </w:rPr>
              <w:t>Telefrik</w:t>
            </w:r>
            <w:proofErr w:type="spellEnd"/>
            <w:r w:rsidRPr="00C361F8">
              <w:rPr>
                <w:rFonts w:ascii="Times New Roman" w:hAnsi="Times New Roman" w:cs="Times New Roman"/>
              </w:rPr>
              <w:t xml:space="preserve"> İşleri</w:t>
            </w:r>
          </w:p>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rPr>
              <w:t>2.</w:t>
            </w:r>
            <w:r w:rsidRPr="00C361F8">
              <w:rPr>
                <w:rFonts w:ascii="Times New Roman" w:hAnsi="Times New Roman" w:cs="Times New Roman"/>
              </w:rPr>
              <w:tab/>
              <w:t>Telesiyej İşleri</w:t>
            </w:r>
          </w:p>
        </w:tc>
        <w:tc>
          <w:tcPr>
            <w:tcW w:w="5426" w:type="dxa"/>
          </w:tcPr>
          <w:p w:rsidR="00D17B48" w:rsidRPr="00C361F8" w:rsidRDefault="00D17B48" w:rsidP="00D17B48">
            <w:pPr>
              <w:pStyle w:val="NormalWeb"/>
              <w:spacing w:after="0"/>
              <w:rPr>
                <w:rStyle w:val="Gl"/>
                <w:rFonts w:ascii="Times New Roman" w:hAnsi="Times New Roman" w:cs="Times New Roman"/>
              </w:rPr>
            </w:pPr>
            <w:r w:rsidRPr="00C361F8">
              <w:rPr>
                <w:rStyle w:val="Gl"/>
                <w:rFonts w:ascii="Times New Roman" w:hAnsi="Times New Roman" w:cs="Times New Roman"/>
              </w:rPr>
              <w:t>XX. GRUP: TARIMSAL ALTYAPI İŞLERİ</w:t>
            </w:r>
            <w:r w:rsidR="009F48D4" w:rsidRPr="00C361F8">
              <w:rPr>
                <w:rStyle w:val="Gl"/>
                <w:rFonts w:ascii="Times New Roman" w:hAnsi="Times New Roman" w:cs="Times New Roman"/>
              </w:rPr>
              <w:t xml:space="preserve"> </w:t>
            </w:r>
            <w:r w:rsidR="009F48D4" w:rsidRPr="00C361F8">
              <w:rPr>
                <w:rFonts w:ascii="Times New Roman" w:hAnsi="Times New Roman" w:cs="Times New Roman"/>
              </w:rPr>
              <w:t xml:space="preserve">(Ek: </w:t>
            </w:r>
            <w:proofErr w:type="gramStart"/>
            <w:r w:rsidR="009F48D4" w:rsidRPr="00C361F8">
              <w:rPr>
                <w:rFonts w:ascii="Times New Roman" w:hAnsi="Times New Roman" w:cs="Times New Roman"/>
              </w:rPr>
              <w:t>27/04/2016</w:t>
            </w:r>
            <w:proofErr w:type="gramEnd"/>
            <w:r w:rsidR="009F48D4" w:rsidRPr="00C361F8">
              <w:rPr>
                <w:rFonts w:ascii="Times New Roman" w:hAnsi="Times New Roman" w:cs="Times New Roman"/>
              </w:rPr>
              <w:t xml:space="preserve">–29696 R.G. / 2. </w:t>
            </w:r>
            <w:proofErr w:type="spellStart"/>
            <w:r w:rsidR="009F48D4" w:rsidRPr="00C361F8">
              <w:rPr>
                <w:rFonts w:ascii="Times New Roman" w:hAnsi="Times New Roman" w:cs="Times New Roman"/>
              </w:rPr>
              <w:t>md.</w:t>
            </w:r>
            <w:proofErr w:type="spellEnd"/>
            <w:r w:rsidR="009F48D4" w:rsidRPr="00C361F8">
              <w:rPr>
                <w:rFonts w:ascii="Times New Roman" w:hAnsi="Times New Roman" w:cs="Times New Roman"/>
              </w:rPr>
              <w:t>)</w:t>
            </w:r>
          </w:p>
          <w:p w:rsidR="00D17B48" w:rsidRPr="00C361F8" w:rsidRDefault="00D17B48" w:rsidP="00D17B48">
            <w:pPr>
              <w:pStyle w:val="NormalWeb"/>
              <w:spacing w:after="0"/>
              <w:rPr>
                <w:rStyle w:val="Gl"/>
                <w:rFonts w:ascii="Times New Roman" w:hAnsi="Times New Roman" w:cs="Times New Roman"/>
                <w:b w:val="0"/>
              </w:rPr>
            </w:pPr>
            <w:r w:rsidRPr="00C361F8">
              <w:rPr>
                <w:rStyle w:val="Gl"/>
                <w:rFonts w:ascii="Times New Roman" w:hAnsi="Times New Roman" w:cs="Times New Roman"/>
                <w:b w:val="0"/>
              </w:rPr>
              <w:t>1. AIX Grubu İşler</w:t>
            </w:r>
          </w:p>
          <w:p w:rsidR="00D17B48" w:rsidRPr="00C361F8" w:rsidRDefault="00D17B48" w:rsidP="00D17B48">
            <w:pPr>
              <w:pStyle w:val="NormalWeb"/>
              <w:spacing w:after="0"/>
              <w:rPr>
                <w:rStyle w:val="Gl"/>
                <w:rFonts w:ascii="Times New Roman" w:hAnsi="Times New Roman" w:cs="Times New Roman"/>
                <w:b w:val="0"/>
              </w:rPr>
            </w:pPr>
            <w:r w:rsidRPr="00C361F8">
              <w:rPr>
                <w:rStyle w:val="Gl"/>
                <w:rFonts w:ascii="Times New Roman" w:hAnsi="Times New Roman" w:cs="Times New Roman"/>
                <w:b w:val="0"/>
              </w:rPr>
              <w:t>2. Arazi toplulaştırmasına ilişkin yapım işleri</w:t>
            </w:r>
          </w:p>
          <w:p w:rsidR="0014354B" w:rsidRPr="00C361F8" w:rsidRDefault="009F48D4" w:rsidP="00D17B48">
            <w:pPr>
              <w:pStyle w:val="NormalWeb"/>
              <w:spacing w:after="0"/>
              <w:ind w:left="0"/>
              <w:rPr>
                <w:rStyle w:val="Gl"/>
                <w:rFonts w:ascii="Times New Roman" w:hAnsi="Times New Roman" w:cs="Times New Roman"/>
              </w:rPr>
            </w:pPr>
            <w:r w:rsidRPr="00C361F8">
              <w:rPr>
                <w:rStyle w:val="Gl"/>
                <w:rFonts w:ascii="Times New Roman" w:hAnsi="Times New Roman" w:cs="Times New Roman"/>
                <w:b w:val="0"/>
              </w:rPr>
              <w:t xml:space="preserve">      </w:t>
            </w:r>
            <w:r w:rsidR="00D17B48" w:rsidRPr="00C361F8">
              <w:rPr>
                <w:rStyle w:val="Gl"/>
                <w:rFonts w:ascii="Times New Roman" w:hAnsi="Times New Roman" w:cs="Times New Roman"/>
                <w:b w:val="0"/>
              </w:rPr>
              <w:t>3. Tarla içi geliştirme hizmetlerine ilişkin yapım işleri</w:t>
            </w:r>
          </w:p>
        </w:tc>
      </w:tr>
    </w:tbl>
    <w:p w:rsidR="0014354B" w:rsidRPr="00C361F8" w:rsidRDefault="0014354B" w:rsidP="0014354B">
      <w:pPr>
        <w:pStyle w:val="NormalWeb"/>
        <w:tabs>
          <w:tab w:val="left" w:pos="369"/>
          <w:tab w:val="left" w:pos="540"/>
        </w:tabs>
        <w:spacing w:after="0"/>
        <w:ind w:left="0"/>
        <w:rPr>
          <w:rFonts w:ascii="Times New Roman" w:hAnsi="Times New Roman" w:cs="Times New Roman"/>
          <w:b/>
        </w:rPr>
      </w:pPr>
    </w:p>
    <w:p w:rsidR="0014354B" w:rsidRPr="00C361F8" w:rsidRDefault="0014354B" w:rsidP="0014354B">
      <w:pPr>
        <w:pStyle w:val="NormalWeb"/>
        <w:tabs>
          <w:tab w:val="left" w:pos="369"/>
          <w:tab w:val="left" w:pos="540"/>
        </w:tabs>
        <w:spacing w:after="0"/>
        <w:ind w:left="0"/>
        <w:rPr>
          <w:rFonts w:ascii="Times New Roman" w:hAnsi="Times New Roman" w:cs="Times New Roman"/>
          <w:b/>
        </w:rPr>
        <w:sectPr w:rsidR="0014354B" w:rsidRPr="00C361F8" w:rsidSect="00F0355D">
          <w:footerReference w:type="even" r:id="rId7"/>
          <w:footerReference w:type="default" r:id="rId8"/>
          <w:footerReference w:type="first" r:id="rId9"/>
          <w:pgSz w:w="11906" w:h="16838"/>
          <w:pgMar w:top="851" w:right="1134" w:bottom="567" w:left="1134" w:header="709" w:footer="709" w:gutter="0"/>
          <w:cols w:space="708"/>
          <w:titlePg/>
          <w:docGrid w:linePitch="360"/>
        </w:sectPr>
      </w:pPr>
    </w:p>
    <w:tbl>
      <w:tblPr>
        <w:tblStyle w:val="TabloKlavuzu"/>
        <w:tblW w:w="10065" w:type="dxa"/>
        <w:tblInd w:w="108" w:type="dxa"/>
        <w:tblLook w:val="04A0" w:firstRow="1" w:lastRow="0" w:firstColumn="1" w:lastColumn="0" w:noHBand="0" w:noVBand="1"/>
      </w:tblPr>
      <w:tblGrid>
        <w:gridCol w:w="4678"/>
        <w:gridCol w:w="5387"/>
      </w:tblGrid>
      <w:tr w:rsidR="0014354B" w:rsidRPr="00C361F8" w:rsidTr="00856319">
        <w:tc>
          <w:tcPr>
            <w:tcW w:w="10065" w:type="dxa"/>
            <w:gridSpan w:val="2"/>
            <w:shd w:val="clear" w:color="auto" w:fill="FFFF00"/>
          </w:tcPr>
          <w:p w:rsidR="0014354B" w:rsidRPr="00C361F8" w:rsidRDefault="0014354B" w:rsidP="00856319">
            <w:pPr>
              <w:pStyle w:val="NormalWeb"/>
              <w:tabs>
                <w:tab w:val="left" w:pos="369"/>
                <w:tab w:val="left" w:pos="540"/>
              </w:tabs>
              <w:spacing w:after="0"/>
              <w:ind w:left="0"/>
              <w:rPr>
                <w:rFonts w:ascii="Times New Roman" w:hAnsi="Times New Roman" w:cs="Times New Roman"/>
                <w:b/>
              </w:rPr>
            </w:pPr>
            <w:r w:rsidRPr="00C361F8">
              <w:rPr>
                <w:rStyle w:val="Gl"/>
                <w:rFonts w:ascii="Times New Roman" w:hAnsi="Times New Roman" w:cs="Times New Roman"/>
                <w:u w:val="single"/>
              </w:rPr>
              <w:t>(B) ÜSTYAPI (BİNA) İŞLERİ</w:t>
            </w:r>
          </w:p>
        </w:tc>
      </w:tr>
      <w:tr w:rsidR="0014354B" w:rsidRPr="00C361F8" w:rsidTr="00856319">
        <w:tc>
          <w:tcPr>
            <w:tcW w:w="4678"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 GRUP: BİNA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 xml:space="preserve">Taşınmaz kültür varlıklarının </w:t>
            </w:r>
            <w:proofErr w:type="gramStart"/>
            <w:r w:rsidRPr="00C361F8">
              <w:rPr>
                <w:rFonts w:ascii="Times New Roman" w:hAnsi="Times New Roman" w:cs="Times New Roman"/>
              </w:rPr>
              <w:t>restorasyon</w:t>
            </w:r>
            <w:proofErr w:type="gramEnd"/>
            <w:r w:rsidRPr="00C361F8">
              <w:rPr>
                <w:rFonts w:ascii="Times New Roman" w:hAnsi="Times New Roman" w:cs="Times New Roman"/>
              </w:rPr>
              <w:t xml:space="preserve">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 xml:space="preserve">Taşınmaz kültür varlıklarının </w:t>
            </w:r>
            <w:proofErr w:type="gramStart"/>
            <w:r w:rsidRPr="00C361F8">
              <w:rPr>
                <w:rFonts w:ascii="Times New Roman" w:hAnsi="Times New Roman" w:cs="Times New Roman"/>
              </w:rPr>
              <w:t>rekonstrüksiyon</w:t>
            </w:r>
            <w:proofErr w:type="gramEnd"/>
            <w:r w:rsidRPr="00C361F8">
              <w:rPr>
                <w:rFonts w:ascii="Times New Roman" w:hAnsi="Times New Roman" w:cs="Times New Roman"/>
              </w:rPr>
              <w:t xml:space="preserve">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Taşınmaz kültür varlıklarının fonksiyon değiştirme işleri</w:t>
            </w:r>
          </w:p>
          <w:p w:rsidR="0014354B" w:rsidRPr="00C361F8" w:rsidRDefault="0014354B" w:rsidP="00856319">
            <w:pPr>
              <w:pStyle w:val="NormalWeb"/>
              <w:tabs>
                <w:tab w:val="left" w:pos="369"/>
                <w:tab w:val="left" w:pos="540"/>
              </w:tabs>
              <w:spacing w:after="0"/>
              <w:ind w:left="0"/>
              <w:rPr>
                <w:rFonts w:ascii="Times New Roman" w:hAnsi="Times New Roman" w:cs="Times New Roman"/>
                <w:b/>
              </w:rPr>
            </w:pPr>
          </w:p>
        </w:tc>
        <w:tc>
          <w:tcPr>
            <w:tcW w:w="5387"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II. GRUP: BİNA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Askeri tesis ve binalar (</w:t>
            </w:r>
            <w:smartTag w:uri="urn:schemas-microsoft-com:office:smarttags" w:element="metricconverter">
              <w:smartTagPr>
                <w:attr w:name="ProductID" w:val="20.000 m2"/>
              </w:smartTagPr>
              <w:r w:rsidRPr="00C361F8">
                <w:rPr>
                  <w:rFonts w:ascii="Times New Roman" w:hAnsi="Times New Roman" w:cs="Times New Roman"/>
                </w:rPr>
                <w:t>20.000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Hastaneler (</w:t>
            </w:r>
            <w:smartTag w:uri="urn:schemas-microsoft-com:office:smarttags" w:element="metricconverter">
              <w:smartTagPr>
                <w:attr w:name="ProductID" w:val="20.000 m2"/>
              </w:smartTagPr>
              <w:r w:rsidRPr="00C361F8">
                <w:rPr>
                  <w:rFonts w:ascii="Times New Roman" w:hAnsi="Times New Roman" w:cs="Times New Roman"/>
                </w:rPr>
                <w:t>20.000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Havaalanı terminal binaları (</w:t>
            </w:r>
            <w:smartTag w:uri="urn:schemas-microsoft-com:office:smarttags" w:element="metricconverter">
              <w:smartTagPr>
                <w:attr w:name="ProductID" w:val="25.000 m2"/>
              </w:smartTagPr>
              <w:r w:rsidRPr="00C361F8">
                <w:rPr>
                  <w:rFonts w:ascii="Times New Roman" w:hAnsi="Times New Roman" w:cs="Times New Roman"/>
                </w:rPr>
                <w:t>25.000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İbadethaneler (</w:t>
            </w:r>
            <w:smartTag w:uri="urn:schemas-microsoft-com:office:smarttags" w:element="metricconverter">
              <w:smartTagPr>
                <w:attr w:name="ProductID" w:val="5.000 m2"/>
              </w:smartTagPr>
              <w:r w:rsidRPr="00C361F8">
                <w:rPr>
                  <w:rFonts w:ascii="Times New Roman" w:hAnsi="Times New Roman" w:cs="Times New Roman"/>
                </w:rPr>
                <w:t>5.000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5.</w:t>
            </w:r>
            <w:r w:rsidRPr="00C361F8">
              <w:rPr>
                <w:rFonts w:ascii="Times New Roman" w:hAnsi="Times New Roman" w:cs="Times New Roman"/>
              </w:rPr>
              <w:tab/>
              <w:t>İdari binalar (</w:t>
            </w:r>
            <w:smartTag w:uri="urn:schemas-microsoft-com:office:smarttags" w:element="metricconverter">
              <w:smartTagPr>
                <w:attr w:name="ProductID" w:val="25.000 m2"/>
              </w:smartTagPr>
              <w:r w:rsidRPr="00C361F8">
                <w:rPr>
                  <w:rFonts w:ascii="Times New Roman" w:hAnsi="Times New Roman" w:cs="Times New Roman"/>
                </w:rPr>
                <w:t>25.000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6.</w:t>
            </w:r>
            <w:r w:rsidRPr="00C361F8">
              <w:rPr>
                <w:rFonts w:ascii="Times New Roman" w:hAnsi="Times New Roman" w:cs="Times New Roman"/>
              </w:rPr>
              <w:tab/>
              <w:t>Kapalı spor salonları (5.000 ve üstü seyirci kapasiteli)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7.</w:t>
            </w:r>
            <w:r w:rsidRPr="00C361F8">
              <w:rPr>
                <w:rFonts w:ascii="Times New Roman" w:hAnsi="Times New Roman" w:cs="Times New Roman"/>
              </w:rPr>
              <w:tab/>
              <w:t>Kültür ve kongre merkezleri (</w:t>
            </w:r>
            <w:smartTag w:uri="urn:schemas-microsoft-com:office:smarttags" w:element="metricconverter">
              <w:smartTagPr>
                <w:attr w:name="ProductID" w:val="20.000 m2"/>
              </w:smartTagPr>
              <w:r w:rsidRPr="00C361F8">
                <w:rPr>
                  <w:rFonts w:ascii="Times New Roman" w:hAnsi="Times New Roman" w:cs="Times New Roman"/>
                </w:rPr>
                <w:t>20.000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8.</w:t>
            </w:r>
            <w:r w:rsidRPr="00C361F8">
              <w:rPr>
                <w:rFonts w:ascii="Times New Roman" w:hAnsi="Times New Roman" w:cs="Times New Roman"/>
              </w:rPr>
              <w:tab/>
              <w:t>Müze ve konser salonları (</w:t>
            </w:r>
            <w:smartTag w:uri="urn:schemas-microsoft-com:office:smarttags" w:element="metricconverter">
              <w:smartTagPr>
                <w:attr w:name="ProductID" w:val="20.000 m2"/>
              </w:smartTagPr>
              <w:r w:rsidRPr="00C361F8">
                <w:rPr>
                  <w:rFonts w:ascii="Times New Roman" w:hAnsi="Times New Roman" w:cs="Times New Roman"/>
                </w:rPr>
                <w:t>20.000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9.</w:t>
            </w:r>
            <w:r w:rsidRPr="00C361F8">
              <w:rPr>
                <w:rFonts w:ascii="Times New Roman" w:hAnsi="Times New Roman" w:cs="Times New Roman"/>
              </w:rPr>
              <w:tab/>
              <w:t xml:space="preserve">Stadyum, hipodrom ve </w:t>
            </w:r>
            <w:proofErr w:type="spellStart"/>
            <w:r w:rsidRPr="00C361F8">
              <w:rPr>
                <w:rFonts w:ascii="Times New Roman" w:hAnsi="Times New Roman" w:cs="Times New Roman"/>
              </w:rPr>
              <w:t>veledromlar</w:t>
            </w:r>
            <w:proofErr w:type="spellEnd"/>
            <w:r w:rsidRPr="00C361F8">
              <w:rPr>
                <w:rFonts w:ascii="Times New Roman" w:hAnsi="Times New Roman" w:cs="Times New Roman"/>
              </w:rPr>
              <w:t xml:space="preserve"> (en az 20.000’i kapalı olmak üzere toplam 25.000 ve üstü seyirci kapasiteli)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10.</w:t>
            </w:r>
            <w:r w:rsidRPr="00C361F8">
              <w:rPr>
                <w:rFonts w:ascii="Times New Roman" w:hAnsi="Times New Roman" w:cs="Times New Roman"/>
              </w:rPr>
              <w:tab/>
              <w:t xml:space="preserve">Ticaret ve alışveriş merkez ve </w:t>
            </w:r>
            <w:proofErr w:type="gramStart"/>
            <w:r w:rsidRPr="00C361F8">
              <w:rPr>
                <w:rFonts w:ascii="Times New Roman" w:hAnsi="Times New Roman" w:cs="Times New Roman"/>
              </w:rPr>
              <w:t>kompleksleri</w:t>
            </w:r>
            <w:proofErr w:type="gramEnd"/>
            <w:r w:rsidRPr="00C361F8">
              <w:rPr>
                <w:rFonts w:ascii="Times New Roman" w:hAnsi="Times New Roman" w:cs="Times New Roman"/>
              </w:rPr>
              <w:t xml:space="preserve"> (</w:t>
            </w:r>
            <w:smartTag w:uri="urn:schemas-microsoft-com:office:smarttags" w:element="metricconverter">
              <w:smartTagPr>
                <w:attr w:name="ProductID" w:val="25.000 m2"/>
              </w:smartTagPr>
              <w:r w:rsidRPr="00C361F8">
                <w:rPr>
                  <w:rFonts w:ascii="Times New Roman" w:hAnsi="Times New Roman" w:cs="Times New Roman"/>
                </w:rPr>
                <w:t>25.000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11.</w:t>
            </w:r>
            <w:r w:rsidRPr="00C361F8">
              <w:rPr>
                <w:rFonts w:ascii="Times New Roman" w:hAnsi="Times New Roman" w:cs="Times New Roman"/>
              </w:rPr>
              <w:tab/>
              <w:t>Toplu konut işleri (sosyal donatısı ile birlikte 50.000 m</w:t>
            </w:r>
            <w:r w:rsidRPr="00C361F8">
              <w:rPr>
                <w:rFonts w:ascii="Times New Roman" w:hAnsi="Times New Roman" w:cs="Times New Roman"/>
                <w:vertAlign w:val="superscript"/>
              </w:rPr>
              <w:t>2</w:t>
            </w:r>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12.</w:t>
            </w:r>
            <w:r w:rsidRPr="00C361F8">
              <w:rPr>
                <w:rFonts w:ascii="Times New Roman" w:hAnsi="Times New Roman" w:cs="Times New Roman"/>
              </w:rPr>
              <w:tab/>
              <w:t>Tren gar ve istasyonları ile liman binaları (</w:t>
            </w:r>
            <w:smartTag w:uri="urn:schemas-microsoft-com:office:smarttags" w:element="metricconverter">
              <w:smartTagPr>
                <w:attr w:name="ProductID" w:val="20.000 m2"/>
              </w:smartTagPr>
              <w:r w:rsidRPr="00C361F8">
                <w:rPr>
                  <w:rFonts w:ascii="Times New Roman" w:hAnsi="Times New Roman" w:cs="Times New Roman"/>
                </w:rPr>
                <w:t>20.000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13.</w:t>
            </w:r>
            <w:r w:rsidRPr="00C361F8">
              <w:rPr>
                <w:rFonts w:ascii="Times New Roman" w:hAnsi="Times New Roman" w:cs="Times New Roman"/>
              </w:rPr>
              <w:tab/>
              <w:t xml:space="preserve">Uluslararası fuar merkez ve </w:t>
            </w:r>
            <w:proofErr w:type="gramStart"/>
            <w:r w:rsidRPr="00C361F8">
              <w:rPr>
                <w:rFonts w:ascii="Times New Roman" w:hAnsi="Times New Roman" w:cs="Times New Roman"/>
              </w:rPr>
              <w:t>kompleksleri</w:t>
            </w:r>
            <w:proofErr w:type="gramEnd"/>
            <w:r w:rsidRPr="00C361F8">
              <w:rPr>
                <w:rFonts w:ascii="Times New Roman" w:hAnsi="Times New Roman" w:cs="Times New Roman"/>
              </w:rPr>
              <w:t xml:space="preserve"> (en az </w:t>
            </w:r>
            <w:smartTag w:uri="urn:schemas-microsoft-com:office:smarttags" w:element="metricconverter">
              <w:smartTagPr>
                <w:attr w:name="ProductID" w:val="20.000 m2"/>
              </w:smartTagPr>
              <w:r w:rsidRPr="00C361F8">
                <w:rPr>
                  <w:rFonts w:ascii="Times New Roman" w:hAnsi="Times New Roman" w:cs="Times New Roman"/>
                </w:rPr>
                <w:t>20.000 m</w:t>
              </w:r>
              <w:r w:rsidRPr="00C361F8">
                <w:rPr>
                  <w:rFonts w:ascii="Times New Roman" w:hAnsi="Times New Roman" w:cs="Times New Roman"/>
                  <w:vertAlign w:val="superscript"/>
                </w:rPr>
                <w:t>2</w:t>
              </w:r>
            </w:smartTag>
            <w:r w:rsidRPr="00C361F8">
              <w:rPr>
                <w:rFonts w:ascii="Times New Roman" w:hAnsi="Times New Roman" w:cs="Times New Roman"/>
              </w:rPr>
              <w:t xml:space="preserve"> si kapalı sergileme alanı olmak üzere toplam yapı inşaat alanı </w:t>
            </w:r>
            <w:smartTag w:uri="urn:schemas-microsoft-com:office:smarttags" w:element="metricconverter">
              <w:smartTagPr>
                <w:attr w:name="ProductID" w:val="25.000 m2"/>
              </w:smartTagPr>
              <w:r w:rsidRPr="00C361F8">
                <w:rPr>
                  <w:rFonts w:ascii="Times New Roman" w:hAnsi="Times New Roman" w:cs="Times New Roman"/>
                </w:rPr>
                <w:t>25.000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14.</w:t>
            </w:r>
            <w:r w:rsidRPr="00C361F8">
              <w:rPr>
                <w:rFonts w:ascii="Times New Roman" w:hAnsi="Times New Roman" w:cs="Times New Roman"/>
              </w:rPr>
              <w:tab/>
              <w:t>Üniversite ve eğitim binaları (</w:t>
            </w:r>
            <w:smartTag w:uri="urn:schemas-microsoft-com:office:smarttags" w:element="metricconverter">
              <w:smartTagPr>
                <w:attr w:name="ProductID" w:val="25.000 m2"/>
              </w:smartTagPr>
              <w:r w:rsidRPr="00C361F8">
                <w:rPr>
                  <w:rFonts w:ascii="Times New Roman" w:hAnsi="Times New Roman" w:cs="Times New Roman"/>
                </w:rPr>
                <w:t>25.000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15.</w:t>
            </w:r>
            <w:r w:rsidRPr="00C361F8">
              <w:rPr>
                <w:rFonts w:ascii="Times New Roman" w:hAnsi="Times New Roman" w:cs="Times New Roman"/>
              </w:rPr>
              <w:tab/>
              <w:t xml:space="preserve">Yüksek yapılar (30 kat üzeri ve </w:t>
            </w:r>
            <w:smartTag w:uri="urn:schemas-microsoft-com:office:smarttags" w:element="metricconverter">
              <w:smartTagPr>
                <w:attr w:name="ProductID" w:val="25.000 m2"/>
              </w:smartTagPr>
              <w:r w:rsidRPr="00C361F8">
                <w:rPr>
                  <w:rFonts w:ascii="Times New Roman" w:hAnsi="Times New Roman" w:cs="Times New Roman"/>
                </w:rPr>
                <w:t>25.000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rPr>
              <w:t>16.</w:t>
            </w:r>
            <w:r w:rsidRPr="00C361F8">
              <w:rPr>
                <w:rFonts w:ascii="Times New Roman" w:hAnsi="Times New Roman" w:cs="Times New Roman"/>
              </w:rPr>
              <w:tab/>
              <w:t>(5) ve üzeri yıldızlı oteller ve 1. sınıf tatil köyleri (</w:t>
            </w:r>
            <w:smartTag w:uri="urn:schemas-microsoft-com:office:smarttags" w:element="metricconverter">
              <w:smartTagPr>
                <w:attr w:name="ProductID" w:val="25.000 m2"/>
              </w:smartTagPr>
              <w:r w:rsidRPr="00C361F8">
                <w:rPr>
                  <w:rFonts w:ascii="Times New Roman" w:hAnsi="Times New Roman" w:cs="Times New Roman"/>
                </w:rPr>
                <w:t>25.000 m</w:t>
              </w:r>
              <w:r w:rsidRPr="00C361F8">
                <w:rPr>
                  <w:rFonts w:ascii="Times New Roman" w:hAnsi="Times New Roman" w:cs="Times New Roman"/>
                  <w:vertAlign w:val="superscript"/>
                </w:rPr>
                <w:t>2</w:t>
              </w:r>
            </w:smartTag>
            <w:r w:rsidRPr="00C361F8">
              <w:rPr>
                <w:rFonts w:ascii="Times New Roman" w:hAnsi="Times New Roman" w:cs="Times New Roman"/>
              </w:rPr>
              <w:t xml:space="preserve"> ve üstü yapı inşaat alanı)</w:t>
            </w:r>
          </w:p>
        </w:tc>
      </w:tr>
      <w:tr w:rsidR="0014354B" w:rsidRPr="00C361F8" w:rsidTr="00856319">
        <w:tc>
          <w:tcPr>
            <w:tcW w:w="4678"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III. GRUP: BİNA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 xml:space="preserve">BII. Grup işler </w:t>
            </w:r>
          </w:p>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rPr>
              <w:t>2.</w:t>
            </w:r>
            <w:r w:rsidRPr="00C361F8">
              <w:rPr>
                <w:rFonts w:ascii="Times New Roman" w:hAnsi="Times New Roman" w:cs="Times New Roman"/>
              </w:rPr>
              <w:tab/>
              <w:t xml:space="preserve">BI. </w:t>
            </w:r>
            <w:proofErr w:type="gramStart"/>
            <w:r w:rsidRPr="00C361F8">
              <w:rPr>
                <w:rFonts w:ascii="Times New Roman" w:hAnsi="Times New Roman" w:cs="Times New Roman"/>
              </w:rPr>
              <w:t>ve</w:t>
            </w:r>
            <w:proofErr w:type="gramEnd"/>
            <w:r w:rsidRPr="00C361F8">
              <w:rPr>
                <w:rFonts w:ascii="Times New Roman" w:hAnsi="Times New Roman" w:cs="Times New Roman"/>
              </w:rPr>
              <w:t xml:space="preserve"> BII. Grubu işlerin dışındaki bina işleri</w:t>
            </w:r>
          </w:p>
        </w:tc>
        <w:tc>
          <w:tcPr>
            <w:tcW w:w="5387" w:type="dxa"/>
          </w:tcPr>
          <w:p w:rsidR="0014354B" w:rsidRPr="00C361F8" w:rsidRDefault="0014354B" w:rsidP="00856319">
            <w:pPr>
              <w:pStyle w:val="NormalWeb"/>
              <w:tabs>
                <w:tab w:val="left" w:pos="369"/>
                <w:tab w:val="left" w:pos="540"/>
              </w:tabs>
              <w:spacing w:after="0"/>
              <w:ind w:left="0"/>
              <w:rPr>
                <w:rFonts w:ascii="Times New Roman" w:hAnsi="Times New Roman" w:cs="Times New Roman"/>
                <w:b/>
              </w:rPr>
            </w:pPr>
          </w:p>
        </w:tc>
      </w:tr>
    </w:tbl>
    <w:p w:rsidR="0014354B" w:rsidRPr="00C361F8" w:rsidRDefault="0014354B" w:rsidP="0014354B">
      <w:pPr>
        <w:pStyle w:val="NormalWeb"/>
        <w:tabs>
          <w:tab w:val="left" w:pos="369"/>
          <w:tab w:val="left" w:pos="540"/>
        </w:tabs>
        <w:spacing w:after="0"/>
        <w:ind w:left="0"/>
        <w:rPr>
          <w:rFonts w:ascii="Times New Roman" w:hAnsi="Times New Roman" w:cs="Times New Roman"/>
          <w:b/>
        </w:rPr>
      </w:pPr>
    </w:p>
    <w:tbl>
      <w:tblPr>
        <w:tblStyle w:val="TabloKlavuzu"/>
        <w:tblW w:w="10065" w:type="dxa"/>
        <w:tblInd w:w="108" w:type="dxa"/>
        <w:tblLook w:val="04A0" w:firstRow="1" w:lastRow="0" w:firstColumn="1" w:lastColumn="0" w:noHBand="0" w:noVBand="1"/>
      </w:tblPr>
      <w:tblGrid>
        <w:gridCol w:w="4678"/>
        <w:gridCol w:w="5387"/>
      </w:tblGrid>
      <w:tr w:rsidR="0014354B" w:rsidRPr="00C361F8" w:rsidTr="00856319">
        <w:tc>
          <w:tcPr>
            <w:tcW w:w="10065" w:type="dxa"/>
            <w:gridSpan w:val="2"/>
            <w:shd w:val="clear" w:color="auto" w:fill="FFFF00"/>
          </w:tcPr>
          <w:p w:rsidR="0014354B" w:rsidRPr="00C361F8" w:rsidRDefault="0014354B" w:rsidP="00856319">
            <w:pPr>
              <w:pStyle w:val="NormalWeb"/>
              <w:tabs>
                <w:tab w:val="left" w:pos="369"/>
                <w:tab w:val="left" w:pos="540"/>
              </w:tabs>
              <w:spacing w:after="0"/>
              <w:ind w:left="0"/>
              <w:rPr>
                <w:rFonts w:ascii="Times New Roman" w:hAnsi="Times New Roman" w:cs="Times New Roman"/>
                <w:b/>
              </w:rPr>
            </w:pPr>
            <w:r w:rsidRPr="00C361F8">
              <w:rPr>
                <w:rStyle w:val="Gl"/>
                <w:rFonts w:ascii="Times New Roman" w:hAnsi="Times New Roman" w:cs="Times New Roman"/>
                <w:u w:val="single"/>
              </w:rPr>
              <w:t>(C) SIHHİ TESİSAT VE MEKANİK TESİSAT İŞLERİ</w:t>
            </w:r>
          </w:p>
        </w:tc>
      </w:tr>
      <w:tr w:rsidR="0014354B" w:rsidRPr="00C361F8" w:rsidTr="00856319">
        <w:tc>
          <w:tcPr>
            <w:tcW w:w="4678"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I. GRUP: SIHHİ TESİSAT İŞLER</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r>
            <w:proofErr w:type="spellStart"/>
            <w:r w:rsidRPr="00C361F8">
              <w:rPr>
                <w:rFonts w:ascii="Times New Roman" w:hAnsi="Times New Roman" w:cs="Times New Roman"/>
              </w:rPr>
              <w:t>Temizsu</w:t>
            </w:r>
            <w:proofErr w:type="spellEnd"/>
            <w:r w:rsidRPr="00C361F8">
              <w:rPr>
                <w:rFonts w:ascii="Times New Roman" w:hAnsi="Times New Roman" w:cs="Times New Roman"/>
              </w:rPr>
              <w:t xml:space="preserve"> tesisat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r>
            <w:proofErr w:type="spellStart"/>
            <w:r w:rsidRPr="00C361F8">
              <w:rPr>
                <w:rFonts w:ascii="Times New Roman" w:hAnsi="Times New Roman" w:cs="Times New Roman"/>
              </w:rPr>
              <w:t>Atıksu</w:t>
            </w:r>
            <w:proofErr w:type="spellEnd"/>
            <w:r w:rsidRPr="00C361F8">
              <w:rPr>
                <w:rFonts w:ascii="Times New Roman" w:hAnsi="Times New Roman" w:cs="Times New Roman"/>
              </w:rPr>
              <w:t xml:space="preserve"> tesisat İşleri</w:t>
            </w:r>
          </w:p>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rPr>
              <w:t>3.</w:t>
            </w:r>
            <w:r w:rsidRPr="00C361F8">
              <w:rPr>
                <w:rFonts w:ascii="Times New Roman" w:hAnsi="Times New Roman" w:cs="Times New Roman"/>
              </w:rPr>
              <w:tab/>
              <w:t>Yangın Söndürme Tesisatı İşleri</w:t>
            </w:r>
          </w:p>
        </w:tc>
        <w:tc>
          <w:tcPr>
            <w:tcW w:w="5387"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II. GRUP: ISITMA-SOĞUTMA, </w:t>
            </w:r>
            <w:r w:rsidRPr="00C361F8">
              <w:rPr>
                <w:rFonts w:ascii="Times New Roman" w:hAnsi="Times New Roman" w:cs="Times New Roman"/>
                <w:b/>
              </w:rPr>
              <w:t xml:space="preserve">HAVALANDIRMA VE İKLİMLEME </w:t>
            </w:r>
            <w:r w:rsidRPr="00C361F8">
              <w:rPr>
                <w:rStyle w:val="Gl"/>
                <w:rFonts w:ascii="Times New Roman" w:hAnsi="Times New Roman" w:cs="Times New Roman"/>
              </w:rPr>
              <w:t>TESİSATI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 xml:space="preserve">Isıtma Tesisatı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Soğutma Tesisatı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Havalandırma Tesisatı İşleri</w:t>
            </w:r>
          </w:p>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rPr>
              <w:t>4.</w:t>
            </w:r>
            <w:r w:rsidRPr="00C361F8">
              <w:rPr>
                <w:rFonts w:ascii="Times New Roman" w:hAnsi="Times New Roman" w:cs="Times New Roman"/>
              </w:rPr>
              <w:tab/>
              <w:t xml:space="preserve">İklimlendirme Tesisatı İşleri </w:t>
            </w:r>
          </w:p>
        </w:tc>
      </w:tr>
      <w:tr w:rsidR="0014354B" w:rsidRPr="00C361F8" w:rsidTr="00856319">
        <w:tc>
          <w:tcPr>
            <w:tcW w:w="4678"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III. GRUP: </w:t>
            </w:r>
            <w:r w:rsidRPr="00C361F8">
              <w:rPr>
                <w:rFonts w:ascii="Times New Roman" w:hAnsi="Times New Roman" w:cs="Times New Roman"/>
                <w:b/>
              </w:rPr>
              <w:t xml:space="preserve">ASANSÖR ELEKTRO-MEKANİK </w:t>
            </w:r>
            <w:r w:rsidRPr="00C361F8">
              <w:rPr>
                <w:rStyle w:val="Gl"/>
                <w:rFonts w:ascii="Times New Roman" w:hAnsi="Times New Roman" w:cs="Times New Roman"/>
              </w:rPr>
              <w:t>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 xml:space="preserve">Asansör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 xml:space="preserve">Yürüyen merdiven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Yürüyen bant işleri</w:t>
            </w:r>
          </w:p>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rPr>
              <w:t>4.</w:t>
            </w:r>
            <w:r w:rsidRPr="00C361F8">
              <w:rPr>
                <w:rFonts w:ascii="Times New Roman" w:hAnsi="Times New Roman" w:cs="Times New Roman"/>
              </w:rPr>
              <w:tab/>
              <w:t>Gezer vinç işleri</w:t>
            </w:r>
          </w:p>
        </w:tc>
        <w:tc>
          <w:tcPr>
            <w:tcW w:w="5387"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IV. GRUP: GAZ TESİSATI İŞLERİ</w:t>
            </w:r>
          </w:p>
          <w:p w:rsidR="0014354B" w:rsidRPr="00C361F8" w:rsidRDefault="0014354B" w:rsidP="00856319">
            <w:pPr>
              <w:pStyle w:val="NormalWeb"/>
              <w:tabs>
                <w:tab w:val="left" w:pos="369"/>
                <w:tab w:val="left" w:pos="540"/>
              </w:tabs>
              <w:spacing w:after="0"/>
              <w:ind w:left="0"/>
              <w:rPr>
                <w:rFonts w:ascii="Times New Roman" w:hAnsi="Times New Roman" w:cs="Times New Roman"/>
                <w:b/>
              </w:rPr>
            </w:pPr>
          </w:p>
        </w:tc>
      </w:tr>
    </w:tbl>
    <w:p w:rsidR="0014354B" w:rsidRPr="00C361F8" w:rsidRDefault="0014354B" w:rsidP="0014354B">
      <w:pPr>
        <w:pStyle w:val="NormalWeb"/>
        <w:tabs>
          <w:tab w:val="left" w:pos="369"/>
          <w:tab w:val="left" w:pos="540"/>
        </w:tabs>
        <w:spacing w:after="0"/>
        <w:ind w:left="0"/>
        <w:rPr>
          <w:rFonts w:ascii="Times New Roman" w:hAnsi="Times New Roman" w:cs="Times New Roman"/>
          <w:b/>
        </w:rPr>
      </w:pPr>
    </w:p>
    <w:tbl>
      <w:tblPr>
        <w:tblStyle w:val="TabloKlavuzu"/>
        <w:tblW w:w="10065" w:type="dxa"/>
        <w:tblInd w:w="108" w:type="dxa"/>
        <w:tblLook w:val="04A0" w:firstRow="1" w:lastRow="0" w:firstColumn="1" w:lastColumn="0" w:noHBand="0" w:noVBand="1"/>
      </w:tblPr>
      <w:tblGrid>
        <w:gridCol w:w="4678"/>
        <w:gridCol w:w="5387"/>
      </w:tblGrid>
      <w:tr w:rsidR="0014354B" w:rsidRPr="00C361F8" w:rsidTr="00856319">
        <w:tc>
          <w:tcPr>
            <w:tcW w:w="10065" w:type="dxa"/>
            <w:gridSpan w:val="2"/>
            <w:shd w:val="clear" w:color="auto" w:fill="FFFF00"/>
          </w:tcPr>
          <w:p w:rsidR="0014354B" w:rsidRPr="00C361F8" w:rsidRDefault="0014354B" w:rsidP="00856319">
            <w:pPr>
              <w:pStyle w:val="NormalWeb"/>
              <w:spacing w:after="0"/>
              <w:ind w:left="0"/>
              <w:rPr>
                <w:rFonts w:ascii="Times New Roman" w:hAnsi="Times New Roman" w:cs="Times New Roman"/>
              </w:rPr>
            </w:pPr>
            <w:r w:rsidRPr="00C361F8">
              <w:rPr>
                <w:rStyle w:val="Gl"/>
                <w:rFonts w:ascii="Times New Roman" w:hAnsi="Times New Roman" w:cs="Times New Roman"/>
                <w:u w:val="single"/>
              </w:rPr>
              <w:t xml:space="preserve">(D) ELEKTRİK İŞLERİ </w:t>
            </w:r>
          </w:p>
        </w:tc>
      </w:tr>
      <w:tr w:rsidR="0014354B" w:rsidRPr="00C361F8" w:rsidTr="00856319">
        <w:tc>
          <w:tcPr>
            <w:tcW w:w="4678"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 GRUP: ENERJİ İLETİM ŞEBEKESİ VE TESİS İŞLERİ </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1.</w:t>
            </w:r>
            <w:r w:rsidRPr="00C361F8">
              <w:rPr>
                <w:rStyle w:val="Gl"/>
                <w:rFonts w:ascii="Times New Roman" w:hAnsi="Times New Roman" w:cs="Times New Roman"/>
              </w:rPr>
              <w:tab/>
              <w:t>Enerji iletim havai hatları</w:t>
            </w:r>
          </w:p>
          <w:p w:rsidR="0014354B" w:rsidRPr="00C361F8" w:rsidRDefault="0014354B" w:rsidP="00856319">
            <w:pPr>
              <w:pStyle w:val="NormalWeb"/>
              <w:spacing w:after="0"/>
              <w:ind w:left="0"/>
              <w:rPr>
                <w:rFonts w:ascii="Times New Roman" w:hAnsi="Times New Roman" w:cs="Times New Roman"/>
              </w:rPr>
            </w:pPr>
            <w:r w:rsidRPr="00C361F8">
              <w:rPr>
                <w:rStyle w:val="Gl"/>
                <w:rFonts w:ascii="Times New Roman" w:hAnsi="Times New Roman" w:cs="Times New Roman"/>
              </w:rPr>
              <w:t>2.</w:t>
            </w:r>
            <w:r w:rsidRPr="00C361F8">
              <w:rPr>
                <w:rStyle w:val="Gl"/>
                <w:rFonts w:ascii="Times New Roman" w:hAnsi="Times New Roman" w:cs="Times New Roman"/>
              </w:rPr>
              <w:tab/>
              <w:t xml:space="preserve">Enerji iletim yeraltı kablo işleri </w:t>
            </w:r>
          </w:p>
        </w:tc>
        <w:tc>
          <w:tcPr>
            <w:tcW w:w="5387"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II. GRUP: ENERJİ DAĞITIM ŞEBEKESİ VE TESİS İŞLERİ </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1.</w:t>
            </w:r>
            <w:r w:rsidRPr="00C361F8">
              <w:rPr>
                <w:rStyle w:val="Gl"/>
                <w:rFonts w:ascii="Times New Roman" w:hAnsi="Times New Roman" w:cs="Times New Roman"/>
              </w:rPr>
              <w:tab/>
              <w:t>Enerji dağıtım havai hatları</w:t>
            </w:r>
          </w:p>
          <w:p w:rsidR="0014354B" w:rsidRPr="00C361F8" w:rsidRDefault="0014354B" w:rsidP="00856319">
            <w:pPr>
              <w:pStyle w:val="NormalWeb"/>
              <w:spacing w:after="0"/>
              <w:ind w:left="0"/>
              <w:rPr>
                <w:rFonts w:ascii="Times New Roman" w:hAnsi="Times New Roman" w:cs="Times New Roman"/>
              </w:rPr>
            </w:pPr>
            <w:r w:rsidRPr="00C361F8">
              <w:rPr>
                <w:rStyle w:val="Gl"/>
                <w:rFonts w:ascii="Times New Roman" w:hAnsi="Times New Roman" w:cs="Times New Roman"/>
              </w:rPr>
              <w:t>2.</w:t>
            </w:r>
            <w:r w:rsidRPr="00C361F8">
              <w:rPr>
                <w:rStyle w:val="Gl"/>
                <w:rFonts w:ascii="Times New Roman" w:hAnsi="Times New Roman" w:cs="Times New Roman"/>
              </w:rPr>
              <w:tab/>
              <w:t>Enerji dağıtım yeraltı kablo işleri</w:t>
            </w:r>
          </w:p>
        </w:tc>
      </w:tr>
      <w:tr w:rsidR="0014354B" w:rsidRPr="00C361F8" w:rsidTr="00856319">
        <w:tc>
          <w:tcPr>
            <w:tcW w:w="4678"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III. GRUP: ELEKTRİK ŞEBEKE VE TESİS İŞLERİ </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1.</w:t>
            </w:r>
            <w:r w:rsidRPr="00C361F8">
              <w:rPr>
                <w:rStyle w:val="Gl"/>
                <w:rFonts w:ascii="Times New Roman" w:hAnsi="Times New Roman" w:cs="Times New Roman"/>
              </w:rPr>
              <w:tab/>
              <w:t xml:space="preserve">Şalt tesisleri </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2.</w:t>
            </w:r>
            <w:r w:rsidRPr="00C361F8">
              <w:rPr>
                <w:rStyle w:val="Gl"/>
                <w:rFonts w:ascii="Times New Roman" w:hAnsi="Times New Roman" w:cs="Times New Roman"/>
              </w:rPr>
              <w:tab/>
              <w:t xml:space="preserve">Trafo merkezleri </w:t>
            </w:r>
          </w:p>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3.</w:t>
            </w:r>
            <w:r w:rsidRPr="00C361F8">
              <w:rPr>
                <w:rStyle w:val="Gl"/>
                <w:rFonts w:ascii="Times New Roman" w:hAnsi="Times New Roman" w:cs="Times New Roman"/>
              </w:rPr>
              <w:tab/>
            </w:r>
            <w:proofErr w:type="spellStart"/>
            <w:r w:rsidRPr="00C361F8">
              <w:rPr>
                <w:rStyle w:val="Gl"/>
                <w:rFonts w:ascii="Times New Roman" w:hAnsi="Times New Roman" w:cs="Times New Roman"/>
              </w:rPr>
              <w:t>Kompanzasyon</w:t>
            </w:r>
            <w:proofErr w:type="spellEnd"/>
            <w:r w:rsidRPr="00C361F8">
              <w:rPr>
                <w:rStyle w:val="Gl"/>
                <w:rFonts w:ascii="Times New Roman" w:hAnsi="Times New Roman" w:cs="Times New Roman"/>
              </w:rPr>
              <w:t xml:space="preserve"> tesisleri</w:t>
            </w:r>
          </w:p>
        </w:tc>
        <w:tc>
          <w:tcPr>
            <w:tcW w:w="5387"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IV. GRUP: 1 KV ALTI ELEKTRİK TESİSAT VE KESİNTİSİZ GÜÇ KAYNAĞI TESİSAT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1.</w:t>
            </w:r>
            <w:r w:rsidRPr="00C361F8">
              <w:rPr>
                <w:rStyle w:val="Gl"/>
                <w:rFonts w:ascii="Times New Roman" w:hAnsi="Times New Roman" w:cs="Times New Roman"/>
              </w:rPr>
              <w:tab/>
              <w:t xml:space="preserve">Kuvvet dağıtım tesisatı </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2.</w:t>
            </w:r>
            <w:r w:rsidRPr="00C361F8">
              <w:rPr>
                <w:rStyle w:val="Gl"/>
                <w:rFonts w:ascii="Times New Roman" w:hAnsi="Times New Roman" w:cs="Times New Roman"/>
              </w:rPr>
              <w:tab/>
              <w:t>Topraklama ve koruma sistemleri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3.</w:t>
            </w:r>
            <w:r w:rsidRPr="00C361F8">
              <w:rPr>
                <w:rStyle w:val="Gl"/>
                <w:rFonts w:ascii="Times New Roman" w:hAnsi="Times New Roman" w:cs="Times New Roman"/>
              </w:rPr>
              <w:tab/>
              <w:t xml:space="preserve">Yıldırımdan koruma ve önleme sistemleri </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4.</w:t>
            </w:r>
            <w:r w:rsidRPr="00C361F8">
              <w:rPr>
                <w:rStyle w:val="Gl"/>
                <w:rFonts w:ascii="Times New Roman" w:hAnsi="Times New Roman" w:cs="Times New Roman"/>
              </w:rPr>
              <w:tab/>
              <w:t xml:space="preserve">Jeneratör tesisatı </w:t>
            </w:r>
          </w:p>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5.</w:t>
            </w:r>
            <w:r w:rsidRPr="00C361F8">
              <w:rPr>
                <w:rStyle w:val="Gl"/>
                <w:rFonts w:ascii="Times New Roman" w:hAnsi="Times New Roman" w:cs="Times New Roman"/>
              </w:rPr>
              <w:tab/>
              <w:t>Kesintisiz güç kaynağı tesisatı</w:t>
            </w:r>
          </w:p>
        </w:tc>
      </w:tr>
      <w:tr w:rsidR="0014354B" w:rsidRPr="00C361F8" w:rsidTr="00856319">
        <w:tc>
          <w:tcPr>
            <w:tcW w:w="4678"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V. GRUP: AYDINLATMA İŞLERİ </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1.</w:t>
            </w:r>
            <w:r w:rsidRPr="00C361F8">
              <w:rPr>
                <w:rStyle w:val="Gl"/>
                <w:rFonts w:ascii="Times New Roman" w:hAnsi="Times New Roman" w:cs="Times New Roman"/>
              </w:rPr>
              <w:tab/>
              <w:t>Köprü aydınlatma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2.</w:t>
            </w:r>
            <w:r w:rsidRPr="00C361F8">
              <w:rPr>
                <w:rStyle w:val="Gl"/>
                <w:rFonts w:ascii="Times New Roman" w:hAnsi="Times New Roman" w:cs="Times New Roman"/>
              </w:rPr>
              <w:tab/>
              <w:t>Yol aydınlatma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3.</w:t>
            </w:r>
            <w:r w:rsidRPr="00C361F8">
              <w:rPr>
                <w:rStyle w:val="Gl"/>
                <w:rFonts w:ascii="Times New Roman" w:hAnsi="Times New Roman" w:cs="Times New Roman"/>
              </w:rPr>
              <w:tab/>
              <w:t>Tünel aydınlatma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4.</w:t>
            </w:r>
            <w:r w:rsidRPr="00C361F8">
              <w:rPr>
                <w:rStyle w:val="Gl"/>
                <w:rFonts w:ascii="Times New Roman" w:hAnsi="Times New Roman" w:cs="Times New Roman"/>
              </w:rPr>
              <w:tab/>
              <w:t>Tarihi mekân aydınlatma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5.</w:t>
            </w:r>
            <w:r w:rsidRPr="00C361F8">
              <w:rPr>
                <w:rStyle w:val="Gl"/>
                <w:rFonts w:ascii="Times New Roman" w:hAnsi="Times New Roman" w:cs="Times New Roman"/>
              </w:rPr>
              <w:tab/>
              <w:t>Açık alan aydınlatma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6.</w:t>
            </w:r>
            <w:r w:rsidRPr="00C361F8">
              <w:rPr>
                <w:rStyle w:val="Gl"/>
                <w:rFonts w:ascii="Times New Roman" w:hAnsi="Times New Roman" w:cs="Times New Roman"/>
              </w:rPr>
              <w:tab/>
              <w:t>Stadyum ve spor sahaları aydınlatma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7.</w:t>
            </w:r>
            <w:r w:rsidRPr="00C361F8">
              <w:rPr>
                <w:rStyle w:val="Gl"/>
                <w:rFonts w:ascii="Times New Roman" w:hAnsi="Times New Roman" w:cs="Times New Roman"/>
              </w:rPr>
              <w:tab/>
              <w:t>Tehlikeli alan aydınlatma işleri</w:t>
            </w:r>
          </w:p>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8.</w:t>
            </w:r>
            <w:r w:rsidRPr="00C361F8">
              <w:rPr>
                <w:rStyle w:val="Gl"/>
                <w:rFonts w:ascii="Times New Roman" w:hAnsi="Times New Roman" w:cs="Times New Roman"/>
              </w:rPr>
              <w:tab/>
              <w:t>Havaalanı pisti aydınlatma işleri</w:t>
            </w:r>
          </w:p>
        </w:tc>
        <w:tc>
          <w:tcPr>
            <w:tcW w:w="5387"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VI. GRUP: ELEKTRİKLİ ULAŞIM ARAÇLARI TEKNOLOJİSİ İŞLERİ </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1.</w:t>
            </w:r>
            <w:r w:rsidRPr="00C361F8">
              <w:rPr>
                <w:rStyle w:val="Gl"/>
                <w:rFonts w:ascii="Times New Roman" w:hAnsi="Times New Roman" w:cs="Times New Roman"/>
              </w:rPr>
              <w:tab/>
              <w:t>Elektromekanik İşler</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2.</w:t>
            </w:r>
            <w:r w:rsidRPr="00C361F8">
              <w:rPr>
                <w:rStyle w:val="Gl"/>
                <w:rFonts w:ascii="Times New Roman" w:hAnsi="Times New Roman" w:cs="Times New Roman"/>
              </w:rPr>
              <w:tab/>
              <w:t>Raylı sistemler elektrifikasyon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3.</w:t>
            </w:r>
            <w:r w:rsidRPr="00C361F8">
              <w:rPr>
                <w:rStyle w:val="Gl"/>
                <w:rFonts w:ascii="Times New Roman" w:hAnsi="Times New Roman" w:cs="Times New Roman"/>
              </w:rPr>
              <w:tab/>
              <w:t>Lastikli ulaşım araçları elektrifikasyon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4.</w:t>
            </w:r>
            <w:r w:rsidRPr="00C361F8">
              <w:rPr>
                <w:rStyle w:val="Gl"/>
                <w:rFonts w:ascii="Times New Roman" w:hAnsi="Times New Roman" w:cs="Times New Roman"/>
              </w:rPr>
              <w:tab/>
              <w:t>Kablolu ulaşım araçları elektrifikasyon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5.</w:t>
            </w:r>
            <w:r w:rsidRPr="00C361F8">
              <w:rPr>
                <w:rStyle w:val="Gl"/>
                <w:rFonts w:ascii="Times New Roman" w:hAnsi="Times New Roman" w:cs="Times New Roman"/>
              </w:rPr>
              <w:tab/>
              <w:t>Elektrikli taşıtlar dolum tesisleri</w:t>
            </w:r>
          </w:p>
          <w:p w:rsidR="0014354B" w:rsidRPr="00C361F8" w:rsidRDefault="0014354B" w:rsidP="00856319">
            <w:pPr>
              <w:pStyle w:val="NormalWeb"/>
              <w:spacing w:after="0"/>
              <w:ind w:left="0"/>
              <w:rPr>
                <w:rStyle w:val="Gl"/>
                <w:rFonts w:ascii="Times New Roman" w:hAnsi="Times New Roman" w:cs="Times New Roman"/>
              </w:rPr>
            </w:pPr>
          </w:p>
        </w:tc>
      </w:tr>
    </w:tbl>
    <w:p w:rsidR="0014354B" w:rsidRPr="00C361F8" w:rsidRDefault="0014354B" w:rsidP="0014354B">
      <w:pPr>
        <w:pStyle w:val="NormalWeb"/>
        <w:spacing w:after="0"/>
        <w:ind w:left="0"/>
        <w:rPr>
          <w:rStyle w:val="Gl"/>
          <w:rFonts w:ascii="Times New Roman" w:hAnsi="Times New Roman" w:cs="Times New Roman"/>
        </w:rPr>
      </w:pPr>
    </w:p>
    <w:p w:rsidR="0014354B" w:rsidRPr="00C361F8" w:rsidRDefault="0014354B" w:rsidP="0014354B">
      <w:pPr>
        <w:pStyle w:val="NormalWeb"/>
        <w:spacing w:after="0"/>
        <w:ind w:left="0"/>
        <w:rPr>
          <w:rStyle w:val="Gl"/>
          <w:rFonts w:ascii="Times New Roman" w:hAnsi="Times New Roman" w:cs="Times New Roman"/>
        </w:rPr>
      </w:pPr>
    </w:p>
    <w:p w:rsidR="0014354B" w:rsidRPr="00C361F8" w:rsidRDefault="0014354B" w:rsidP="0014354B">
      <w:pPr>
        <w:pStyle w:val="NormalWeb"/>
        <w:spacing w:after="0"/>
        <w:ind w:left="0"/>
        <w:rPr>
          <w:rStyle w:val="Gl"/>
          <w:rFonts w:ascii="Times New Roman" w:hAnsi="Times New Roman" w:cs="Times New Roman"/>
        </w:rPr>
        <w:sectPr w:rsidR="0014354B" w:rsidRPr="00C361F8" w:rsidSect="00F0355D">
          <w:pgSz w:w="11906" w:h="16838"/>
          <w:pgMar w:top="851" w:right="1134" w:bottom="567" w:left="1134" w:header="709" w:footer="709" w:gutter="0"/>
          <w:cols w:space="708"/>
          <w:titlePg/>
          <w:docGrid w:linePitch="360"/>
        </w:sectPr>
      </w:pPr>
    </w:p>
    <w:p w:rsidR="0014354B" w:rsidRPr="00C361F8" w:rsidRDefault="0014354B" w:rsidP="0014354B">
      <w:pPr>
        <w:pStyle w:val="NormalWeb"/>
        <w:spacing w:after="0"/>
        <w:ind w:left="0"/>
        <w:rPr>
          <w:rStyle w:val="Gl"/>
          <w:rFonts w:ascii="Times New Roman" w:hAnsi="Times New Roman" w:cs="Times New Roman"/>
        </w:rPr>
      </w:pPr>
    </w:p>
    <w:tbl>
      <w:tblPr>
        <w:tblStyle w:val="TabloKlavuzu"/>
        <w:tblW w:w="10065" w:type="dxa"/>
        <w:tblInd w:w="108" w:type="dxa"/>
        <w:tblLook w:val="04A0" w:firstRow="1" w:lastRow="0" w:firstColumn="1" w:lastColumn="0" w:noHBand="0" w:noVBand="1"/>
      </w:tblPr>
      <w:tblGrid>
        <w:gridCol w:w="4678"/>
        <w:gridCol w:w="5387"/>
      </w:tblGrid>
      <w:tr w:rsidR="0014354B" w:rsidRPr="00C361F8" w:rsidTr="00856319">
        <w:tc>
          <w:tcPr>
            <w:tcW w:w="10065" w:type="dxa"/>
            <w:gridSpan w:val="2"/>
            <w:shd w:val="clear" w:color="auto" w:fill="FFFF00"/>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u w:val="single"/>
              </w:rPr>
              <w:t>(E) ELEKTRONİK VE İLETİŞİM İŞLERİ</w:t>
            </w:r>
          </w:p>
        </w:tc>
      </w:tr>
      <w:tr w:rsidR="0014354B" w:rsidRPr="00C361F8" w:rsidTr="00856319">
        <w:tc>
          <w:tcPr>
            <w:tcW w:w="4678" w:type="dxa"/>
          </w:tcPr>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b/>
              </w:rPr>
              <w:t xml:space="preserve">I. GRUP: TRAFİK İZLEME VE YÖNETİM SİSTEMİ KURULMASI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 xml:space="preserve">Karayolu sinyalizasyon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 xml:space="preserve">Demiryolu sinyalizasyon işleri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 xml:space="preserve">Otoyollarda elektronik ücret toplama sistemleri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 xml:space="preserve">Veri ve görüntü aktarımı ile kontrol sistemleri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5.</w:t>
            </w:r>
            <w:r w:rsidRPr="00C361F8">
              <w:rPr>
                <w:rFonts w:ascii="Times New Roman" w:hAnsi="Times New Roman" w:cs="Times New Roman"/>
              </w:rPr>
              <w:tab/>
              <w:t xml:space="preserve">Merkezi kontrollü trafik izleme ve yönetim sistemi </w:t>
            </w:r>
          </w:p>
          <w:p w:rsidR="0014354B" w:rsidRPr="00C361F8" w:rsidRDefault="0014354B" w:rsidP="00856319">
            <w:pPr>
              <w:pStyle w:val="NormalWeb"/>
              <w:spacing w:after="0"/>
              <w:ind w:left="0"/>
              <w:rPr>
                <w:rStyle w:val="Gl"/>
                <w:rFonts w:ascii="Times New Roman" w:hAnsi="Times New Roman" w:cs="Times New Roman"/>
              </w:rPr>
            </w:pPr>
            <w:r w:rsidRPr="00C361F8">
              <w:rPr>
                <w:rFonts w:ascii="Times New Roman" w:hAnsi="Times New Roman" w:cs="Times New Roman"/>
              </w:rPr>
              <w:t>6.</w:t>
            </w:r>
            <w:r w:rsidRPr="00C361F8">
              <w:rPr>
                <w:rFonts w:ascii="Times New Roman" w:hAnsi="Times New Roman" w:cs="Times New Roman"/>
              </w:rPr>
              <w:tab/>
              <w:t xml:space="preserve">Haberleşme, veri toplama ve kontrol sistemleri </w:t>
            </w:r>
          </w:p>
        </w:tc>
        <w:tc>
          <w:tcPr>
            <w:tcW w:w="5387" w:type="dxa"/>
          </w:tcPr>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b/>
              </w:rPr>
              <w:t>II. GRUP: SCADA TEKNOLOJİSİ (İZLEME, KONTROL VE VERİ TOPLAMA)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Elektrik tüketim izleme ve yönetim sistemleri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Su tüketim izleme ve yönetim sistemleri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Petrol/doğalgaz tüketim izleme ve yönetim sistemleri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Endüstriyel tesis izleme ve yönetim sistemleri</w:t>
            </w:r>
          </w:p>
          <w:p w:rsidR="0014354B" w:rsidRPr="00C361F8" w:rsidRDefault="0014354B" w:rsidP="00856319">
            <w:pPr>
              <w:pStyle w:val="NormalWeb"/>
              <w:spacing w:after="0"/>
              <w:ind w:left="0"/>
              <w:rPr>
                <w:rStyle w:val="Gl"/>
                <w:rFonts w:ascii="Times New Roman" w:hAnsi="Times New Roman" w:cs="Times New Roman"/>
              </w:rPr>
            </w:pPr>
          </w:p>
        </w:tc>
      </w:tr>
      <w:tr w:rsidR="0014354B" w:rsidRPr="00C361F8" w:rsidTr="00856319">
        <w:tc>
          <w:tcPr>
            <w:tcW w:w="4678"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III. GRUP: OTOMATİK ÖLÇÜM VE GÖZLEM SİSTEMLERİ </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1.</w:t>
            </w:r>
            <w:r w:rsidRPr="00C361F8">
              <w:rPr>
                <w:rStyle w:val="Gl"/>
                <w:rFonts w:ascii="Times New Roman" w:hAnsi="Times New Roman" w:cs="Times New Roman"/>
              </w:rPr>
              <w:tab/>
              <w:t>Meteoroloji otomatik ölçüm ve gözlem sistemleri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2.</w:t>
            </w:r>
            <w:r w:rsidRPr="00C361F8">
              <w:rPr>
                <w:rStyle w:val="Gl"/>
                <w:rFonts w:ascii="Times New Roman" w:hAnsi="Times New Roman" w:cs="Times New Roman"/>
              </w:rPr>
              <w:tab/>
              <w:t>UV-A, UV-B, ozon ve yağış asit ölçüm sistemleri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3.</w:t>
            </w:r>
            <w:r w:rsidRPr="00C361F8">
              <w:rPr>
                <w:rStyle w:val="Gl"/>
                <w:rFonts w:ascii="Times New Roman" w:hAnsi="Times New Roman" w:cs="Times New Roman"/>
              </w:rPr>
              <w:tab/>
              <w:t>Çevre yönetimi ayrıştırma ve izleme sistemleri</w:t>
            </w:r>
          </w:p>
          <w:p w:rsidR="0014354B" w:rsidRPr="00C361F8" w:rsidRDefault="0014354B" w:rsidP="00856319">
            <w:pPr>
              <w:pStyle w:val="NormalWeb"/>
              <w:spacing w:after="0"/>
              <w:ind w:left="0"/>
              <w:rPr>
                <w:rFonts w:ascii="Times New Roman" w:hAnsi="Times New Roman" w:cs="Times New Roman"/>
                <w:b/>
              </w:rPr>
            </w:pPr>
          </w:p>
        </w:tc>
        <w:tc>
          <w:tcPr>
            <w:tcW w:w="5387" w:type="dxa"/>
          </w:tcPr>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b/>
              </w:rPr>
              <w:t xml:space="preserve">IV. GRUP: ÖZDENETİMLİ BİNA VE ALAN OTOMASYON SİSTEMLERİ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 xml:space="preserve">Kapalı devre kamera ve kartlı geçiş sistemleri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 xml:space="preserve">Güvenlik sistemleri (x-ray, metal arama kapı </w:t>
            </w:r>
            <w:proofErr w:type="spellStart"/>
            <w:r w:rsidRPr="00C361F8">
              <w:rPr>
                <w:rFonts w:ascii="Times New Roman" w:hAnsi="Times New Roman" w:cs="Times New Roman"/>
              </w:rPr>
              <w:t>dedektörü</w:t>
            </w:r>
            <w:proofErr w:type="spellEnd"/>
            <w:r w:rsidRPr="00C361F8">
              <w:rPr>
                <w:rFonts w:ascii="Times New Roman" w:hAnsi="Times New Roman" w:cs="Times New Roman"/>
              </w:rPr>
              <w:t xml:space="preserve">)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Yangın uyarı ve söndürme sistemleri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Acil anons ve seslendirme sistemleri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5.</w:t>
            </w:r>
            <w:r w:rsidRPr="00C361F8">
              <w:rPr>
                <w:rFonts w:ascii="Times New Roman" w:hAnsi="Times New Roman" w:cs="Times New Roman"/>
              </w:rPr>
              <w:tab/>
              <w:t>Yangın ihbar ve söndürme sistemleri</w:t>
            </w:r>
          </w:p>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rPr>
              <w:t>6.</w:t>
            </w:r>
            <w:r w:rsidRPr="00C361F8">
              <w:rPr>
                <w:rFonts w:ascii="Times New Roman" w:hAnsi="Times New Roman" w:cs="Times New Roman"/>
              </w:rPr>
              <w:tab/>
              <w:t xml:space="preserve">Hastane içi görüntü iletişim sistemleri (PACS </w:t>
            </w:r>
            <w:proofErr w:type="spellStart"/>
            <w:r w:rsidRPr="00C361F8">
              <w:rPr>
                <w:rFonts w:ascii="Times New Roman" w:hAnsi="Times New Roman" w:cs="Times New Roman"/>
              </w:rPr>
              <w:t>v.b</w:t>
            </w:r>
            <w:proofErr w:type="spellEnd"/>
            <w:r w:rsidRPr="00C361F8">
              <w:rPr>
                <w:rFonts w:ascii="Times New Roman" w:hAnsi="Times New Roman" w:cs="Times New Roman"/>
              </w:rPr>
              <w:t>.)</w:t>
            </w:r>
          </w:p>
        </w:tc>
      </w:tr>
      <w:tr w:rsidR="0014354B" w:rsidRPr="00C361F8" w:rsidTr="00856319">
        <w:tc>
          <w:tcPr>
            <w:tcW w:w="4678" w:type="dxa"/>
          </w:tcPr>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b/>
              </w:rPr>
              <w:t xml:space="preserve">V. GRUP: UYDU, TV VE RADYO İLETİŞİM SİSTEMLERİ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 xml:space="preserve">Gözlemevi, uydu ve yer istasyonları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 xml:space="preserve">Kablolu TV ve radyo dağıtım, interaktif iletişim şebekeleri ve tesisatı </w:t>
            </w:r>
          </w:p>
          <w:p w:rsidR="0014354B" w:rsidRPr="00C361F8" w:rsidRDefault="0014354B" w:rsidP="00856319">
            <w:pPr>
              <w:pStyle w:val="NormalWeb"/>
              <w:spacing w:after="0"/>
              <w:ind w:left="0"/>
              <w:rPr>
                <w:rFonts w:ascii="Times New Roman" w:hAnsi="Times New Roman" w:cs="Times New Roman"/>
                <w:b/>
              </w:rPr>
            </w:pPr>
            <w:r w:rsidRPr="00C361F8">
              <w:rPr>
                <w:rFonts w:ascii="Times New Roman" w:hAnsi="Times New Roman" w:cs="Times New Roman"/>
              </w:rPr>
              <w:t>3.</w:t>
            </w:r>
            <w:r w:rsidRPr="00C361F8">
              <w:rPr>
                <w:rFonts w:ascii="Times New Roman" w:hAnsi="Times New Roman" w:cs="Times New Roman"/>
              </w:rPr>
              <w:tab/>
              <w:t>TV ve radyo verici istasyonları</w:t>
            </w:r>
          </w:p>
        </w:tc>
        <w:tc>
          <w:tcPr>
            <w:tcW w:w="5387"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VI. GRUP: </w:t>
            </w:r>
            <w:r w:rsidRPr="00C361F8">
              <w:rPr>
                <w:rFonts w:ascii="Times New Roman" w:hAnsi="Times New Roman" w:cs="Times New Roman"/>
                <w:b/>
              </w:rPr>
              <w:t>GEZGİN İLETİŞİM TEKNOLOJİSİ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 xml:space="preserve">Telsiz haberleşme sistemleri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 xml:space="preserve">Kablosuz hücresel iletişim sistemleri (GSM, </w:t>
            </w:r>
            <w:proofErr w:type="spellStart"/>
            <w:r w:rsidRPr="00C361F8">
              <w:rPr>
                <w:rFonts w:ascii="Times New Roman" w:hAnsi="Times New Roman" w:cs="Times New Roman"/>
              </w:rPr>
              <w:t>Wi</w:t>
            </w:r>
            <w:proofErr w:type="spellEnd"/>
            <w:r w:rsidRPr="00C361F8">
              <w:rPr>
                <w:rFonts w:ascii="Times New Roman" w:hAnsi="Times New Roman" w:cs="Times New Roman"/>
              </w:rPr>
              <w:t xml:space="preserve">-Fi, </w:t>
            </w:r>
            <w:proofErr w:type="spellStart"/>
            <w:r w:rsidRPr="00C361F8">
              <w:rPr>
                <w:rFonts w:ascii="Times New Roman" w:hAnsi="Times New Roman" w:cs="Times New Roman"/>
              </w:rPr>
              <w:t>WiMAX</w:t>
            </w:r>
            <w:proofErr w:type="spellEnd"/>
            <w:r w:rsidRPr="00C361F8">
              <w:rPr>
                <w:rFonts w:ascii="Times New Roman" w:hAnsi="Times New Roman" w:cs="Times New Roman"/>
              </w:rPr>
              <w:t>)</w:t>
            </w:r>
          </w:p>
          <w:p w:rsidR="0014354B" w:rsidRPr="00C361F8" w:rsidRDefault="0014354B" w:rsidP="00856319">
            <w:pPr>
              <w:pStyle w:val="NormalWeb"/>
              <w:spacing w:after="0"/>
              <w:ind w:left="0"/>
              <w:rPr>
                <w:rFonts w:ascii="Times New Roman" w:hAnsi="Times New Roman" w:cs="Times New Roman"/>
              </w:rPr>
            </w:pPr>
          </w:p>
          <w:p w:rsidR="0014354B" w:rsidRPr="00C361F8" w:rsidRDefault="0014354B" w:rsidP="00856319">
            <w:pPr>
              <w:pStyle w:val="NormalWeb"/>
              <w:spacing w:after="0"/>
              <w:ind w:left="0"/>
              <w:rPr>
                <w:rFonts w:ascii="Times New Roman" w:hAnsi="Times New Roman" w:cs="Times New Roman"/>
                <w:b/>
              </w:rPr>
            </w:pPr>
          </w:p>
        </w:tc>
      </w:tr>
      <w:tr w:rsidR="0014354B" w:rsidRPr="00C361F8" w:rsidTr="00856319">
        <w:tc>
          <w:tcPr>
            <w:tcW w:w="4678"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 xml:space="preserve">VII. GRUP: SES </w:t>
            </w:r>
            <w:r w:rsidRPr="00C361F8">
              <w:rPr>
                <w:rFonts w:ascii="Times New Roman" w:hAnsi="Times New Roman" w:cs="Times New Roman"/>
                <w:b/>
              </w:rPr>
              <w:t>İLETİŞİM TEKNOLOJİSİ İŞLERİ</w:t>
            </w:r>
            <w:r w:rsidRPr="00C361F8">
              <w:rPr>
                <w:rFonts w:ascii="Times New Roman" w:hAnsi="Times New Roman" w:cs="Times New Roman"/>
              </w:rPr>
              <w:t xml:space="preserve"> </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Ses frekans şebekeleri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Yüksek frekans şebekeleri</w:t>
            </w:r>
          </w:p>
          <w:p w:rsidR="0014354B" w:rsidRPr="00C361F8" w:rsidRDefault="0014354B" w:rsidP="00856319">
            <w:pPr>
              <w:pStyle w:val="NormalWeb"/>
              <w:spacing w:after="0"/>
              <w:ind w:left="0"/>
              <w:rPr>
                <w:rFonts w:ascii="Times New Roman" w:hAnsi="Times New Roman" w:cs="Times New Roman"/>
              </w:rPr>
            </w:pPr>
          </w:p>
          <w:p w:rsidR="0014354B" w:rsidRPr="00C361F8" w:rsidRDefault="0014354B" w:rsidP="00856319">
            <w:pPr>
              <w:pStyle w:val="NormalWeb"/>
              <w:spacing w:after="0"/>
              <w:ind w:left="0"/>
              <w:rPr>
                <w:rStyle w:val="Gl"/>
                <w:rFonts w:ascii="Times New Roman" w:hAnsi="Times New Roman" w:cs="Times New Roman"/>
                <w:b w:val="0"/>
              </w:rPr>
            </w:pPr>
          </w:p>
        </w:tc>
        <w:tc>
          <w:tcPr>
            <w:tcW w:w="5387" w:type="dxa"/>
          </w:tcPr>
          <w:p w:rsidR="0014354B" w:rsidRPr="00C361F8" w:rsidRDefault="0014354B" w:rsidP="00856319">
            <w:pPr>
              <w:pStyle w:val="NormalWeb"/>
              <w:spacing w:after="0"/>
              <w:ind w:left="0"/>
              <w:rPr>
                <w:rFonts w:ascii="Times New Roman" w:hAnsi="Times New Roman" w:cs="Times New Roman"/>
                <w:b/>
              </w:rPr>
            </w:pPr>
            <w:r w:rsidRPr="00C361F8">
              <w:rPr>
                <w:rStyle w:val="Gl"/>
                <w:rFonts w:ascii="Times New Roman" w:hAnsi="Times New Roman" w:cs="Times New Roman"/>
              </w:rPr>
              <w:t>VIII. </w:t>
            </w:r>
            <w:r w:rsidRPr="00C361F8">
              <w:rPr>
                <w:rFonts w:ascii="Times New Roman" w:hAnsi="Times New Roman" w:cs="Times New Roman"/>
                <w:b/>
              </w:rPr>
              <w:t>TELEKOMÜNİKASYON OMURGA TEKNOLOJİSİ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1.</w:t>
            </w:r>
            <w:r w:rsidRPr="00C361F8">
              <w:rPr>
                <w:rFonts w:ascii="Times New Roman" w:hAnsi="Times New Roman" w:cs="Times New Roman"/>
              </w:rPr>
              <w:tab/>
              <w:t>Radyolink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2.</w:t>
            </w:r>
            <w:r w:rsidRPr="00C361F8">
              <w:rPr>
                <w:rFonts w:ascii="Times New Roman" w:hAnsi="Times New Roman" w:cs="Times New Roman"/>
              </w:rPr>
              <w:tab/>
              <w:t>Fiber optik işleri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3.</w:t>
            </w:r>
            <w:r w:rsidRPr="00C361F8">
              <w:rPr>
                <w:rFonts w:ascii="Times New Roman" w:hAnsi="Times New Roman" w:cs="Times New Roman"/>
              </w:rPr>
              <w:tab/>
              <w:t>Tümleşik haberleşme (ISDN, ATM) sistemleri</w:t>
            </w:r>
          </w:p>
          <w:p w:rsidR="0014354B" w:rsidRPr="00C361F8" w:rsidRDefault="0014354B" w:rsidP="00856319">
            <w:pPr>
              <w:pStyle w:val="NormalWeb"/>
              <w:spacing w:after="0"/>
              <w:ind w:left="0"/>
              <w:rPr>
                <w:rFonts w:ascii="Times New Roman" w:hAnsi="Times New Roman" w:cs="Times New Roman"/>
              </w:rPr>
            </w:pPr>
            <w:r w:rsidRPr="00C361F8">
              <w:rPr>
                <w:rFonts w:ascii="Times New Roman" w:hAnsi="Times New Roman" w:cs="Times New Roman"/>
              </w:rPr>
              <w:t>4.</w:t>
            </w:r>
            <w:r w:rsidRPr="00C361F8">
              <w:rPr>
                <w:rFonts w:ascii="Times New Roman" w:hAnsi="Times New Roman" w:cs="Times New Roman"/>
              </w:rPr>
              <w:tab/>
              <w:t>IP-MPLS işleri</w:t>
            </w:r>
          </w:p>
        </w:tc>
      </w:tr>
      <w:tr w:rsidR="0014354B" w:rsidRPr="00C361F8" w:rsidTr="00856319">
        <w:tc>
          <w:tcPr>
            <w:tcW w:w="4678" w:type="dxa"/>
          </w:tcPr>
          <w:p w:rsidR="0014354B" w:rsidRPr="00C361F8" w:rsidRDefault="0014354B" w:rsidP="00856319">
            <w:pPr>
              <w:pStyle w:val="NormalWeb"/>
              <w:spacing w:after="0"/>
              <w:ind w:left="0"/>
              <w:rPr>
                <w:rStyle w:val="Gl"/>
                <w:rFonts w:ascii="Times New Roman" w:hAnsi="Times New Roman" w:cs="Times New Roman"/>
              </w:rPr>
            </w:pPr>
            <w:r w:rsidRPr="00C361F8">
              <w:rPr>
                <w:rStyle w:val="Gl"/>
                <w:rFonts w:ascii="Times New Roman" w:hAnsi="Times New Roman" w:cs="Times New Roman"/>
              </w:rPr>
              <w:t>IX. GRUP: GENİŞBANT ERİŞİM VE AĞ ŞEBEKESİ TEKNOLOJİSİ İŞLERİ</w:t>
            </w:r>
          </w:p>
          <w:p w:rsidR="0014354B" w:rsidRPr="00C361F8" w:rsidRDefault="0014354B" w:rsidP="00856319">
            <w:pPr>
              <w:pStyle w:val="NormalWeb"/>
              <w:spacing w:after="0"/>
              <w:ind w:left="0"/>
              <w:rPr>
                <w:rFonts w:ascii="Times New Roman" w:hAnsi="Times New Roman" w:cs="Times New Roman"/>
                <w:b/>
              </w:rPr>
            </w:pPr>
            <w:r w:rsidRPr="00C361F8">
              <w:rPr>
                <w:rStyle w:val="Gl"/>
                <w:rFonts w:ascii="Times New Roman" w:hAnsi="Times New Roman" w:cs="Times New Roman"/>
              </w:rPr>
              <w:t>1.</w:t>
            </w:r>
            <w:r w:rsidRPr="00C361F8">
              <w:rPr>
                <w:rStyle w:val="Gl"/>
                <w:rFonts w:ascii="Times New Roman" w:hAnsi="Times New Roman" w:cs="Times New Roman"/>
              </w:rPr>
              <w:tab/>
              <w:t>Ethernet teknolojisi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2.</w:t>
            </w:r>
            <w:r w:rsidRPr="00C361F8">
              <w:rPr>
                <w:rStyle w:val="Gl"/>
                <w:rFonts w:ascii="Times New Roman" w:hAnsi="Times New Roman" w:cs="Times New Roman"/>
              </w:rPr>
              <w:tab/>
              <w:t>ADSL, VDSL, GSDHL teknolojisi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3.</w:t>
            </w:r>
            <w:r w:rsidRPr="00C361F8">
              <w:rPr>
                <w:rStyle w:val="Gl"/>
                <w:rFonts w:ascii="Times New Roman" w:hAnsi="Times New Roman" w:cs="Times New Roman"/>
              </w:rPr>
              <w:tab/>
              <w:t>Dolaba kadar fiber (</w:t>
            </w:r>
            <w:proofErr w:type="spellStart"/>
            <w:r w:rsidRPr="00C361F8">
              <w:rPr>
                <w:rStyle w:val="Gl"/>
                <w:rFonts w:ascii="Times New Roman" w:hAnsi="Times New Roman" w:cs="Times New Roman"/>
              </w:rPr>
              <w:t>FTTCa</w:t>
            </w:r>
            <w:proofErr w:type="spellEnd"/>
            <w:r w:rsidRPr="00C361F8">
              <w:rPr>
                <w:rStyle w:val="Gl"/>
                <w:rFonts w:ascii="Times New Roman" w:hAnsi="Times New Roman" w:cs="Times New Roman"/>
              </w:rPr>
              <w:t>/FTTC) teknolojisi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4.</w:t>
            </w:r>
            <w:r w:rsidRPr="00C361F8">
              <w:rPr>
                <w:rStyle w:val="Gl"/>
                <w:rFonts w:ascii="Times New Roman" w:hAnsi="Times New Roman" w:cs="Times New Roman"/>
              </w:rPr>
              <w:tab/>
              <w:t>Binaya kadar fiber (FTTB/H/O) teknolojisi işleri</w:t>
            </w:r>
          </w:p>
          <w:p w:rsidR="0014354B" w:rsidRPr="00C361F8" w:rsidRDefault="0014354B" w:rsidP="00856319">
            <w:pPr>
              <w:pStyle w:val="NormalWeb"/>
              <w:spacing w:after="0"/>
              <w:ind w:left="0"/>
              <w:rPr>
                <w:rStyle w:val="Gl"/>
                <w:rFonts w:ascii="Times New Roman" w:hAnsi="Times New Roman" w:cs="Times New Roman"/>
                <w:b w:val="0"/>
              </w:rPr>
            </w:pPr>
            <w:r w:rsidRPr="00C361F8">
              <w:rPr>
                <w:rStyle w:val="Gl"/>
                <w:rFonts w:ascii="Times New Roman" w:hAnsi="Times New Roman" w:cs="Times New Roman"/>
              </w:rPr>
              <w:t>5.</w:t>
            </w:r>
            <w:r w:rsidRPr="00C361F8">
              <w:rPr>
                <w:rStyle w:val="Gl"/>
                <w:rFonts w:ascii="Times New Roman" w:hAnsi="Times New Roman" w:cs="Times New Roman"/>
              </w:rPr>
              <w:tab/>
            </w:r>
            <w:proofErr w:type="gramStart"/>
            <w:r w:rsidRPr="00C361F8">
              <w:rPr>
                <w:rStyle w:val="Gl"/>
                <w:rFonts w:ascii="Times New Roman" w:hAnsi="Times New Roman" w:cs="Times New Roman"/>
              </w:rPr>
              <w:t>LAN</w:t>
            </w:r>
            <w:proofErr w:type="gramEnd"/>
            <w:r w:rsidRPr="00C361F8">
              <w:rPr>
                <w:rStyle w:val="Gl"/>
                <w:rFonts w:ascii="Times New Roman" w:hAnsi="Times New Roman" w:cs="Times New Roman"/>
              </w:rPr>
              <w:t xml:space="preserve"> şebeke kurulumu </w:t>
            </w:r>
          </w:p>
          <w:p w:rsidR="0014354B" w:rsidRPr="00C361F8" w:rsidRDefault="0014354B" w:rsidP="00856319">
            <w:pPr>
              <w:pStyle w:val="NormalWeb"/>
              <w:spacing w:after="0"/>
              <w:ind w:left="0"/>
              <w:rPr>
                <w:rFonts w:ascii="Times New Roman" w:hAnsi="Times New Roman" w:cs="Times New Roman"/>
              </w:rPr>
            </w:pPr>
            <w:r w:rsidRPr="00C361F8">
              <w:rPr>
                <w:rStyle w:val="Gl"/>
                <w:rFonts w:ascii="Times New Roman" w:hAnsi="Times New Roman" w:cs="Times New Roman"/>
              </w:rPr>
              <w:t>6.</w:t>
            </w:r>
            <w:r w:rsidRPr="00C361F8">
              <w:rPr>
                <w:rStyle w:val="Gl"/>
                <w:rFonts w:ascii="Times New Roman" w:hAnsi="Times New Roman" w:cs="Times New Roman"/>
              </w:rPr>
              <w:tab/>
              <w:t>WAN şebeke kurulumu</w:t>
            </w:r>
          </w:p>
        </w:tc>
        <w:tc>
          <w:tcPr>
            <w:tcW w:w="5387" w:type="dxa"/>
          </w:tcPr>
          <w:p w:rsidR="0014354B" w:rsidRPr="00C361F8" w:rsidRDefault="0014354B" w:rsidP="00856319">
            <w:pPr>
              <w:pStyle w:val="NormalWeb"/>
              <w:spacing w:after="0"/>
              <w:ind w:left="0"/>
              <w:rPr>
                <w:rFonts w:ascii="Times New Roman" w:hAnsi="Times New Roman" w:cs="Times New Roman"/>
                <w:b/>
              </w:rPr>
            </w:pPr>
          </w:p>
        </w:tc>
      </w:tr>
    </w:tbl>
    <w:p w:rsidR="0014354B" w:rsidRPr="00C361F8" w:rsidRDefault="0014354B" w:rsidP="0014354B">
      <w:pPr>
        <w:rPr>
          <w:rFonts w:ascii="Times New Roman" w:hAnsi="Times New Roman" w:cs="Times New Roman"/>
          <w:sz w:val="24"/>
          <w:szCs w:val="24"/>
        </w:rPr>
      </w:pPr>
    </w:p>
    <w:p w:rsidR="0014354B" w:rsidRPr="00C361F8" w:rsidRDefault="0014354B">
      <w:pPr>
        <w:rPr>
          <w:rFonts w:ascii="Times New Roman" w:hAnsi="Times New Roman" w:cs="Times New Roman"/>
          <w:sz w:val="24"/>
          <w:szCs w:val="24"/>
        </w:rPr>
      </w:pPr>
    </w:p>
    <w:sectPr w:rsidR="0014354B" w:rsidRPr="00C361F8" w:rsidSect="00C97BF5">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072" w:rsidRDefault="000E4072" w:rsidP="00733D96">
      <w:pPr>
        <w:spacing w:after="0" w:line="240" w:lineRule="auto"/>
      </w:pPr>
      <w:r>
        <w:separator/>
      </w:r>
    </w:p>
  </w:endnote>
  <w:endnote w:type="continuationSeparator" w:id="0">
    <w:p w:rsidR="000E4072" w:rsidRDefault="000E4072" w:rsidP="00733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ヒラギノ明朝 Pro W3">
    <w:altName w:val="MS Mincho"/>
    <w:charset w:val="80"/>
    <w:family w:val="auto"/>
    <w:pitch w:val="variable"/>
    <w:sig w:usb0="00000000" w:usb1="00000000" w:usb2="01000407" w:usb3="00000000" w:csb0="00020000" w:csb1="00000000"/>
  </w:font>
  <w:font w:name="Times">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54B" w:rsidRDefault="0014354B" w:rsidP="000D483E">
    <w:pPr>
      <w:pStyle w:val="Altbilgi"/>
      <w:framePr w:wrap="around" w:vAnchor="text" w:hAnchor="margin" w:xAlign="center" w:y="1"/>
      <w:rPr>
        <w:rStyle w:val="SayfaNumaras"/>
      </w:rPr>
    </w:pPr>
    <w:r>
      <w:rPr>
        <w:rStyle w:val="SayfaNumaras"/>
      </w:rPr>
      <w:fldChar w:fldCharType="begin"/>
    </w:r>
    <w:r>
      <w:rPr>
        <w:rStyle w:val="SayfaNumaras"/>
      </w:rPr>
      <w:instrText xml:space="preserve">PAGE  </w:instrText>
    </w:r>
    <w:r>
      <w:rPr>
        <w:rStyle w:val="SayfaNumaras"/>
      </w:rPr>
      <w:fldChar w:fldCharType="end"/>
    </w:r>
  </w:p>
  <w:p w:rsidR="0014354B" w:rsidRDefault="0014354B">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54B" w:rsidRPr="00273F95" w:rsidRDefault="0014354B">
    <w:pPr>
      <w:pStyle w:val="Altbilgi"/>
      <w:jc w:val="center"/>
      <w:rPr>
        <w:rFonts w:ascii="Calibri" w:hAnsi="Calibri"/>
        <w:sz w:val="20"/>
      </w:rPr>
    </w:pPr>
    <w:r w:rsidRPr="00273F95">
      <w:rPr>
        <w:rFonts w:ascii="Calibri" w:hAnsi="Calibri"/>
        <w:sz w:val="20"/>
      </w:rPr>
      <w:fldChar w:fldCharType="begin"/>
    </w:r>
    <w:r w:rsidRPr="00273F95">
      <w:rPr>
        <w:rFonts w:ascii="Calibri" w:hAnsi="Calibri"/>
        <w:sz w:val="20"/>
      </w:rPr>
      <w:instrText xml:space="preserve"> PAGE   \* MERGEFORMAT </w:instrText>
    </w:r>
    <w:r w:rsidRPr="00273F95">
      <w:rPr>
        <w:rFonts w:ascii="Calibri" w:hAnsi="Calibri"/>
        <w:sz w:val="20"/>
      </w:rPr>
      <w:fldChar w:fldCharType="separate"/>
    </w:r>
    <w:r w:rsidR="00652B1D">
      <w:rPr>
        <w:rFonts w:ascii="Calibri" w:hAnsi="Calibri"/>
        <w:noProof/>
        <w:sz w:val="20"/>
      </w:rPr>
      <w:t>4</w:t>
    </w:r>
    <w:r w:rsidRPr="00273F95">
      <w:rPr>
        <w:rFonts w:ascii="Calibri" w:hAnsi="Calibri"/>
        <w:sz w:val="20"/>
      </w:rPr>
      <w:fldChar w:fldCharType="end"/>
    </w:r>
  </w:p>
  <w:p w:rsidR="0014354B" w:rsidRDefault="0014354B">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624004"/>
      <w:docPartObj>
        <w:docPartGallery w:val="Page Numbers (Bottom of Page)"/>
        <w:docPartUnique/>
      </w:docPartObj>
    </w:sdtPr>
    <w:sdtEndPr/>
    <w:sdtContent>
      <w:p w:rsidR="0014354B" w:rsidRDefault="0014354B">
        <w:pPr>
          <w:pStyle w:val="Altbilgi"/>
          <w:jc w:val="right"/>
        </w:pPr>
        <w:r>
          <w:fldChar w:fldCharType="begin"/>
        </w:r>
        <w:r>
          <w:instrText xml:space="preserve"> PAGE   \* MERGEFORMAT </w:instrText>
        </w:r>
        <w:r>
          <w:fldChar w:fldCharType="separate"/>
        </w:r>
        <w:r w:rsidR="00652B1D">
          <w:rPr>
            <w:noProof/>
          </w:rPr>
          <w:t>1</w:t>
        </w:r>
        <w:r>
          <w:rPr>
            <w:noProof/>
          </w:rPr>
          <w:fldChar w:fldCharType="end"/>
        </w:r>
      </w:p>
    </w:sdtContent>
  </w:sdt>
  <w:p w:rsidR="0014354B" w:rsidRDefault="0014354B">
    <w:pPr>
      <w:pStyle w:val="Altbilgi"/>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56031"/>
      <w:docPartObj>
        <w:docPartGallery w:val="Page Numbers (Bottom of Page)"/>
        <w:docPartUnique/>
      </w:docPartObj>
    </w:sdtPr>
    <w:sdtEndPr/>
    <w:sdtContent>
      <w:p w:rsidR="00733D96" w:rsidRDefault="00B64AFA">
        <w:pPr>
          <w:pStyle w:val="Altbilgi"/>
          <w:jc w:val="right"/>
        </w:pPr>
        <w:r>
          <w:fldChar w:fldCharType="begin"/>
        </w:r>
        <w:r>
          <w:instrText xml:space="preserve"> PAGE   \* MERGEFORMAT </w:instrText>
        </w:r>
        <w:r>
          <w:fldChar w:fldCharType="separate"/>
        </w:r>
        <w:r w:rsidR="00652B1D">
          <w:rPr>
            <w:noProof/>
          </w:rPr>
          <w:t>10</w:t>
        </w:r>
        <w:r>
          <w:rPr>
            <w:noProof/>
          </w:rPr>
          <w:fldChar w:fldCharType="end"/>
        </w:r>
      </w:p>
    </w:sdtContent>
  </w:sdt>
  <w:p w:rsidR="00733D96" w:rsidRDefault="00733D96">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072" w:rsidRDefault="000E4072" w:rsidP="00733D96">
      <w:pPr>
        <w:spacing w:after="0" w:line="240" w:lineRule="auto"/>
      </w:pPr>
      <w:r>
        <w:separator/>
      </w:r>
    </w:p>
  </w:footnote>
  <w:footnote w:type="continuationSeparator" w:id="0">
    <w:p w:rsidR="000E4072" w:rsidRDefault="000E4072" w:rsidP="00733D96">
      <w:pPr>
        <w:spacing w:after="0" w:line="240" w:lineRule="auto"/>
      </w:pPr>
      <w:r>
        <w:continuationSeparator/>
      </w:r>
    </w:p>
  </w:footnote>
  <w:footnote w:id="1">
    <w:p w:rsidR="0014354B" w:rsidRPr="006B4712" w:rsidRDefault="0014354B" w:rsidP="0014354B">
      <w:pPr>
        <w:pStyle w:val="NormalWeb"/>
        <w:tabs>
          <w:tab w:val="left" w:pos="567"/>
        </w:tabs>
        <w:spacing w:after="0"/>
        <w:rPr>
          <w:rFonts w:ascii="Times New Roman" w:hAnsi="Times New Roman" w:cs="Times New Roman"/>
          <w:b/>
          <w:bCs/>
          <w:sz w:val="16"/>
          <w:szCs w:val="16"/>
        </w:rPr>
      </w:pPr>
      <w:r>
        <w:rPr>
          <w:rStyle w:val="DipnotBavurusu"/>
        </w:rPr>
        <w:t>*</w:t>
      </w:r>
      <w:r>
        <w:t xml:space="preserve"> </w:t>
      </w:r>
      <w:r>
        <w:rPr>
          <w:b/>
          <w:sz w:val="18"/>
          <w:szCs w:val="18"/>
        </w:rPr>
        <w:tab/>
      </w:r>
      <w:r w:rsidRPr="006B4712">
        <w:rPr>
          <w:rFonts w:ascii="Times New Roman" w:hAnsi="Times New Roman" w:cs="Times New Roman"/>
          <w:b/>
          <w:sz w:val="16"/>
          <w:szCs w:val="16"/>
        </w:rPr>
        <w:t>DÜZELTME</w:t>
      </w:r>
      <w:r>
        <w:rPr>
          <w:rFonts w:ascii="Times New Roman" w:hAnsi="Times New Roman" w:cs="Times New Roman"/>
          <w:b/>
          <w:sz w:val="16"/>
          <w:szCs w:val="16"/>
        </w:rPr>
        <w:t>:</w:t>
      </w:r>
      <w:r w:rsidRPr="006B4712">
        <w:rPr>
          <w:rFonts w:ascii="Times New Roman" w:hAnsi="Times New Roman" w:cs="Times New Roman"/>
          <w:b/>
          <w:bCs/>
          <w:sz w:val="16"/>
          <w:szCs w:val="16"/>
        </w:rPr>
        <w:t xml:space="preserve"> </w:t>
      </w:r>
      <w:r>
        <w:rPr>
          <w:rFonts w:ascii="Times New Roman" w:hAnsi="Times New Roman" w:cs="Times New Roman"/>
          <w:b/>
          <w:bCs/>
          <w:sz w:val="16"/>
          <w:szCs w:val="16"/>
        </w:rPr>
        <w:tab/>
      </w:r>
      <w:r>
        <w:rPr>
          <w:rFonts w:ascii="Times New Roman" w:hAnsi="Times New Roman" w:cs="Times New Roman"/>
          <w:b/>
          <w:bCs/>
          <w:sz w:val="16"/>
          <w:szCs w:val="16"/>
        </w:rPr>
        <w:tab/>
      </w:r>
      <w:r w:rsidRPr="006B4712">
        <w:rPr>
          <w:rFonts w:ascii="Times New Roman" w:hAnsi="Times New Roman" w:cs="Times New Roman"/>
          <w:b/>
          <w:bCs/>
          <w:sz w:val="16"/>
          <w:szCs w:val="16"/>
        </w:rPr>
        <w:t>RESMİ GAZETE SAYISI: 27967            RESMİ GAZETE TARİHİ: 17.06.2011</w:t>
      </w:r>
    </w:p>
    <w:p w:rsidR="0014354B" w:rsidRPr="006B4712" w:rsidRDefault="0014354B" w:rsidP="0014354B">
      <w:pPr>
        <w:ind w:firstLine="567"/>
        <w:jc w:val="both"/>
        <w:rPr>
          <w:sz w:val="16"/>
          <w:szCs w:val="16"/>
        </w:rPr>
      </w:pPr>
      <w:r w:rsidRPr="003F3EBC">
        <w:rPr>
          <w:rFonts w:eastAsia="ヒラギノ明朝 Pro W3"/>
          <w:sz w:val="16"/>
          <w:szCs w:val="16"/>
          <w:lang w:eastAsia="en-US"/>
        </w:rPr>
        <w:t xml:space="preserve">11/6/2011 tarihli ve 27961 sayılı Resmî </w:t>
      </w:r>
      <w:proofErr w:type="spellStart"/>
      <w:r w:rsidRPr="003F3EBC">
        <w:rPr>
          <w:rFonts w:eastAsia="ヒラギノ明朝 Pro W3"/>
          <w:sz w:val="16"/>
          <w:szCs w:val="16"/>
          <w:lang w:eastAsia="en-US"/>
        </w:rPr>
        <w:t>Gazete’de</w:t>
      </w:r>
      <w:proofErr w:type="spellEnd"/>
      <w:r w:rsidRPr="003F3EBC">
        <w:rPr>
          <w:rFonts w:eastAsia="ヒラギノ明朝 Pro W3"/>
          <w:sz w:val="16"/>
          <w:szCs w:val="16"/>
          <w:lang w:eastAsia="en-US"/>
        </w:rPr>
        <w:t xml:space="preserve"> aslına uygun olarak yayımlanan, Kamu İhale Kurumuna ait “Yapım İşlerinde Benzer İş Grupları </w:t>
      </w:r>
      <w:proofErr w:type="spellStart"/>
      <w:r w:rsidRPr="003F3EBC">
        <w:rPr>
          <w:rFonts w:eastAsia="ヒラギノ明朝 Pro W3"/>
          <w:sz w:val="16"/>
          <w:szCs w:val="16"/>
          <w:lang w:eastAsia="en-US"/>
        </w:rPr>
        <w:t>Tebliği”nin</w:t>
      </w:r>
      <w:proofErr w:type="spellEnd"/>
      <w:r w:rsidRPr="003F3EBC">
        <w:rPr>
          <w:rFonts w:eastAsia="ヒラギノ明朝 Pro W3"/>
          <w:sz w:val="16"/>
          <w:szCs w:val="16"/>
          <w:lang w:eastAsia="en-US"/>
        </w:rPr>
        <w:t xml:space="preserve"> eki “Yapım İşlerinde Benzer İş Grupları </w:t>
      </w:r>
      <w:proofErr w:type="spellStart"/>
      <w:r w:rsidRPr="003F3EBC">
        <w:rPr>
          <w:rFonts w:eastAsia="ヒラギノ明朝 Pro W3"/>
          <w:sz w:val="16"/>
          <w:szCs w:val="16"/>
          <w:lang w:eastAsia="en-US"/>
        </w:rPr>
        <w:t>Listesi”nin</w:t>
      </w:r>
      <w:proofErr w:type="spellEnd"/>
      <w:r w:rsidRPr="003F3EBC">
        <w:rPr>
          <w:rFonts w:eastAsia="ヒラギノ明朝 Pro W3"/>
          <w:sz w:val="16"/>
          <w:szCs w:val="16"/>
          <w:lang w:eastAsia="en-US"/>
        </w:rPr>
        <w:t xml:space="preserve"> “(A) Alt Yapı İşleri” başlığı altında yer alan “XIV. Grup: Kablolu Taşıma Sistemleri Yapım İşleri” ibaresi; Kamu İhale Kurumunun 14/6/2011 tarihli ve 11405 sayılı yazısı üzerine, “XIX. Grup: Kablolu Taşıma Sistemleri Yapım İşleri” olarak düzeltilmiştir.</w:t>
      </w:r>
    </w:p>
    <w:p w:rsidR="0014354B" w:rsidRPr="006B4712" w:rsidRDefault="0014354B" w:rsidP="0014354B">
      <w:pPr>
        <w:pStyle w:val="DipnotMetni"/>
        <w:rPr>
          <w:sz w:val="16"/>
          <w:szCs w:val="16"/>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D96"/>
    <w:rsid w:val="00001174"/>
    <w:rsid w:val="0002788E"/>
    <w:rsid w:val="000833EA"/>
    <w:rsid w:val="00095547"/>
    <w:rsid w:val="000E4072"/>
    <w:rsid w:val="0014354B"/>
    <w:rsid w:val="00164534"/>
    <w:rsid w:val="001E7620"/>
    <w:rsid w:val="00206B53"/>
    <w:rsid w:val="00232162"/>
    <w:rsid w:val="00463CE3"/>
    <w:rsid w:val="006248EF"/>
    <w:rsid w:val="00636F3A"/>
    <w:rsid w:val="00652B1D"/>
    <w:rsid w:val="00655FD7"/>
    <w:rsid w:val="00667D81"/>
    <w:rsid w:val="00690306"/>
    <w:rsid w:val="006A7124"/>
    <w:rsid w:val="006D068E"/>
    <w:rsid w:val="00733D96"/>
    <w:rsid w:val="00953DDB"/>
    <w:rsid w:val="009B7109"/>
    <w:rsid w:val="009F48D4"/>
    <w:rsid w:val="00B13075"/>
    <w:rsid w:val="00B179D4"/>
    <w:rsid w:val="00B4714C"/>
    <w:rsid w:val="00B64AFA"/>
    <w:rsid w:val="00C361F8"/>
    <w:rsid w:val="00C97BF5"/>
    <w:rsid w:val="00D17B48"/>
    <w:rsid w:val="00D7356C"/>
    <w:rsid w:val="00DA32F9"/>
    <w:rsid w:val="00DD383A"/>
    <w:rsid w:val="00FB30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3-NormalYaz">
    <w:name w:val="3-Normal Yazı"/>
    <w:rsid w:val="00733D96"/>
    <w:pPr>
      <w:tabs>
        <w:tab w:val="left" w:pos="566"/>
      </w:tabs>
      <w:spacing w:after="0" w:line="240" w:lineRule="auto"/>
      <w:jc w:val="both"/>
    </w:pPr>
    <w:rPr>
      <w:rFonts w:ascii="Times New Roman" w:eastAsia="ヒラギノ明朝 Pro W3" w:hAnsi="Times" w:cs="Times New Roman"/>
      <w:sz w:val="19"/>
      <w:szCs w:val="20"/>
      <w:lang w:eastAsia="en-US"/>
    </w:rPr>
  </w:style>
  <w:style w:type="paragraph" w:customStyle="1" w:styleId="2-OrtaBaslk">
    <w:name w:val="2-Orta Baslık"/>
    <w:rsid w:val="00733D96"/>
    <w:pPr>
      <w:spacing w:after="0" w:line="240" w:lineRule="auto"/>
      <w:jc w:val="center"/>
    </w:pPr>
    <w:rPr>
      <w:rFonts w:ascii="Times New Roman" w:eastAsia="ヒラギノ明朝 Pro W3" w:hAnsi="Times" w:cs="Times New Roman"/>
      <w:b/>
      <w:sz w:val="19"/>
      <w:szCs w:val="20"/>
      <w:lang w:eastAsia="en-US"/>
    </w:rPr>
  </w:style>
  <w:style w:type="paragraph" w:styleId="stbilgi">
    <w:name w:val="header"/>
    <w:basedOn w:val="Normal"/>
    <w:link w:val="stbilgiChar"/>
    <w:uiPriority w:val="99"/>
    <w:semiHidden/>
    <w:unhideWhenUsed/>
    <w:rsid w:val="00733D9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33D96"/>
  </w:style>
  <w:style w:type="paragraph" w:styleId="Altbilgi">
    <w:name w:val="footer"/>
    <w:basedOn w:val="Normal"/>
    <w:link w:val="AltbilgiChar"/>
    <w:uiPriority w:val="99"/>
    <w:unhideWhenUsed/>
    <w:rsid w:val="00733D9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33D96"/>
  </w:style>
  <w:style w:type="paragraph" w:styleId="NormalWeb">
    <w:name w:val="Normal (Web)"/>
    <w:basedOn w:val="Normal"/>
    <w:rsid w:val="0014354B"/>
    <w:pPr>
      <w:spacing w:after="120" w:line="240" w:lineRule="auto"/>
      <w:ind w:left="284"/>
      <w:jc w:val="both"/>
    </w:pPr>
    <w:rPr>
      <w:rFonts w:ascii="Arial" w:eastAsia="Times New Roman" w:hAnsi="Arial" w:cs="Arial"/>
      <w:sz w:val="24"/>
      <w:szCs w:val="24"/>
    </w:rPr>
  </w:style>
  <w:style w:type="character" w:styleId="Gl">
    <w:name w:val="Strong"/>
    <w:basedOn w:val="VarsaylanParagrafYazTipi"/>
    <w:qFormat/>
    <w:rsid w:val="0014354B"/>
    <w:rPr>
      <w:b/>
      <w:bCs/>
    </w:rPr>
  </w:style>
  <w:style w:type="character" w:styleId="SayfaNumaras">
    <w:name w:val="page number"/>
    <w:basedOn w:val="VarsaylanParagrafYazTipi"/>
    <w:rsid w:val="0014354B"/>
  </w:style>
  <w:style w:type="table" w:styleId="TabloKlavuzu">
    <w:name w:val="Table Grid"/>
    <w:basedOn w:val="NormalTablo"/>
    <w:rsid w:val="0014354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ipnotMetni">
    <w:name w:val="footnote text"/>
    <w:basedOn w:val="Normal"/>
    <w:link w:val="DipnotMetniChar"/>
    <w:uiPriority w:val="99"/>
    <w:semiHidden/>
    <w:unhideWhenUsed/>
    <w:rsid w:val="0014354B"/>
    <w:pPr>
      <w:spacing w:after="0" w:line="240" w:lineRule="auto"/>
    </w:pPr>
    <w:rPr>
      <w:rFonts w:ascii="Times New Roman" w:eastAsia="Times New Roman" w:hAnsi="Times New Roman" w:cs="Times New Roman"/>
      <w:sz w:val="20"/>
      <w:szCs w:val="20"/>
    </w:rPr>
  </w:style>
  <w:style w:type="character" w:customStyle="1" w:styleId="DipnotMetniChar">
    <w:name w:val="Dipnot Metni Char"/>
    <w:basedOn w:val="VarsaylanParagrafYazTipi"/>
    <w:link w:val="DipnotMetni"/>
    <w:uiPriority w:val="99"/>
    <w:semiHidden/>
    <w:rsid w:val="0014354B"/>
    <w:rPr>
      <w:rFonts w:ascii="Times New Roman" w:eastAsia="Times New Roman" w:hAnsi="Times New Roman" w:cs="Times New Roman"/>
      <w:sz w:val="20"/>
      <w:szCs w:val="20"/>
    </w:rPr>
  </w:style>
  <w:style w:type="character" w:styleId="DipnotBavurusu">
    <w:name w:val="footnote reference"/>
    <w:basedOn w:val="VarsaylanParagrafYazTipi"/>
    <w:uiPriority w:val="99"/>
    <w:semiHidden/>
    <w:unhideWhenUsed/>
    <w:rsid w:val="0014354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3-NormalYaz">
    <w:name w:val="3-Normal Yazı"/>
    <w:rsid w:val="00733D96"/>
    <w:pPr>
      <w:tabs>
        <w:tab w:val="left" w:pos="566"/>
      </w:tabs>
      <w:spacing w:after="0" w:line="240" w:lineRule="auto"/>
      <w:jc w:val="both"/>
    </w:pPr>
    <w:rPr>
      <w:rFonts w:ascii="Times New Roman" w:eastAsia="ヒラギノ明朝 Pro W3" w:hAnsi="Times" w:cs="Times New Roman"/>
      <w:sz w:val="19"/>
      <w:szCs w:val="20"/>
      <w:lang w:eastAsia="en-US"/>
    </w:rPr>
  </w:style>
  <w:style w:type="paragraph" w:customStyle="1" w:styleId="2-OrtaBaslk">
    <w:name w:val="2-Orta Baslık"/>
    <w:rsid w:val="00733D96"/>
    <w:pPr>
      <w:spacing w:after="0" w:line="240" w:lineRule="auto"/>
      <w:jc w:val="center"/>
    </w:pPr>
    <w:rPr>
      <w:rFonts w:ascii="Times New Roman" w:eastAsia="ヒラギノ明朝 Pro W3" w:hAnsi="Times" w:cs="Times New Roman"/>
      <w:b/>
      <w:sz w:val="19"/>
      <w:szCs w:val="20"/>
      <w:lang w:eastAsia="en-US"/>
    </w:rPr>
  </w:style>
  <w:style w:type="paragraph" w:styleId="stbilgi">
    <w:name w:val="header"/>
    <w:basedOn w:val="Normal"/>
    <w:link w:val="stbilgiChar"/>
    <w:uiPriority w:val="99"/>
    <w:semiHidden/>
    <w:unhideWhenUsed/>
    <w:rsid w:val="00733D96"/>
    <w:pPr>
      <w:tabs>
        <w:tab w:val="center" w:pos="4536"/>
        <w:tab w:val="right" w:pos="9072"/>
      </w:tabs>
      <w:spacing w:after="0" w:line="240" w:lineRule="auto"/>
    </w:pPr>
  </w:style>
  <w:style w:type="character" w:customStyle="1" w:styleId="stbilgiChar">
    <w:name w:val="Üstbilgi Char"/>
    <w:basedOn w:val="VarsaylanParagrafYazTipi"/>
    <w:link w:val="stbilgi"/>
    <w:uiPriority w:val="99"/>
    <w:semiHidden/>
    <w:rsid w:val="00733D96"/>
  </w:style>
  <w:style w:type="paragraph" w:styleId="Altbilgi">
    <w:name w:val="footer"/>
    <w:basedOn w:val="Normal"/>
    <w:link w:val="AltbilgiChar"/>
    <w:uiPriority w:val="99"/>
    <w:unhideWhenUsed/>
    <w:rsid w:val="00733D9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33D96"/>
  </w:style>
  <w:style w:type="paragraph" w:styleId="NormalWeb">
    <w:name w:val="Normal (Web)"/>
    <w:basedOn w:val="Normal"/>
    <w:rsid w:val="0014354B"/>
    <w:pPr>
      <w:spacing w:after="120" w:line="240" w:lineRule="auto"/>
      <w:ind w:left="284"/>
      <w:jc w:val="both"/>
    </w:pPr>
    <w:rPr>
      <w:rFonts w:ascii="Arial" w:eastAsia="Times New Roman" w:hAnsi="Arial" w:cs="Arial"/>
      <w:sz w:val="24"/>
      <w:szCs w:val="24"/>
    </w:rPr>
  </w:style>
  <w:style w:type="character" w:styleId="Gl">
    <w:name w:val="Strong"/>
    <w:basedOn w:val="VarsaylanParagrafYazTipi"/>
    <w:qFormat/>
    <w:rsid w:val="0014354B"/>
    <w:rPr>
      <w:b/>
      <w:bCs/>
    </w:rPr>
  </w:style>
  <w:style w:type="character" w:styleId="SayfaNumaras">
    <w:name w:val="page number"/>
    <w:basedOn w:val="VarsaylanParagrafYazTipi"/>
    <w:rsid w:val="0014354B"/>
  </w:style>
  <w:style w:type="table" w:styleId="TabloKlavuzu">
    <w:name w:val="Table Grid"/>
    <w:basedOn w:val="NormalTablo"/>
    <w:rsid w:val="0014354B"/>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ipnotMetni">
    <w:name w:val="footnote text"/>
    <w:basedOn w:val="Normal"/>
    <w:link w:val="DipnotMetniChar"/>
    <w:uiPriority w:val="99"/>
    <w:semiHidden/>
    <w:unhideWhenUsed/>
    <w:rsid w:val="0014354B"/>
    <w:pPr>
      <w:spacing w:after="0" w:line="240" w:lineRule="auto"/>
    </w:pPr>
    <w:rPr>
      <w:rFonts w:ascii="Times New Roman" w:eastAsia="Times New Roman" w:hAnsi="Times New Roman" w:cs="Times New Roman"/>
      <w:sz w:val="20"/>
      <w:szCs w:val="20"/>
    </w:rPr>
  </w:style>
  <w:style w:type="character" w:customStyle="1" w:styleId="DipnotMetniChar">
    <w:name w:val="Dipnot Metni Char"/>
    <w:basedOn w:val="VarsaylanParagrafYazTipi"/>
    <w:link w:val="DipnotMetni"/>
    <w:uiPriority w:val="99"/>
    <w:semiHidden/>
    <w:rsid w:val="0014354B"/>
    <w:rPr>
      <w:rFonts w:ascii="Times New Roman" w:eastAsia="Times New Roman" w:hAnsi="Times New Roman" w:cs="Times New Roman"/>
      <w:sz w:val="20"/>
      <w:szCs w:val="20"/>
    </w:rPr>
  </w:style>
  <w:style w:type="character" w:styleId="DipnotBavurusu">
    <w:name w:val="footnote reference"/>
    <w:basedOn w:val="VarsaylanParagrafYazTipi"/>
    <w:uiPriority w:val="99"/>
    <w:semiHidden/>
    <w:unhideWhenUsed/>
    <w:rsid w:val="0014354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3789</Words>
  <Characters>21603</Characters>
  <Application>Microsoft Office Word</Application>
  <DocSecurity>0</DocSecurity>
  <Lines>180</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Kamu Ihale Kurumu</Company>
  <LinksUpToDate>false</LinksUpToDate>
  <CharactersWithSpaces>25342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ozgeberkun</dc:creator>
  <cp:lastModifiedBy>Osman Kılıç</cp:lastModifiedBy>
  <cp:revision>9</cp:revision>
  <dcterms:created xsi:type="dcterms:W3CDTF">2018-06-19T11:17:00Z</dcterms:created>
  <dcterms:modified xsi:type="dcterms:W3CDTF">2018-06-19T11:32:00Z</dcterms:modified>
</cp:coreProperties>
</file>