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b w:val="1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sz w:val="19"/>
          <w:szCs w:val="19"/>
          <w:rtl w:val="0"/>
        </w:rPr>
        <w:t xml:space="preserve">                                                                Online Registration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color w:val="c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c00000"/>
          <w:sz w:val="19"/>
          <w:szCs w:val="19"/>
          <w:rtl w:val="0"/>
        </w:rPr>
        <w:t xml:space="preserve">                                                          ----------------------------------------------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color w:val="c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28.0" w:type="dxa"/>
        <w:jc w:val="left"/>
        <w:tblLayout w:type="fixed"/>
        <w:tblLook w:val="0000"/>
      </w:tblPr>
      <w:tblGrid>
        <w:gridCol w:w="4909"/>
        <w:gridCol w:w="4919"/>
        <w:tblGridChange w:id="0">
          <w:tblGrid>
            <w:gridCol w:w="4909"/>
            <w:gridCol w:w="4919"/>
          </w:tblGrid>
        </w:tblGridChange>
      </w:tblGrid>
      <w:tr>
        <w:trPr>
          <w:cantSplit w:val="0"/>
          <w:trHeight w:val="5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Payroll Company Name: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 Spring Source technologies Pvt Ltd   </w:t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Full Name: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Yenumula Rajasekhar</w:t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Gender: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Contact Number: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6305400639</w:t>
            </w:r>
          </w:p>
        </w:tc>
      </w:tr>
      <w:tr>
        <w:trPr>
          <w:cantSplit w:val="0"/>
          <w:trHeight w:val="5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Personal Mail ID: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yenumularajasekhar15@gmail.com</w:t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Offer Date: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05-11-2019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Joining Date:</w:t>
              <w:br w:type="textWrapping"/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-2019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Joining Designation: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Associate Consultant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Current Designation: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UI developer</w:t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Joining CTC: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3.25L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Current CTC: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5L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PAN No: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DYVPR9710N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Date Of Birth: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10-02-1991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Technology: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Resignation Date(If Required):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Relieving Date(If Required):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Permanent Address(Mandatory):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sz w:val="19"/>
                <w:szCs w:val="19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19"/>
                <w:szCs w:val="19"/>
                <w:rtl w:val="0"/>
              </w:rPr>
              <w:t xml:space="preserve">muddalapuram (V),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rayalappadoddy (P),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brahmasamudram (M),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anantapur (D),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andhrapradesh 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515763.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Bank Name &amp; Bank Account Number(Mandatory):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Sbi details 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Yenumula Rajasekhar 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AC no 38713927773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Address: D.NO.7-165,SRI VASAVI ENGINEERING COLLEGE CAMPUS,PEDA TADEPALLI-534101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IFSC SBIN0021650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State: ANDHRA PRADESH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District: WEST GODAVARI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line="240" w:lineRule="auto"/>
        <w:ind w:left="3600" w:firstLine="0"/>
        <w:rPr>
          <w:rFonts w:ascii="Arial" w:cs="Arial" w:eastAsia="Arial" w:hAnsi="Arial"/>
          <w:b w:val="1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b w:val="1"/>
          <w:sz w:val="19"/>
          <w:szCs w:val="19"/>
          <w:rtl w:val="0"/>
        </w:rPr>
        <w:br w:type="textWrapping"/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pacing w:before="200" w:lineRule="auto"/>
    </w:pPr>
    <w:rPr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300" w:lineRule="auto"/>
    </w:pPr>
    <w:rPr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pacing w:before="200" w:lineRule="auto"/>
    </w:pPr>
    <w:rPr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30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/>
    <w:rPr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JFwNAjhRVqqROkThbz/3bvUjdg==">AMUW2mV73lkZTEbwpswhQz5q+UtURxrO4TyaO6YwFOhaFcpzhYG6xrGfTvKpz6obEXGSPJ/uY2W/VvF6FbrVf90KEWs6gnRh9uTfFqHjvmsmV4ddsPdddL6l2Q74tmNGUy7k7zr0OxqV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