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927B" w14:textId="235B3A77" w:rsidR="001B52CB" w:rsidRPr="00E61C9F" w:rsidRDefault="00620EB1" w:rsidP="00686A4B">
      <w:pPr>
        <w:spacing w:after="240" w:line="276" w:lineRule="auto"/>
        <w:jc w:val="center"/>
        <w:rPr>
          <w:rFonts w:ascii="Times New Roman" w:eastAsia="Times New Roman" w:hAnsi="Times New Roman" w:cs="Times New Roman"/>
          <w:b/>
          <w:bCs/>
          <w:color w:val="000000" w:themeColor="text1"/>
          <w:sz w:val="28"/>
          <w:szCs w:val="28"/>
        </w:rPr>
      </w:pPr>
      <w:r w:rsidRPr="00E61C9F">
        <w:rPr>
          <w:rFonts w:ascii="Times New Roman" w:eastAsia="Times New Roman" w:hAnsi="Times New Roman" w:cs="Times New Roman"/>
          <w:b/>
          <w:bCs/>
          <w:color w:val="000000" w:themeColor="text1"/>
          <w:sz w:val="28"/>
          <w:szCs w:val="28"/>
        </w:rPr>
        <w:t>TRAVEL, CONVEYANCE &amp; MEAL ALLOWANCE POLICY</w:t>
      </w:r>
    </w:p>
    <w:p w14:paraId="4B9B9F14"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1. Purpose</w:t>
      </w:r>
    </w:p>
    <w:p w14:paraId="2C32A4CC" w14:textId="1E774808"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The purpose of this policy is to establish clear, uniform, and grade-based guidelines for official travel, accommodation, and meal allowances. This policy aims to ensure transparency, cost control, operational efficiency, and fair treatment of employees while undertaking official travel for business purposes.</w:t>
      </w:r>
    </w:p>
    <w:p w14:paraId="5DDE0863"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2. Scope</w:t>
      </w:r>
    </w:p>
    <w:p w14:paraId="29F4B7A6"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This policy applies to all permanent, probationary, contractual, and trainee employees of the organization who undertake </w:t>
      </w:r>
      <w:r w:rsidRPr="00686A4B">
        <w:rPr>
          <w:rFonts w:ascii="Times New Roman" w:eastAsia="Times New Roman" w:hAnsi="Times New Roman" w:cs="Times New Roman"/>
          <w:b/>
          <w:bCs/>
          <w:color w:val="000000" w:themeColor="text1"/>
          <w:sz w:val="24"/>
          <w:szCs w:val="24"/>
          <w:lang w:val="en-IN"/>
        </w:rPr>
        <w:t>approved official travel within India</w:t>
      </w:r>
      <w:r w:rsidRPr="00686A4B">
        <w:rPr>
          <w:rFonts w:ascii="Times New Roman" w:eastAsia="Times New Roman" w:hAnsi="Times New Roman" w:cs="Times New Roman"/>
          <w:color w:val="000000" w:themeColor="text1"/>
          <w:sz w:val="24"/>
          <w:szCs w:val="24"/>
          <w:lang w:val="en-IN"/>
        </w:rPr>
        <w:t>.</w:t>
      </w:r>
    </w:p>
    <w:p w14:paraId="2C36348C"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This policy covers:</w:t>
      </w:r>
    </w:p>
    <w:p w14:paraId="368A9F26" w14:textId="77777777" w:rsidR="0012408B" w:rsidRPr="00686A4B" w:rsidRDefault="0012408B" w:rsidP="00686A4B">
      <w:pPr>
        <w:numPr>
          <w:ilvl w:val="0"/>
          <w:numId w:val="21"/>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Inter-city, district, and inter-state official travel</w:t>
      </w:r>
    </w:p>
    <w:p w14:paraId="7F0848CC" w14:textId="77777777" w:rsidR="0012408B" w:rsidRPr="00686A4B" w:rsidRDefault="0012408B" w:rsidP="00686A4B">
      <w:pPr>
        <w:numPr>
          <w:ilvl w:val="0"/>
          <w:numId w:val="21"/>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Mode of transport eligibility</w:t>
      </w:r>
    </w:p>
    <w:p w14:paraId="7BDDABB3" w14:textId="77777777" w:rsidR="0012408B" w:rsidRPr="00686A4B" w:rsidRDefault="0012408B" w:rsidP="00686A4B">
      <w:pPr>
        <w:numPr>
          <w:ilvl w:val="0"/>
          <w:numId w:val="21"/>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Accommodation entitlement</w:t>
      </w:r>
    </w:p>
    <w:p w14:paraId="0210D9F5" w14:textId="77777777" w:rsidR="0012408B" w:rsidRPr="00686A4B" w:rsidRDefault="0012408B" w:rsidP="00686A4B">
      <w:pPr>
        <w:numPr>
          <w:ilvl w:val="0"/>
          <w:numId w:val="21"/>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Meal allowance during official travel</w:t>
      </w:r>
    </w:p>
    <w:p w14:paraId="5B863D15"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This policy does not cover:</w:t>
      </w:r>
    </w:p>
    <w:p w14:paraId="47E2277F" w14:textId="77777777" w:rsidR="0012408B" w:rsidRPr="00686A4B" w:rsidRDefault="0012408B" w:rsidP="00686A4B">
      <w:pPr>
        <w:numPr>
          <w:ilvl w:val="0"/>
          <w:numId w:val="22"/>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Daily home-to-office commute</w:t>
      </w:r>
    </w:p>
    <w:p w14:paraId="4A120DF3" w14:textId="77777777" w:rsidR="0012408B" w:rsidRPr="00686A4B" w:rsidRDefault="0012408B" w:rsidP="00686A4B">
      <w:pPr>
        <w:numPr>
          <w:ilvl w:val="0"/>
          <w:numId w:val="22"/>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Personal or non-official travel</w:t>
      </w:r>
    </w:p>
    <w:p w14:paraId="31AE02D0" w14:textId="3AA41708" w:rsidR="0012408B" w:rsidRPr="00686A4B" w:rsidRDefault="0012408B" w:rsidP="00686A4B">
      <w:pPr>
        <w:numPr>
          <w:ilvl w:val="0"/>
          <w:numId w:val="22"/>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International</w:t>
      </w:r>
      <w:r w:rsidR="00871E16" w:rsidRPr="00686A4B">
        <w:rPr>
          <w:rFonts w:ascii="Times New Roman" w:eastAsia="Times New Roman" w:hAnsi="Times New Roman" w:cs="Times New Roman"/>
          <w:color w:val="000000" w:themeColor="text1"/>
          <w:sz w:val="24"/>
          <w:szCs w:val="24"/>
          <w:lang w:val="en-IN"/>
        </w:rPr>
        <w:t xml:space="preserve"> business</w:t>
      </w:r>
      <w:r w:rsidRPr="00686A4B">
        <w:rPr>
          <w:rFonts w:ascii="Times New Roman" w:eastAsia="Times New Roman" w:hAnsi="Times New Roman" w:cs="Times New Roman"/>
          <w:color w:val="000000" w:themeColor="text1"/>
          <w:sz w:val="24"/>
          <w:szCs w:val="24"/>
          <w:lang w:val="en-IN"/>
        </w:rPr>
        <w:t xml:space="preserve"> travel (covered under separate policy, if applicable)</w:t>
      </w:r>
    </w:p>
    <w:p w14:paraId="7798DF1E"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3. Band Classification</w:t>
      </w:r>
    </w:p>
    <w:p w14:paraId="3EB46CAC"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Employee entitlements under this policy are governed by the employee’s band, as defined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2861"/>
        <w:gridCol w:w="1996"/>
      </w:tblGrid>
      <w:tr w:rsidR="0012408B" w:rsidRPr="00686A4B" w14:paraId="4DE6B098" w14:textId="77777777" w:rsidTr="0012408B">
        <w:trPr>
          <w:tblHeader/>
          <w:tblCellSpacing w:w="15" w:type="dxa"/>
        </w:trPr>
        <w:tc>
          <w:tcPr>
            <w:tcW w:w="0" w:type="auto"/>
            <w:vAlign w:val="center"/>
            <w:hideMark/>
          </w:tcPr>
          <w:p w14:paraId="2AB9D62E" w14:textId="77777777" w:rsidR="0012408B" w:rsidRPr="00686A4B" w:rsidRDefault="0012408B" w:rsidP="00125223">
            <w:pPr>
              <w:spacing w:after="240" w:line="276" w:lineRule="auto"/>
              <w:jc w:val="center"/>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Band</w:t>
            </w:r>
          </w:p>
        </w:tc>
        <w:tc>
          <w:tcPr>
            <w:tcW w:w="0" w:type="auto"/>
            <w:vAlign w:val="center"/>
            <w:hideMark/>
          </w:tcPr>
          <w:p w14:paraId="365A786E" w14:textId="77777777" w:rsidR="0012408B" w:rsidRPr="00686A4B" w:rsidRDefault="0012408B" w:rsidP="00125223">
            <w:pPr>
              <w:spacing w:after="240" w:line="276" w:lineRule="auto"/>
              <w:jc w:val="center"/>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Category</w:t>
            </w:r>
          </w:p>
        </w:tc>
        <w:tc>
          <w:tcPr>
            <w:tcW w:w="0" w:type="auto"/>
            <w:vAlign w:val="center"/>
            <w:hideMark/>
          </w:tcPr>
          <w:p w14:paraId="47CAE602" w14:textId="77777777" w:rsidR="0012408B" w:rsidRPr="00686A4B" w:rsidRDefault="0012408B" w:rsidP="00125223">
            <w:pPr>
              <w:spacing w:after="240" w:line="276" w:lineRule="auto"/>
              <w:jc w:val="center"/>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Grade Coverage</w:t>
            </w:r>
          </w:p>
        </w:tc>
      </w:tr>
      <w:tr w:rsidR="0012408B" w:rsidRPr="00686A4B" w14:paraId="1FA77986" w14:textId="77777777" w:rsidTr="0012408B">
        <w:trPr>
          <w:tblCellSpacing w:w="15" w:type="dxa"/>
        </w:trPr>
        <w:tc>
          <w:tcPr>
            <w:tcW w:w="0" w:type="auto"/>
            <w:vAlign w:val="center"/>
            <w:hideMark/>
          </w:tcPr>
          <w:p w14:paraId="26119734"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Band 2</w:t>
            </w:r>
          </w:p>
        </w:tc>
        <w:tc>
          <w:tcPr>
            <w:tcW w:w="0" w:type="auto"/>
            <w:vAlign w:val="center"/>
            <w:hideMark/>
          </w:tcPr>
          <w:p w14:paraId="0BE27385"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Senior Management</w:t>
            </w:r>
          </w:p>
        </w:tc>
        <w:tc>
          <w:tcPr>
            <w:tcW w:w="0" w:type="auto"/>
            <w:vAlign w:val="center"/>
            <w:hideMark/>
          </w:tcPr>
          <w:p w14:paraId="09766FB0"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L01 – L04</w:t>
            </w:r>
          </w:p>
        </w:tc>
      </w:tr>
      <w:tr w:rsidR="0012408B" w:rsidRPr="00686A4B" w14:paraId="5EAA1854" w14:textId="77777777" w:rsidTr="0012408B">
        <w:trPr>
          <w:tblCellSpacing w:w="15" w:type="dxa"/>
        </w:trPr>
        <w:tc>
          <w:tcPr>
            <w:tcW w:w="0" w:type="auto"/>
            <w:vAlign w:val="center"/>
            <w:hideMark/>
          </w:tcPr>
          <w:p w14:paraId="76EDC133"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Band 3</w:t>
            </w:r>
          </w:p>
        </w:tc>
        <w:tc>
          <w:tcPr>
            <w:tcW w:w="0" w:type="auto"/>
            <w:vAlign w:val="center"/>
            <w:hideMark/>
          </w:tcPr>
          <w:p w14:paraId="1A19B239"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Middle Management</w:t>
            </w:r>
          </w:p>
        </w:tc>
        <w:tc>
          <w:tcPr>
            <w:tcW w:w="0" w:type="auto"/>
            <w:vAlign w:val="center"/>
            <w:hideMark/>
          </w:tcPr>
          <w:p w14:paraId="66D6EF60"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L05 – L08</w:t>
            </w:r>
          </w:p>
        </w:tc>
      </w:tr>
      <w:tr w:rsidR="0012408B" w:rsidRPr="00686A4B" w14:paraId="4A1E8389" w14:textId="77777777" w:rsidTr="0012408B">
        <w:trPr>
          <w:tblCellSpacing w:w="15" w:type="dxa"/>
        </w:trPr>
        <w:tc>
          <w:tcPr>
            <w:tcW w:w="0" w:type="auto"/>
            <w:vAlign w:val="center"/>
            <w:hideMark/>
          </w:tcPr>
          <w:p w14:paraId="3E744248"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Band 4 &amp; 5</w:t>
            </w:r>
          </w:p>
        </w:tc>
        <w:tc>
          <w:tcPr>
            <w:tcW w:w="0" w:type="auto"/>
            <w:vAlign w:val="center"/>
            <w:hideMark/>
          </w:tcPr>
          <w:p w14:paraId="0D1F8FFD"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Junior Management &amp; Trainees</w:t>
            </w:r>
          </w:p>
        </w:tc>
        <w:tc>
          <w:tcPr>
            <w:tcW w:w="0" w:type="auto"/>
            <w:vAlign w:val="center"/>
            <w:hideMark/>
          </w:tcPr>
          <w:p w14:paraId="0EE3897F"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L09 – L12 / G Levels</w:t>
            </w:r>
          </w:p>
        </w:tc>
      </w:tr>
    </w:tbl>
    <w:p w14:paraId="5F9892E1" w14:textId="7A067735"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lastRenderedPageBreak/>
        <w:t>4. City Tier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4177"/>
      </w:tblGrid>
      <w:tr w:rsidR="0012408B" w:rsidRPr="00686A4B" w14:paraId="315683DB" w14:textId="77777777" w:rsidTr="0012408B">
        <w:trPr>
          <w:tblHeader/>
          <w:tblCellSpacing w:w="15" w:type="dxa"/>
        </w:trPr>
        <w:tc>
          <w:tcPr>
            <w:tcW w:w="0" w:type="auto"/>
            <w:vAlign w:val="center"/>
            <w:hideMark/>
          </w:tcPr>
          <w:p w14:paraId="7B479E92" w14:textId="77777777" w:rsidR="0012408B" w:rsidRPr="00686A4B" w:rsidRDefault="0012408B" w:rsidP="00DD0BBF">
            <w:pPr>
              <w:spacing w:after="240" w:line="276" w:lineRule="auto"/>
              <w:jc w:val="center"/>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City Tier</w:t>
            </w:r>
          </w:p>
        </w:tc>
        <w:tc>
          <w:tcPr>
            <w:tcW w:w="0" w:type="auto"/>
            <w:vAlign w:val="center"/>
            <w:hideMark/>
          </w:tcPr>
          <w:p w14:paraId="059B4945" w14:textId="77777777" w:rsidR="0012408B" w:rsidRPr="00686A4B" w:rsidRDefault="0012408B" w:rsidP="00DD0BBF">
            <w:pPr>
              <w:spacing w:after="240" w:line="276" w:lineRule="auto"/>
              <w:jc w:val="center"/>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Description</w:t>
            </w:r>
          </w:p>
        </w:tc>
      </w:tr>
      <w:tr w:rsidR="0012408B" w:rsidRPr="00686A4B" w14:paraId="3E12C1AF" w14:textId="77777777" w:rsidTr="0012408B">
        <w:trPr>
          <w:tblCellSpacing w:w="15" w:type="dxa"/>
        </w:trPr>
        <w:tc>
          <w:tcPr>
            <w:tcW w:w="0" w:type="auto"/>
            <w:vAlign w:val="center"/>
            <w:hideMark/>
          </w:tcPr>
          <w:p w14:paraId="5F0D2D57"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Tier 1</w:t>
            </w:r>
          </w:p>
        </w:tc>
        <w:tc>
          <w:tcPr>
            <w:tcW w:w="0" w:type="auto"/>
            <w:vAlign w:val="center"/>
            <w:hideMark/>
          </w:tcPr>
          <w:p w14:paraId="17915912"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Metro / high-cost cities</w:t>
            </w:r>
          </w:p>
        </w:tc>
      </w:tr>
      <w:tr w:rsidR="0012408B" w:rsidRPr="00686A4B" w14:paraId="2879E4E0" w14:textId="77777777" w:rsidTr="0012408B">
        <w:trPr>
          <w:tblCellSpacing w:w="15" w:type="dxa"/>
        </w:trPr>
        <w:tc>
          <w:tcPr>
            <w:tcW w:w="0" w:type="auto"/>
            <w:vAlign w:val="center"/>
            <w:hideMark/>
          </w:tcPr>
          <w:p w14:paraId="709D2E9D"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Tier 2</w:t>
            </w:r>
          </w:p>
        </w:tc>
        <w:tc>
          <w:tcPr>
            <w:tcW w:w="0" w:type="auto"/>
            <w:vAlign w:val="center"/>
            <w:hideMark/>
          </w:tcPr>
          <w:p w14:paraId="59122748"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Developing cities with moderate cost of living</w:t>
            </w:r>
          </w:p>
        </w:tc>
      </w:tr>
      <w:tr w:rsidR="0012408B" w:rsidRPr="00686A4B" w14:paraId="1D7DF9CA" w14:textId="77777777" w:rsidTr="0012408B">
        <w:trPr>
          <w:tblCellSpacing w:w="15" w:type="dxa"/>
        </w:trPr>
        <w:tc>
          <w:tcPr>
            <w:tcW w:w="0" w:type="auto"/>
            <w:vAlign w:val="center"/>
            <w:hideMark/>
          </w:tcPr>
          <w:p w14:paraId="674E388B"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Tier 3</w:t>
            </w:r>
          </w:p>
        </w:tc>
        <w:tc>
          <w:tcPr>
            <w:tcW w:w="0" w:type="auto"/>
            <w:vAlign w:val="center"/>
            <w:hideMark/>
          </w:tcPr>
          <w:p w14:paraId="3EDC1E2A" w14:textId="77777777" w:rsidR="0012408B" w:rsidRPr="004005ED" w:rsidRDefault="0012408B" w:rsidP="00686A4B">
            <w:pPr>
              <w:spacing w:after="240" w:line="276" w:lineRule="auto"/>
              <w:jc w:val="both"/>
              <w:rPr>
                <w:rFonts w:ascii="Times New Roman" w:eastAsia="Times New Roman" w:hAnsi="Times New Roman" w:cs="Times New Roman"/>
                <w:color w:val="000000" w:themeColor="text1"/>
                <w:lang w:val="en-IN"/>
              </w:rPr>
            </w:pPr>
            <w:r w:rsidRPr="004005ED">
              <w:rPr>
                <w:rFonts w:ascii="Times New Roman" w:eastAsia="Times New Roman" w:hAnsi="Times New Roman" w:cs="Times New Roman"/>
                <w:color w:val="000000" w:themeColor="text1"/>
                <w:lang w:val="en-IN"/>
              </w:rPr>
              <w:t>Small towns, semi-urban and rural locations</w:t>
            </w:r>
          </w:p>
        </w:tc>
      </w:tr>
    </w:tbl>
    <w:p w14:paraId="04E48DA2" w14:textId="6A09E649"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br/>
        <w:t>City classification will be determined by HR and Finance and may be updated periodically.</w:t>
      </w:r>
    </w:p>
    <w:p w14:paraId="3A0D9C40"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5. Travel, Accommodation &amp; Meal Entitlement</w:t>
      </w:r>
    </w:p>
    <w:p w14:paraId="373016DF" w14:textId="5D551DDB" w:rsidR="0012408B" w:rsidRPr="00686A4B" w:rsidRDefault="00323A1D" w:rsidP="00686A4B">
      <w:pPr>
        <w:spacing w:after="240" w:line="276" w:lineRule="auto"/>
        <w:jc w:val="both"/>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b/>
          <w:bCs/>
          <w:color w:val="000000" w:themeColor="text1"/>
          <w:sz w:val="24"/>
          <w:szCs w:val="24"/>
          <w:lang w:val="en-IN"/>
        </w:rPr>
        <w:t xml:space="preserve">5.1 </w:t>
      </w:r>
      <w:r w:rsidR="0012408B" w:rsidRPr="00686A4B">
        <w:rPr>
          <w:rFonts w:ascii="Times New Roman" w:eastAsia="Times New Roman" w:hAnsi="Times New Roman" w:cs="Times New Roman"/>
          <w:color w:val="000000" w:themeColor="text1"/>
          <w:sz w:val="24"/>
          <w:szCs w:val="24"/>
          <w:lang w:val="en-IN"/>
        </w:rPr>
        <w:t xml:space="preserve">The following table defines the </w:t>
      </w:r>
      <w:r w:rsidR="0012408B" w:rsidRPr="00686A4B">
        <w:rPr>
          <w:rFonts w:ascii="Times New Roman" w:eastAsia="Times New Roman" w:hAnsi="Times New Roman" w:cs="Times New Roman"/>
          <w:b/>
          <w:bCs/>
          <w:color w:val="000000" w:themeColor="text1"/>
          <w:sz w:val="24"/>
          <w:szCs w:val="24"/>
          <w:lang w:val="en-IN"/>
        </w:rPr>
        <w:t>approved mode of travel, accommodation entitlement, and meal allowance</w:t>
      </w:r>
      <w:r w:rsidR="0012408B" w:rsidRPr="00686A4B">
        <w:rPr>
          <w:rFonts w:ascii="Times New Roman" w:eastAsia="Times New Roman" w:hAnsi="Times New Roman" w:cs="Times New Roman"/>
          <w:color w:val="000000" w:themeColor="text1"/>
          <w:sz w:val="24"/>
          <w:szCs w:val="24"/>
          <w:lang w:val="en-IN"/>
        </w:rPr>
        <w:t xml:space="preserve"> based on employee band and city tier:</w:t>
      </w:r>
    </w:p>
    <w:tbl>
      <w:tblPr>
        <w:tblW w:w="103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626"/>
        <w:gridCol w:w="2273"/>
        <w:gridCol w:w="1561"/>
        <w:gridCol w:w="1416"/>
        <w:gridCol w:w="1418"/>
      </w:tblGrid>
      <w:tr w:rsidR="0012408B" w:rsidRPr="00686A4B" w14:paraId="1E4798D4" w14:textId="77777777" w:rsidTr="00EB000E">
        <w:trPr>
          <w:tblHeader/>
          <w:tblCellSpacing w:w="15" w:type="dxa"/>
          <w:jc w:val="center"/>
        </w:trPr>
        <w:tc>
          <w:tcPr>
            <w:tcW w:w="1010" w:type="dxa"/>
            <w:vAlign w:val="center"/>
            <w:hideMark/>
          </w:tcPr>
          <w:p w14:paraId="4AEA37C3"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Band</w:t>
            </w:r>
          </w:p>
        </w:tc>
        <w:tc>
          <w:tcPr>
            <w:tcW w:w="2596" w:type="dxa"/>
            <w:vAlign w:val="center"/>
            <w:hideMark/>
          </w:tcPr>
          <w:p w14:paraId="166A0A03"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Mode of Travel (Inter-city / Inter-state)</w:t>
            </w:r>
          </w:p>
        </w:tc>
        <w:tc>
          <w:tcPr>
            <w:tcW w:w="2243" w:type="dxa"/>
            <w:vAlign w:val="center"/>
            <w:hideMark/>
          </w:tcPr>
          <w:p w14:paraId="7D0EC437"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Accommodation Entitlement</w:t>
            </w:r>
          </w:p>
        </w:tc>
        <w:tc>
          <w:tcPr>
            <w:tcW w:w="1531" w:type="dxa"/>
            <w:vAlign w:val="center"/>
            <w:hideMark/>
          </w:tcPr>
          <w:p w14:paraId="3A8A7BD9"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Tier 1 Meal Allowance</w:t>
            </w:r>
          </w:p>
        </w:tc>
        <w:tc>
          <w:tcPr>
            <w:tcW w:w="1386" w:type="dxa"/>
            <w:vAlign w:val="center"/>
            <w:hideMark/>
          </w:tcPr>
          <w:p w14:paraId="6DBE1610"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Tier 2 Meal Allowance</w:t>
            </w:r>
          </w:p>
        </w:tc>
        <w:tc>
          <w:tcPr>
            <w:tcW w:w="1373" w:type="dxa"/>
            <w:vAlign w:val="center"/>
            <w:hideMark/>
          </w:tcPr>
          <w:p w14:paraId="306142AC"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Tier 3 Meal Allowance</w:t>
            </w:r>
          </w:p>
        </w:tc>
      </w:tr>
      <w:tr w:rsidR="0012408B" w:rsidRPr="00686A4B" w14:paraId="05B5F0C2" w14:textId="77777777" w:rsidTr="00EB000E">
        <w:trPr>
          <w:tblCellSpacing w:w="15" w:type="dxa"/>
          <w:jc w:val="center"/>
        </w:trPr>
        <w:tc>
          <w:tcPr>
            <w:tcW w:w="1010" w:type="dxa"/>
            <w:vAlign w:val="center"/>
            <w:hideMark/>
          </w:tcPr>
          <w:p w14:paraId="3BBEB669"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Band 2</w:t>
            </w:r>
          </w:p>
        </w:tc>
        <w:tc>
          <w:tcPr>
            <w:tcW w:w="2596" w:type="dxa"/>
            <w:vAlign w:val="center"/>
            <w:hideMark/>
          </w:tcPr>
          <w:p w14:paraId="1E68B93B"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Flight / Train (2AC) / Cab</w:t>
            </w:r>
          </w:p>
        </w:tc>
        <w:tc>
          <w:tcPr>
            <w:tcW w:w="2243" w:type="dxa"/>
            <w:vAlign w:val="center"/>
            <w:hideMark/>
          </w:tcPr>
          <w:p w14:paraId="3296D32B"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3-Star Hotel</w:t>
            </w:r>
          </w:p>
        </w:tc>
        <w:tc>
          <w:tcPr>
            <w:tcW w:w="1531" w:type="dxa"/>
            <w:vAlign w:val="center"/>
            <w:hideMark/>
          </w:tcPr>
          <w:p w14:paraId="5F2FDE14"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₹200 / L ₹300 / D ₹200</w:t>
            </w:r>
          </w:p>
        </w:tc>
        <w:tc>
          <w:tcPr>
            <w:tcW w:w="1386" w:type="dxa"/>
            <w:vAlign w:val="center"/>
            <w:hideMark/>
          </w:tcPr>
          <w:p w14:paraId="4A678DB7" w14:textId="22CA1610"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₹17</w:t>
            </w:r>
            <w:r w:rsidR="00E76204" w:rsidRPr="00684FC0">
              <w:rPr>
                <w:rFonts w:ascii="Times New Roman" w:eastAsia="Times New Roman" w:hAnsi="Times New Roman" w:cs="Times New Roman"/>
                <w:color w:val="000000" w:themeColor="text1"/>
                <w:sz w:val="20"/>
                <w:szCs w:val="20"/>
                <w:lang w:val="en-IN"/>
              </w:rPr>
              <w:t>5</w:t>
            </w:r>
            <w:r w:rsidRPr="00684FC0">
              <w:rPr>
                <w:rFonts w:ascii="Times New Roman" w:eastAsia="Times New Roman" w:hAnsi="Times New Roman" w:cs="Times New Roman"/>
                <w:color w:val="000000" w:themeColor="text1"/>
                <w:sz w:val="20"/>
                <w:szCs w:val="20"/>
                <w:lang w:val="en-IN"/>
              </w:rPr>
              <w:t xml:space="preserve"> / L ₹250 / D ₹17</w:t>
            </w:r>
            <w:r w:rsidR="00E76204" w:rsidRPr="00684FC0">
              <w:rPr>
                <w:rFonts w:ascii="Times New Roman" w:eastAsia="Times New Roman" w:hAnsi="Times New Roman" w:cs="Times New Roman"/>
                <w:color w:val="000000" w:themeColor="text1"/>
                <w:sz w:val="20"/>
                <w:szCs w:val="20"/>
                <w:lang w:val="en-IN"/>
              </w:rPr>
              <w:t>5</w:t>
            </w:r>
          </w:p>
        </w:tc>
        <w:tc>
          <w:tcPr>
            <w:tcW w:w="1373" w:type="dxa"/>
            <w:vAlign w:val="center"/>
            <w:hideMark/>
          </w:tcPr>
          <w:p w14:paraId="01B48744"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₹150 / L ₹250 / D ₹150</w:t>
            </w:r>
          </w:p>
        </w:tc>
      </w:tr>
      <w:tr w:rsidR="0012408B" w:rsidRPr="00686A4B" w14:paraId="1E5EBC67" w14:textId="77777777" w:rsidTr="00EB000E">
        <w:trPr>
          <w:tblCellSpacing w:w="15" w:type="dxa"/>
          <w:jc w:val="center"/>
        </w:trPr>
        <w:tc>
          <w:tcPr>
            <w:tcW w:w="1010" w:type="dxa"/>
            <w:vAlign w:val="center"/>
            <w:hideMark/>
          </w:tcPr>
          <w:p w14:paraId="2FE1E6AC"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Band 3</w:t>
            </w:r>
          </w:p>
        </w:tc>
        <w:tc>
          <w:tcPr>
            <w:tcW w:w="2596" w:type="dxa"/>
            <w:vAlign w:val="center"/>
            <w:hideMark/>
          </w:tcPr>
          <w:p w14:paraId="085B14B1" w14:textId="12E849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 xml:space="preserve">Train (3AC) / </w:t>
            </w:r>
            <w:r w:rsidR="00EB000E" w:rsidRPr="00684FC0">
              <w:rPr>
                <w:rFonts w:ascii="Times New Roman" w:eastAsia="Times New Roman" w:hAnsi="Times New Roman" w:cs="Times New Roman"/>
                <w:color w:val="000000" w:themeColor="text1"/>
                <w:sz w:val="20"/>
                <w:szCs w:val="20"/>
                <w:lang w:val="en-IN"/>
              </w:rPr>
              <w:t xml:space="preserve">Bus –AC / </w:t>
            </w:r>
            <w:r w:rsidRPr="00684FC0">
              <w:rPr>
                <w:rFonts w:ascii="Times New Roman" w:eastAsia="Times New Roman" w:hAnsi="Times New Roman" w:cs="Times New Roman"/>
                <w:color w:val="000000" w:themeColor="text1"/>
                <w:sz w:val="20"/>
                <w:szCs w:val="20"/>
                <w:lang w:val="en-IN"/>
              </w:rPr>
              <w:t>Cab</w:t>
            </w:r>
            <w:r w:rsidR="00D057ED" w:rsidRPr="00684FC0">
              <w:rPr>
                <w:rFonts w:ascii="Times New Roman" w:eastAsia="Times New Roman" w:hAnsi="Times New Roman" w:cs="Times New Roman"/>
                <w:color w:val="000000" w:themeColor="text1"/>
                <w:sz w:val="20"/>
                <w:szCs w:val="20"/>
                <w:lang w:val="en-IN"/>
              </w:rPr>
              <w:t xml:space="preserve"> / Taxi</w:t>
            </w:r>
            <w:r w:rsidR="00EB000E" w:rsidRPr="00684FC0">
              <w:rPr>
                <w:rFonts w:ascii="Times New Roman" w:eastAsia="Times New Roman" w:hAnsi="Times New Roman" w:cs="Times New Roman"/>
                <w:color w:val="000000" w:themeColor="text1"/>
                <w:sz w:val="20"/>
                <w:szCs w:val="20"/>
                <w:lang w:val="en-IN"/>
              </w:rPr>
              <w:t xml:space="preserve">  </w:t>
            </w:r>
          </w:p>
        </w:tc>
        <w:tc>
          <w:tcPr>
            <w:tcW w:w="2243" w:type="dxa"/>
            <w:vAlign w:val="center"/>
            <w:hideMark/>
          </w:tcPr>
          <w:p w14:paraId="29358815"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2-Star / Standard Hotel</w:t>
            </w:r>
          </w:p>
        </w:tc>
        <w:tc>
          <w:tcPr>
            <w:tcW w:w="1531" w:type="dxa"/>
            <w:vAlign w:val="center"/>
            <w:hideMark/>
          </w:tcPr>
          <w:p w14:paraId="05B24B30" w14:textId="7777777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₹150 / L ₹200 / D ₹150</w:t>
            </w:r>
          </w:p>
        </w:tc>
        <w:tc>
          <w:tcPr>
            <w:tcW w:w="1386" w:type="dxa"/>
            <w:vAlign w:val="center"/>
            <w:hideMark/>
          </w:tcPr>
          <w:p w14:paraId="23FB1917" w14:textId="5C9261D1"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w:t>
            </w:r>
            <w:r w:rsidR="00F40568" w:rsidRPr="00684FC0">
              <w:rPr>
                <w:rFonts w:ascii="Times New Roman" w:eastAsia="Times New Roman" w:hAnsi="Times New Roman" w:cs="Times New Roman"/>
                <w:color w:val="000000" w:themeColor="text1"/>
                <w:sz w:val="20"/>
                <w:szCs w:val="20"/>
                <w:lang w:val="en-IN"/>
              </w:rPr>
              <w:t>25</w:t>
            </w:r>
            <w:r w:rsidRPr="00684FC0">
              <w:rPr>
                <w:rFonts w:ascii="Times New Roman" w:eastAsia="Times New Roman" w:hAnsi="Times New Roman" w:cs="Times New Roman"/>
                <w:color w:val="000000" w:themeColor="text1"/>
                <w:sz w:val="20"/>
                <w:szCs w:val="20"/>
                <w:lang w:val="en-IN"/>
              </w:rPr>
              <w:t xml:space="preserve"> / L ₹</w:t>
            </w:r>
            <w:r w:rsidR="00F40568" w:rsidRPr="00684FC0">
              <w:rPr>
                <w:rFonts w:ascii="Times New Roman" w:eastAsia="Times New Roman" w:hAnsi="Times New Roman" w:cs="Times New Roman"/>
                <w:color w:val="000000" w:themeColor="text1"/>
                <w:sz w:val="20"/>
                <w:szCs w:val="20"/>
                <w:lang w:val="en-IN"/>
              </w:rPr>
              <w:t>20</w:t>
            </w:r>
            <w:r w:rsidRPr="00684FC0">
              <w:rPr>
                <w:rFonts w:ascii="Times New Roman" w:eastAsia="Times New Roman" w:hAnsi="Times New Roman" w:cs="Times New Roman"/>
                <w:color w:val="000000" w:themeColor="text1"/>
                <w:sz w:val="20"/>
                <w:szCs w:val="20"/>
                <w:lang w:val="en-IN"/>
              </w:rPr>
              <w:t>0 / D ₹1</w:t>
            </w:r>
            <w:r w:rsidR="00F40568" w:rsidRPr="00684FC0">
              <w:rPr>
                <w:rFonts w:ascii="Times New Roman" w:eastAsia="Times New Roman" w:hAnsi="Times New Roman" w:cs="Times New Roman"/>
                <w:color w:val="000000" w:themeColor="text1"/>
                <w:sz w:val="20"/>
                <w:szCs w:val="20"/>
                <w:lang w:val="en-IN"/>
              </w:rPr>
              <w:t>25</w:t>
            </w:r>
          </w:p>
        </w:tc>
        <w:tc>
          <w:tcPr>
            <w:tcW w:w="1373" w:type="dxa"/>
            <w:vAlign w:val="center"/>
            <w:hideMark/>
          </w:tcPr>
          <w:p w14:paraId="72FE3C5D" w14:textId="76D16AE7" w:rsidR="0012408B" w:rsidRPr="00684FC0" w:rsidRDefault="0012408B"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w:t>
            </w:r>
            <w:r w:rsidR="00E455DE" w:rsidRPr="00684FC0">
              <w:rPr>
                <w:rFonts w:ascii="Times New Roman" w:eastAsia="Times New Roman" w:hAnsi="Times New Roman" w:cs="Times New Roman"/>
                <w:color w:val="000000" w:themeColor="text1"/>
                <w:sz w:val="20"/>
                <w:szCs w:val="20"/>
                <w:lang w:val="en-IN"/>
              </w:rPr>
              <w:t>0</w:t>
            </w:r>
            <w:r w:rsidRPr="00684FC0">
              <w:rPr>
                <w:rFonts w:ascii="Times New Roman" w:eastAsia="Times New Roman" w:hAnsi="Times New Roman" w:cs="Times New Roman"/>
                <w:color w:val="000000" w:themeColor="text1"/>
                <w:sz w:val="20"/>
                <w:szCs w:val="20"/>
                <w:lang w:val="en-IN"/>
              </w:rPr>
              <w:t>0 / L ₹</w:t>
            </w:r>
            <w:r w:rsidR="00E455DE" w:rsidRPr="00684FC0">
              <w:rPr>
                <w:rFonts w:ascii="Times New Roman" w:eastAsia="Times New Roman" w:hAnsi="Times New Roman" w:cs="Times New Roman"/>
                <w:color w:val="000000" w:themeColor="text1"/>
                <w:sz w:val="20"/>
                <w:szCs w:val="20"/>
                <w:lang w:val="en-IN"/>
              </w:rPr>
              <w:t>20</w:t>
            </w:r>
            <w:r w:rsidRPr="00684FC0">
              <w:rPr>
                <w:rFonts w:ascii="Times New Roman" w:eastAsia="Times New Roman" w:hAnsi="Times New Roman" w:cs="Times New Roman"/>
                <w:color w:val="000000" w:themeColor="text1"/>
                <w:sz w:val="20"/>
                <w:szCs w:val="20"/>
                <w:lang w:val="en-IN"/>
              </w:rPr>
              <w:t>0 / D ₹1</w:t>
            </w:r>
            <w:r w:rsidR="00E455DE" w:rsidRPr="00684FC0">
              <w:rPr>
                <w:rFonts w:ascii="Times New Roman" w:eastAsia="Times New Roman" w:hAnsi="Times New Roman" w:cs="Times New Roman"/>
                <w:color w:val="000000" w:themeColor="text1"/>
                <w:sz w:val="20"/>
                <w:szCs w:val="20"/>
                <w:lang w:val="en-IN"/>
              </w:rPr>
              <w:t>0</w:t>
            </w:r>
            <w:r w:rsidRPr="00684FC0">
              <w:rPr>
                <w:rFonts w:ascii="Times New Roman" w:eastAsia="Times New Roman" w:hAnsi="Times New Roman" w:cs="Times New Roman"/>
                <w:color w:val="000000" w:themeColor="text1"/>
                <w:sz w:val="20"/>
                <w:szCs w:val="20"/>
                <w:lang w:val="en-IN"/>
              </w:rPr>
              <w:t>0</w:t>
            </w:r>
          </w:p>
        </w:tc>
      </w:tr>
      <w:tr w:rsidR="00765B37" w:rsidRPr="00686A4B" w14:paraId="2CAE0378" w14:textId="77777777" w:rsidTr="00EB000E">
        <w:trPr>
          <w:tblCellSpacing w:w="15" w:type="dxa"/>
          <w:jc w:val="center"/>
        </w:trPr>
        <w:tc>
          <w:tcPr>
            <w:tcW w:w="1010" w:type="dxa"/>
            <w:vAlign w:val="center"/>
            <w:hideMark/>
          </w:tcPr>
          <w:p w14:paraId="336E79FC" w14:textId="77777777" w:rsidR="00765B37" w:rsidRPr="00684FC0" w:rsidRDefault="00765B37"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Band 4 &amp; 5</w:t>
            </w:r>
          </w:p>
        </w:tc>
        <w:tc>
          <w:tcPr>
            <w:tcW w:w="2596" w:type="dxa"/>
            <w:vAlign w:val="center"/>
            <w:hideMark/>
          </w:tcPr>
          <w:p w14:paraId="304A85B9" w14:textId="5432C976" w:rsidR="00765B37" w:rsidRPr="00684FC0" w:rsidRDefault="00EB000E"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Train (Sleeper</w:t>
            </w:r>
            <w:r w:rsidR="00765B37" w:rsidRPr="00684FC0">
              <w:rPr>
                <w:rFonts w:ascii="Times New Roman" w:eastAsia="Times New Roman" w:hAnsi="Times New Roman" w:cs="Times New Roman"/>
                <w:color w:val="000000" w:themeColor="text1"/>
                <w:sz w:val="20"/>
                <w:szCs w:val="20"/>
                <w:lang w:val="en-IN"/>
              </w:rPr>
              <w:t>) / Bus</w:t>
            </w:r>
            <w:r w:rsidRPr="00684FC0">
              <w:rPr>
                <w:rFonts w:ascii="Times New Roman" w:eastAsia="Times New Roman" w:hAnsi="Times New Roman" w:cs="Times New Roman"/>
                <w:color w:val="000000" w:themeColor="text1"/>
                <w:sz w:val="20"/>
                <w:szCs w:val="20"/>
                <w:lang w:val="en-IN"/>
              </w:rPr>
              <w:t xml:space="preserve"> – </w:t>
            </w:r>
            <w:r w:rsidR="00865282" w:rsidRPr="00684FC0">
              <w:rPr>
                <w:rFonts w:ascii="Times New Roman" w:eastAsia="Times New Roman" w:hAnsi="Times New Roman" w:cs="Times New Roman"/>
                <w:color w:val="000000" w:themeColor="text1"/>
                <w:sz w:val="20"/>
                <w:szCs w:val="20"/>
                <w:lang w:val="en-IN"/>
              </w:rPr>
              <w:t>Non-AC</w:t>
            </w:r>
          </w:p>
        </w:tc>
        <w:tc>
          <w:tcPr>
            <w:tcW w:w="2243" w:type="dxa"/>
            <w:vAlign w:val="center"/>
            <w:hideMark/>
          </w:tcPr>
          <w:p w14:paraId="35F8E77E" w14:textId="77777777" w:rsidR="00765B37" w:rsidRPr="00684FC0" w:rsidRDefault="00765B37"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Budget Hotel / Shared Stay (Max ₹1,000 per day)</w:t>
            </w:r>
          </w:p>
        </w:tc>
        <w:tc>
          <w:tcPr>
            <w:tcW w:w="1531" w:type="dxa"/>
            <w:vAlign w:val="center"/>
            <w:hideMark/>
          </w:tcPr>
          <w:p w14:paraId="28D5AC15" w14:textId="44B420D2" w:rsidR="00765B37" w:rsidRPr="00684FC0" w:rsidRDefault="00765B37"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₹125 / L ₹200 / D ₹125</w:t>
            </w:r>
          </w:p>
        </w:tc>
        <w:tc>
          <w:tcPr>
            <w:tcW w:w="1386" w:type="dxa"/>
            <w:vAlign w:val="center"/>
            <w:hideMark/>
          </w:tcPr>
          <w:p w14:paraId="28377D45" w14:textId="5945661A" w:rsidR="00765B37" w:rsidRPr="00684FC0" w:rsidRDefault="00765B37"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₹100 / L ₹200 / D ₹100</w:t>
            </w:r>
          </w:p>
        </w:tc>
        <w:tc>
          <w:tcPr>
            <w:tcW w:w="1373" w:type="dxa"/>
            <w:vAlign w:val="center"/>
            <w:hideMark/>
          </w:tcPr>
          <w:p w14:paraId="73CD7929" w14:textId="255DCA17" w:rsidR="00765B37" w:rsidRPr="00684FC0" w:rsidRDefault="00765B37" w:rsidP="00686A4B">
            <w:pPr>
              <w:spacing w:after="240" w:line="276" w:lineRule="auto"/>
              <w:jc w:val="both"/>
              <w:rPr>
                <w:rFonts w:ascii="Times New Roman" w:eastAsia="Times New Roman" w:hAnsi="Times New Roman" w:cs="Times New Roman"/>
                <w:color w:val="000000" w:themeColor="text1"/>
                <w:sz w:val="20"/>
                <w:szCs w:val="20"/>
                <w:lang w:val="en-IN"/>
              </w:rPr>
            </w:pPr>
            <w:r w:rsidRPr="00684FC0">
              <w:rPr>
                <w:rFonts w:ascii="Times New Roman" w:eastAsia="Times New Roman" w:hAnsi="Times New Roman" w:cs="Times New Roman"/>
                <w:color w:val="000000" w:themeColor="text1"/>
                <w:sz w:val="20"/>
                <w:szCs w:val="20"/>
                <w:lang w:val="en-IN"/>
              </w:rPr>
              <w:t>B ₹100 / L ₹150 / D ₹100</w:t>
            </w:r>
          </w:p>
        </w:tc>
      </w:tr>
    </w:tbl>
    <w:p w14:paraId="2AC7E9E3" w14:textId="761B51C0" w:rsidR="0012408B" w:rsidRDefault="00C40DBD"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br/>
      </w:r>
      <w:r w:rsidR="0012408B" w:rsidRPr="00686A4B">
        <w:rPr>
          <w:rFonts w:ascii="Times New Roman" w:eastAsia="Times New Roman" w:hAnsi="Times New Roman" w:cs="Times New Roman"/>
          <w:b/>
          <w:bCs/>
          <w:color w:val="000000" w:themeColor="text1"/>
          <w:sz w:val="24"/>
          <w:szCs w:val="24"/>
          <w:lang w:val="en-IN"/>
        </w:rPr>
        <w:t>B – Breakfast | L – Lunch | D – Dinner</w:t>
      </w:r>
    </w:p>
    <w:p w14:paraId="129DDC0B" w14:textId="34B81A1C" w:rsidR="000A6F7C" w:rsidRPr="00BB3F44" w:rsidRDefault="00323A1D" w:rsidP="000A6F7C">
      <w:pPr>
        <w:spacing w:after="240" w:line="276" w:lineRule="auto"/>
        <w:jc w:val="both"/>
        <w:rPr>
          <w:rFonts w:ascii="Times New Roman" w:eastAsia="Times New Roman" w:hAnsi="Times New Roman" w:cs="Times New Roman"/>
          <w:b/>
          <w:bCs/>
          <w:color w:val="000000" w:themeColor="text1"/>
          <w:sz w:val="24"/>
          <w:szCs w:val="24"/>
          <w:lang w:val="en-IN"/>
        </w:rPr>
      </w:pPr>
      <w:r w:rsidRPr="00BB3F44">
        <w:rPr>
          <w:rFonts w:ascii="Times New Roman" w:eastAsia="Times New Roman" w:hAnsi="Times New Roman" w:cs="Times New Roman"/>
          <w:b/>
          <w:bCs/>
          <w:color w:val="000000" w:themeColor="text1"/>
          <w:sz w:val="24"/>
          <w:szCs w:val="24"/>
          <w:lang w:val="en-IN"/>
        </w:rPr>
        <w:t xml:space="preserve">5.2 </w:t>
      </w:r>
      <w:r w:rsidR="000A6F7C" w:rsidRPr="00BB3F44">
        <w:rPr>
          <w:rFonts w:ascii="Times New Roman" w:eastAsia="Times New Roman" w:hAnsi="Times New Roman" w:cs="Times New Roman"/>
          <w:b/>
          <w:bCs/>
          <w:color w:val="000000" w:themeColor="text1"/>
          <w:sz w:val="24"/>
          <w:szCs w:val="24"/>
          <w:lang w:val="en-IN"/>
        </w:rPr>
        <w:t>Local Travel</w:t>
      </w:r>
    </w:p>
    <w:p w14:paraId="4D0F4971" w14:textId="2C7D5982" w:rsidR="000A6F7C" w:rsidRPr="00BB3F44" w:rsidRDefault="000A6F7C" w:rsidP="000A6F7C">
      <w:p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 xml:space="preserve">Local travel refers to official travel undertaken </w:t>
      </w:r>
      <w:r w:rsidRPr="00BB3F44">
        <w:rPr>
          <w:rFonts w:ascii="Times New Roman" w:eastAsia="Times New Roman" w:hAnsi="Times New Roman" w:cs="Times New Roman"/>
          <w:b/>
          <w:bCs/>
          <w:color w:val="000000" w:themeColor="text1"/>
          <w:sz w:val="24"/>
          <w:szCs w:val="24"/>
          <w:lang w:val="en-IN"/>
        </w:rPr>
        <w:t xml:space="preserve">within a radius of 150 </w:t>
      </w:r>
      <w:r w:rsidR="00323A1D" w:rsidRPr="00BB3F44">
        <w:rPr>
          <w:rFonts w:ascii="Times New Roman" w:eastAsia="Times New Roman" w:hAnsi="Times New Roman" w:cs="Times New Roman"/>
          <w:b/>
          <w:bCs/>
          <w:color w:val="000000" w:themeColor="text1"/>
          <w:sz w:val="24"/>
          <w:szCs w:val="24"/>
          <w:lang w:val="en-IN"/>
        </w:rPr>
        <w:t>kilometres</w:t>
      </w:r>
      <w:r w:rsidRPr="00BB3F44">
        <w:rPr>
          <w:rFonts w:ascii="Times New Roman" w:eastAsia="Times New Roman" w:hAnsi="Times New Roman" w:cs="Times New Roman"/>
          <w:color w:val="000000" w:themeColor="text1"/>
          <w:sz w:val="24"/>
          <w:szCs w:val="24"/>
          <w:lang w:val="en-IN"/>
        </w:rPr>
        <w:t xml:space="preserve"> from the employee’s assigned work location, including travel within the city or to nearby cities, for purposes such as client meetings, site visits, inspections, or other approved work-related activities.</w:t>
      </w:r>
    </w:p>
    <w:p w14:paraId="5C53DA73" w14:textId="77777777" w:rsidR="00AE3BFD" w:rsidRPr="00BB3F44" w:rsidRDefault="00AE3BFD" w:rsidP="00AE3BFD">
      <w:p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For local travel, employees may use any of the following modes, subject to prior approval:</w:t>
      </w:r>
    </w:p>
    <w:p w14:paraId="17F0661D" w14:textId="77777777" w:rsidR="00AE3BFD" w:rsidRPr="00BB3F44" w:rsidRDefault="00AE3BFD" w:rsidP="00AE3BFD">
      <w:pPr>
        <w:numPr>
          <w:ilvl w:val="0"/>
          <w:numId w:val="31"/>
        </w:num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Company-provided vehicle</w:t>
      </w:r>
    </w:p>
    <w:p w14:paraId="7C8A356E" w14:textId="77777777" w:rsidR="00AE3BFD" w:rsidRPr="00BB3F44" w:rsidRDefault="00AE3BFD" w:rsidP="00AE3BFD">
      <w:pPr>
        <w:numPr>
          <w:ilvl w:val="0"/>
          <w:numId w:val="31"/>
        </w:num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lastRenderedPageBreak/>
        <w:t>Ride-hailing services / rental cabs</w:t>
      </w:r>
    </w:p>
    <w:p w14:paraId="5D30C76D" w14:textId="77777777" w:rsidR="00AE3BFD" w:rsidRPr="00BB3F44" w:rsidRDefault="00AE3BFD" w:rsidP="00AE3BFD">
      <w:pPr>
        <w:numPr>
          <w:ilvl w:val="0"/>
          <w:numId w:val="31"/>
        </w:num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Personal two-wheeler or four-wheeler (with prior approval)</w:t>
      </w:r>
    </w:p>
    <w:p w14:paraId="335F9437" w14:textId="55B59B4C" w:rsidR="00AE3BFD" w:rsidRPr="00BB3F44" w:rsidRDefault="00AE3BFD" w:rsidP="00AE3BFD">
      <w:p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b/>
          <w:bCs/>
          <w:color w:val="000000" w:themeColor="text1"/>
          <w:sz w:val="24"/>
          <w:szCs w:val="24"/>
          <w:lang w:val="en-IN"/>
        </w:rPr>
        <w:t>Note:</w:t>
      </w:r>
      <w:r w:rsidR="00144699">
        <w:rPr>
          <w:rFonts w:ascii="Times New Roman" w:eastAsia="Times New Roman" w:hAnsi="Times New Roman" w:cs="Times New Roman"/>
          <w:b/>
          <w:bCs/>
          <w:color w:val="000000" w:themeColor="text1"/>
          <w:sz w:val="24"/>
          <w:szCs w:val="24"/>
          <w:lang w:val="en-IN"/>
        </w:rPr>
        <w:br/>
      </w:r>
      <w:r w:rsidRPr="00BB3F44">
        <w:rPr>
          <w:rFonts w:ascii="Times New Roman" w:eastAsia="Times New Roman" w:hAnsi="Times New Roman" w:cs="Times New Roman"/>
          <w:color w:val="000000" w:themeColor="text1"/>
          <w:sz w:val="24"/>
          <w:szCs w:val="24"/>
          <w:lang w:val="en-IN"/>
        </w:rPr>
        <w:t xml:space="preserve">Use of personal vehicles for local travel is permitted </w:t>
      </w:r>
      <w:r w:rsidRPr="00BB3F44">
        <w:rPr>
          <w:rFonts w:ascii="Times New Roman" w:eastAsia="Times New Roman" w:hAnsi="Times New Roman" w:cs="Times New Roman"/>
          <w:b/>
          <w:bCs/>
          <w:color w:val="000000" w:themeColor="text1"/>
          <w:sz w:val="24"/>
          <w:szCs w:val="24"/>
          <w:lang w:val="en-IN"/>
        </w:rPr>
        <w:t>only with prior approval</w:t>
      </w:r>
      <w:r w:rsidRPr="00BB3F44">
        <w:rPr>
          <w:rFonts w:ascii="Times New Roman" w:eastAsia="Times New Roman" w:hAnsi="Times New Roman" w:cs="Times New Roman"/>
          <w:color w:val="000000" w:themeColor="text1"/>
          <w:sz w:val="24"/>
          <w:szCs w:val="24"/>
          <w:lang w:val="en-IN"/>
        </w:rPr>
        <w:t xml:space="preserve"> from the Department Head and Human Resources Department.</w:t>
      </w:r>
    </w:p>
    <w:p w14:paraId="3A8B55C9" w14:textId="0AD92D8B" w:rsidR="006766B1" w:rsidRPr="00BB3F44" w:rsidRDefault="006766B1" w:rsidP="006766B1">
      <w:p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Reimbursement for approved use of personal vehicles during local travel shall be based on actual distance travelled and per-kilometre rates as defined below:</w:t>
      </w:r>
    </w:p>
    <w:tbl>
      <w:tblPr>
        <w:tblW w:w="35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2133"/>
      </w:tblGrid>
      <w:tr w:rsidR="006766B1" w:rsidRPr="00BB3F44" w14:paraId="3A3D1A80" w14:textId="77777777" w:rsidTr="0016008D">
        <w:trPr>
          <w:trHeight w:val="431"/>
          <w:tblHeader/>
          <w:tblCellSpacing w:w="15" w:type="dxa"/>
        </w:trPr>
        <w:tc>
          <w:tcPr>
            <w:tcW w:w="0" w:type="auto"/>
            <w:vAlign w:val="center"/>
            <w:hideMark/>
          </w:tcPr>
          <w:p w14:paraId="0E66E4CD" w14:textId="77777777" w:rsidR="006766B1" w:rsidRPr="00BB3F44" w:rsidRDefault="006766B1" w:rsidP="006766B1">
            <w:pPr>
              <w:spacing w:after="240" w:line="276" w:lineRule="auto"/>
              <w:jc w:val="center"/>
              <w:rPr>
                <w:rFonts w:ascii="Times New Roman" w:eastAsia="Times New Roman" w:hAnsi="Times New Roman" w:cs="Times New Roman"/>
                <w:b/>
                <w:bCs/>
                <w:color w:val="000000" w:themeColor="text1"/>
                <w:sz w:val="24"/>
                <w:szCs w:val="24"/>
                <w:lang w:val="en-IN"/>
              </w:rPr>
            </w:pPr>
            <w:r w:rsidRPr="00BB3F44">
              <w:rPr>
                <w:rFonts w:ascii="Times New Roman" w:eastAsia="Times New Roman" w:hAnsi="Times New Roman" w:cs="Times New Roman"/>
                <w:b/>
                <w:bCs/>
                <w:color w:val="000000" w:themeColor="text1"/>
                <w:sz w:val="24"/>
                <w:szCs w:val="24"/>
                <w:lang w:val="en-IN"/>
              </w:rPr>
              <w:t>Vehicle Type</w:t>
            </w:r>
          </w:p>
        </w:tc>
        <w:tc>
          <w:tcPr>
            <w:tcW w:w="0" w:type="auto"/>
            <w:vAlign w:val="center"/>
            <w:hideMark/>
          </w:tcPr>
          <w:p w14:paraId="1C644BB7" w14:textId="0265A02A" w:rsidR="006766B1" w:rsidRPr="00BB3F44" w:rsidRDefault="006766B1" w:rsidP="006766B1">
            <w:pPr>
              <w:spacing w:after="240" w:line="276" w:lineRule="auto"/>
              <w:jc w:val="center"/>
              <w:rPr>
                <w:rFonts w:ascii="Times New Roman" w:eastAsia="Times New Roman" w:hAnsi="Times New Roman" w:cs="Times New Roman"/>
                <w:b/>
                <w:bCs/>
                <w:color w:val="000000" w:themeColor="text1"/>
                <w:sz w:val="24"/>
                <w:szCs w:val="24"/>
                <w:lang w:val="en-IN"/>
              </w:rPr>
            </w:pPr>
            <w:r w:rsidRPr="00BB3F44">
              <w:rPr>
                <w:rFonts w:ascii="Times New Roman" w:eastAsia="Times New Roman" w:hAnsi="Times New Roman" w:cs="Times New Roman"/>
                <w:b/>
                <w:bCs/>
                <w:color w:val="000000" w:themeColor="text1"/>
                <w:sz w:val="24"/>
                <w:szCs w:val="24"/>
                <w:lang w:val="en-IN"/>
              </w:rPr>
              <w:t>Rate per Kilometre</w:t>
            </w:r>
          </w:p>
        </w:tc>
      </w:tr>
      <w:tr w:rsidR="006766B1" w:rsidRPr="00BB3F44" w14:paraId="3E8B8F4D" w14:textId="77777777" w:rsidTr="0016008D">
        <w:trPr>
          <w:trHeight w:val="415"/>
          <w:tblCellSpacing w:w="15" w:type="dxa"/>
        </w:trPr>
        <w:tc>
          <w:tcPr>
            <w:tcW w:w="0" w:type="auto"/>
            <w:vAlign w:val="center"/>
            <w:hideMark/>
          </w:tcPr>
          <w:p w14:paraId="552E832E" w14:textId="77777777" w:rsidR="006766B1" w:rsidRPr="00BB3F44" w:rsidRDefault="006766B1" w:rsidP="006766B1">
            <w:pPr>
              <w:spacing w:after="240" w:line="276" w:lineRule="auto"/>
              <w:jc w:val="both"/>
              <w:rPr>
                <w:rFonts w:ascii="Times New Roman" w:eastAsia="Times New Roman" w:hAnsi="Times New Roman" w:cs="Times New Roman"/>
                <w:color w:val="000000" w:themeColor="text1"/>
                <w:lang w:val="en-IN"/>
              </w:rPr>
            </w:pPr>
            <w:r w:rsidRPr="00BB3F44">
              <w:rPr>
                <w:rFonts w:ascii="Times New Roman" w:eastAsia="Times New Roman" w:hAnsi="Times New Roman" w:cs="Times New Roman"/>
                <w:color w:val="000000" w:themeColor="text1"/>
                <w:lang w:val="en-IN"/>
              </w:rPr>
              <w:t>Two-Wheeler</w:t>
            </w:r>
          </w:p>
        </w:tc>
        <w:tc>
          <w:tcPr>
            <w:tcW w:w="0" w:type="auto"/>
            <w:vAlign w:val="center"/>
            <w:hideMark/>
          </w:tcPr>
          <w:p w14:paraId="746B5E04" w14:textId="77777777" w:rsidR="006766B1" w:rsidRPr="00BB3F44" w:rsidRDefault="006766B1" w:rsidP="006766B1">
            <w:pPr>
              <w:spacing w:after="240" w:line="276" w:lineRule="auto"/>
              <w:jc w:val="both"/>
              <w:rPr>
                <w:rFonts w:ascii="Times New Roman" w:eastAsia="Times New Roman" w:hAnsi="Times New Roman" w:cs="Times New Roman"/>
                <w:color w:val="000000" w:themeColor="text1"/>
                <w:lang w:val="en-IN"/>
              </w:rPr>
            </w:pPr>
            <w:r w:rsidRPr="00BB3F44">
              <w:rPr>
                <w:rFonts w:ascii="Times New Roman" w:eastAsia="Times New Roman" w:hAnsi="Times New Roman" w:cs="Times New Roman"/>
                <w:color w:val="000000" w:themeColor="text1"/>
                <w:lang w:val="en-IN"/>
              </w:rPr>
              <w:t>₹5 per km</w:t>
            </w:r>
          </w:p>
        </w:tc>
      </w:tr>
      <w:tr w:rsidR="006766B1" w:rsidRPr="00BB3F44" w14:paraId="68DB9BD6" w14:textId="77777777" w:rsidTr="0016008D">
        <w:trPr>
          <w:trHeight w:val="324"/>
          <w:tblCellSpacing w:w="15" w:type="dxa"/>
        </w:trPr>
        <w:tc>
          <w:tcPr>
            <w:tcW w:w="0" w:type="auto"/>
            <w:vAlign w:val="center"/>
            <w:hideMark/>
          </w:tcPr>
          <w:p w14:paraId="0B055624" w14:textId="77777777" w:rsidR="006766B1" w:rsidRPr="00BB3F44" w:rsidRDefault="006766B1" w:rsidP="006766B1">
            <w:pPr>
              <w:spacing w:after="240" w:line="276" w:lineRule="auto"/>
              <w:jc w:val="both"/>
              <w:rPr>
                <w:rFonts w:ascii="Times New Roman" w:eastAsia="Times New Roman" w:hAnsi="Times New Roman" w:cs="Times New Roman"/>
                <w:color w:val="000000" w:themeColor="text1"/>
                <w:lang w:val="en-IN"/>
              </w:rPr>
            </w:pPr>
            <w:r w:rsidRPr="00BB3F44">
              <w:rPr>
                <w:rFonts w:ascii="Times New Roman" w:eastAsia="Times New Roman" w:hAnsi="Times New Roman" w:cs="Times New Roman"/>
                <w:color w:val="000000" w:themeColor="text1"/>
                <w:lang w:val="en-IN"/>
              </w:rPr>
              <w:t>Four-Wheeler</w:t>
            </w:r>
          </w:p>
        </w:tc>
        <w:tc>
          <w:tcPr>
            <w:tcW w:w="0" w:type="auto"/>
            <w:vAlign w:val="center"/>
            <w:hideMark/>
          </w:tcPr>
          <w:p w14:paraId="66C65C65" w14:textId="77777777" w:rsidR="006766B1" w:rsidRPr="00BB3F44" w:rsidRDefault="006766B1" w:rsidP="006766B1">
            <w:pPr>
              <w:spacing w:after="240" w:line="276" w:lineRule="auto"/>
              <w:jc w:val="both"/>
              <w:rPr>
                <w:rFonts w:ascii="Times New Roman" w:eastAsia="Times New Roman" w:hAnsi="Times New Roman" w:cs="Times New Roman"/>
                <w:color w:val="000000" w:themeColor="text1"/>
                <w:lang w:val="en-IN"/>
              </w:rPr>
            </w:pPr>
            <w:r w:rsidRPr="00BB3F44">
              <w:rPr>
                <w:rFonts w:ascii="Times New Roman" w:eastAsia="Times New Roman" w:hAnsi="Times New Roman" w:cs="Times New Roman"/>
                <w:color w:val="000000" w:themeColor="text1"/>
                <w:lang w:val="en-IN"/>
              </w:rPr>
              <w:t>₹10 per km</w:t>
            </w:r>
          </w:p>
        </w:tc>
      </w:tr>
    </w:tbl>
    <w:p w14:paraId="4BF64C30" w14:textId="77777777" w:rsidR="006766B1" w:rsidRPr="00BB3F44" w:rsidRDefault="006766B1" w:rsidP="006766B1">
      <w:pPr>
        <w:numPr>
          <w:ilvl w:val="0"/>
          <w:numId w:val="32"/>
        </w:num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Distance shall be calculated based on the shortest reasonable route.</w:t>
      </w:r>
    </w:p>
    <w:p w14:paraId="42D5B969" w14:textId="77777777" w:rsidR="006766B1" w:rsidRPr="00BB3F44" w:rsidRDefault="006766B1" w:rsidP="006766B1">
      <w:pPr>
        <w:numPr>
          <w:ilvl w:val="0"/>
          <w:numId w:val="32"/>
        </w:numPr>
        <w:spacing w:after="240" w:line="276" w:lineRule="auto"/>
        <w:jc w:val="both"/>
        <w:rPr>
          <w:rFonts w:ascii="Times New Roman" w:eastAsia="Times New Roman" w:hAnsi="Times New Roman" w:cs="Times New Roman"/>
          <w:color w:val="000000" w:themeColor="text1"/>
          <w:sz w:val="24"/>
          <w:szCs w:val="24"/>
          <w:lang w:val="en-IN"/>
        </w:rPr>
      </w:pPr>
      <w:r w:rsidRPr="00BB3F44">
        <w:rPr>
          <w:rFonts w:ascii="Times New Roman" w:eastAsia="Times New Roman" w:hAnsi="Times New Roman" w:cs="Times New Roman"/>
          <w:color w:val="000000" w:themeColor="text1"/>
          <w:sz w:val="24"/>
          <w:szCs w:val="24"/>
          <w:lang w:val="en-IN"/>
        </w:rPr>
        <w:t>Odometer readings or approved digital maps may be used for verification.</w:t>
      </w:r>
    </w:p>
    <w:p w14:paraId="72D212BE"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6. Meal Allowance Conditions</w:t>
      </w:r>
    </w:p>
    <w:p w14:paraId="0025EAE1" w14:textId="77777777" w:rsidR="0012408B" w:rsidRPr="00686A4B" w:rsidRDefault="0012408B" w:rsidP="00686A4B">
      <w:pPr>
        <w:numPr>
          <w:ilvl w:val="0"/>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Meal allowance is applicable only for official travel:</w:t>
      </w:r>
    </w:p>
    <w:p w14:paraId="0EF638B2" w14:textId="48BC4751" w:rsidR="0012408B" w:rsidRPr="005630DD" w:rsidRDefault="0012408B" w:rsidP="005630DD">
      <w:pPr>
        <w:numPr>
          <w:ilvl w:val="1"/>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Outside the employee’s base location and</w:t>
      </w:r>
      <w:r w:rsidR="0004378A">
        <w:rPr>
          <w:rFonts w:ascii="Times New Roman" w:eastAsia="Times New Roman" w:hAnsi="Times New Roman" w:cs="Times New Roman"/>
          <w:color w:val="000000" w:themeColor="text1"/>
          <w:sz w:val="24"/>
          <w:szCs w:val="24"/>
          <w:lang w:val="en-IN"/>
        </w:rPr>
        <w:t xml:space="preserve"> </w:t>
      </w:r>
      <w:r w:rsidRPr="005630DD">
        <w:rPr>
          <w:rFonts w:ascii="Times New Roman" w:eastAsia="Times New Roman" w:hAnsi="Times New Roman" w:cs="Times New Roman"/>
          <w:color w:val="000000" w:themeColor="text1"/>
          <w:sz w:val="24"/>
          <w:szCs w:val="24"/>
          <w:lang w:val="en-IN"/>
        </w:rPr>
        <w:t xml:space="preserve">Exceeding </w:t>
      </w:r>
      <w:r w:rsidRPr="005630DD">
        <w:rPr>
          <w:rFonts w:ascii="Times New Roman" w:eastAsia="Times New Roman" w:hAnsi="Times New Roman" w:cs="Times New Roman"/>
          <w:b/>
          <w:bCs/>
          <w:color w:val="000000" w:themeColor="text1"/>
          <w:sz w:val="24"/>
          <w:szCs w:val="24"/>
          <w:lang w:val="en-IN"/>
        </w:rPr>
        <w:t>4 hours or 150 km</w:t>
      </w:r>
    </w:p>
    <w:p w14:paraId="16E9AC01" w14:textId="77777777" w:rsidR="0012408B" w:rsidRPr="00686A4B" w:rsidRDefault="0012408B" w:rsidP="00686A4B">
      <w:pPr>
        <w:numPr>
          <w:ilvl w:val="0"/>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Meal allowance will not be paid if meals are provided by:</w:t>
      </w:r>
    </w:p>
    <w:p w14:paraId="1D7863B4" w14:textId="77777777" w:rsidR="0012408B" w:rsidRPr="00686A4B" w:rsidRDefault="0012408B" w:rsidP="00686A4B">
      <w:pPr>
        <w:numPr>
          <w:ilvl w:val="1"/>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Company</w:t>
      </w:r>
    </w:p>
    <w:p w14:paraId="2E95B2DA" w14:textId="77777777" w:rsidR="0012408B" w:rsidRPr="00686A4B" w:rsidRDefault="0012408B" w:rsidP="00686A4B">
      <w:pPr>
        <w:numPr>
          <w:ilvl w:val="1"/>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Client</w:t>
      </w:r>
    </w:p>
    <w:p w14:paraId="3FFB3375" w14:textId="77777777" w:rsidR="0012408B" w:rsidRPr="00686A4B" w:rsidRDefault="0012408B" w:rsidP="00686A4B">
      <w:pPr>
        <w:numPr>
          <w:ilvl w:val="1"/>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Event organizer</w:t>
      </w:r>
    </w:p>
    <w:p w14:paraId="22F1D650" w14:textId="1FA76415" w:rsidR="0012408B" w:rsidRPr="00686A4B" w:rsidRDefault="00512890" w:rsidP="00686A4B">
      <w:pPr>
        <w:numPr>
          <w:ilvl w:val="0"/>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All</w:t>
      </w:r>
      <w:r w:rsidR="0012408B" w:rsidRPr="00686A4B">
        <w:rPr>
          <w:rFonts w:ascii="Times New Roman" w:eastAsia="Times New Roman" w:hAnsi="Times New Roman" w:cs="Times New Roman"/>
          <w:color w:val="000000" w:themeColor="text1"/>
          <w:sz w:val="24"/>
          <w:szCs w:val="24"/>
          <w:lang w:val="en-IN"/>
        </w:rPr>
        <w:t xml:space="preserve"> meal allowances </w:t>
      </w:r>
      <w:r w:rsidR="00310036" w:rsidRPr="00686A4B">
        <w:rPr>
          <w:rFonts w:ascii="Times New Roman" w:eastAsia="Times New Roman" w:hAnsi="Times New Roman" w:cs="Times New Roman"/>
          <w:color w:val="000000" w:themeColor="text1"/>
          <w:sz w:val="24"/>
          <w:szCs w:val="24"/>
          <w:lang w:val="en-IN"/>
        </w:rPr>
        <w:t>require</w:t>
      </w:r>
      <w:r w:rsidR="0012408B" w:rsidRPr="00686A4B">
        <w:rPr>
          <w:rFonts w:ascii="Times New Roman" w:eastAsia="Times New Roman" w:hAnsi="Times New Roman" w:cs="Times New Roman"/>
          <w:color w:val="000000" w:themeColor="text1"/>
          <w:sz w:val="24"/>
          <w:szCs w:val="24"/>
          <w:lang w:val="en-IN"/>
        </w:rPr>
        <w:t xml:space="preserve"> submission of bills</w:t>
      </w:r>
    </w:p>
    <w:p w14:paraId="32B7877E" w14:textId="77777777" w:rsidR="0012408B" w:rsidRDefault="0012408B" w:rsidP="00686A4B">
      <w:pPr>
        <w:numPr>
          <w:ilvl w:val="0"/>
          <w:numId w:val="23"/>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Meal allowance cannot be claimed along with per diem or tour advances</w:t>
      </w:r>
    </w:p>
    <w:p w14:paraId="3E98A322" w14:textId="40B27F4D" w:rsidR="0004378A" w:rsidRPr="00686A4B" w:rsidRDefault="0004378A" w:rsidP="00686A4B">
      <w:pPr>
        <w:numPr>
          <w:ilvl w:val="0"/>
          <w:numId w:val="23"/>
        </w:numPr>
        <w:spacing w:after="240" w:line="276" w:lineRule="auto"/>
        <w:jc w:val="both"/>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Meal allowances are not applicable for the </w:t>
      </w:r>
      <w:r w:rsidR="00E47657">
        <w:rPr>
          <w:rFonts w:ascii="Times New Roman" w:eastAsia="Times New Roman" w:hAnsi="Times New Roman" w:cs="Times New Roman"/>
          <w:color w:val="000000" w:themeColor="text1"/>
          <w:sz w:val="24"/>
          <w:szCs w:val="24"/>
          <w:lang w:val="en-IN"/>
        </w:rPr>
        <w:t>l</w:t>
      </w:r>
      <w:r>
        <w:rPr>
          <w:rFonts w:ascii="Times New Roman" w:eastAsia="Times New Roman" w:hAnsi="Times New Roman" w:cs="Times New Roman"/>
          <w:color w:val="000000" w:themeColor="text1"/>
          <w:sz w:val="24"/>
          <w:szCs w:val="24"/>
          <w:lang w:val="en-IN"/>
        </w:rPr>
        <w:t xml:space="preserve">ocal </w:t>
      </w:r>
      <w:r w:rsidR="00E47657">
        <w:rPr>
          <w:rFonts w:ascii="Times New Roman" w:eastAsia="Times New Roman" w:hAnsi="Times New Roman" w:cs="Times New Roman"/>
          <w:color w:val="000000" w:themeColor="text1"/>
          <w:sz w:val="24"/>
          <w:szCs w:val="24"/>
          <w:lang w:val="en-IN"/>
        </w:rPr>
        <w:t>travel or travel within the employee base location</w:t>
      </w:r>
    </w:p>
    <w:p w14:paraId="050C0BD0" w14:textId="77777777" w:rsidR="007F3984" w:rsidRDefault="007F3984" w:rsidP="00686A4B">
      <w:pPr>
        <w:spacing w:after="240" w:line="276" w:lineRule="auto"/>
        <w:jc w:val="both"/>
        <w:rPr>
          <w:rFonts w:ascii="Times New Roman" w:eastAsia="Times New Roman" w:hAnsi="Times New Roman" w:cs="Times New Roman"/>
          <w:b/>
          <w:bCs/>
          <w:color w:val="000000" w:themeColor="text1"/>
          <w:sz w:val="24"/>
          <w:szCs w:val="24"/>
          <w:lang w:val="en-IN"/>
        </w:rPr>
      </w:pPr>
    </w:p>
    <w:p w14:paraId="3103F6D1" w14:textId="4EE6BDCC"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lastRenderedPageBreak/>
        <w:t>7. Travel Approval &amp; Authorization</w:t>
      </w:r>
    </w:p>
    <w:p w14:paraId="1D830CD7" w14:textId="343AFFA3" w:rsidR="00871E16" w:rsidRPr="00686A4B" w:rsidRDefault="00871E16" w:rsidP="00686A4B">
      <w:pPr>
        <w:numPr>
          <w:ilvl w:val="0"/>
          <w:numId w:val="24"/>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Travel Plan should be communicated in advance before 5 working days of the business travel by </w:t>
      </w:r>
      <w:r w:rsidR="005704DA" w:rsidRPr="00686A4B">
        <w:rPr>
          <w:rFonts w:ascii="Times New Roman" w:eastAsia="Times New Roman" w:hAnsi="Times New Roman" w:cs="Times New Roman"/>
          <w:color w:val="000000" w:themeColor="text1"/>
          <w:sz w:val="24"/>
          <w:szCs w:val="24"/>
          <w:lang w:val="en-IN"/>
        </w:rPr>
        <w:t>email</w:t>
      </w:r>
      <w:r w:rsidRPr="00686A4B">
        <w:rPr>
          <w:rFonts w:ascii="Times New Roman" w:eastAsia="Times New Roman" w:hAnsi="Times New Roman" w:cs="Times New Roman"/>
          <w:color w:val="000000" w:themeColor="text1"/>
          <w:sz w:val="24"/>
          <w:szCs w:val="24"/>
          <w:lang w:val="en-IN"/>
        </w:rPr>
        <w:t>.</w:t>
      </w:r>
    </w:p>
    <w:p w14:paraId="208CFE3C" w14:textId="77777777" w:rsidR="00871E16" w:rsidRPr="00686A4B" w:rsidRDefault="00871E16" w:rsidP="00686A4B">
      <w:pPr>
        <w:numPr>
          <w:ilvl w:val="0"/>
          <w:numId w:val="24"/>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All official travel must be </w:t>
      </w:r>
      <w:r w:rsidRPr="00686A4B">
        <w:rPr>
          <w:rFonts w:ascii="Times New Roman" w:eastAsia="Times New Roman" w:hAnsi="Times New Roman" w:cs="Times New Roman"/>
          <w:b/>
          <w:bCs/>
          <w:color w:val="000000" w:themeColor="text1"/>
          <w:sz w:val="24"/>
          <w:szCs w:val="24"/>
          <w:lang w:val="en-IN"/>
        </w:rPr>
        <w:t>pre-approved</w:t>
      </w:r>
      <w:r w:rsidRPr="00686A4B">
        <w:rPr>
          <w:rFonts w:ascii="Times New Roman" w:eastAsia="Times New Roman" w:hAnsi="Times New Roman" w:cs="Times New Roman"/>
          <w:color w:val="000000" w:themeColor="text1"/>
          <w:sz w:val="24"/>
          <w:szCs w:val="24"/>
          <w:lang w:val="en-IN"/>
        </w:rPr>
        <w:t xml:space="preserve"> by the Reporting Manager / Department Head &amp; HRD</w:t>
      </w:r>
    </w:p>
    <w:p w14:paraId="7B07393C" w14:textId="77777777" w:rsidR="0012408B" w:rsidRPr="00686A4B" w:rsidRDefault="0012408B" w:rsidP="00686A4B">
      <w:pPr>
        <w:numPr>
          <w:ilvl w:val="0"/>
          <w:numId w:val="24"/>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Mode of travel and accommodation must comply strictly with the employee’s band entitlement</w:t>
      </w:r>
    </w:p>
    <w:p w14:paraId="5F2BAA9B" w14:textId="77777777" w:rsidR="0012408B" w:rsidRPr="00686A4B" w:rsidRDefault="0012408B" w:rsidP="00686A4B">
      <w:pPr>
        <w:numPr>
          <w:ilvl w:val="0"/>
          <w:numId w:val="24"/>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Any deviation requires prior written approval from Management / HR</w:t>
      </w:r>
    </w:p>
    <w:p w14:paraId="22A78B29"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8. Claim Submission &amp; Reimbursement</w:t>
      </w:r>
    </w:p>
    <w:p w14:paraId="109278CB" w14:textId="77777777" w:rsidR="0012408B" w:rsidRPr="00686A4B" w:rsidRDefault="0012408B" w:rsidP="00686A4B">
      <w:pPr>
        <w:numPr>
          <w:ilvl w:val="0"/>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Employees must submit travel, accommodation, and meal claims within </w:t>
      </w:r>
      <w:r w:rsidRPr="00686A4B">
        <w:rPr>
          <w:rFonts w:ascii="Times New Roman" w:eastAsia="Times New Roman" w:hAnsi="Times New Roman" w:cs="Times New Roman"/>
          <w:b/>
          <w:bCs/>
          <w:color w:val="000000" w:themeColor="text1"/>
          <w:sz w:val="24"/>
          <w:szCs w:val="24"/>
          <w:lang w:val="en-IN"/>
        </w:rPr>
        <w:t>30 days</w:t>
      </w:r>
      <w:r w:rsidRPr="00686A4B">
        <w:rPr>
          <w:rFonts w:ascii="Times New Roman" w:eastAsia="Times New Roman" w:hAnsi="Times New Roman" w:cs="Times New Roman"/>
          <w:color w:val="000000" w:themeColor="text1"/>
          <w:sz w:val="24"/>
          <w:szCs w:val="24"/>
          <w:lang w:val="en-IN"/>
        </w:rPr>
        <w:t xml:space="preserve"> of completion of travel</w:t>
      </w:r>
    </w:p>
    <w:p w14:paraId="5E30AF81" w14:textId="77777777" w:rsidR="0012408B" w:rsidRPr="00686A4B" w:rsidRDefault="0012408B" w:rsidP="00686A4B">
      <w:pPr>
        <w:numPr>
          <w:ilvl w:val="0"/>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Claims must be supported by:</w:t>
      </w:r>
    </w:p>
    <w:p w14:paraId="0CC9C4B4" w14:textId="77777777" w:rsidR="0012408B" w:rsidRPr="00686A4B" w:rsidRDefault="0012408B" w:rsidP="00686A4B">
      <w:pPr>
        <w:numPr>
          <w:ilvl w:val="1"/>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Approved travel authorization</w:t>
      </w:r>
    </w:p>
    <w:p w14:paraId="338BE2E4" w14:textId="77777777" w:rsidR="0012408B" w:rsidRPr="00686A4B" w:rsidRDefault="0012408B" w:rsidP="00686A4B">
      <w:pPr>
        <w:numPr>
          <w:ilvl w:val="1"/>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Boarding passes / tickets / hotel invoices (where applicable)</w:t>
      </w:r>
    </w:p>
    <w:p w14:paraId="188C12D5" w14:textId="04D44B7E" w:rsidR="0012408B" w:rsidRPr="00686A4B" w:rsidRDefault="0012408B" w:rsidP="00686A4B">
      <w:pPr>
        <w:numPr>
          <w:ilvl w:val="0"/>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Reimbursements will be processed within the standard payroll or expense reimbursement cycle</w:t>
      </w:r>
      <w:r w:rsidR="00384544" w:rsidRPr="00686A4B">
        <w:rPr>
          <w:rFonts w:ascii="Times New Roman" w:eastAsia="Times New Roman" w:hAnsi="Times New Roman" w:cs="Times New Roman"/>
          <w:color w:val="000000" w:themeColor="text1"/>
          <w:sz w:val="24"/>
          <w:szCs w:val="24"/>
          <w:lang w:val="en-IN"/>
        </w:rPr>
        <w:t xml:space="preserve"> which is </w:t>
      </w:r>
      <w:r w:rsidR="009028DC" w:rsidRPr="00686A4B">
        <w:rPr>
          <w:rFonts w:ascii="Times New Roman" w:eastAsia="Times New Roman" w:hAnsi="Times New Roman" w:cs="Times New Roman"/>
          <w:color w:val="000000" w:themeColor="text1"/>
          <w:sz w:val="24"/>
          <w:szCs w:val="24"/>
          <w:lang w:val="en-IN"/>
        </w:rPr>
        <w:t>on or before 15</w:t>
      </w:r>
      <w:r w:rsidR="00384544" w:rsidRPr="00686A4B">
        <w:rPr>
          <w:rFonts w:ascii="Times New Roman" w:eastAsia="Times New Roman" w:hAnsi="Times New Roman" w:cs="Times New Roman"/>
          <w:color w:val="000000" w:themeColor="text1"/>
          <w:sz w:val="24"/>
          <w:szCs w:val="24"/>
          <w:vertAlign w:val="superscript"/>
          <w:lang w:val="en-IN"/>
        </w:rPr>
        <w:t>th</w:t>
      </w:r>
      <w:r w:rsidR="00871E16" w:rsidRPr="00686A4B">
        <w:rPr>
          <w:rFonts w:ascii="Times New Roman" w:eastAsia="Times New Roman" w:hAnsi="Times New Roman" w:cs="Times New Roman"/>
          <w:color w:val="000000" w:themeColor="text1"/>
          <w:sz w:val="24"/>
          <w:szCs w:val="24"/>
          <w:lang w:val="en-IN"/>
        </w:rPr>
        <w:t xml:space="preserve"> </w:t>
      </w:r>
      <w:r w:rsidR="009028DC" w:rsidRPr="00686A4B">
        <w:rPr>
          <w:rFonts w:ascii="Times New Roman" w:eastAsia="Times New Roman" w:hAnsi="Times New Roman" w:cs="Times New Roman"/>
          <w:color w:val="000000" w:themeColor="text1"/>
          <w:sz w:val="24"/>
          <w:szCs w:val="24"/>
          <w:lang w:val="en-IN"/>
        </w:rPr>
        <w:t xml:space="preserve">of </w:t>
      </w:r>
      <w:r w:rsidR="00384544" w:rsidRPr="00686A4B">
        <w:rPr>
          <w:rFonts w:ascii="Times New Roman" w:eastAsia="Times New Roman" w:hAnsi="Times New Roman" w:cs="Times New Roman"/>
          <w:color w:val="000000" w:themeColor="text1"/>
          <w:sz w:val="24"/>
          <w:szCs w:val="24"/>
          <w:lang w:val="en-IN"/>
        </w:rPr>
        <w:t>the consecutive payroll cycle</w:t>
      </w:r>
    </w:p>
    <w:p w14:paraId="661BA74E" w14:textId="7C37B8B9" w:rsidR="00977E6B" w:rsidRPr="00686A4B" w:rsidRDefault="00977E6B" w:rsidP="00686A4B">
      <w:pPr>
        <w:numPr>
          <w:ilvl w:val="0"/>
          <w:numId w:val="25"/>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Reimbursements will be processed </w:t>
      </w:r>
      <w:r w:rsidR="00176244" w:rsidRPr="00686A4B">
        <w:rPr>
          <w:rFonts w:ascii="Times New Roman" w:eastAsia="Times New Roman" w:hAnsi="Times New Roman" w:cs="Times New Roman"/>
          <w:color w:val="000000" w:themeColor="text1"/>
          <w:sz w:val="24"/>
          <w:szCs w:val="24"/>
          <w:lang w:val="en-IN"/>
        </w:rPr>
        <w:t>based on the</w:t>
      </w:r>
      <w:r w:rsidRPr="00686A4B">
        <w:rPr>
          <w:rFonts w:ascii="Times New Roman" w:eastAsia="Times New Roman" w:hAnsi="Times New Roman" w:cs="Times New Roman"/>
          <w:color w:val="000000" w:themeColor="text1"/>
          <w:sz w:val="24"/>
          <w:szCs w:val="24"/>
          <w:lang w:val="en-IN"/>
        </w:rPr>
        <w:t xml:space="preserve"> tracking</w:t>
      </w:r>
      <w:r w:rsidR="00176244" w:rsidRPr="00686A4B">
        <w:rPr>
          <w:rFonts w:ascii="Times New Roman" w:eastAsia="Times New Roman" w:hAnsi="Times New Roman" w:cs="Times New Roman"/>
          <w:color w:val="000000" w:themeColor="text1"/>
          <w:sz w:val="24"/>
          <w:szCs w:val="24"/>
          <w:lang w:val="en-IN"/>
        </w:rPr>
        <w:t xml:space="preserve"> report of </w:t>
      </w:r>
      <w:r w:rsidR="00871E16" w:rsidRPr="00686A4B">
        <w:rPr>
          <w:rFonts w:ascii="Times New Roman" w:eastAsia="Times New Roman" w:hAnsi="Times New Roman" w:cs="Times New Roman"/>
          <w:color w:val="000000" w:themeColor="text1"/>
          <w:sz w:val="24"/>
          <w:szCs w:val="24"/>
          <w:lang w:val="en-IN"/>
        </w:rPr>
        <w:t xml:space="preserve">the </w:t>
      </w:r>
      <w:r w:rsidR="002A1D5D" w:rsidRPr="00686A4B">
        <w:rPr>
          <w:rFonts w:ascii="Times New Roman" w:eastAsia="Times New Roman" w:hAnsi="Times New Roman" w:cs="Times New Roman"/>
          <w:color w:val="000000" w:themeColor="text1"/>
          <w:sz w:val="24"/>
          <w:szCs w:val="24"/>
          <w:lang w:val="en-IN"/>
        </w:rPr>
        <w:t xml:space="preserve">business </w:t>
      </w:r>
      <w:r w:rsidR="00176244" w:rsidRPr="00686A4B">
        <w:rPr>
          <w:rFonts w:ascii="Times New Roman" w:eastAsia="Times New Roman" w:hAnsi="Times New Roman" w:cs="Times New Roman"/>
          <w:color w:val="000000" w:themeColor="text1"/>
          <w:sz w:val="24"/>
          <w:szCs w:val="24"/>
          <w:lang w:val="en-IN"/>
        </w:rPr>
        <w:t>travel</w:t>
      </w:r>
    </w:p>
    <w:p w14:paraId="379C8569"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9. Misuse &amp; Non-Compliance</w:t>
      </w:r>
    </w:p>
    <w:p w14:paraId="0AB6ECE8" w14:textId="77777777" w:rsidR="0012408B" w:rsidRPr="00686A4B" w:rsidRDefault="0012408B" w:rsidP="00686A4B">
      <w:pPr>
        <w:numPr>
          <w:ilvl w:val="0"/>
          <w:numId w:val="26"/>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False, inflated, or duplicate claims will attract:</w:t>
      </w:r>
    </w:p>
    <w:p w14:paraId="26AB3901" w14:textId="77777777" w:rsidR="0012408B" w:rsidRPr="00686A4B" w:rsidRDefault="0012408B" w:rsidP="00686A4B">
      <w:pPr>
        <w:numPr>
          <w:ilvl w:val="1"/>
          <w:numId w:val="26"/>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Recovery of amount paid, and</w:t>
      </w:r>
    </w:p>
    <w:p w14:paraId="11B6A219" w14:textId="77777777" w:rsidR="0012408B" w:rsidRPr="00686A4B" w:rsidRDefault="0012408B" w:rsidP="00686A4B">
      <w:pPr>
        <w:numPr>
          <w:ilvl w:val="1"/>
          <w:numId w:val="26"/>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Disciplinary action as per company policy</w:t>
      </w:r>
    </w:p>
    <w:p w14:paraId="2F826A04" w14:textId="6C9665D6" w:rsidR="00BE17CE" w:rsidRPr="00686A4B" w:rsidRDefault="0012408B" w:rsidP="00686A4B">
      <w:pPr>
        <w:numPr>
          <w:ilvl w:val="0"/>
          <w:numId w:val="26"/>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Repeated non-compliance may lead to withdrawal of travel privileges</w:t>
      </w:r>
    </w:p>
    <w:p w14:paraId="3DA4A219" w14:textId="751103B2" w:rsidR="002A1D5D" w:rsidRPr="00686A4B" w:rsidRDefault="006B46CB" w:rsidP="00686A4B">
      <w:pPr>
        <w:numPr>
          <w:ilvl w:val="0"/>
          <w:numId w:val="26"/>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Field</w:t>
      </w:r>
      <w:r w:rsidR="00267C5C" w:rsidRPr="00686A4B">
        <w:rPr>
          <w:rFonts w:ascii="Times New Roman" w:eastAsia="Times New Roman" w:hAnsi="Times New Roman" w:cs="Times New Roman"/>
          <w:color w:val="000000" w:themeColor="text1"/>
          <w:sz w:val="24"/>
          <w:szCs w:val="24"/>
          <w:lang w:val="en-IN"/>
        </w:rPr>
        <w:t xml:space="preserve"> t</w:t>
      </w:r>
      <w:r w:rsidR="00B95393" w:rsidRPr="00686A4B">
        <w:rPr>
          <w:rFonts w:ascii="Times New Roman" w:eastAsia="Times New Roman" w:hAnsi="Times New Roman" w:cs="Times New Roman"/>
          <w:color w:val="000000" w:themeColor="text1"/>
          <w:sz w:val="24"/>
          <w:szCs w:val="24"/>
          <w:lang w:val="en-IN"/>
        </w:rPr>
        <w:t xml:space="preserve">racking should be live at all </w:t>
      </w:r>
      <w:r w:rsidR="00267C5C" w:rsidRPr="00686A4B">
        <w:rPr>
          <w:rFonts w:ascii="Times New Roman" w:eastAsia="Times New Roman" w:hAnsi="Times New Roman" w:cs="Times New Roman"/>
          <w:color w:val="000000" w:themeColor="text1"/>
          <w:sz w:val="24"/>
          <w:szCs w:val="24"/>
          <w:lang w:val="en-IN"/>
        </w:rPr>
        <w:t>times</w:t>
      </w:r>
      <w:r w:rsidR="00B95393" w:rsidRPr="00686A4B">
        <w:rPr>
          <w:rFonts w:ascii="Times New Roman" w:eastAsia="Times New Roman" w:hAnsi="Times New Roman" w:cs="Times New Roman"/>
          <w:color w:val="000000" w:themeColor="text1"/>
          <w:sz w:val="24"/>
          <w:szCs w:val="24"/>
          <w:lang w:val="en-IN"/>
        </w:rPr>
        <w:t xml:space="preserve"> during the working hours on business travel</w:t>
      </w:r>
    </w:p>
    <w:p w14:paraId="5810583C" w14:textId="77777777" w:rsidR="00D535E0" w:rsidRDefault="00D535E0" w:rsidP="00686A4B">
      <w:pPr>
        <w:spacing w:after="240" w:line="276" w:lineRule="auto"/>
        <w:jc w:val="both"/>
        <w:rPr>
          <w:rFonts w:ascii="Times New Roman" w:eastAsia="Times New Roman" w:hAnsi="Times New Roman" w:cs="Times New Roman"/>
          <w:b/>
          <w:bCs/>
          <w:color w:val="000000" w:themeColor="text1"/>
          <w:sz w:val="24"/>
          <w:szCs w:val="24"/>
          <w:lang w:val="en-IN"/>
        </w:rPr>
      </w:pPr>
    </w:p>
    <w:p w14:paraId="1085F277" w14:textId="77777777" w:rsidR="00D535E0" w:rsidRDefault="00D535E0" w:rsidP="00686A4B">
      <w:pPr>
        <w:spacing w:after="240" w:line="276" w:lineRule="auto"/>
        <w:jc w:val="both"/>
        <w:rPr>
          <w:rFonts w:ascii="Times New Roman" w:eastAsia="Times New Roman" w:hAnsi="Times New Roman" w:cs="Times New Roman"/>
          <w:b/>
          <w:bCs/>
          <w:color w:val="000000" w:themeColor="text1"/>
          <w:sz w:val="24"/>
          <w:szCs w:val="24"/>
          <w:lang w:val="en-IN"/>
        </w:rPr>
      </w:pPr>
    </w:p>
    <w:p w14:paraId="679AC30E" w14:textId="77777777" w:rsidR="00D535E0" w:rsidRDefault="00D535E0" w:rsidP="00686A4B">
      <w:pPr>
        <w:spacing w:after="240" w:line="276" w:lineRule="auto"/>
        <w:jc w:val="both"/>
        <w:rPr>
          <w:rFonts w:ascii="Times New Roman" w:eastAsia="Times New Roman" w:hAnsi="Times New Roman" w:cs="Times New Roman"/>
          <w:b/>
          <w:bCs/>
          <w:color w:val="000000" w:themeColor="text1"/>
          <w:sz w:val="24"/>
          <w:szCs w:val="24"/>
          <w:lang w:val="en-IN"/>
        </w:rPr>
      </w:pPr>
    </w:p>
    <w:p w14:paraId="6D2781E8" w14:textId="7DB36E48"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lastRenderedPageBreak/>
        <w:t>10. Roles &amp; Responsibilities</w:t>
      </w:r>
    </w:p>
    <w:p w14:paraId="1FAFA322"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Employee</w:t>
      </w:r>
    </w:p>
    <w:p w14:paraId="301220F3" w14:textId="77777777" w:rsidR="0012408B" w:rsidRPr="00686A4B" w:rsidRDefault="0012408B" w:rsidP="00686A4B">
      <w:pPr>
        <w:numPr>
          <w:ilvl w:val="0"/>
          <w:numId w:val="27"/>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Ensure compliance with approved entitlements</w:t>
      </w:r>
    </w:p>
    <w:p w14:paraId="6580947E" w14:textId="6535C337" w:rsidR="00D057ED" w:rsidRPr="00686A4B" w:rsidRDefault="00D057ED" w:rsidP="00686A4B">
      <w:pPr>
        <w:numPr>
          <w:ilvl w:val="0"/>
          <w:numId w:val="27"/>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Ensure Live Tracking ON all time during business travel</w:t>
      </w:r>
    </w:p>
    <w:p w14:paraId="4286DCB3" w14:textId="77777777" w:rsidR="0012408B" w:rsidRPr="00686A4B" w:rsidRDefault="0012408B" w:rsidP="00686A4B">
      <w:pPr>
        <w:numPr>
          <w:ilvl w:val="0"/>
          <w:numId w:val="27"/>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Submit accurate and timely claims</w:t>
      </w:r>
    </w:p>
    <w:p w14:paraId="4ACD9160" w14:textId="3FF9E445"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Reporting Manager</w:t>
      </w:r>
    </w:p>
    <w:p w14:paraId="4B4EDB41" w14:textId="77777777" w:rsidR="0012408B" w:rsidRPr="00686A4B" w:rsidRDefault="0012408B" w:rsidP="00686A4B">
      <w:pPr>
        <w:numPr>
          <w:ilvl w:val="0"/>
          <w:numId w:val="28"/>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Approve travel requests and verify necessity</w:t>
      </w:r>
    </w:p>
    <w:p w14:paraId="2B3E1C1D"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Human Resources</w:t>
      </w:r>
    </w:p>
    <w:p w14:paraId="08C953AA" w14:textId="77777777" w:rsidR="0012408B" w:rsidRPr="00686A4B" w:rsidRDefault="0012408B" w:rsidP="00686A4B">
      <w:pPr>
        <w:numPr>
          <w:ilvl w:val="0"/>
          <w:numId w:val="29"/>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Interpret policy and provide guidance</w:t>
      </w:r>
    </w:p>
    <w:p w14:paraId="2E9B4D0B" w14:textId="77777777" w:rsidR="0012408B" w:rsidRPr="00686A4B" w:rsidRDefault="0012408B" w:rsidP="00686A4B">
      <w:pPr>
        <w:numPr>
          <w:ilvl w:val="0"/>
          <w:numId w:val="29"/>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Monitor compliance</w:t>
      </w:r>
    </w:p>
    <w:p w14:paraId="16E75FE3" w14:textId="77777777"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Finance</w:t>
      </w:r>
    </w:p>
    <w:p w14:paraId="4556467B" w14:textId="77777777" w:rsidR="0012408B" w:rsidRPr="00686A4B" w:rsidRDefault="0012408B" w:rsidP="00686A4B">
      <w:pPr>
        <w:numPr>
          <w:ilvl w:val="0"/>
          <w:numId w:val="30"/>
        </w:num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Verify claims and process reimbursements</w:t>
      </w:r>
    </w:p>
    <w:p w14:paraId="75377441"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11. Policy Review &amp; Amendment</w:t>
      </w:r>
    </w:p>
    <w:p w14:paraId="319EE2F1" w14:textId="77777777" w:rsidR="00762FEC"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This policy shall be reviewed periodically by HR and Management to ensure alignment with business needs, statutory requirements, and cost considerations.</w:t>
      </w:r>
    </w:p>
    <w:p w14:paraId="6B73E988" w14:textId="1EE42652"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The organization reserves the right to amend, modify, or withdraw this policy at its discretion.</w:t>
      </w:r>
    </w:p>
    <w:p w14:paraId="2FD18187" w14:textId="77777777" w:rsidR="0012408B" w:rsidRPr="00686A4B" w:rsidRDefault="0012408B" w:rsidP="00686A4B">
      <w:pPr>
        <w:spacing w:after="240" w:line="276" w:lineRule="auto"/>
        <w:jc w:val="both"/>
        <w:rPr>
          <w:rFonts w:ascii="Times New Roman" w:eastAsia="Times New Roman" w:hAnsi="Times New Roman" w:cs="Times New Roman"/>
          <w:b/>
          <w:bCs/>
          <w:color w:val="000000" w:themeColor="text1"/>
          <w:sz w:val="24"/>
          <w:szCs w:val="24"/>
          <w:lang w:val="en-IN"/>
        </w:rPr>
      </w:pPr>
      <w:r w:rsidRPr="00686A4B">
        <w:rPr>
          <w:rFonts w:ascii="Times New Roman" w:eastAsia="Times New Roman" w:hAnsi="Times New Roman" w:cs="Times New Roman"/>
          <w:b/>
          <w:bCs/>
          <w:color w:val="000000" w:themeColor="text1"/>
          <w:sz w:val="24"/>
          <w:szCs w:val="24"/>
          <w:lang w:val="en-IN"/>
        </w:rPr>
        <w:t>12. Effective Date</w:t>
      </w:r>
    </w:p>
    <w:p w14:paraId="1362E539" w14:textId="74B84523" w:rsidR="0012408B" w:rsidRPr="00686A4B" w:rsidRDefault="0012408B" w:rsidP="00686A4B">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This policy is effective from </w:t>
      </w:r>
      <w:r w:rsidR="00F735D2">
        <w:rPr>
          <w:rFonts w:ascii="Times New Roman" w:eastAsia="Times New Roman" w:hAnsi="Times New Roman" w:cs="Times New Roman"/>
          <w:b/>
          <w:bCs/>
          <w:color w:val="000000" w:themeColor="text1"/>
          <w:sz w:val="24"/>
          <w:szCs w:val="24"/>
          <w:lang w:val="en-IN"/>
        </w:rPr>
        <w:t>01-January-2026</w:t>
      </w:r>
      <w:r w:rsidRPr="00686A4B">
        <w:rPr>
          <w:rFonts w:ascii="Times New Roman" w:eastAsia="Times New Roman" w:hAnsi="Times New Roman" w:cs="Times New Roman"/>
          <w:color w:val="000000" w:themeColor="text1"/>
          <w:sz w:val="24"/>
          <w:szCs w:val="24"/>
          <w:lang w:val="en-IN"/>
        </w:rPr>
        <w:t xml:space="preserve"> and supersedes all previous communications related to travel, accommodation, and meal reimbursement.</w:t>
      </w:r>
    </w:p>
    <w:p w14:paraId="73A22605" w14:textId="77777777" w:rsidR="00653C92" w:rsidRPr="00653C92" w:rsidRDefault="00653C92" w:rsidP="00653C92">
      <w:pPr>
        <w:spacing w:after="240" w:line="276" w:lineRule="auto"/>
        <w:rPr>
          <w:rFonts w:ascii="Times New Roman" w:eastAsia="Times New Roman" w:hAnsi="Times New Roman" w:cs="Times New Roman"/>
          <w:b/>
          <w:bCs/>
          <w:color w:val="000000" w:themeColor="text1"/>
          <w:sz w:val="24"/>
          <w:szCs w:val="24"/>
          <w:lang w:val="en-IN"/>
        </w:rPr>
      </w:pPr>
      <w:r w:rsidRPr="00653C92">
        <w:rPr>
          <w:rFonts w:ascii="Times New Roman" w:eastAsia="Times New Roman" w:hAnsi="Times New Roman" w:cs="Times New Roman"/>
          <w:b/>
          <w:bCs/>
          <w:color w:val="000000" w:themeColor="text1"/>
          <w:sz w:val="24"/>
          <w:szCs w:val="24"/>
          <w:lang w:val="en-IN"/>
        </w:rPr>
        <w:t>Approved By:</w:t>
      </w:r>
      <w:r w:rsidRPr="00653C92">
        <w:rPr>
          <w:rFonts w:ascii="Times New Roman" w:eastAsia="Times New Roman" w:hAnsi="Times New Roman" w:cs="Times New Roman"/>
          <w:b/>
          <w:bCs/>
          <w:color w:val="000000" w:themeColor="text1"/>
          <w:sz w:val="24"/>
          <w:szCs w:val="24"/>
          <w:lang w:val="en-IN"/>
        </w:rPr>
        <w:br/>
        <w:t>Head HR &amp; Operations</w:t>
      </w:r>
    </w:p>
    <w:p w14:paraId="2E99713F" w14:textId="77777777" w:rsidR="00653C92" w:rsidRPr="00653C92" w:rsidRDefault="00653C92" w:rsidP="00653C92">
      <w:pPr>
        <w:spacing w:after="240" w:line="276" w:lineRule="auto"/>
        <w:rPr>
          <w:rFonts w:ascii="Times New Roman" w:eastAsia="Times New Roman" w:hAnsi="Times New Roman" w:cs="Times New Roman"/>
          <w:b/>
          <w:bCs/>
          <w:color w:val="000000" w:themeColor="text1"/>
          <w:sz w:val="24"/>
          <w:szCs w:val="24"/>
          <w:lang w:val="en-IN"/>
        </w:rPr>
      </w:pPr>
    </w:p>
    <w:p w14:paraId="0E47F7FD" w14:textId="5E57F90E" w:rsidR="0012408B" w:rsidRDefault="00653C92" w:rsidP="00653C92">
      <w:pPr>
        <w:spacing w:after="240" w:line="276" w:lineRule="auto"/>
        <w:rPr>
          <w:rFonts w:ascii="Times New Roman" w:eastAsia="Times New Roman" w:hAnsi="Times New Roman" w:cs="Times New Roman"/>
          <w:b/>
          <w:bCs/>
          <w:color w:val="000000" w:themeColor="text1"/>
          <w:sz w:val="24"/>
          <w:szCs w:val="24"/>
          <w:lang w:val="en-IN"/>
        </w:rPr>
      </w:pPr>
      <w:r w:rsidRPr="00653C92">
        <w:rPr>
          <w:rFonts w:ascii="Times New Roman" w:eastAsia="Times New Roman" w:hAnsi="Times New Roman" w:cs="Times New Roman"/>
          <w:b/>
          <w:bCs/>
          <w:color w:val="000000" w:themeColor="text1"/>
          <w:sz w:val="24"/>
          <w:szCs w:val="24"/>
          <w:lang w:val="en-IN"/>
        </w:rPr>
        <w:t>Signature:</w:t>
      </w:r>
      <w:r w:rsidRPr="00653C92">
        <w:rPr>
          <w:rFonts w:ascii="Times New Roman" w:eastAsia="Times New Roman" w:hAnsi="Times New Roman" w:cs="Times New Roman"/>
          <w:b/>
          <w:bCs/>
          <w:color w:val="000000" w:themeColor="text1"/>
          <w:sz w:val="24"/>
          <w:szCs w:val="24"/>
          <w:lang w:val="en-IN"/>
        </w:rPr>
        <w:br/>
        <w:t>Date: __________________</w:t>
      </w:r>
    </w:p>
    <w:p w14:paraId="6CB35755" w14:textId="77777777" w:rsidR="00A6162A" w:rsidRDefault="00A6162A" w:rsidP="00653C92">
      <w:pPr>
        <w:spacing w:after="240" w:line="276" w:lineRule="auto"/>
        <w:rPr>
          <w:rFonts w:ascii="Times New Roman" w:eastAsia="Times New Roman" w:hAnsi="Times New Roman" w:cs="Times New Roman"/>
          <w:b/>
          <w:bCs/>
          <w:color w:val="000000" w:themeColor="text1"/>
          <w:sz w:val="24"/>
          <w:szCs w:val="24"/>
          <w:lang w:val="en-IN"/>
        </w:rPr>
      </w:pPr>
    </w:p>
    <w:p w14:paraId="6A3DA084" w14:textId="77777777" w:rsidR="00A6162A" w:rsidRDefault="00A6162A" w:rsidP="00653C92">
      <w:pPr>
        <w:spacing w:after="240" w:line="276" w:lineRule="auto"/>
        <w:rPr>
          <w:rFonts w:ascii="Times New Roman" w:eastAsia="Times New Roman" w:hAnsi="Times New Roman" w:cs="Times New Roman"/>
          <w:b/>
          <w:bCs/>
          <w:color w:val="000000" w:themeColor="text1"/>
          <w:sz w:val="24"/>
          <w:szCs w:val="24"/>
          <w:lang w:val="en-IN"/>
        </w:rPr>
      </w:pPr>
    </w:p>
    <w:p w14:paraId="76BFF5F0"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Dear Team,</w:t>
      </w:r>
    </w:p>
    <w:p w14:paraId="3D4AFA57"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p>
    <w:p w14:paraId="0072A2B7"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Greetings from HR Team,</w:t>
      </w:r>
    </w:p>
    <w:p w14:paraId="48D9086B"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p>
    <w:p w14:paraId="4924C4B7"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This is to inform all employees that the updated HR policies of the organization have been shared for your reference and understanding. These policies are designed to ensure consistency, transparency, and smooth functioning across all levels of the organization.</w:t>
      </w:r>
    </w:p>
    <w:p w14:paraId="229B8F9A"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Employees are requested to go through the policies carefully and adhere to the guidelines outlined therein. Compliance with HR policies is mandatory and forms an integral part of our organizational discipline and work culture.</w:t>
      </w:r>
    </w:p>
    <w:p w14:paraId="44E0C8BB"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In case of any clarifications or queries regarding the policies, please feel free to reach out to the HR team.</w:t>
      </w:r>
    </w:p>
    <w:p w14:paraId="7E819A34" w14:textId="77777777" w:rsidR="00A6162A" w:rsidRPr="00A6162A" w:rsidRDefault="00A6162A" w:rsidP="00A6162A">
      <w:pPr>
        <w:spacing w:after="240" w:line="276" w:lineRule="auto"/>
        <w:rPr>
          <w:rFonts w:ascii="Times New Roman" w:eastAsia="Times New Roman" w:hAnsi="Times New Roman" w:cs="Times New Roman"/>
          <w:b/>
          <w:bCs/>
          <w:color w:val="000000" w:themeColor="text1"/>
          <w:sz w:val="24"/>
          <w:szCs w:val="24"/>
          <w:lang w:val="en-IN"/>
        </w:rPr>
      </w:pPr>
      <w:r w:rsidRPr="00A6162A">
        <w:rPr>
          <w:rFonts w:ascii="Times New Roman" w:eastAsia="Times New Roman" w:hAnsi="Times New Roman" w:cs="Times New Roman"/>
          <w:b/>
          <w:bCs/>
          <w:color w:val="000000" w:themeColor="text1"/>
          <w:sz w:val="24"/>
          <w:szCs w:val="24"/>
          <w:lang w:val="en-IN"/>
        </w:rPr>
        <w:t>Your cooperation and support are highly appreciated.</w:t>
      </w:r>
    </w:p>
    <w:p w14:paraId="1D1FB8DA" w14:textId="77777777" w:rsidR="00A6162A" w:rsidRPr="00653C92" w:rsidRDefault="00A6162A" w:rsidP="00653C92">
      <w:pPr>
        <w:spacing w:after="240" w:line="276" w:lineRule="auto"/>
        <w:rPr>
          <w:rFonts w:ascii="Times New Roman" w:eastAsia="Times New Roman" w:hAnsi="Times New Roman" w:cs="Times New Roman"/>
          <w:b/>
          <w:bCs/>
          <w:color w:val="000000" w:themeColor="text1"/>
          <w:sz w:val="24"/>
          <w:szCs w:val="24"/>
        </w:rPr>
      </w:pPr>
    </w:p>
    <w:sectPr w:rsidR="00A6162A" w:rsidRPr="00653C92" w:rsidSect="00E61C9F">
      <w:headerReference w:type="even" r:id="rId11"/>
      <w:headerReference w:type="default" r:id="rId12"/>
      <w:footerReference w:type="even" r:id="rId13"/>
      <w:footerReference w:type="default" r:id="rId14"/>
      <w:headerReference w:type="first" r:id="rId15"/>
      <w:footerReference w:type="first" r:id="rId16"/>
      <w:pgSz w:w="12240" w:h="15840"/>
      <w:pgMar w:top="1008" w:right="1166" w:bottom="432" w:left="1166" w:header="1984"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12D5" w14:textId="77777777" w:rsidR="00BD720A" w:rsidRDefault="00BD720A" w:rsidP="00E61C9F">
      <w:pPr>
        <w:spacing w:after="0" w:line="240" w:lineRule="auto"/>
      </w:pPr>
      <w:r>
        <w:separator/>
      </w:r>
    </w:p>
  </w:endnote>
  <w:endnote w:type="continuationSeparator" w:id="0">
    <w:p w14:paraId="7FDF0704" w14:textId="77777777" w:rsidR="00BD720A" w:rsidRDefault="00BD720A" w:rsidP="00E6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SimSun"/>
    <w:charset w:val="00"/>
    <w:family w:val="swiss"/>
    <w:pitch w:val="variable"/>
    <w:sig w:usb0="E00002EF" w:usb1="4000205B" w:usb2="00000028" w:usb3="00000000" w:csb0="0000019F" w:csb1="00000000"/>
  </w:font>
  <w:font w:name="Open Sans SemiBold">
    <w:altName w:val="Segoe Print"/>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1838" w14:textId="77777777" w:rsidR="00E61C9F" w:rsidRDefault="00E61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00A4" w14:textId="77777777" w:rsidR="00E61C9F" w:rsidRDefault="00E61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AECD" w14:textId="77777777" w:rsidR="00E61C9F" w:rsidRDefault="00E61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7E8E" w14:textId="77777777" w:rsidR="00BD720A" w:rsidRDefault="00BD720A" w:rsidP="00E61C9F">
      <w:pPr>
        <w:spacing w:after="0" w:line="240" w:lineRule="auto"/>
      </w:pPr>
      <w:r>
        <w:separator/>
      </w:r>
    </w:p>
  </w:footnote>
  <w:footnote w:type="continuationSeparator" w:id="0">
    <w:p w14:paraId="129BA03D" w14:textId="77777777" w:rsidR="00BD720A" w:rsidRDefault="00BD720A" w:rsidP="00E61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C9EB" w14:textId="54BC1496" w:rsidR="00E61C9F" w:rsidRDefault="00000000">
    <w:pPr>
      <w:pStyle w:val="Header"/>
    </w:pPr>
    <w:r>
      <w:rPr>
        <w:noProof/>
      </w:rPr>
      <w:pict w14:anchorId="4E6EA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95032" o:spid="_x0000_s1026" type="#_x0000_t75" style="position:absolute;margin-left:0;margin-top:0;width:494.8pt;height:255.2pt;z-index:-251655168;mso-position-horizontal:center;mso-position-horizontal-relative:margin;mso-position-vertical:center;mso-position-vertical-relative:margin" o:allowincell="f">
          <v:imagedata r:id="rId1" o:title="ch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0145" w14:textId="06F8C279" w:rsidR="00E61C9F" w:rsidRDefault="00000000">
    <w:pPr>
      <w:pStyle w:val="Header"/>
    </w:pPr>
    <w:r>
      <w:rPr>
        <w:rFonts w:ascii="Arial Black" w:hAnsi="Arial Black"/>
        <w:b/>
        <w:bCs/>
        <w:noProof/>
        <w:lang w:eastAsia="en-IN"/>
      </w:rPr>
      <w:pict w14:anchorId="10495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95033" o:spid="_x0000_s1027" type="#_x0000_t75" style="position:absolute;margin-left:0;margin-top:0;width:494.8pt;height:255.2pt;z-index:-251654144;mso-position-horizontal:center;mso-position-horizontal-relative:margin;mso-position-vertical:center;mso-position-vertical-relative:margin" o:allowincell="f">
          <v:imagedata r:id="rId1" o:title="chn-logo" gain="19661f" blacklevel="22938f"/>
          <w10:wrap anchorx="margin" anchory="margin"/>
        </v:shape>
      </w:pict>
    </w:r>
    <w:r w:rsidR="00E61C9F" w:rsidRPr="00FA4083">
      <w:rPr>
        <w:rFonts w:ascii="Arial Black" w:hAnsi="Arial Black"/>
        <w:b/>
        <w:bCs/>
        <w:noProof/>
        <w:lang w:eastAsia="en-IN"/>
      </w:rPr>
      <w:drawing>
        <wp:anchor distT="0" distB="0" distL="0" distR="0" simplePos="0" relativeHeight="251659264" behindDoc="0" locked="0" layoutInCell="1" allowOverlap="1" wp14:anchorId="0200791A" wp14:editId="5B8DD817">
          <wp:simplePos x="0" y="0"/>
          <wp:positionH relativeFrom="margin">
            <wp:posOffset>5670550</wp:posOffset>
          </wp:positionH>
          <wp:positionV relativeFrom="paragraph">
            <wp:posOffset>-826135</wp:posOffset>
          </wp:positionV>
          <wp:extent cx="948055" cy="919019"/>
          <wp:effectExtent l="0" t="0" r="4445" b="0"/>
          <wp:wrapNone/>
          <wp:docPr id="14224054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 cstate="print"/>
                  <a:stretch>
                    <a:fillRect/>
                  </a:stretch>
                </pic:blipFill>
                <pic:spPr>
                  <a:xfrm>
                    <a:off x="0" y="0"/>
                    <a:ext cx="948055" cy="91901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F71C" w14:textId="07CCBF79" w:rsidR="00E61C9F" w:rsidRDefault="00000000">
    <w:pPr>
      <w:pStyle w:val="Header"/>
    </w:pPr>
    <w:r>
      <w:rPr>
        <w:noProof/>
      </w:rPr>
      <w:pict w14:anchorId="54DA4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95031" o:spid="_x0000_s1025" type="#_x0000_t75" style="position:absolute;margin-left:0;margin-top:0;width:494.8pt;height:255.2pt;z-index:-251656192;mso-position-horizontal:center;mso-position-horizontal-relative:margin;mso-position-vertical:center;mso-position-vertical-relative:margin" o:allowincell="f">
          <v:imagedata r:id="rId1" o:title="ch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255311B"/>
    <w:multiLevelType w:val="multilevel"/>
    <w:tmpl w:val="255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39F0"/>
    <w:multiLevelType w:val="multilevel"/>
    <w:tmpl w:val="BA1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D268C"/>
    <w:multiLevelType w:val="multilevel"/>
    <w:tmpl w:val="E13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2D74"/>
    <w:multiLevelType w:val="multilevel"/>
    <w:tmpl w:val="0D0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A0362"/>
    <w:multiLevelType w:val="multilevel"/>
    <w:tmpl w:val="FFC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25FE"/>
    <w:multiLevelType w:val="multilevel"/>
    <w:tmpl w:val="7E7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F718D"/>
    <w:multiLevelType w:val="multilevel"/>
    <w:tmpl w:val="024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63014"/>
    <w:multiLevelType w:val="multilevel"/>
    <w:tmpl w:val="55E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04A3F"/>
    <w:multiLevelType w:val="multilevel"/>
    <w:tmpl w:val="3F7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17C01"/>
    <w:multiLevelType w:val="multilevel"/>
    <w:tmpl w:val="2DF2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C39BF"/>
    <w:multiLevelType w:val="multilevel"/>
    <w:tmpl w:val="4B6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F1AAE"/>
    <w:multiLevelType w:val="hybridMultilevel"/>
    <w:tmpl w:val="490E2A5C"/>
    <w:lvl w:ilvl="0" w:tplc="97C4DF1C">
      <w:start w:val="1"/>
      <w:numFmt w:val="bullet"/>
      <w:lvlText w:val=""/>
      <w:lvlJc w:val="left"/>
      <w:pPr>
        <w:ind w:left="720" w:hanging="360"/>
      </w:pPr>
      <w:rPr>
        <w:rFonts w:ascii="Symbol" w:hAnsi="Symbol" w:hint="default"/>
      </w:rPr>
    </w:lvl>
    <w:lvl w:ilvl="1" w:tplc="B6AC8414">
      <w:start w:val="1"/>
      <w:numFmt w:val="bullet"/>
      <w:lvlText w:val="o"/>
      <w:lvlJc w:val="left"/>
      <w:pPr>
        <w:ind w:left="1440" w:hanging="360"/>
      </w:pPr>
      <w:rPr>
        <w:rFonts w:ascii="Courier New" w:hAnsi="Courier New" w:hint="default"/>
      </w:rPr>
    </w:lvl>
    <w:lvl w:ilvl="2" w:tplc="5254C2DA">
      <w:start w:val="1"/>
      <w:numFmt w:val="bullet"/>
      <w:lvlText w:val=""/>
      <w:lvlJc w:val="left"/>
      <w:pPr>
        <w:ind w:left="2160" w:hanging="360"/>
      </w:pPr>
      <w:rPr>
        <w:rFonts w:ascii="Wingdings" w:hAnsi="Wingdings" w:hint="default"/>
      </w:rPr>
    </w:lvl>
    <w:lvl w:ilvl="3" w:tplc="9C725C26">
      <w:start w:val="1"/>
      <w:numFmt w:val="bullet"/>
      <w:lvlText w:val=""/>
      <w:lvlJc w:val="left"/>
      <w:pPr>
        <w:ind w:left="2880" w:hanging="360"/>
      </w:pPr>
      <w:rPr>
        <w:rFonts w:ascii="Symbol" w:hAnsi="Symbol" w:hint="default"/>
      </w:rPr>
    </w:lvl>
    <w:lvl w:ilvl="4" w:tplc="85B2A2C6">
      <w:start w:val="1"/>
      <w:numFmt w:val="bullet"/>
      <w:lvlText w:val="o"/>
      <w:lvlJc w:val="left"/>
      <w:pPr>
        <w:ind w:left="3600" w:hanging="360"/>
      </w:pPr>
      <w:rPr>
        <w:rFonts w:ascii="Courier New" w:hAnsi="Courier New" w:hint="default"/>
      </w:rPr>
    </w:lvl>
    <w:lvl w:ilvl="5" w:tplc="2CFE7490">
      <w:start w:val="1"/>
      <w:numFmt w:val="bullet"/>
      <w:lvlText w:val=""/>
      <w:lvlJc w:val="left"/>
      <w:pPr>
        <w:ind w:left="4320" w:hanging="360"/>
      </w:pPr>
      <w:rPr>
        <w:rFonts w:ascii="Wingdings" w:hAnsi="Wingdings" w:hint="default"/>
      </w:rPr>
    </w:lvl>
    <w:lvl w:ilvl="6" w:tplc="49E66D08">
      <w:start w:val="1"/>
      <w:numFmt w:val="bullet"/>
      <w:lvlText w:val=""/>
      <w:lvlJc w:val="left"/>
      <w:pPr>
        <w:ind w:left="5040" w:hanging="360"/>
      </w:pPr>
      <w:rPr>
        <w:rFonts w:ascii="Symbol" w:hAnsi="Symbol" w:hint="default"/>
      </w:rPr>
    </w:lvl>
    <w:lvl w:ilvl="7" w:tplc="29DC52A4">
      <w:start w:val="1"/>
      <w:numFmt w:val="bullet"/>
      <w:lvlText w:val="o"/>
      <w:lvlJc w:val="left"/>
      <w:pPr>
        <w:ind w:left="5760" w:hanging="360"/>
      </w:pPr>
      <w:rPr>
        <w:rFonts w:ascii="Courier New" w:hAnsi="Courier New" w:hint="default"/>
      </w:rPr>
    </w:lvl>
    <w:lvl w:ilvl="8" w:tplc="F3EC346E">
      <w:start w:val="1"/>
      <w:numFmt w:val="bullet"/>
      <w:lvlText w:val=""/>
      <w:lvlJc w:val="left"/>
      <w:pPr>
        <w:ind w:left="6480" w:hanging="360"/>
      </w:pPr>
      <w:rPr>
        <w:rFonts w:ascii="Wingdings" w:hAnsi="Wingdings" w:hint="default"/>
      </w:rPr>
    </w:lvl>
  </w:abstractNum>
  <w:abstractNum w:abstractNumId="13" w15:restartNumberingAfterBreak="0">
    <w:nsid w:val="383F74D7"/>
    <w:multiLevelType w:val="multilevel"/>
    <w:tmpl w:val="5D32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04734"/>
    <w:multiLevelType w:val="multilevel"/>
    <w:tmpl w:val="D03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11EDB"/>
    <w:multiLevelType w:val="multilevel"/>
    <w:tmpl w:val="023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D19EC"/>
    <w:multiLevelType w:val="multilevel"/>
    <w:tmpl w:val="367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E4168"/>
    <w:multiLevelType w:val="multilevel"/>
    <w:tmpl w:val="CDE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80D7F"/>
    <w:multiLevelType w:val="multilevel"/>
    <w:tmpl w:val="0550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66017D"/>
    <w:multiLevelType w:val="multilevel"/>
    <w:tmpl w:val="8A9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8261B"/>
    <w:multiLevelType w:val="multilevel"/>
    <w:tmpl w:val="458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21AC4"/>
    <w:multiLevelType w:val="multilevel"/>
    <w:tmpl w:val="EAC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10BCA"/>
    <w:multiLevelType w:val="multilevel"/>
    <w:tmpl w:val="FB2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530B7"/>
    <w:multiLevelType w:val="multilevel"/>
    <w:tmpl w:val="47FE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C78CA"/>
    <w:multiLevelType w:val="multilevel"/>
    <w:tmpl w:val="77B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F7FE9"/>
    <w:multiLevelType w:val="multilevel"/>
    <w:tmpl w:val="D388C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33A2D"/>
    <w:multiLevelType w:val="multilevel"/>
    <w:tmpl w:val="224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D1522"/>
    <w:multiLevelType w:val="multilevel"/>
    <w:tmpl w:val="FA3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2798D"/>
    <w:multiLevelType w:val="multilevel"/>
    <w:tmpl w:val="D0F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A21BC"/>
    <w:multiLevelType w:val="multilevel"/>
    <w:tmpl w:val="A8AA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C7FC9"/>
    <w:multiLevelType w:val="multilevel"/>
    <w:tmpl w:val="332A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46C93"/>
    <w:multiLevelType w:val="multilevel"/>
    <w:tmpl w:val="1A1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660837">
    <w:abstractNumId w:val="12"/>
  </w:num>
  <w:num w:numId="2" w16cid:durableId="343365636">
    <w:abstractNumId w:val="0"/>
  </w:num>
  <w:num w:numId="3" w16cid:durableId="96602752">
    <w:abstractNumId w:val="8"/>
  </w:num>
  <w:num w:numId="4" w16cid:durableId="1480659037">
    <w:abstractNumId w:val="19"/>
  </w:num>
  <w:num w:numId="5" w16cid:durableId="862934848">
    <w:abstractNumId w:val="17"/>
  </w:num>
  <w:num w:numId="6" w16cid:durableId="1785270365">
    <w:abstractNumId w:val="31"/>
  </w:num>
  <w:num w:numId="7" w16cid:durableId="1295139046">
    <w:abstractNumId w:val="16"/>
  </w:num>
  <w:num w:numId="8" w16cid:durableId="721557369">
    <w:abstractNumId w:val="29"/>
  </w:num>
  <w:num w:numId="9" w16cid:durableId="1053770615">
    <w:abstractNumId w:val="18"/>
  </w:num>
  <w:num w:numId="10" w16cid:durableId="201943657">
    <w:abstractNumId w:val="7"/>
  </w:num>
  <w:num w:numId="11" w16cid:durableId="1231773304">
    <w:abstractNumId w:val="21"/>
  </w:num>
  <w:num w:numId="12" w16cid:durableId="1071780049">
    <w:abstractNumId w:val="20"/>
  </w:num>
  <w:num w:numId="13" w16cid:durableId="129522372">
    <w:abstractNumId w:val="11"/>
  </w:num>
  <w:num w:numId="14" w16cid:durableId="480542598">
    <w:abstractNumId w:val="6"/>
  </w:num>
  <w:num w:numId="15" w16cid:durableId="1283879035">
    <w:abstractNumId w:val="5"/>
  </w:num>
  <w:num w:numId="16" w16cid:durableId="2010785991">
    <w:abstractNumId w:val="10"/>
  </w:num>
  <w:num w:numId="17" w16cid:durableId="1731077751">
    <w:abstractNumId w:val="27"/>
  </w:num>
  <w:num w:numId="18" w16cid:durableId="1996180645">
    <w:abstractNumId w:val="9"/>
  </w:num>
  <w:num w:numId="19" w16cid:durableId="868446927">
    <w:abstractNumId w:val="13"/>
  </w:num>
  <w:num w:numId="20" w16cid:durableId="1885175303">
    <w:abstractNumId w:val="2"/>
  </w:num>
  <w:num w:numId="21" w16cid:durableId="409545194">
    <w:abstractNumId w:val="4"/>
  </w:num>
  <w:num w:numId="22" w16cid:durableId="1744639937">
    <w:abstractNumId w:val="28"/>
  </w:num>
  <w:num w:numId="23" w16cid:durableId="1409570245">
    <w:abstractNumId w:val="25"/>
  </w:num>
  <w:num w:numId="24" w16cid:durableId="1880121597">
    <w:abstractNumId w:val="26"/>
  </w:num>
  <w:num w:numId="25" w16cid:durableId="1914312056">
    <w:abstractNumId w:val="30"/>
  </w:num>
  <w:num w:numId="26" w16cid:durableId="1759331690">
    <w:abstractNumId w:val="23"/>
  </w:num>
  <w:num w:numId="27" w16cid:durableId="1421564403">
    <w:abstractNumId w:val="15"/>
  </w:num>
  <w:num w:numId="28" w16cid:durableId="1658996067">
    <w:abstractNumId w:val="1"/>
  </w:num>
  <w:num w:numId="29" w16cid:durableId="1383476798">
    <w:abstractNumId w:val="24"/>
  </w:num>
  <w:num w:numId="30" w16cid:durableId="1364016970">
    <w:abstractNumId w:val="14"/>
  </w:num>
  <w:num w:numId="31" w16cid:durableId="1925071723">
    <w:abstractNumId w:val="22"/>
  </w:num>
  <w:num w:numId="32" w16cid:durableId="98639737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B8B"/>
    <w:rsid w:val="000013B1"/>
    <w:rsid w:val="00006F03"/>
    <w:rsid w:val="00017F9F"/>
    <w:rsid w:val="000218CE"/>
    <w:rsid w:val="0003194C"/>
    <w:rsid w:val="0003289E"/>
    <w:rsid w:val="00034760"/>
    <w:rsid w:val="00035370"/>
    <w:rsid w:val="0003572A"/>
    <w:rsid w:val="000362C5"/>
    <w:rsid w:val="0004172B"/>
    <w:rsid w:val="0004378A"/>
    <w:rsid w:val="000548A7"/>
    <w:rsid w:val="00060636"/>
    <w:rsid w:val="00062C74"/>
    <w:rsid w:val="000678CD"/>
    <w:rsid w:val="00080F6C"/>
    <w:rsid w:val="0008347A"/>
    <w:rsid w:val="00086297"/>
    <w:rsid w:val="00090115"/>
    <w:rsid w:val="0009089E"/>
    <w:rsid w:val="000950AB"/>
    <w:rsid w:val="000A2864"/>
    <w:rsid w:val="000A6F7C"/>
    <w:rsid w:val="000A750E"/>
    <w:rsid w:val="000B7837"/>
    <w:rsid w:val="000C47FD"/>
    <w:rsid w:val="000C4C3E"/>
    <w:rsid w:val="000C67BE"/>
    <w:rsid w:val="000C7492"/>
    <w:rsid w:val="000D19D3"/>
    <w:rsid w:val="000D3831"/>
    <w:rsid w:val="000D6479"/>
    <w:rsid w:val="000E2CA1"/>
    <w:rsid w:val="000F49DA"/>
    <w:rsid w:val="000F6675"/>
    <w:rsid w:val="001113BC"/>
    <w:rsid w:val="00117CBC"/>
    <w:rsid w:val="0012408B"/>
    <w:rsid w:val="00124619"/>
    <w:rsid w:val="00125223"/>
    <w:rsid w:val="00127691"/>
    <w:rsid w:val="0013234F"/>
    <w:rsid w:val="00134403"/>
    <w:rsid w:val="00142F85"/>
    <w:rsid w:val="00144699"/>
    <w:rsid w:val="00154316"/>
    <w:rsid w:val="00157256"/>
    <w:rsid w:val="0016008D"/>
    <w:rsid w:val="00165FF6"/>
    <w:rsid w:val="001729EF"/>
    <w:rsid w:val="00173F96"/>
    <w:rsid w:val="00174D04"/>
    <w:rsid w:val="00176244"/>
    <w:rsid w:val="00176B1A"/>
    <w:rsid w:val="00183B1D"/>
    <w:rsid w:val="00194CED"/>
    <w:rsid w:val="001B4C7A"/>
    <w:rsid w:val="001B52CB"/>
    <w:rsid w:val="001B5CA6"/>
    <w:rsid w:val="001B5CDB"/>
    <w:rsid w:val="001C71B9"/>
    <w:rsid w:val="001D4402"/>
    <w:rsid w:val="001E135F"/>
    <w:rsid w:val="001F4C12"/>
    <w:rsid w:val="00212BFD"/>
    <w:rsid w:val="0022341C"/>
    <w:rsid w:val="00227B11"/>
    <w:rsid w:val="00227EE3"/>
    <w:rsid w:val="00232CA7"/>
    <w:rsid w:val="00240616"/>
    <w:rsid w:val="00243B4E"/>
    <w:rsid w:val="00254A91"/>
    <w:rsid w:val="00257422"/>
    <w:rsid w:val="00257F75"/>
    <w:rsid w:val="00262766"/>
    <w:rsid w:val="00262863"/>
    <w:rsid w:val="0026311E"/>
    <w:rsid w:val="00264AF3"/>
    <w:rsid w:val="00265E69"/>
    <w:rsid w:val="00267C5C"/>
    <w:rsid w:val="00271033"/>
    <w:rsid w:val="0027297F"/>
    <w:rsid w:val="0027475B"/>
    <w:rsid w:val="00280854"/>
    <w:rsid w:val="002917AB"/>
    <w:rsid w:val="00295F3F"/>
    <w:rsid w:val="002A1024"/>
    <w:rsid w:val="002A1D5D"/>
    <w:rsid w:val="002A62FE"/>
    <w:rsid w:val="002A63C4"/>
    <w:rsid w:val="002B3158"/>
    <w:rsid w:val="002B687A"/>
    <w:rsid w:val="002C21F2"/>
    <w:rsid w:val="002C3638"/>
    <w:rsid w:val="002C6D02"/>
    <w:rsid w:val="002D746E"/>
    <w:rsid w:val="002F1207"/>
    <w:rsid w:val="002F6A5E"/>
    <w:rsid w:val="0030693D"/>
    <w:rsid w:val="00306AE1"/>
    <w:rsid w:val="00310036"/>
    <w:rsid w:val="00311E9A"/>
    <w:rsid w:val="003128C0"/>
    <w:rsid w:val="00313B3E"/>
    <w:rsid w:val="0031534E"/>
    <w:rsid w:val="00322948"/>
    <w:rsid w:val="00323A1D"/>
    <w:rsid w:val="00325866"/>
    <w:rsid w:val="00326199"/>
    <w:rsid w:val="00345098"/>
    <w:rsid w:val="00347453"/>
    <w:rsid w:val="00347803"/>
    <w:rsid w:val="00353762"/>
    <w:rsid w:val="003551E1"/>
    <w:rsid w:val="00365C07"/>
    <w:rsid w:val="003665DD"/>
    <w:rsid w:val="0036699B"/>
    <w:rsid w:val="0037556A"/>
    <w:rsid w:val="00383D3E"/>
    <w:rsid w:val="00384544"/>
    <w:rsid w:val="003867AF"/>
    <w:rsid w:val="00392C66"/>
    <w:rsid w:val="003A02A6"/>
    <w:rsid w:val="003B446B"/>
    <w:rsid w:val="003B6679"/>
    <w:rsid w:val="003C78F4"/>
    <w:rsid w:val="003D590E"/>
    <w:rsid w:val="003D69A3"/>
    <w:rsid w:val="003E28BE"/>
    <w:rsid w:val="003F469E"/>
    <w:rsid w:val="003F6F52"/>
    <w:rsid w:val="0040007D"/>
    <w:rsid w:val="004005ED"/>
    <w:rsid w:val="0040298B"/>
    <w:rsid w:val="00410B7D"/>
    <w:rsid w:val="00411C35"/>
    <w:rsid w:val="0041656D"/>
    <w:rsid w:val="004229EA"/>
    <w:rsid w:val="00422B19"/>
    <w:rsid w:val="00424AD7"/>
    <w:rsid w:val="00424F35"/>
    <w:rsid w:val="00433C45"/>
    <w:rsid w:val="00434271"/>
    <w:rsid w:val="00434CCF"/>
    <w:rsid w:val="00436F0D"/>
    <w:rsid w:val="00465390"/>
    <w:rsid w:val="00465624"/>
    <w:rsid w:val="00467572"/>
    <w:rsid w:val="00467B3E"/>
    <w:rsid w:val="004705F0"/>
    <w:rsid w:val="004714A0"/>
    <w:rsid w:val="00472F1C"/>
    <w:rsid w:val="0047351C"/>
    <w:rsid w:val="00491879"/>
    <w:rsid w:val="00496FAD"/>
    <w:rsid w:val="004A1232"/>
    <w:rsid w:val="004A1C63"/>
    <w:rsid w:val="004A67BE"/>
    <w:rsid w:val="004B2815"/>
    <w:rsid w:val="004B2D1F"/>
    <w:rsid w:val="004C2A58"/>
    <w:rsid w:val="004C5817"/>
    <w:rsid w:val="004E18FC"/>
    <w:rsid w:val="00507704"/>
    <w:rsid w:val="00510687"/>
    <w:rsid w:val="0051211B"/>
    <w:rsid w:val="00512890"/>
    <w:rsid w:val="0052002E"/>
    <w:rsid w:val="005244E6"/>
    <w:rsid w:val="00526CB8"/>
    <w:rsid w:val="00536A26"/>
    <w:rsid w:val="005370CD"/>
    <w:rsid w:val="0053777A"/>
    <w:rsid w:val="00547635"/>
    <w:rsid w:val="00547C94"/>
    <w:rsid w:val="00550043"/>
    <w:rsid w:val="00551D67"/>
    <w:rsid w:val="00551DF4"/>
    <w:rsid w:val="00553713"/>
    <w:rsid w:val="005630DD"/>
    <w:rsid w:val="00570344"/>
    <w:rsid w:val="005704DA"/>
    <w:rsid w:val="005811CC"/>
    <w:rsid w:val="00587A91"/>
    <w:rsid w:val="00590292"/>
    <w:rsid w:val="005A5F7A"/>
    <w:rsid w:val="005B5BFF"/>
    <w:rsid w:val="005C5E4A"/>
    <w:rsid w:val="005D56D2"/>
    <w:rsid w:val="005D7FD0"/>
    <w:rsid w:val="005E1C10"/>
    <w:rsid w:val="005E6DAF"/>
    <w:rsid w:val="005F301E"/>
    <w:rsid w:val="005F4675"/>
    <w:rsid w:val="005F7F6C"/>
    <w:rsid w:val="0060377B"/>
    <w:rsid w:val="006043C3"/>
    <w:rsid w:val="0061133C"/>
    <w:rsid w:val="006119D2"/>
    <w:rsid w:val="00613584"/>
    <w:rsid w:val="00614216"/>
    <w:rsid w:val="00620045"/>
    <w:rsid w:val="00620EB1"/>
    <w:rsid w:val="00623305"/>
    <w:rsid w:val="00624719"/>
    <w:rsid w:val="00630AFE"/>
    <w:rsid w:val="006374D1"/>
    <w:rsid w:val="00646D2F"/>
    <w:rsid w:val="00647D0B"/>
    <w:rsid w:val="00653525"/>
    <w:rsid w:val="00653C92"/>
    <w:rsid w:val="006678C0"/>
    <w:rsid w:val="00670AAE"/>
    <w:rsid w:val="006745D2"/>
    <w:rsid w:val="006766B1"/>
    <w:rsid w:val="006833D5"/>
    <w:rsid w:val="006834AE"/>
    <w:rsid w:val="00684FC0"/>
    <w:rsid w:val="00686A4B"/>
    <w:rsid w:val="006A30A3"/>
    <w:rsid w:val="006A5213"/>
    <w:rsid w:val="006B1121"/>
    <w:rsid w:val="006B3D76"/>
    <w:rsid w:val="006B46CB"/>
    <w:rsid w:val="006B612B"/>
    <w:rsid w:val="006B71AE"/>
    <w:rsid w:val="006D1C16"/>
    <w:rsid w:val="006D4180"/>
    <w:rsid w:val="006D4DA6"/>
    <w:rsid w:val="006D5755"/>
    <w:rsid w:val="006D7C78"/>
    <w:rsid w:val="006E1346"/>
    <w:rsid w:val="006E1FB7"/>
    <w:rsid w:val="006F3E24"/>
    <w:rsid w:val="006F79B2"/>
    <w:rsid w:val="007026A9"/>
    <w:rsid w:val="00704A44"/>
    <w:rsid w:val="00710CBF"/>
    <w:rsid w:val="00711AC8"/>
    <w:rsid w:val="00713024"/>
    <w:rsid w:val="00725BE3"/>
    <w:rsid w:val="007264A7"/>
    <w:rsid w:val="00731DF4"/>
    <w:rsid w:val="00734490"/>
    <w:rsid w:val="00735040"/>
    <w:rsid w:val="0073699E"/>
    <w:rsid w:val="007408BF"/>
    <w:rsid w:val="0074355A"/>
    <w:rsid w:val="007509AC"/>
    <w:rsid w:val="00762FEC"/>
    <w:rsid w:val="007652A9"/>
    <w:rsid w:val="00765B37"/>
    <w:rsid w:val="00770E70"/>
    <w:rsid w:val="00773F9B"/>
    <w:rsid w:val="00780457"/>
    <w:rsid w:val="00785A74"/>
    <w:rsid w:val="00786154"/>
    <w:rsid w:val="00790D2B"/>
    <w:rsid w:val="00797B7F"/>
    <w:rsid w:val="007A0F81"/>
    <w:rsid w:val="007A5C6B"/>
    <w:rsid w:val="007A72C7"/>
    <w:rsid w:val="007B37DC"/>
    <w:rsid w:val="007D118D"/>
    <w:rsid w:val="007D1B22"/>
    <w:rsid w:val="007D3FD8"/>
    <w:rsid w:val="007E1750"/>
    <w:rsid w:val="007E283C"/>
    <w:rsid w:val="007E77A3"/>
    <w:rsid w:val="007F1DA0"/>
    <w:rsid w:val="007F3984"/>
    <w:rsid w:val="008013BD"/>
    <w:rsid w:val="00802180"/>
    <w:rsid w:val="00803FC6"/>
    <w:rsid w:val="0080428B"/>
    <w:rsid w:val="008146F2"/>
    <w:rsid w:val="00815D9C"/>
    <w:rsid w:val="0082582D"/>
    <w:rsid w:val="008332A6"/>
    <w:rsid w:val="008415A0"/>
    <w:rsid w:val="008415E6"/>
    <w:rsid w:val="008502FB"/>
    <w:rsid w:val="00853858"/>
    <w:rsid w:val="00855CEC"/>
    <w:rsid w:val="00857344"/>
    <w:rsid w:val="008577B2"/>
    <w:rsid w:val="00857D5E"/>
    <w:rsid w:val="00865282"/>
    <w:rsid w:val="00865B43"/>
    <w:rsid w:val="00866F2F"/>
    <w:rsid w:val="00871E16"/>
    <w:rsid w:val="00873CC8"/>
    <w:rsid w:val="008821F2"/>
    <w:rsid w:val="00896C36"/>
    <w:rsid w:val="008B03F9"/>
    <w:rsid w:val="008B12CA"/>
    <w:rsid w:val="008B3EE4"/>
    <w:rsid w:val="008B5FA1"/>
    <w:rsid w:val="008B7338"/>
    <w:rsid w:val="008C4123"/>
    <w:rsid w:val="008E48C1"/>
    <w:rsid w:val="008F25FB"/>
    <w:rsid w:val="0090111F"/>
    <w:rsid w:val="00901669"/>
    <w:rsid w:val="00901F78"/>
    <w:rsid w:val="0090243F"/>
    <w:rsid w:val="009028DC"/>
    <w:rsid w:val="00903B66"/>
    <w:rsid w:val="00905113"/>
    <w:rsid w:val="00906A16"/>
    <w:rsid w:val="009162BA"/>
    <w:rsid w:val="00924AE7"/>
    <w:rsid w:val="0092509D"/>
    <w:rsid w:val="00926F22"/>
    <w:rsid w:val="00931E7C"/>
    <w:rsid w:val="00936934"/>
    <w:rsid w:val="00936BF4"/>
    <w:rsid w:val="009429C2"/>
    <w:rsid w:val="00951B5B"/>
    <w:rsid w:val="00954BCF"/>
    <w:rsid w:val="00954C75"/>
    <w:rsid w:val="00960754"/>
    <w:rsid w:val="00965473"/>
    <w:rsid w:val="00974075"/>
    <w:rsid w:val="009753EA"/>
    <w:rsid w:val="00977E6B"/>
    <w:rsid w:val="00987CBA"/>
    <w:rsid w:val="00991CBC"/>
    <w:rsid w:val="009A0F68"/>
    <w:rsid w:val="009A776D"/>
    <w:rsid w:val="009E1007"/>
    <w:rsid w:val="009E1DA7"/>
    <w:rsid w:val="009F4D3C"/>
    <w:rsid w:val="009F69D6"/>
    <w:rsid w:val="00A158B7"/>
    <w:rsid w:val="00A16321"/>
    <w:rsid w:val="00A20768"/>
    <w:rsid w:val="00A20926"/>
    <w:rsid w:val="00A248CC"/>
    <w:rsid w:val="00A24C9A"/>
    <w:rsid w:val="00A25E3E"/>
    <w:rsid w:val="00A26F46"/>
    <w:rsid w:val="00A30130"/>
    <w:rsid w:val="00A40A82"/>
    <w:rsid w:val="00A412FD"/>
    <w:rsid w:val="00A42C0B"/>
    <w:rsid w:val="00A447BD"/>
    <w:rsid w:val="00A50B3C"/>
    <w:rsid w:val="00A6162A"/>
    <w:rsid w:val="00A670C9"/>
    <w:rsid w:val="00A76FAE"/>
    <w:rsid w:val="00A83615"/>
    <w:rsid w:val="00A862CB"/>
    <w:rsid w:val="00A86557"/>
    <w:rsid w:val="00A870B7"/>
    <w:rsid w:val="00A90CD7"/>
    <w:rsid w:val="00A94B61"/>
    <w:rsid w:val="00AA20EC"/>
    <w:rsid w:val="00AA27B6"/>
    <w:rsid w:val="00AC34CD"/>
    <w:rsid w:val="00AD3A10"/>
    <w:rsid w:val="00AE3BFD"/>
    <w:rsid w:val="00AF22FC"/>
    <w:rsid w:val="00AF3F44"/>
    <w:rsid w:val="00B02BE8"/>
    <w:rsid w:val="00B06327"/>
    <w:rsid w:val="00B13DA5"/>
    <w:rsid w:val="00B14BB7"/>
    <w:rsid w:val="00B27E6E"/>
    <w:rsid w:val="00B309FD"/>
    <w:rsid w:val="00B40A4D"/>
    <w:rsid w:val="00B44652"/>
    <w:rsid w:val="00B51CC3"/>
    <w:rsid w:val="00B51F06"/>
    <w:rsid w:val="00B520A2"/>
    <w:rsid w:val="00B544C7"/>
    <w:rsid w:val="00B565C3"/>
    <w:rsid w:val="00B56BC3"/>
    <w:rsid w:val="00B610C7"/>
    <w:rsid w:val="00B732DF"/>
    <w:rsid w:val="00B73F60"/>
    <w:rsid w:val="00B77F22"/>
    <w:rsid w:val="00B82931"/>
    <w:rsid w:val="00B83D74"/>
    <w:rsid w:val="00B85A92"/>
    <w:rsid w:val="00B8744B"/>
    <w:rsid w:val="00B93BE6"/>
    <w:rsid w:val="00B95393"/>
    <w:rsid w:val="00BA7643"/>
    <w:rsid w:val="00BB10F5"/>
    <w:rsid w:val="00BB326C"/>
    <w:rsid w:val="00BB32DD"/>
    <w:rsid w:val="00BB3F44"/>
    <w:rsid w:val="00BB55BF"/>
    <w:rsid w:val="00BB6186"/>
    <w:rsid w:val="00BC1F08"/>
    <w:rsid w:val="00BD0FA2"/>
    <w:rsid w:val="00BD720A"/>
    <w:rsid w:val="00BE17CE"/>
    <w:rsid w:val="00BF1DA9"/>
    <w:rsid w:val="00BF37C6"/>
    <w:rsid w:val="00BF6565"/>
    <w:rsid w:val="00C00F52"/>
    <w:rsid w:val="00C11F81"/>
    <w:rsid w:val="00C12129"/>
    <w:rsid w:val="00C25038"/>
    <w:rsid w:val="00C265FF"/>
    <w:rsid w:val="00C40138"/>
    <w:rsid w:val="00C40DBD"/>
    <w:rsid w:val="00C51BB2"/>
    <w:rsid w:val="00C526E4"/>
    <w:rsid w:val="00C53984"/>
    <w:rsid w:val="00C5582C"/>
    <w:rsid w:val="00C606BD"/>
    <w:rsid w:val="00C644B4"/>
    <w:rsid w:val="00C72278"/>
    <w:rsid w:val="00C72B8B"/>
    <w:rsid w:val="00C74168"/>
    <w:rsid w:val="00C8024E"/>
    <w:rsid w:val="00C80CB5"/>
    <w:rsid w:val="00C80CC6"/>
    <w:rsid w:val="00C81978"/>
    <w:rsid w:val="00C82344"/>
    <w:rsid w:val="00C84305"/>
    <w:rsid w:val="00C91725"/>
    <w:rsid w:val="00C9488B"/>
    <w:rsid w:val="00C97685"/>
    <w:rsid w:val="00CB775C"/>
    <w:rsid w:val="00CC2B40"/>
    <w:rsid w:val="00CC7197"/>
    <w:rsid w:val="00CD0189"/>
    <w:rsid w:val="00CD0B40"/>
    <w:rsid w:val="00CD6229"/>
    <w:rsid w:val="00CF1C1A"/>
    <w:rsid w:val="00D013C2"/>
    <w:rsid w:val="00D037FD"/>
    <w:rsid w:val="00D057ED"/>
    <w:rsid w:val="00D05EBE"/>
    <w:rsid w:val="00D13424"/>
    <w:rsid w:val="00D25247"/>
    <w:rsid w:val="00D25251"/>
    <w:rsid w:val="00D325B3"/>
    <w:rsid w:val="00D37DB3"/>
    <w:rsid w:val="00D44A33"/>
    <w:rsid w:val="00D44EC7"/>
    <w:rsid w:val="00D45D3B"/>
    <w:rsid w:val="00D46023"/>
    <w:rsid w:val="00D50A6E"/>
    <w:rsid w:val="00D514AD"/>
    <w:rsid w:val="00D535E0"/>
    <w:rsid w:val="00D62DC6"/>
    <w:rsid w:val="00D6408A"/>
    <w:rsid w:val="00D65C54"/>
    <w:rsid w:val="00D844EC"/>
    <w:rsid w:val="00D871B7"/>
    <w:rsid w:val="00D87715"/>
    <w:rsid w:val="00DA24B2"/>
    <w:rsid w:val="00DA3693"/>
    <w:rsid w:val="00DA425F"/>
    <w:rsid w:val="00DB3544"/>
    <w:rsid w:val="00DB5CC7"/>
    <w:rsid w:val="00DC5AC4"/>
    <w:rsid w:val="00DD0BBF"/>
    <w:rsid w:val="00DD4DBE"/>
    <w:rsid w:val="00DE080D"/>
    <w:rsid w:val="00DF314D"/>
    <w:rsid w:val="00DF5A36"/>
    <w:rsid w:val="00E12EAA"/>
    <w:rsid w:val="00E25900"/>
    <w:rsid w:val="00E26C85"/>
    <w:rsid w:val="00E27012"/>
    <w:rsid w:val="00E36F2F"/>
    <w:rsid w:val="00E455DE"/>
    <w:rsid w:val="00E4746F"/>
    <w:rsid w:val="00E47657"/>
    <w:rsid w:val="00E5155E"/>
    <w:rsid w:val="00E515EF"/>
    <w:rsid w:val="00E57CC4"/>
    <w:rsid w:val="00E606C1"/>
    <w:rsid w:val="00E61C9F"/>
    <w:rsid w:val="00E710F6"/>
    <w:rsid w:val="00E76204"/>
    <w:rsid w:val="00E80638"/>
    <w:rsid w:val="00E94297"/>
    <w:rsid w:val="00E9593A"/>
    <w:rsid w:val="00EA08CD"/>
    <w:rsid w:val="00EA1A5F"/>
    <w:rsid w:val="00EA2A5D"/>
    <w:rsid w:val="00EB000E"/>
    <w:rsid w:val="00EB28DB"/>
    <w:rsid w:val="00EB6017"/>
    <w:rsid w:val="00EB73DA"/>
    <w:rsid w:val="00EC30AF"/>
    <w:rsid w:val="00EC42A2"/>
    <w:rsid w:val="00EC6276"/>
    <w:rsid w:val="00EC6A43"/>
    <w:rsid w:val="00EC778F"/>
    <w:rsid w:val="00ED2A07"/>
    <w:rsid w:val="00ED63E0"/>
    <w:rsid w:val="00ED690B"/>
    <w:rsid w:val="00EE08DB"/>
    <w:rsid w:val="00EF487C"/>
    <w:rsid w:val="00F0170C"/>
    <w:rsid w:val="00F161BB"/>
    <w:rsid w:val="00F21093"/>
    <w:rsid w:val="00F23BE3"/>
    <w:rsid w:val="00F35268"/>
    <w:rsid w:val="00F36C79"/>
    <w:rsid w:val="00F40568"/>
    <w:rsid w:val="00F40909"/>
    <w:rsid w:val="00F4435A"/>
    <w:rsid w:val="00F54F70"/>
    <w:rsid w:val="00F622E3"/>
    <w:rsid w:val="00F62359"/>
    <w:rsid w:val="00F63803"/>
    <w:rsid w:val="00F63B0D"/>
    <w:rsid w:val="00F66DEA"/>
    <w:rsid w:val="00F70213"/>
    <w:rsid w:val="00F735D2"/>
    <w:rsid w:val="00F95168"/>
    <w:rsid w:val="00FB3B0D"/>
    <w:rsid w:val="00FB4D7C"/>
    <w:rsid w:val="00FC3B00"/>
    <w:rsid w:val="00FE7B4E"/>
    <w:rsid w:val="00FF5302"/>
    <w:rsid w:val="00FF67AC"/>
    <w:rsid w:val="0B672323"/>
    <w:rsid w:val="21A20713"/>
    <w:rsid w:val="39AAEA9F"/>
    <w:rsid w:val="6CCD0AAB"/>
    <w:rsid w:val="6D148785"/>
    <w:rsid w:val="70FF12E4"/>
    <w:rsid w:val="7FCD60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DD341"/>
  <w15:chartTrackingRefBased/>
  <w15:docId w15:val="{C3B117DE-9C70-4B93-A473-C35F587F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7"/>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customStyle="1" w:styleId="UnresolvedMention1">
    <w:name w:val="Unresolved Mention1"/>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2"/>
      </w:numPr>
      <w:spacing w:after="120" w:line="240" w:lineRule="auto"/>
    </w:pPr>
    <w:rPr>
      <w:sz w:val="20"/>
    </w:rPr>
  </w:style>
  <w:style w:type="character" w:styleId="Strong">
    <w:name w:val="Strong"/>
    <w:basedOn w:val="DefaultParagraphFont"/>
    <w:uiPriority w:val="22"/>
    <w:qFormat/>
    <w:rsid w:val="002C3638"/>
    <w:rPr>
      <w:b/>
      <w:bCs/>
    </w:rPr>
  </w:style>
  <w:style w:type="paragraph" w:styleId="Header">
    <w:name w:val="header"/>
    <w:basedOn w:val="Normal"/>
    <w:link w:val="HeaderChar"/>
    <w:uiPriority w:val="99"/>
    <w:unhideWhenUsed/>
    <w:rsid w:val="00E61C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C9F"/>
  </w:style>
  <w:style w:type="paragraph" w:styleId="Footer">
    <w:name w:val="footer"/>
    <w:basedOn w:val="Normal"/>
    <w:link w:val="FooterChar"/>
    <w:uiPriority w:val="99"/>
    <w:unhideWhenUsed/>
    <w:rsid w:val="00E61C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146">
      <w:bodyDiv w:val="1"/>
      <w:marLeft w:val="0"/>
      <w:marRight w:val="0"/>
      <w:marTop w:val="0"/>
      <w:marBottom w:val="0"/>
      <w:divBdr>
        <w:top w:val="none" w:sz="0" w:space="0" w:color="auto"/>
        <w:left w:val="none" w:sz="0" w:space="0" w:color="auto"/>
        <w:bottom w:val="none" w:sz="0" w:space="0" w:color="auto"/>
        <w:right w:val="none" w:sz="0" w:space="0" w:color="auto"/>
      </w:divBdr>
    </w:div>
    <w:div w:id="42140153">
      <w:bodyDiv w:val="1"/>
      <w:marLeft w:val="0"/>
      <w:marRight w:val="0"/>
      <w:marTop w:val="0"/>
      <w:marBottom w:val="0"/>
      <w:divBdr>
        <w:top w:val="none" w:sz="0" w:space="0" w:color="auto"/>
        <w:left w:val="none" w:sz="0" w:space="0" w:color="auto"/>
        <w:bottom w:val="none" w:sz="0" w:space="0" w:color="auto"/>
        <w:right w:val="none" w:sz="0" w:space="0" w:color="auto"/>
      </w:divBdr>
    </w:div>
    <w:div w:id="45879445">
      <w:bodyDiv w:val="1"/>
      <w:marLeft w:val="0"/>
      <w:marRight w:val="0"/>
      <w:marTop w:val="0"/>
      <w:marBottom w:val="0"/>
      <w:divBdr>
        <w:top w:val="none" w:sz="0" w:space="0" w:color="auto"/>
        <w:left w:val="none" w:sz="0" w:space="0" w:color="auto"/>
        <w:bottom w:val="none" w:sz="0" w:space="0" w:color="auto"/>
        <w:right w:val="none" w:sz="0" w:space="0" w:color="auto"/>
      </w:divBdr>
    </w:div>
    <w:div w:id="50925740">
      <w:bodyDiv w:val="1"/>
      <w:marLeft w:val="0"/>
      <w:marRight w:val="0"/>
      <w:marTop w:val="0"/>
      <w:marBottom w:val="0"/>
      <w:divBdr>
        <w:top w:val="none" w:sz="0" w:space="0" w:color="auto"/>
        <w:left w:val="none" w:sz="0" w:space="0" w:color="auto"/>
        <w:bottom w:val="none" w:sz="0" w:space="0" w:color="auto"/>
        <w:right w:val="none" w:sz="0" w:space="0" w:color="auto"/>
      </w:divBdr>
    </w:div>
    <w:div w:id="75245258">
      <w:bodyDiv w:val="1"/>
      <w:marLeft w:val="0"/>
      <w:marRight w:val="0"/>
      <w:marTop w:val="0"/>
      <w:marBottom w:val="0"/>
      <w:divBdr>
        <w:top w:val="none" w:sz="0" w:space="0" w:color="auto"/>
        <w:left w:val="none" w:sz="0" w:space="0" w:color="auto"/>
        <w:bottom w:val="none" w:sz="0" w:space="0" w:color="auto"/>
        <w:right w:val="none" w:sz="0" w:space="0" w:color="auto"/>
      </w:divBdr>
    </w:div>
    <w:div w:id="105933684">
      <w:bodyDiv w:val="1"/>
      <w:marLeft w:val="0"/>
      <w:marRight w:val="0"/>
      <w:marTop w:val="0"/>
      <w:marBottom w:val="0"/>
      <w:divBdr>
        <w:top w:val="none" w:sz="0" w:space="0" w:color="auto"/>
        <w:left w:val="none" w:sz="0" w:space="0" w:color="auto"/>
        <w:bottom w:val="none" w:sz="0" w:space="0" w:color="auto"/>
        <w:right w:val="none" w:sz="0" w:space="0" w:color="auto"/>
      </w:divBdr>
    </w:div>
    <w:div w:id="121464416">
      <w:bodyDiv w:val="1"/>
      <w:marLeft w:val="0"/>
      <w:marRight w:val="0"/>
      <w:marTop w:val="0"/>
      <w:marBottom w:val="0"/>
      <w:divBdr>
        <w:top w:val="none" w:sz="0" w:space="0" w:color="auto"/>
        <w:left w:val="none" w:sz="0" w:space="0" w:color="auto"/>
        <w:bottom w:val="none" w:sz="0" w:space="0" w:color="auto"/>
        <w:right w:val="none" w:sz="0" w:space="0" w:color="auto"/>
      </w:divBdr>
    </w:div>
    <w:div w:id="130906812">
      <w:bodyDiv w:val="1"/>
      <w:marLeft w:val="0"/>
      <w:marRight w:val="0"/>
      <w:marTop w:val="0"/>
      <w:marBottom w:val="0"/>
      <w:divBdr>
        <w:top w:val="none" w:sz="0" w:space="0" w:color="auto"/>
        <w:left w:val="none" w:sz="0" w:space="0" w:color="auto"/>
        <w:bottom w:val="none" w:sz="0" w:space="0" w:color="auto"/>
        <w:right w:val="none" w:sz="0" w:space="0" w:color="auto"/>
      </w:divBdr>
    </w:div>
    <w:div w:id="220599664">
      <w:bodyDiv w:val="1"/>
      <w:marLeft w:val="0"/>
      <w:marRight w:val="0"/>
      <w:marTop w:val="0"/>
      <w:marBottom w:val="0"/>
      <w:divBdr>
        <w:top w:val="none" w:sz="0" w:space="0" w:color="auto"/>
        <w:left w:val="none" w:sz="0" w:space="0" w:color="auto"/>
        <w:bottom w:val="none" w:sz="0" w:space="0" w:color="auto"/>
        <w:right w:val="none" w:sz="0" w:space="0" w:color="auto"/>
      </w:divBdr>
    </w:div>
    <w:div w:id="232473422">
      <w:bodyDiv w:val="1"/>
      <w:marLeft w:val="0"/>
      <w:marRight w:val="0"/>
      <w:marTop w:val="0"/>
      <w:marBottom w:val="0"/>
      <w:divBdr>
        <w:top w:val="none" w:sz="0" w:space="0" w:color="auto"/>
        <w:left w:val="none" w:sz="0" w:space="0" w:color="auto"/>
        <w:bottom w:val="none" w:sz="0" w:space="0" w:color="auto"/>
        <w:right w:val="none" w:sz="0" w:space="0" w:color="auto"/>
      </w:divBdr>
    </w:div>
    <w:div w:id="251937628">
      <w:bodyDiv w:val="1"/>
      <w:marLeft w:val="0"/>
      <w:marRight w:val="0"/>
      <w:marTop w:val="0"/>
      <w:marBottom w:val="0"/>
      <w:divBdr>
        <w:top w:val="none" w:sz="0" w:space="0" w:color="auto"/>
        <w:left w:val="none" w:sz="0" w:space="0" w:color="auto"/>
        <w:bottom w:val="none" w:sz="0" w:space="0" w:color="auto"/>
        <w:right w:val="none" w:sz="0" w:space="0" w:color="auto"/>
      </w:divBdr>
    </w:div>
    <w:div w:id="292098726">
      <w:bodyDiv w:val="1"/>
      <w:marLeft w:val="0"/>
      <w:marRight w:val="0"/>
      <w:marTop w:val="0"/>
      <w:marBottom w:val="0"/>
      <w:divBdr>
        <w:top w:val="none" w:sz="0" w:space="0" w:color="auto"/>
        <w:left w:val="none" w:sz="0" w:space="0" w:color="auto"/>
        <w:bottom w:val="none" w:sz="0" w:space="0" w:color="auto"/>
        <w:right w:val="none" w:sz="0" w:space="0" w:color="auto"/>
      </w:divBdr>
    </w:div>
    <w:div w:id="292178443">
      <w:bodyDiv w:val="1"/>
      <w:marLeft w:val="0"/>
      <w:marRight w:val="0"/>
      <w:marTop w:val="0"/>
      <w:marBottom w:val="0"/>
      <w:divBdr>
        <w:top w:val="none" w:sz="0" w:space="0" w:color="auto"/>
        <w:left w:val="none" w:sz="0" w:space="0" w:color="auto"/>
        <w:bottom w:val="none" w:sz="0" w:space="0" w:color="auto"/>
        <w:right w:val="none" w:sz="0" w:space="0" w:color="auto"/>
      </w:divBdr>
    </w:div>
    <w:div w:id="340157846">
      <w:bodyDiv w:val="1"/>
      <w:marLeft w:val="0"/>
      <w:marRight w:val="0"/>
      <w:marTop w:val="0"/>
      <w:marBottom w:val="0"/>
      <w:divBdr>
        <w:top w:val="none" w:sz="0" w:space="0" w:color="auto"/>
        <w:left w:val="none" w:sz="0" w:space="0" w:color="auto"/>
        <w:bottom w:val="none" w:sz="0" w:space="0" w:color="auto"/>
        <w:right w:val="none" w:sz="0" w:space="0" w:color="auto"/>
      </w:divBdr>
    </w:div>
    <w:div w:id="370424190">
      <w:bodyDiv w:val="1"/>
      <w:marLeft w:val="0"/>
      <w:marRight w:val="0"/>
      <w:marTop w:val="0"/>
      <w:marBottom w:val="0"/>
      <w:divBdr>
        <w:top w:val="none" w:sz="0" w:space="0" w:color="auto"/>
        <w:left w:val="none" w:sz="0" w:space="0" w:color="auto"/>
        <w:bottom w:val="none" w:sz="0" w:space="0" w:color="auto"/>
        <w:right w:val="none" w:sz="0" w:space="0" w:color="auto"/>
      </w:divBdr>
    </w:div>
    <w:div w:id="371154227">
      <w:bodyDiv w:val="1"/>
      <w:marLeft w:val="0"/>
      <w:marRight w:val="0"/>
      <w:marTop w:val="0"/>
      <w:marBottom w:val="0"/>
      <w:divBdr>
        <w:top w:val="none" w:sz="0" w:space="0" w:color="auto"/>
        <w:left w:val="none" w:sz="0" w:space="0" w:color="auto"/>
        <w:bottom w:val="none" w:sz="0" w:space="0" w:color="auto"/>
        <w:right w:val="none" w:sz="0" w:space="0" w:color="auto"/>
      </w:divBdr>
    </w:div>
    <w:div w:id="403723017">
      <w:bodyDiv w:val="1"/>
      <w:marLeft w:val="0"/>
      <w:marRight w:val="0"/>
      <w:marTop w:val="0"/>
      <w:marBottom w:val="0"/>
      <w:divBdr>
        <w:top w:val="none" w:sz="0" w:space="0" w:color="auto"/>
        <w:left w:val="none" w:sz="0" w:space="0" w:color="auto"/>
        <w:bottom w:val="none" w:sz="0" w:space="0" w:color="auto"/>
        <w:right w:val="none" w:sz="0" w:space="0" w:color="auto"/>
      </w:divBdr>
    </w:div>
    <w:div w:id="405997240">
      <w:bodyDiv w:val="1"/>
      <w:marLeft w:val="0"/>
      <w:marRight w:val="0"/>
      <w:marTop w:val="0"/>
      <w:marBottom w:val="0"/>
      <w:divBdr>
        <w:top w:val="none" w:sz="0" w:space="0" w:color="auto"/>
        <w:left w:val="none" w:sz="0" w:space="0" w:color="auto"/>
        <w:bottom w:val="none" w:sz="0" w:space="0" w:color="auto"/>
        <w:right w:val="none" w:sz="0" w:space="0" w:color="auto"/>
      </w:divBdr>
    </w:div>
    <w:div w:id="408843715">
      <w:bodyDiv w:val="1"/>
      <w:marLeft w:val="0"/>
      <w:marRight w:val="0"/>
      <w:marTop w:val="0"/>
      <w:marBottom w:val="0"/>
      <w:divBdr>
        <w:top w:val="none" w:sz="0" w:space="0" w:color="auto"/>
        <w:left w:val="none" w:sz="0" w:space="0" w:color="auto"/>
        <w:bottom w:val="none" w:sz="0" w:space="0" w:color="auto"/>
        <w:right w:val="none" w:sz="0" w:space="0" w:color="auto"/>
      </w:divBdr>
    </w:div>
    <w:div w:id="417337537">
      <w:bodyDiv w:val="1"/>
      <w:marLeft w:val="0"/>
      <w:marRight w:val="0"/>
      <w:marTop w:val="0"/>
      <w:marBottom w:val="0"/>
      <w:divBdr>
        <w:top w:val="none" w:sz="0" w:space="0" w:color="auto"/>
        <w:left w:val="none" w:sz="0" w:space="0" w:color="auto"/>
        <w:bottom w:val="none" w:sz="0" w:space="0" w:color="auto"/>
        <w:right w:val="none" w:sz="0" w:space="0" w:color="auto"/>
      </w:divBdr>
    </w:div>
    <w:div w:id="450514197">
      <w:bodyDiv w:val="1"/>
      <w:marLeft w:val="0"/>
      <w:marRight w:val="0"/>
      <w:marTop w:val="0"/>
      <w:marBottom w:val="0"/>
      <w:divBdr>
        <w:top w:val="none" w:sz="0" w:space="0" w:color="auto"/>
        <w:left w:val="none" w:sz="0" w:space="0" w:color="auto"/>
        <w:bottom w:val="none" w:sz="0" w:space="0" w:color="auto"/>
        <w:right w:val="none" w:sz="0" w:space="0" w:color="auto"/>
      </w:divBdr>
    </w:div>
    <w:div w:id="467012094">
      <w:bodyDiv w:val="1"/>
      <w:marLeft w:val="0"/>
      <w:marRight w:val="0"/>
      <w:marTop w:val="0"/>
      <w:marBottom w:val="0"/>
      <w:divBdr>
        <w:top w:val="none" w:sz="0" w:space="0" w:color="auto"/>
        <w:left w:val="none" w:sz="0" w:space="0" w:color="auto"/>
        <w:bottom w:val="none" w:sz="0" w:space="0" w:color="auto"/>
        <w:right w:val="none" w:sz="0" w:space="0" w:color="auto"/>
      </w:divBdr>
    </w:div>
    <w:div w:id="470439632">
      <w:bodyDiv w:val="1"/>
      <w:marLeft w:val="0"/>
      <w:marRight w:val="0"/>
      <w:marTop w:val="0"/>
      <w:marBottom w:val="0"/>
      <w:divBdr>
        <w:top w:val="none" w:sz="0" w:space="0" w:color="auto"/>
        <w:left w:val="none" w:sz="0" w:space="0" w:color="auto"/>
        <w:bottom w:val="none" w:sz="0" w:space="0" w:color="auto"/>
        <w:right w:val="none" w:sz="0" w:space="0" w:color="auto"/>
      </w:divBdr>
    </w:div>
    <w:div w:id="531578984">
      <w:bodyDiv w:val="1"/>
      <w:marLeft w:val="0"/>
      <w:marRight w:val="0"/>
      <w:marTop w:val="0"/>
      <w:marBottom w:val="0"/>
      <w:divBdr>
        <w:top w:val="none" w:sz="0" w:space="0" w:color="auto"/>
        <w:left w:val="none" w:sz="0" w:space="0" w:color="auto"/>
        <w:bottom w:val="none" w:sz="0" w:space="0" w:color="auto"/>
        <w:right w:val="none" w:sz="0" w:space="0" w:color="auto"/>
      </w:divBdr>
    </w:div>
    <w:div w:id="584343089">
      <w:bodyDiv w:val="1"/>
      <w:marLeft w:val="0"/>
      <w:marRight w:val="0"/>
      <w:marTop w:val="0"/>
      <w:marBottom w:val="0"/>
      <w:divBdr>
        <w:top w:val="none" w:sz="0" w:space="0" w:color="auto"/>
        <w:left w:val="none" w:sz="0" w:space="0" w:color="auto"/>
        <w:bottom w:val="none" w:sz="0" w:space="0" w:color="auto"/>
        <w:right w:val="none" w:sz="0" w:space="0" w:color="auto"/>
      </w:divBdr>
    </w:div>
    <w:div w:id="643464312">
      <w:bodyDiv w:val="1"/>
      <w:marLeft w:val="0"/>
      <w:marRight w:val="0"/>
      <w:marTop w:val="0"/>
      <w:marBottom w:val="0"/>
      <w:divBdr>
        <w:top w:val="none" w:sz="0" w:space="0" w:color="auto"/>
        <w:left w:val="none" w:sz="0" w:space="0" w:color="auto"/>
        <w:bottom w:val="none" w:sz="0" w:space="0" w:color="auto"/>
        <w:right w:val="none" w:sz="0" w:space="0" w:color="auto"/>
      </w:divBdr>
    </w:div>
    <w:div w:id="664744124">
      <w:bodyDiv w:val="1"/>
      <w:marLeft w:val="0"/>
      <w:marRight w:val="0"/>
      <w:marTop w:val="0"/>
      <w:marBottom w:val="0"/>
      <w:divBdr>
        <w:top w:val="none" w:sz="0" w:space="0" w:color="auto"/>
        <w:left w:val="none" w:sz="0" w:space="0" w:color="auto"/>
        <w:bottom w:val="none" w:sz="0" w:space="0" w:color="auto"/>
        <w:right w:val="none" w:sz="0" w:space="0" w:color="auto"/>
      </w:divBdr>
    </w:div>
    <w:div w:id="717553712">
      <w:bodyDiv w:val="1"/>
      <w:marLeft w:val="0"/>
      <w:marRight w:val="0"/>
      <w:marTop w:val="0"/>
      <w:marBottom w:val="0"/>
      <w:divBdr>
        <w:top w:val="none" w:sz="0" w:space="0" w:color="auto"/>
        <w:left w:val="none" w:sz="0" w:space="0" w:color="auto"/>
        <w:bottom w:val="none" w:sz="0" w:space="0" w:color="auto"/>
        <w:right w:val="none" w:sz="0" w:space="0" w:color="auto"/>
      </w:divBdr>
    </w:div>
    <w:div w:id="764769445">
      <w:bodyDiv w:val="1"/>
      <w:marLeft w:val="0"/>
      <w:marRight w:val="0"/>
      <w:marTop w:val="0"/>
      <w:marBottom w:val="0"/>
      <w:divBdr>
        <w:top w:val="none" w:sz="0" w:space="0" w:color="auto"/>
        <w:left w:val="none" w:sz="0" w:space="0" w:color="auto"/>
        <w:bottom w:val="none" w:sz="0" w:space="0" w:color="auto"/>
        <w:right w:val="none" w:sz="0" w:space="0" w:color="auto"/>
      </w:divBdr>
    </w:div>
    <w:div w:id="788162220">
      <w:bodyDiv w:val="1"/>
      <w:marLeft w:val="0"/>
      <w:marRight w:val="0"/>
      <w:marTop w:val="0"/>
      <w:marBottom w:val="0"/>
      <w:divBdr>
        <w:top w:val="none" w:sz="0" w:space="0" w:color="auto"/>
        <w:left w:val="none" w:sz="0" w:space="0" w:color="auto"/>
        <w:bottom w:val="none" w:sz="0" w:space="0" w:color="auto"/>
        <w:right w:val="none" w:sz="0" w:space="0" w:color="auto"/>
      </w:divBdr>
    </w:div>
    <w:div w:id="799689532">
      <w:bodyDiv w:val="1"/>
      <w:marLeft w:val="0"/>
      <w:marRight w:val="0"/>
      <w:marTop w:val="0"/>
      <w:marBottom w:val="0"/>
      <w:divBdr>
        <w:top w:val="none" w:sz="0" w:space="0" w:color="auto"/>
        <w:left w:val="none" w:sz="0" w:space="0" w:color="auto"/>
        <w:bottom w:val="none" w:sz="0" w:space="0" w:color="auto"/>
        <w:right w:val="none" w:sz="0" w:space="0" w:color="auto"/>
      </w:divBdr>
    </w:div>
    <w:div w:id="806824086">
      <w:bodyDiv w:val="1"/>
      <w:marLeft w:val="0"/>
      <w:marRight w:val="0"/>
      <w:marTop w:val="0"/>
      <w:marBottom w:val="0"/>
      <w:divBdr>
        <w:top w:val="none" w:sz="0" w:space="0" w:color="auto"/>
        <w:left w:val="none" w:sz="0" w:space="0" w:color="auto"/>
        <w:bottom w:val="none" w:sz="0" w:space="0" w:color="auto"/>
        <w:right w:val="none" w:sz="0" w:space="0" w:color="auto"/>
      </w:divBdr>
    </w:div>
    <w:div w:id="844441428">
      <w:bodyDiv w:val="1"/>
      <w:marLeft w:val="0"/>
      <w:marRight w:val="0"/>
      <w:marTop w:val="0"/>
      <w:marBottom w:val="0"/>
      <w:divBdr>
        <w:top w:val="none" w:sz="0" w:space="0" w:color="auto"/>
        <w:left w:val="none" w:sz="0" w:space="0" w:color="auto"/>
        <w:bottom w:val="none" w:sz="0" w:space="0" w:color="auto"/>
        <w:right w:val="none" w:sz="0" w:space="0" w:color="auto"/>
      </w:divBdr>
    </w:div>
    <w:div w:id="863052757">
      <w:bodyDiv w:val="1"/>
      <w:marLeft w:val="0"/>
      <w:marRight w:val="0"/>
      <w:marTop w:val="0"/>
      <w:marBottom w:val="0"/>
      <w:divBdr>
        <w:top w:val="none" w:sz="0" w:space="0" w:color="auto"/>
        <w:left w:val="none" w:sz="0" w:space="0" w:color="auto"/>
        <w:bottom w:val="none" w:sz="0" w:space="0" w:color="auto"/>
        <w:right w:val="none" w:sz="0" w:space="0" w:color="auto"/>
      </w:divBdr>
    </w:div>
    <w:div w:id="866140513">
      <w:bodyDiv w:val="1"/>
      <w:marLeft w:val="0"/>
      <w:marRight w:val="0"/>
      <w:marTop w:val="0"/>
      <w:marBottom w:val="0"/>
      <w:divBdr>
        <w:top w:val="none" w:sz="0" w:space="0" w:color="auto"/>
        <w:left w:val="none" w:sz="0" w:space="0" w:color="auto"/>
        <w:bottom w:val="none" w:sz="0" w:space="0" w:color="auto"/>
        <w:right w:val="none" w:sz="0" w:space="0" w:color="auto"/>
      </w:divBdr>
    </w:div>
    <w:div w:id="893276400">
      <w:bodyDiv w:val="1"/>
      <w:marLeft w:val="0"/>
      <w:marRight w:val="0"/>
      <w:marTop w:val="0"/>
      <w:marBottom w:val="0"/>
      <w:divBdr>
        <w:top w:val="none" w:sz="0" w:space="0" w:color="auto"/>
        <w:left w:val="none" w:sz="0" w:space="0" w:color="auto"/>
        <w:bottom w:val="none" w:sz="0" w:space="0" w:color="auto"/>
        <w:right w:val="none" w:sz="0" w:space="0" w:color="auto"/>
      </w:divBdr>
    </w:div>
    <w:div w:id="1005089483">
      <w:bodyDiv w:val="1"/>
      <w:marLeft w:val="0"/>
      <w:marRight w:val="0"/>
      <w:marTop w:val="0"/>
      <w:marBottom w:val="0"/>
      <w:divBdr>
        <w:top w:val="none" w:sz="0" w:space="0" w:color="auto"/>
        <w:left w:val="none" w:sz="0" w:space="0" w:color="auto"/>
        <w:bottom w:val="none" w:sz="0" w:space="0" w:color="auto"/>
        <w:right w:val="none" w:sz="0" w:space="0" w:color="auto"/>
      </w:divBdr>
    </w:div>
    <w:div w:id="1021861520">
      <w:bodyDiv w:val="1"/>
      <w:marLeft w:val="0"/>
      <w:marRight w:val="0"/>
      <w:marTop w:val="0"/>
      <w:marBottom w:val="0"/>
      <w:divBdr>
        <w:top w:val="none" w:sz="0" w:space="0" w:color="auto"/>
        <w:left w:val="none" w:sz="0" w:space="0" w:color="auto"/>
        <w:bottom w:val="none" w:sz="0" w:space="0" w:color="auto"/>
        <w:right w:val="none" w:sz="0" w:space="0" w:color="auto"/>
      </w:divBdr>
    </w:div>
    <w:div w:id="1024866519">
      <w:bodyDiv w:val="1"/>
      <w:marLeft w:val="0"/>
      <w:marRight w:val="0"/>
      <w:marTop w:val="0"/>
      <w:marBottom w:val="0"/>
      <w:divBdr>
        <w:top w:val="none" w:sz="0" w:space="0" w:color="auto"/>
        <w:left w:val="none" w:sz="0" w:space="0" w:color="auto"/>
        <w:bottom w:val="none" w:sz="0" w:space="0" w:color="auto"/>
        <w:right w:val="none" w:sz="0" w:space="0" w:color="auto"/>
      </w:divBdr>
    </w:div>
    <w:div w:id="1103963601">
      <w:bodyDiv w:val="1"/>
      <w:marLeft w:val="0"/>
      <w:marRight w:val="0"/>
      <w:marTop w:val="0"/>
      <w:marBottom w:val="0"/>
      <w:divBdr>
        <w:top w:val="none" w:sz="0" w:space="0" w:color="auto"/>
        <w:left w:val="none" w:sz="0" w:space="0" w:color="auto"/>
        <w:bottom w:val="none" w:sz="0" w:space="0" w:color="auto"/>
        <w:right w:val="none" w:sz="0" w:space="0" w:color="auto"/>
      </w:divBdr>
    </w:div>
    <w:div w:id="1113093804">
      <w:bodyDiv w:val="1"/>
      <w:marLeft w:val="0"/>
      <w:marRight w:val="0"/>
      <w:marTop w:val="0"/>
      <w:marBottom w:val="0"/>
      <w:divBdr>
        <w:top w:val="none" w:sz="0" w:space="0" w:color="auto"/>
        <w:left w:val="none" w:sz="0" w:space="0" w:color="auto"/>
        <w:bottom w:val="none" w:sz="0" w:space="0" w:color="auto"/>
        <w:right w:val="none" w:sz="0" w:space="0" w:color="auto"/>
      </w:divBdr>
    </w:div>
    <w:div w:id="1122650869">
      <w:bodyDiv w:val="1"/>
      <w:marLeft w:val="0"/>
      <w:marRight w:val="0"/>
      <w:marTop w:val="0"/>
      <w:marBottom w:val="0"/>
      <w:divBdr>
        <w:top w:val="none" w:sz="0" w:space="0" w:color="auto"/>
        <w:left w:val="none" w:sz="0" w:space="0" w:color="auto"/>
        <w:bottom w:val="none" w:sz="0" w:space="0" w:color="auto"/>
        <w:right w:val="none" w:sz="0" w:space="0" w:color="auto"/>
      </w:divBdr>
    </w:div>
    <w:div w:id="1241939200">
      <w:bodyDiv w:val="1"/>
      <w:marLeft w:val="0"/>
      <w:marRight w:val="0"/>
      <w:marTop w:val="0"/>
      <w:marBottom w:val="0"/>
      <w:divBdr>
        <w:top w:val="none" w:sz="0" w:space="0" w:color="auto"/>
        <w:left w:val="none" w:sz="0" w:space="0" w:color="auto"/>
        <w:bottom w:val="none" w:sz="0" w:space="0" w:color="auto"/>
        <w:right w:val="none" w:sz="0" w:space="0" w:color="auto"/>
      </w:divBdr>
    </w:div>
    <w:div w:id="1251893806">
      <w:bodyDiv w:val="1"/>
      <w:marLeft w:val="0"/>
      <w:marRight w:val="0"/>
      <w:marTop w:val="0"/>
      <w:marBottom w:val="0"/>
      <w:divBdr>
        <w:top w:val="none" w:sz="0" w:space="0" w:color="auto"/>
        <w:left w:val="none" w:sz="0" w:space="0" w:color="auto"/>
        <w:bottom w:val="none" w:sz="0" w:space="0" w:color="auto"/>
        <w:right w:val="none" w:sz="0" w:space="0" w:color="auto"/>
      </w:divBdr>
    </w:div>
    <w:div w:id="1307979247">
      <w:bodyDiv w:val="1"/>
      <w:marLeft w:val="0"/>
      <w:marRight w:val="0"/>
      <w:marTop w:val="0"/>
      <w:marBottom w:val="0"/>
      <w:divBdr>
        <w:top w:val="none" w:sz="0" w:space="0" w:color="auto"/>
        <w:left w:val="none" w:sz="0" w:space="0" w:color="auto"/>
        <w:bottom w:val="none" w:sz="0" w:space="0" w:color="auto"/>
        <w:right w:val="none" w:sz="0" w:space="0" w:color="auto"/>
      </w:divBdr>
    </w:div>
    <w:div w:id="1344012645">
      <w:bodyDiv w:val="1"/>
      <w:marLeft w:val="0"/>
      <w:marRight w:val="0"/>
      <w:marTop w:val="0"/>
      <w:marBottom w:val="0"/>
      <w:divBdr>
        <w:top w:val="none" w:sz="0" w:space="0" w:color="auto"/>
        <w:left w:val="none" w:sz="0" w:space="0" w:color="auto"/>
        <w:bottom w:val="none" w:sz="0" w:space="0" w:color="auto"/>
        <w:right w:val="none" w:sz="0" w:space="0" w:color="auto"/>
      </w:divBdr>
    </w:div>
    <w:div w:id="1380277609">
      <w:bodyDiv w:val="1"/>
      <w:marLeft w:val="0"/>
      <w:marRight w:val="0"/>
      <w:marTop w:val="0"/>
      <w:marBottom w:val="0"/>
      <w:divBdr>
        <w:top w:val="none" w:sz="0" w:space="0" w:color="auto"/>
        <w:left w:val="none" w:sz="0" w:space="0" w:color="auto"/>
        <w:bottom w:val="none" w:sz="0" w:space="0" w:color="auto"/>
        <w:right w:val="none" w:sz="0" w:space="0" w:color="auto"/>
      </w:divBdr>
    </w:div>
    <w:div w:id="1406803241">
      <w:bodyDiv w:val="1"/>
      <w:marLeft w:val="0"/>
      <w:marRight w:val="0"/>
      <w:marTop w:val="0"/>
      <w:marBottom w:val="0"/>
      <w:divBdr>
        <w:top w:val="none" w:sz="0" w:space="0" w:color="auto"/>
        <w:left w:val="none" w:sz="0" w:space="0" w:color="auto"/>
        <w:bottom w:val="none" w:sz="0" w:space="0" w:color="auto"/>
        <w:right w:val="none" w:sz="0" w:space="0" w:color="auto"/>
      </w:divBdr>
    </w:div>
    <w:div w:id="1413116502">
      <w:bodyDiv w:val="1"/>
      <w:marLeft w:val="0"/>
      <w:marRight w:val="0"/>
      <w:marTop w:val="0"/>
      <w:marBottom w:val="0"/>
      <w:divBdr>
        <w:top w:val="none" w:sz="0" w:space="0" w:color="auto"/>
        <w:left w:val="none" w:sz="0" w:space="0" w:color="auto"/>
        <w:bottom w:val="none" w:sz="0" w:space="0" w:color="auto"/>
        <w:right w:val="none" w:sz="0" w:space="0" w:color="auto"/>
      </w:divBdr>
    </w:div>
    <w:div w:id="1467091251">
      <w:bodyDiv w:val="1"/>
      <w:marLeft w:val="0"/>
      <w:marRight w:val="0"/>
      <w:marTop w:val="0"/>
      <w:marBottom w:val="0"/>
      <w:divBdr>
        <w:top w:val="none" w:sz="0" w:space="0" w:color="auto"/>
        <w:left w:val="none" w:sz="0" w:space="0" w:color="auto"/>
        <w:bottom w:val="none" w:sz="0" w:space="0" w:color="auto"/>
        <w:right w:val="none" w:sz="0" w:space="0" w:color="auto"/>
      </w:divBdr>
    </w:div>
    <w:div w:id="1594045489">
      <w:bodyDiv w:val="1"/>
      <w:marLeft w:val="0"/>
      <w:marRight w:val="0"/>
      <w:marTop w:val="0"/>
      <w:marBottom w:val="0"/>
      <w:divBdr>
        <w:top w:val="none" w:sz="0" w:space="0" w:color="auto"/>
        <w:left w:val="none" w:sz="0" w:space="0" w:color="auto"/>
        <w:bottom w:val="none" w:sz="0" w:space="0" w:color="auto"/>
        <w:right w:val="none" w:sz="0" w:space="0" w:color="auto"/>
      </w:divBdr>
    </w:div>
    <w:div w:id="1627153275">
      <w:bodyDiv w:val="1"/>
      <w:marLeft w:val="0"/>
      <w:marRight w:val="0"/>
      <w:marTop w:val="0"/>
      <w:marBottom w:val="0"/>
      <w:divBdr>
        <w:top w:val="none" w:sz="0" w:space="0" w:color="auto"/>
        <w:left w:val="none" w:sz="0" w:space="0" w:color="auto"/>
        <w:bottom w:val="none" w:sz="0" w:space="0" w:color="auto"/>
        <w:right w:val="none" w:sz="0" w:space="0" w:color="auto"/>
      </w:divBdr>
    </w:div>
    <w:div w:id="1678535346">
      <w:bodyDiv w:val="1"/>
      <w:marLeft w:val="0"/>
      <w:marRight w:val="0"/>
      <w:marTop w:val="0"/>
      <w:marBottom w:val="0"/>
      <w:divBdr>
        <w:top w:val="none" w:sz="0" w:space="0" w:color="auto"/>
        <w:left w:val="none" w:sz="0" w:space="0" w:color="auto"/>
        <w:bottom w:val="none" w:sz="0" w:space="0" w:color="auto"/>
        <w:right w:val="none" w:sz="0" w:space="0" w:color="auto"/>
      </w:divBdr>
    </w:div>
    <w:div w:id="1715619505">
      <w:bodyDiv w:val="1"/>
      <w:marLeft w:val="0"/>
      <w:marRight w:val="0"/>
      <w:marTop w:val="0"/>
      <w:marBottom w:val="0"/>
      <w:divBdr>
        <w:top w:val="none" w:sz="0" w:space="0" w:color="auto"/>
        <w:left w:val="none" w:sz="0" w:space="0" w:color="auto"/>
        <w:bottom w:val="none" w:sz="0" w:space="0" w:color="auto"/>
        <w:right w:val="none" w:sz="0" w:space="0" w:color="auto"/>
      </w:divBdr>
    </w:div>
    <w:div w:id="1737045873">
      <w:bodyDiv w:val="1"/>
      <w:marLeft w:val="0"/>
      <w:marRight w:val="0"/>
      <w:marTop w:val="0"/>
      <w:marBottom w:val="0"/>
      <w:divBdr>
        <w:top w:val="none" w:sz="0" w:space="0" w:color="auto"/>
        <w:left w:val="none" w:sz="0" w:space="0" w:color="auto"/>
        <w:bottom w:val="none" w:sz="0" w:space="0" w:color="auto"/>
        <w:right w:val="none" w:sz="0" w:space="0" w:color="auto"/>
      </w:divBdr>
    </w:div>
    <w:div w:id="1748917670">
      <w:bodyDiv w:val="1"/>
      <w:marLeft w:val="0"/>
      <w:marRight w:val="0"/>
      <w:marTop w:val="0"/>
      <w:marBottom w:val="0"/>
      <w:divBdr>
        <w:top w:val="none" w:sz="0" w:space="0" w:color="auto"/>
        <w:left w:val="none" w:sz="0" w:space="0" w:color="auto"/>
        <w:bottom w:val="none" w:sz="0" w:space="0" w:color="auto"/>
        <w:right w:val="none" w:sz="0" w:space="0" w:color="auto"/>
      </w:divBdr>
    </w:div>
    <w:div w:id="1770812561">
      <w:bodyDiv w:val="1"/>
      <w:marLeft w:val="0"/>
      <w:marRight w:val="0"/>
      <w:marTop w:val="0"/>
      <w:marBottom w:val="0"/>
      <w:divBdr>
        <w:top w:val="none" w:sz="0" w:space="0" w:color="auto"/>
        <w:left w:val="none" w:sz="0" w:space="0" w:color="auto"/>
        <w:bottom w:val="none" w:sz="0" w:space="0" w:color="auto"/>
        <w:right w:val="none" w:sz="0" w:space="0" w:color="auto"/>
      </w:divBdr>
    </w:div>
    <w:div w:id="1807234816">
      <w:bodyDiv w:val="1"/>
      <w:marLeft w:val="0"/>
      <w:marRight w:val="0"/>
      <w:marTop w:val="0"/>
      <w:marBottom w:val="0"/>
      <w:divBdr>
        <w:top w:val="none" w:sz="0" w:space="0" w:color="auto"/>
        <w:left w:val="none" w:sz="0" w:space="0" w:color="auto"/>
        <w:bottom w:val="none" w:sz="0" w:space="0" w:color="auto"/>
        <w:right w:val="none" w:sz="0" w:space="0" w:color="auto"/>
      </w:divBdr>
    </w:div>
    <w:div w:id="1811629145">
      <w:bodyDiv w:val="1"/>
      <w:marLeft w:val="0"/>
      <w:marRight w:val="0"/>
      <w:marTop w:val="0"/>
      <w:marBottom w:val="0"/>
      <w:divBdr>
        <w:top w:val="none" w:sz="0" w:space="0" w:color="auto"/>
        <w:left w:val="none" w:sz="0" w:space="0" w:color="auto"/>
        <w:bottom w:val="none" w:sz="0" w:space="0" w:color="auto"/>
        <w:right w:val="none" w:sz="0" w:space="0" w:color="auto"/>
      </w:divBdr>
    </w:div>
    <w:div w:id="1828746300">
      <w:bodyDiv w:val="1"/>
      <w:marLeft w:val="0"/>
      <w:marRight w:val="0"/>
      <w:marTop w:val="0"/>
      <w:marBottom w:val="0"/>
      <w:divBdr>
        <w:top w:val="none" w:sz="0" w:space="0" w:color="auto"/>
        <w:left w:val="none" w:sz="0" w:space="0" w:color="auto"/>
        <w:bottom w:val="none" w:sz="0" w:space="0" w:color="auto"/>
        <w:right w:val="none" w:sz="0" w:space="0" w:color="auto"/>
      </w:divBdr>
    </w:div>
    <w:div w:id="1917475960">
      <w:bodyDiv w:val="1"/>
      <w:marLeft w:val="0"/>
      <w:marRight w:val="0"/>
      <w:marTop w:val="0"/>
      <w:marBottom w:val="0"/>
      <w:divBdr>
        <w:top w:val="none" w:sz="0" w:space="0" w:color="auto"/>
        <w:left w:val="none" w:sz="0" w:space="0" w:color="auto"/>
        <w:bottom w:val="none" w:sz="0" w:space="0" w:color="auto"/>
        <w:right w:val="none" w:sz="0" w:space="0" w:color="auto"/>
      </w:divBdr>
    </w:div>
    <w:div w:id="1940481221">
      <w:bodyDiv w:val="1"/>
      <w:marLeft w:val="0"/>
      <w:marRight w:val="0"/>
      <w:marTop w:val="0"/>
      <w:marBottom w:val="0"/>
      <w:divBdr>
        <w:top w:val="none" w:sz="0" w:space="0" w:color="auto"/>
        <w:left w:val="none" w:sz="0" w:space="0" w:color="auto"/>
        <w:bottom w:val="none" w:sz="0" w:space="0" w:color="auto"/>
        <w:right w:val="none" w:sz="0" w:space="0" w:color="auto"/>
      </w:divBdr>
    </w:div>
    <w:div w:id="1955669645">
      <w:bodyDiv w:val="1"/>
      <w:marLeft w:val="0"/>
      <w:marRight w:val="0"/>
      <w:marTop w:val="0"/>
      <w:marBottom w:val="0"/>
      <w:divBdr>
        <w:top w:val="none" w:sz="0" w:space="0" w:color="auto"/>
        <w:left w:val="none" w:sz="0" w:space="0" w:color="auto"/>
        <w:bottom w:val="none" w:sz="0" w:space="0" w:color="auto"/>
        <w:right w:val="none" w:sz="0" w:space="0" w:color="auto"/>
      </w:divBdr>
    </w:div>
    <w:div w:id="2001422362">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45137007">
      <w:bodyDiv w:val="1"/>
      <w:marLeft w:val="0"/>
      <w:marRight w:val="0"/>
      <w:marTop w:val="0"/>
      <w:marBottom w:val="0"/>
      <w:divBdr>
        <w:top w:val="none" w:sz="0" w:space="0" w:color="auto"/>
        <w:left w:val="none" w:sz="0" w:space="0" w:color="auto"/>
        <w:bottom w:val="none" w:sz="0" w:space="0" w:color="auto"/>
        <w:right w:val="none" w:sz="0" w:space="0" w:color="auto"/>
      </w:divBdr>
    </w:div>
    <w:div w:id="2059013701">
      <w:bodyDiv w:val="1"/>
      <w:marLeft w:val="0"/>
      <w:marRight w:val="0"/>
      <w:marTop w:val="0"/>
      <w:marBottom w:val="0"/>
      <w:divBdr>
        <w:top w:val="none" w:sz="0" w:space="0" w:color="auto"/>
        <w:left w:val="none" w:sz="0" w:space="0" w:color="auto"/>
        <w:bottom w:val="none" w:sz="0" w:space="0" w:color="auto"/>
        <w:right w:val="none" w:sz="0" w:space="0" w:color="auto"/>
      </w:divBdr>
    </w:div>
    <w:div w:id="2069647714">
      <w:bodyDiv w:val="1"/>
      <w:marLeft w:val="0"/>
      <w:marRight w:val="0"/>
      <w:marTop w:val="0"/>
      <w:marBottom w:val="0"/>
      <w:divBdr>
        <w:top w:val="none" w:sz="0" w:space="0" w:color="auto"/>
        <w:left w:val="none" w:sz="0" w:space="0" w:color="auto"/>
        <w:bottom w:val="none" w:sz="0" w:space="0" w:color="auto"/>
        <w:right w:val="none" w:sz="0" w:space="0" w:color="auto"/>
      </w:divBdr>
    </w:div>
    <w:div w:id="2083916314">
      <w:bodyDiv w:val="1"/>
      <w:marLeft w:val="0"/>
      <w:marRight w:val="0"/>
      <w:marTop w:val="0"/>
      <w:marBottom w:val="0"/>
      <w:divBdr>
        <w:top w:val="none" w:sz="0" w:space="0" w:color="auto"/>
        <w:left w:val="none" w:sz="0" w:space="0" w:color="auto"/>
        <w:bottom w:val="none" w:sz="0" w:space="0" w:color="auto"/>
        <w:right w:val="none" w:sz="0" w:space="0" w:color="auto"/>
      </w:divBdr>
    </w:div>
    <w:div w:id="2110655246">
      <w:bodyDiv w:val="1"/>
      <w:marLeft w:val="0"/>
      <w:marRight w:val="0"/>
      <w:marTop w:val="0"/>
      <w:marBottom w:val="0"/>
      <w:divBdr>
        <w:top w:val="none" w:sz="0" w:space="0" w:color="auto"/>
        <w:left w:val="none" w:sz="0" w:space="0" w:color="auto"/>
        <w:bottom w:val="none" w:sz="0" w:space="0" w:color="auto"/>
        <w:right w:val="none" w:sz="0" w:space="0" w:color="auto"/>
      </w:divBdr>
    </w:div>
    <w:div w:id="212881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noq\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BBA191D-0E8A-472D-A64A-B8CCD324429B}">
  <ds:schemaRefs>
    <ds:schemaRef ds:uri="http://schemas.openxmlformats.org/officeDocument/2006/bibliography"/>
  </ds:schemaRefs>
</ds:datastoreItem>
</file>

<file path=customXml/itemProps2.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92A99A-15D0-48D3-936A-663B03AA3A86}">
  <ds:schemaRefs>
    <ds:schemaRef ds:uri="http://schemas.microsoft.com/sharepoint/v3/contenttype/forms"/>
  </ds:schemaRefs>
</ds:datastoreItem>
</file>

<file path=customXml/itemProps4.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1008</TotalTime>
  <Pages>6</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Noqu Tech</dc:creator>
  <cp:keywords/>
  <dc:description/>
  <cp:lastModifiedBy>Sakthivel K</cp:lastModifiedBy>
  <cp:revision>193</cp:revision>
  <dcterms:created xsi:type="dcterms:W3CDTF">2025-07-02T23:44:00Z</dcterms:created>
  <dcterms:modified xsi:type="dcterms:W3CDTF">2026-03-05T17:54:00Z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