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03652D" w14:textId="77777777" w:rsidR="008F6E5F" w:rsidRDefault="00A7000B">
      <w:pPr>
        <w:ind w:left="360" w:right="-450" w:hanging="720"/>
        <w:jc w:val="both"/>
        <w:rPr>
          <w:b/>
        </w:rPr>
      </w:pPr>
      <w:r>
        <w:rPr>
          <w:b/>
          <w:noProof/>
        </w:rPr>
        <w:drawing>
          <wp:inline distT="114300" distB="114300" distL="114300" distR="114300" wp14:anchorId="35FCDCED" wp14:editId="40B43B1A">
            <wp:extent cx="6359843" cy="3581863"/>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l="9221" t="15157" r="13151" b="14609"/>
                    <a:stretch>
                      <a:fillRect/>
                    </a:stretch>
                  </pic:blipFill>
                  <pic:spPr>
                    <a:xfrm>
                      <a:off x="0" y="0"/>
                      <a:ext cx="6359843" cy="3581863"/>
                    </a:xfrm>
                    <a:prstGeom prst="rect">
                      <a:avLst/>
                    </a:prstGeom>
                    <a:ln/>
                  </pic:spPr>
                </pic:pic>
              </a:graphicData>
            </a:graphic>
          </wp:inline>
        </w:drawing>
      </w:r>
    </w:p>
    <w:p w14:paraId="454D51E1" w14:textId="77777777" w:rsidR="008F6E5F" w:rsidRDefault="008F6E5F">
      <w:pPr>
        <w:ind w:left="-270" w:right="-915" w:hanging="720"/>
        <w:jc w:val="center"/>
        <w:rPr>
          <w:b/>
        </w:rPr>
      </w:pPr>
    </w:p>
    <w:tbl>
      <w:tblPr>
        <w:tblStyle w:val="a"/>
        <w:tblW w:w="9450" w:type="dxa"/>
        <w:tblInd w:w="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38"/>
        <w:gridCol w:w="3222"/>
        <w:gridCol w:w="3690"/>
      </w:tblGrid>
      <w:tr w:rsidR="008F6E5F" w14:paraId="0BC0F5B1" w14:textId="77777777">
        <w:trPr>
          <w:trHeight w:val="420"/>
        </w:trPr>
        <w:tc>
          <w:tcPr>
            <w:tcW w:w="9450" w:type="dxa"/>
            <w:gridSpan w:val="3"/>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24AF91C" w14:textId="77777777" w:rsidR="008F6E5F" w:rsidRDefault="00A7000B">
            <w:pPr>
              <w:ind w:left="-270" w:right="-915" w:hanging="720"/>
              <w:jc w:val="center"/>
              <w:rPr>
                <w:b/>
              </w:rPr>
            </w:pPr>
            <w:r>
              <w:rPr>
                <w:b/>
              </w:rPr>
              <w:t>DAO1704X/DSC1007X - Decision Analytics Using Spreadsheet</w:t>
            </w:r>
          </w:p>
          <w:p w14:paraId="51436EE1" w14:textId="77777777" w:rsidR="008F6E5F" w:rsidRDefault="00A7000B">
            <w:pPr>
              <w:ind w:left="-270" w:right="-915" w:hanging="720"/>
              <w:jc w:val="center"/>
              <w:rPr>
                <w:b/>
              </w:rPr>
            </w:pPr>
            <w:r>
              <w:rPr>
                <w:b/>
              </w:rPr>
              <w:t>Group Project</w:t>
            </w:r>
          </w:p>
          <w:p w14:paraId="23018110" w14:textId="77777777" w:rsidR="008F6E5F" w:rsidRDefault="008F6E5F">
            <w:pPr>
              <w:ind w:left="-270" w:right="-915" w:hanging="720"/>
              <w:jc w:val="center"/>
              <w:rPr>
                <w:b/>
              </w:rPr>
            </w:pPr>
          </w:p>
        </w:tc>
      </w:tr>
      <w:tr w:rsidR="008F6E5F" w14:paraId="2DF7596D" w14:textId="77777777">
        <w:trPr>
          <w:trHeight w:val="420"/>
        </w:trPr>
        <w:tc>
          <w:tcPr>
            <w:tcW w:w="2538"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49E4798" w14:textId="77777777" w:rsidR="008F6E5F" w:rsidRDefault="00A7000B">
            <w:pPr>
              <w:ind w:left="-270" w:right="-915" w:hanging="720"/>
              <w:jc w:val="center"/>
            </w:pPr>
            <w:r>
              <w:rPr>
                <w:b/>
              </w:rPr>
              <w:t>Submitted by:</w:t>
            </w:r>
          </w:p>
        </w:tc>
        <w:tc>
          <w:tcPr>
            <w:tcW w:w="6912" w:type="dxa"/>
            <w:gridSpan w:val="2"/>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72D3FDA" w14:textId="77777777" w:rsidR="008F6E5F" w:rsidRDefault="00A7000B">
            <w:pPr>
              <w:ind w:left="-270" w:right="-915" w:hanging="720"/>
              <w:jc w:val="center"/>
            </w:pPr>
            <w:r>
              <w:t>Tutorial Q3 Team 2</w:t>
            </w:r>
          </w:p>
        </w:tc>
      </w:tr>
      <w:tr w:rsidR="008F6E5F" w14:paraId="0347D018" w14:textId="77777777">
        <w:tc>
          <w:tcPr>
            <w:tcW w:w="2538"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52E6C2A" w14:textId="77777777" w:rsidR="008F6E5F" w:rsidRDefault="00A7000B">
            <w:pPr>
              <w:ind w:left="-270" w:right="-915" w:hanging="720"/>
              <w:jc w:val="center"/>
              <w:rPr>
                <w:b/>
              </w:rPr>
            </w:pPr>
            <w:r>
              <w:rPr>
                <w:b/>
              </w:rPr>
              <w:t xml:space="preserve">Team Members: </w:t>
            </w:r>
          </w:p>
        </w:tc>
        <w:tc>
          <w:tcPr>
            <w:tcW w:w="3222"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0F83842" w14:textId="77777777" w:rsidR="008F6E5F" w:rsidRDefault="00A7000B">
            <w:pPr>
              <w:ind w:left="-270" w:right="-915" w:hanging="720"/>
              <w:jc w:val="center"/>
            </w:pPr>
            <w:r>
              <w:t>Carel Ong Shi Ting</w:t>
            </w:r>
          </w:p>
        </w:tc>
        <w:tc>
          <w:tcPr>
            <w:tcW w:w="36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D93343D" w14:textId="77777777" w:rsidR="008F6E5F" w:rsidRDefault="00A7000B">
            <w:pPr>
              <w:ind w:left="-270" w:right="-915" w:hanging="720"/>
              <w:jc w:val="center"/>
            </w:pPr>
            <w:r>
              <w:t>A0157667M</w:t>
            </w:r>
          </w:p>
        </w:tc>
      </w:tr>
      <w:tr w:rsidR="008F6E5F" w14:paraId="4D3E17AD" w14:textId="77777777">
        <w:tc>
          <w:tcPr>
            <w:tcW w:w="2538"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506EA94" w14:textId="77777777" w:rsidR="008F6E5F" w:rsidRDefault="008F6E5F">
            <w:pPr>
              <w:widowControl w:val="0"/>
              <w:pBdr>
                <w:top w:val="nil"/>
                <w:left w:val="nil"/>
                <w:bottom w:val="nil"/>
                <w:right w:val="nil"/>
                <w:between w:val="nil"/>
              </w:pBdr>
              <w:spacing w:line="240" w:lineRule="auto"/>
              <w:ind w:left="-270" w:right="-915" w:hanging="720"/>
              <w:jc w:val="center"/>
            </w:pPr>
          </w:p>
        </w:tc>
        <w:tc>
          <w:tcPr>
            <w:tcW w:w="3222"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5622302" w14:textId="77777777" w:rsidR="008F6E5F" w:rsidRDefault="00A7000B">
            <w:pPr>
              <w:ind w:left="-270" w:right="-915" w:hanging="720"/>
              <w:jc w:val="center"/>
            </w:pPr>
            <w:r>
              <w:t xml:space="preserve">Jayne Ng </w:t>
            </w:r>
            <w:proofErr w:type="spellStart"/>
            <w:r>
              <w:t>Su</w:t>
            </w:r>
            <w:proofErr w:type="spellEnd"/>
            <w:r>
              <w:t xml:space="preserve"> Hui</w:t>
            </w:r>
          </w:p>
        </w:tc>
        <w:tc>
          <w:tcPr>
            <w:tcW w:w="36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0E5DC38" w14:textId="77777777" w:rsidR="008F6E5F" w:rsidRDefault="00A7000B">
            <w:pPr>
              <w:ind w:left="-270" w:right="-915" w:hanging="720"/>
              <w:jc w:val="center"/>
            </w:pPr>
            <w:r>
              <w:t>A0157760Y</w:t>
            </w:r>
          </w:p>
        </w:tc>
      </w:tr>
      <w:tr w:rsidR="008F6E5F" w14:paraId="133DDBEE" w14:textId="77777777">
        <w:tc>
          <w:tcPr>
            <w:tcW w:w="2538"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21F1EB0" w14:textId="77777777" w:rsidR="008F6E5F" w:rsidRDefault="008F6E5F">
            <w:pPr>
              <w:widowControl w:val="0"/>
              <w:pBdr>
                <w:top w:val="nil"/>
                <w:left w:val="nil"/>
                <w:bottom w:val="nil"/>
                <w:right w:val="nil"/>
                <w:between w:val="nil"/>
              </w:pBdr>
              <w:spacing w:line="240" w:lineRule="auto"/>
              <w:ind w:left="-270" w:right="-915" w:hanging="720"/>
              <w:jc w:val="center"/>
            </w:pPr>
          </w:p>
        </w:tc>
        <w:tc>
          <w:tcPr>
            <w:tcW w:w="3222"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5EE933C8" w14:textId="77777777" w:rsidR="008F6E5F" w:rsidRDefault="00A7000B">
            <w:pPr>
              <w:ind w:left="-270" w:right="-915" w:hanging="720"/>
              <w:jc w:val="center"/>
            </w:pPr>
            <w:r>
              <w:t xml:space="preserve">Ong Wen Xuan, </w:t>
            </w:r>
            <w:proofErr w:type="spellStart"/>
            <w:r>
              <w:t>Denese</w:t>
            </w:r>
            <w:proofErr w:type="spellEnd"/>
          </w:p>
        </w:tc>
        <w:tc>
          <w:tcPr>
            <w:tcW w:w="369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33746470" w14:textId="77777777" w:rsidR="008F6E5F" w:rsidRDefault="00A7000B">
            <w:pPr>
              <w:ind w:left="-270" w:right="-915" w:hanging="720"/>
              <w:jc w:val="center"/>
            </w:pPr>
            <w:r>
              <w:t xml:space="preserve"> A0156929M</w:t>
            </w:r>
          </w:p>
        </w:tc>
      </w:tr>
      <w:tr w:rsidR="008F6E5F" w14:paraId="4F703BEB" w14:textId="77777777">
        <w:tc>
          <w:tcPr>
            <w:tcW w:w="2538"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72AF8A0" w14:textId="77777777" w:rsidR="008F6E5F" w:rsidRDefault="008F6E5F">
            <w:pPr>
              <w:widowControl w:val="0"/>
              <w:pBdr>
                <w:top w:val="nil"/>
                <w:left w:val="nil"/>
                <w:bottom w:val="nil"/>
                <w:right w:val="nil"/>
                <w:between w:val="nil"/>
              </w:pBdr>
              <w:spacing w:line="240" w:lineRule="auto"/>
              <w:ind w:left="-270" w:right="-915" w:hanging="720"/>
              <w:jc w:val="center"/>
            </w:pPr>
          </w:p>
        </w:tc>
        <w:tc>
          <w:tcPr>
            <w:tcW w:w="3222"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690F0AF" w14:textId="77777777" w:rsidR="008F6E5F" w:rsidRDefault="00A7000B">
            <w:pPr>
              <w:ind w:left="-270" w:right="-915" w:hanging="720"/>
              <w:jc w:val="center"/>
            </w:pPr>
            <w:r>
              <w:t xml:space="preserve">Roxanne </w:t>
            </w:r>
            <w:proofErr w:type="spellStart"/>
            <w:r>
              <w:t>Moh</w:t>
            </w:r>
            <w:proofErr w:type="spellEnd"/>
            <w:r>
              <w:t xml:space="preserve"> Jia Yu</w:t>
            </w:r>
          </w:p>
        </w:tc>
        <w:tc>
          <w:tcPr>
            <w:tcW w:w="36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16E4C42" w14:textId="77777777" w:rsidR="008F6E5F" w:rsidRDefault="00A7000B">
            <w:pPr>
              <w:ind w:left="-270" w:right="-915" w:hanging="720"/>
              <w:jc w:val="center"/>
            </w:pPr>
            <w:r>
              <w:t>A0185900E</w:t>
            </w:r>
          </w:p>
        </w:tc>
      </w:tr>
      <w:tr w:rsidR="008F6E5F" w14:paraId="15210D1A" w14:textId="77777777">
        <w:tc>
          <w:tcPr>
            <w:tcW w:w="2538"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FB78C33" w14:textId="77777777" w:rsidR="008F6E5F" w:rsidRDefault="008F6E5F">
            <w:pPr>
              <w:widowControl w:val="0"/>
              <w:pBdr>
                <w:top w:val="nil"/>
                <w:left w:val="nil"/>
                <w:bottom w:val="nil"/>
                <w:right w:val="nil"/>
                <w:between w:val="nil"/>
              </w:pBdr>
              <w:spacing w:line="240" w:lineRule="auto"/>
              <w:ind w:left="-270" w:right="-915" w:hanging="720"/>
              <w:jc w:val="center"/>
            </w:pPr>
          </w:p>
        </w:tc>
        <w:tc>
          <w:tcPr>
            <w:tcW w:w="3222"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F8A5498" w14:textId="77777777" w:rsidR="008F6E5F" w:rsidRDefault="00A7000B">
            <w:pPr>
              <w:ind w:left="-270" w:right="-915" w:hanging="720"/>
              <w:jc w:val="center"/>
            </w:pPr>
            <w:r>
              <w:t>Samantha Kang</w:t>
            </w:r>
          </w:p>
        </w:tc>
        <w:tc>
          <w:tcPr>
            <w:tcW w:w="36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8DC43C7" w14:textId="77777777" w:rsidR="008F6E5F" w:rsidRDefault="00A7000B">
            <w:pPr>
              <w:ind w:left="-270" w:right="-915" w:hanging="720"/>
              <w:jc w:val="center"/>
            </w:pPr>
            <w:r>
              <w:t>A0189027X</w:t>
            </w:r>
          </w:p>
        </w:tc>
      </w:tr>
      <w:tr w:rsidR="008F6E5F" w14:paraId="3F5A6F88" w14:textId="77777777">
        <w:tc>
          <w:tcPr>
            <w:tcW w:w="2538"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0004FD3" w14:textId="77777777" w:rsidR="008F6E5F" w:rsidRDefault="008F6E5F">
            <w:pPr>
              <w:widowControl w:val="0"/>
              <w:pBdr>
                <w:top w:val="nil"/>
                <w:left w:val="nil"/>
                <w:bottom w:val="nil"/>
                <w:right w:val="nil"/>
                <w:between w:val="nil"/>
              </w:pBdr>
              <w:spacing w:line="240" w:lineRule="auto"/>
              <w:ind w:left="-270" w:right="-915" w:hanging="720"/>
              <w:jc w:val="center"/>
            </w:pPr>
          </w:p>
        </w:tc>
        <w:tc>
          <w:tcPr>
            <w:tcW w:w="3222"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7032008" w14:textId="77777777" w:rsidR="008F6E5F" w:rsidRDefault="00A7000B">
            <w:pPr>
              <w:ind w:left="-270" w:right="-915" w:hanging="720"/>
              <w:jc w:val="center"/>
            </w:pPr>
            <w:r>
              <w:t>Yip Mei Ting Salena</w:t>
            </w:r>
          </w:p>
        </w:tc>
        <w:tc>
          <w:tcPr>
            <w:tcW w:w="36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DF0863B" w14:textId="77777777" w:rsidR="008F6E5F" w:rsidRDefault="00A7000B">
            <w:pPr>
              <w:ind w:left="-270" w:right="-915" w:hanging="720"/>
              <w:jc w:val="center"/>
            </w:pPr>
            <w:r>
              <w:t>A0169707R</w:t>
            </w:r>
          </w:p>
        </w:tc>
      </w:tr>
    </w:tbl>
    <w:p w14:paraId="0B75960B" w14:textId="77777777" w:rsidR="008F6E5F" w:rsidRDefault="008F6E5F">
      <w:pPr>
        <w:ind w:left="720" w:hanging="720"/>
        <w:jc w:val="both"/>
        <w:rPr>
          <w:b/>
        </w:rPr>
      </w:pPr>
    </w:p>
    <w:p w14:paraId="3909CB1C" w14:textId="77777777" w:rsidR="008F6E5F" w:rsidRDefault="00A7000B">
      <w:pPr>
        <w:ind w:left="720"/>
        <w:jc w:val="both"/>
        <w:rPr>
          <w:b/>
        </w:rPr>
      </w:pPr>
      <w:r>
        <w:br w:type="page"/>
      </w:r>
    </w:p>
    <w:p w14:paraId="47C1C3F8" w14:textId="77777777" w:rsidR="008F6E5F" w:rsidRDefault="00A7000B">
      <w:pPr>
        <w:pStyle w:val="Heading2"/>
        <w:jc w:val="both"/>
        <w:rPr>
          <w:sz w:val="28"/>
          <w:szCs w:val="28"/>
        </w:rPr>
      </w:pPr>
      <w:bookmarkStart w:id="0" w:name="_mpp3gubklwqu" w:colFirst="0" w:colLast="0"/>
      <w:bookmarkEnd w:id="0"/>
      <w:r>
        <w:rPr>
          <w:sz w:val="28"/>
          <w:szCs w:val="28"/>
        </w:rPr>
        <w:lastRenderedPageBreak/>
        <w:t>1. Introduction</w:t>
      </w:r>
    </w:p>
    <w:p w14:paraId="6F87CFEA" w14:textId="77777777" w:rsidR="008F6E5F" w:rsidRDefault="00A7000B">
      <w:pPr>
        <w:jc w:val="both"/>
      </w:pPr>
      <w:proofErr w:type="spellStart"/>
      <w:r>
        <w:t>Mdm</w:t>
      </w:r>
      <w:proofErr w:type="spellEnd"/>
      <w:r>
        <w:t xml:space="preserve"> </w:t>
      </w:r>
      <w:proofErr w:type="spellStart"/>
      <w:r>
        <w:t>Toh</w:t>
      </w:r>
      <w:proofErr w:type="spellEnd"/>
      <w:r>
        <w:t xml:space="preserve"> is a self-made baker and loves </w:t>
      </w:r>
      <w:r>
        <w:t xml:space="preserve">making homemade </w:t>
      </w:r>
      <w:proofErr w:type="spellStart"/>
      <w:r>
        <w:t>kuehs</w:t>
      </w:r>
      <w:proofErr w:type="spellEnd"/>
      <w:r>
        <w:t xml:space="preserve"> for her friends and family. Currently, she makes </w:t>
      </w:r>
      <w:proofErr w:type="spellStart"/>
      <w:r>
        <w:t>ondeh-ondeh</w:t>
      </w:r>
      <w:proofErr w:type="spellEnd"/>
      <w:r>
        <w:t xml:space="preserve"> and ang </w:t>
      </w:r>
      <w:proofErr w:type="spellStart"/>
      <w:r>
        <w:t>ku</w:t>
      </w:r>
      <w:proofErr w:type="spellEnd"/>
      <w:r>
        <w:t xml:space="preserve"> </w:t>
      </w:r>
      <w:proofErr w:type="spellStart"/>
      <w:r>
        <w:t>kueh</w:t>
      </w:r>
      <w:proofErr w:type="spellEnd"/>
      <w:r>
        <w:t xml:space="preserve"> out of her own kitchen for sale. Her </w:t>
      </w:r>
      <w:proofErr w:type="spellStart"/>
      <w:r>
        <w:t>kuehs</w:t>
      </w:r>
      <w:proofErr w:type="spellEnd"/>
      <w:r>
        <w:t xml:space="preserve"> are often well-loved by her customers and they have been promoting it through word of mouth. She is however limite</w:t>
      </w:r>
      <w:r>
        <w:t xml:space="preserve">d by her small customer base and manpower constraints. </w:t>
      </w:r>
    </w:p>
    <w:p w14:paraId="48404782" w14:textId="77777777" w:rsidR="008F6E5F" w:rsidRDefault="008F6E5F">
      <w:pPr>
        <w:jc w:val="both"/>
      </w:pPr>
    </w:p>
    <w:p w14:paraId="650417AC" w14:textId="5217845F" w:rsidR="008F6E5F" w:rsidRDefault="00A7000B">
      <w:pPr>
        <w:jc w:val="both"/>
      </w:pPr>
      <w:r>
        <w:t xml:space="preserve">Recently, she got to know about the story of a senior entrepreneur through a television </w:t>
      </w:r>
      <w:proofErr w:type="spellStart"/>
      <w:r>
        <w:t>programme</w:t>
      </w:r>
      <w:proofErr w:type="spellEnd"/>
      <w:r>
        <w:t xml:space="preserve">. She was inspired and started thinking if she should expand her business since she </w:t>
      </w:r>
      <w:r w:rsidR="005C7B84">
        <w:t>has</w:t>
      </w:r>
      <w:r>
        <w:t xml:space="preserve"> been receivin</w:t>
      </w:r>
      <w:r>
        <w:t xml:space="preserve">g many positive feedbacks from her customers. To do so, she is contemplating between three main options: </w:t>
      </w:r>
    </w:p>
    <w:p w14:paraId="690D0C54" w14:textId="77777777" w:rsidR="008F6E5F" w:rsidRDefault="00A7000B">
      <w:pPr>
        <w:numPr>
          <w:ilvl w:val="0"/>
          <w:numId w:val="1"/>
        </w:numPr>
        <w:jc w:val="both"/>
      </w:pPr>
      <w:r>
        <w:t>Continue baking in her own kitchen by herself; remain status quo</w:t>
      </w:r>
    </w:p>
    <w:p w14:paraId="349EF378" w14:textId="77777777" w:rsidR="008F6E5F" w:rsidRDefault="00A7000B">
      <w:pPr>
        <w:numPr>
          <w:ilvl w:val="0"/>
          <w:numId w:val="1"/>
        </w:numPr>
        <w:jc w:val="both"/>
      </w:pPr>
      <w:r>
        <w:t>Hire another friend as full-time to bake together</w:t>
      </w:r>
    </w:p>
    <w:p w14:paraId="50EF0D39" w14:textId="77777777" w:rsidR="008F6E5F" w:rsidRDefault="00A7000B">
      <w:pPr>
        <w:numPr>
          <w:ilvl w:val="0"/>
          <w:numId w:val="1"/>
        </w:numPr>
        <w:jc w:val="both"/>
      </w:pPr>
      <w:r>
        <w:t xml:space="preserve">Expand her reach by selling her </w:t>
      </w:r>
      <w:proofErr w:type="spellStart"/>
      <w:r>
        <w:t>kue</w:t>
      </w:r>
      <w:r>
        <w:t>hs</w:t>
      </w:r>
      <w:proofErr w:type="spellEnd"/>
      <w:r>
        <w:t xml:space="preserve"> at a provision shop </w:t>
      </w:r>
    </w:p>
    <w:p w14:paraId="7DDB1A3F" w14:textId="77777777" w:rsidR="008F6E5F" w:rsidRDefault="008F6E5F">
      <w:pPr>
        <w:jc w:val="both"/>
      </w:pPr>
    </w:p>
    <w:p w14:paraId="598ADB38" w14:textId="77777777" w:rsidR="008F6E5F" w:rsidRDefault="00A7000B">
      <w:pPr>
        <w:jc w:val="both"/>
      </w:pPr>
      <w:proofErr w:type="spellStart"/>
      <w:r>
        <w:t>Mdm</w:t>
      </w:r>
      <w:proofErr w:type="spellEnd"/>
      <w:r>
        <w:t xml:space="preserve"> </w:t>
      </w:r>
      <w:proofErr w:type="spellStart"/>
      <w:r>
        <w:t>Toh</w:t>
      </w:r>
      <w:proofErr w:type="spellEnd"/>
      <w:r>
        <w:t xml:space="preserve"> has decided to pick the option that will provide her with the highest earnings per month.</w:t>
      </w:r>
    </w:p>
    <w:p w14:paraId="3F08E8C2" w14:textId="77777777" w:rsidR="008F6E5F" w:rsidRDefault="00A7000B">
      <w:pPr>
        <w:pStyle w:val="Heading2"/>
        <w:jc w:val="both"/>
        <w:rPr>
          <w:sz w:val="28"/>
          <w:szCs w:val="28"/>
        </w:rPr>
      </w:pPr>
      <w:bookmarkStart w:id="1" w:name="_se9ysxugpou9" w:colFirst="0" w:colLast="0"/>
      <w:bookmarkEnd w:id="1"/>
      <w:r>
        <w:rPr>
          <w:sz w:val="28"/>
          <w:szCs w:val="28"/>
        </w:rPr>
        <w:t>2. Decisions</w:t>
      </w:r>
    </w:p>
    <w:p w14:paraId="53D62627" w14:textId="77777777" w:rsidR="008F6E5F" w:rsidRDefault="00A7000B">
      <w:pPr>
        <w:jc w:val="both"/>
        <w:rPr>
          <w:b/>
          <w:i/>
          <w:u w:val="single"/>
        </w:rPr>
      </w:pPr>
      <w:r>
        <w:rPr>
          <w:b/>
          <w:i/>
          <w:u w:val="single"/>
        </w:rPr>
        <w:t>Option A - Continue baking by herself</w:t>
      </w:r>
    </w:p>
    <w:p w14:paraId="5982918A" w14:textId="77777777" w:rsidR="008F6E5F" w:rsidRDefault="008F6E5F">
      <w:pPr>
        <w:jc w:val="both"/>
        <w:rPr>
          <w:b/>
          <w:i/>
          <w:u w:val="single"/>
        </w:rPr>
      </w:pPr>
    </w:p>
    <w:p w14:paraId="01164024" w14:textId="77777777" w:rsidR="008F6E5F" w:rsidRDefault="00A7000B">
      <w:pPr>
        <w:jc w:val="both"/>
        <w:rPr>
          <w:sz w:val="23"/>
          <w:szCs w:val="23"/>
        </w:rPr>
      </w:pPr>
      <w:r>
        <w:t xml:space="preserve">As </w:t>
      </w:r>
      <w:proofErr w:type="spellStart"/>
      <w:r>
        <w:t>Mdm</w:t>
      </w:r>
      <w:proofErr w:type="spellEnd"/>
      <w:r>
        <w:t xml:space="preserve"> </w:t>
      </w:r>
      <w:proofErr w:type="spellStart"/>
      <w:r>
        <w:t>Toh’s</w:t>
      </w:r>
      <w:proofErr w:type="spellEnd"/>
      <w:r>
        <w:t xml:space="preserve"> </w:t>
      </w:r>
      <w:proofErr w:type="spellStart"/>
      <w:r>
        <w:t>kueh</w:t>
      </w:r>
      <w:proofErr w:type="spellEnd"/>
      <w:r>
        <w:t xml:space="preserve"> are popular to her consistent customer base for a long time, she could choose to continue earning a tidy sum without changing her business model. Currently, </w:t>
      </w:r>
      <w:proofErr w:type="spellStart"/>
      <w:r>
        <w:t>Mdm</w:t>
      </w:r>
      <w:proofErr w:type="spellEnd"/>
      <w:r>
        <w:t xml:space="preserve"> </w:t>
      </w:r>
      <w:proofErr w:type="spellStart"/>
      <w:r>
        <w:t>Toh</w:t>
      </w:r>
      <w:proofErr w:type="spellEnd"/>
      <w:r>
        <w:t xml:space="preserve"> is selling her </w:t>
      </w:r>
      <w:proofErr w:type="spellStart"/>
      <w:r>
        <w:t>kuehs</w:t>
      </w:r>
      <w:proofErr w:type="spellEnd"/>
      <w:r>
        <w:t xml:space="preserve"> at $2 per serving. Taking into consideration of her </w:t>
      </w:r>
      <w:r>
        <w:t>current constraints,</w:t>
      </w:r>
      <w:r>
        <w:rPr>
          <w:b/>
        </w:rPr>
        <w:t xml:space="preserve"> </w:t>
      </w:r>
      <w:r>
        <w:t>she predicts that the number of orders per month would follow a normal distribution with mean 1500 and standard deviation 250, where the number of orders is given by a the minimum value between the demand from her customers and the num</w:t>
      </w:r>
      <w:r>
        <w:t>ber of orders she can take, i.e.</w:t>
      </w:r>
    </w:p>
    <w:p w14:paraId="4DA752DC" w14:textId="77777777" w:rsidR="008F6E5F" w:rsidRDefault="00A7000B">
      <w:pPr>
        <w:jc w:val="both"/>
        <w:rPr>
          <w:sz w:val="23"/>
          <w:szCs w:val="23"/>
        </w:rPr>
      </w:pPr>
      <m:oMathPara>
        <m:oMath>
          <m:r>
            <w:rPr>
              <w:rFonts w:ascii="Cambria Math" w:hAnsi="Cambria Math"/>
              <w:sz w:val="23"/>
              <w:szCs w:val="23"/>
            </w:rPr>
            <m:t>min</m:t>
          </m:r>
          <m:r>
            <w:rPr>
              <w:rFonts w:ascii="Cambria Math" w:hAnsi="Cambria Math"/>
              <w:sz w:val="23"/>
              <w:szCs w:val="23"/>
            </w:rPr>
            <m:t xml:space="preserve"> (</m:t>
          </m:r>
          <m:r>
            <w:rPr>
              <w:rFonts w:ascii="Cambria Math" w:hAnsi="Cambria Math"/>
              <w:sz w:val="23"/>
              <w:szCs w:val="23"/>
            </w:rPr>
            <m:t>demand</m:t>
          </m:r>
          <m:r>
            <w:rPr>
              <w:rFonts w:ascii="Cambria Math" w:hAnsi="Cambria Math"/>
              <w:sz w:val="23"/>
              <w:szCs w:val="23"/>
            </w:rPr>
            <m:t xml:space="preserve">, </m:t>
          </m:r>
          <m:r>
            <w:rPr>
              <w:rFonts w:ascii="Cambria Math" w:hAnsi="Cambria Math"/>
              <w:sz w:val="23"/>
              <w:szCs w:val="23"/>
            </w:rPr>
            <m:t>number</m:t>
          </m:r>
          <m:r>
            <w:rPr>
              <w:rFonts w:ascii="Cambria Math" w:hAnsi="Cambria Math"/>
              <w:sz w:val="23"/>
              <w:szCs w:val="23"/>
            </w:rPr>
            <m:t xml:space="preserve"> </m:t>
          </m:r>
          <m:r>
            <w:rPr>
              <w:rFonts w:ascii="Cambria Math" w:hAnsi="Cambria Math"/>
              <w:sz w:val="23"/>
              <w:szCs w:val="23"/>
            </w:rPr>
            <m:t>of</m:t>
          </m:r>
          <m:r>
            <w:rPr>
              <w:rFonts w:ascii="Cambria Math" w:hAnsi="Cambria Math"/>
              <w:sz w:val="23"/>
              <w:szCs w:val="23"/>
            </w:rPr>
            <m:t xml:space="preserve"> </m:t>
          </m:r>
          <m:r>
            <w:rPr>
              <w:rFonts w:ascii="Cambria Math" w:hAnsi="Cambria Math"/>
              <w:sz w:val="23"/>
              <w:szCs w:val="23"/>
            </w:rPr>
            <m:t>orders</m:t>
          </m:r>
          <m:r>
            <w:rPr>
              <w:rFonts w:ascii="Cambria Math" w:hAnsi="Cambria Math"/>
              <w:sz w:val="23"/>
              <w:szCs w:val="23"/>
            </w:rPr>
            <m:t xml:space="preserve"> </m:t>
          </m:r>
          <m:r>
            <w:rPr>
              <w:rFonts w:ascii="Cambria Math" w:hAnsi="Cambria Math"/>
              <w:sz w:val="23"/>
              <w:szCs w:val="23"/>
            </w:rPr>
            <m:t>s</m:t>
          </m:r>
          <m:r>
            <w:rPr>
              <w:rFonts w:ascii="Cambria Math" w:hAnsi="Cambria Math"/>
              <w:sz w:val="23"/>
              <w:szCs w:val="23"/>
            </w:rPr>
            <m:t>h</m:t>
          </m:r>
          <m:r>
            <w:rPr>
              <w:rFonts w:ascii="Cambria Math" w:hAnsi="Cambria Math"/>
              <w:sz w:val="23"/>
              <w:szCs w:val="23"/>
            </w:rPr>
            <m:t>e</m:t>
          </m:r>
          <m:r>
            <w:rPr>
              <w:rFonts w:ascii="Cambria Math" w:hAnsi="Cambria Math"/>
              <w:sz w:val="23"/>
              <w:szCs w:val="23"/>
            </w:rPr>
            <m:t xml:space="preserve"> </m:t>
          </m:r>
          <m:r>
            <w:rPr>
              <w:rFonts w:ascii="Cambria Math" w:hAnsi="Cambria Math"/>
              <w:sz w:val="23"/>
              <w:szCs w:val="23"/>
            </w:rPr>
            <m:t>can</m:t>
          </m:r>
          <m:r>
            <w:rPr>
              <w:rFonts w:ascii="Cambria Math" w:hAnsi="Cambria Math"/>
              <w:sz w:val="23"/>
              <w:szCs w:val="23"/>
            </w:rPr>
            <m:t xml:space="preserve"> </m:t>
          </m:r>
          <m:r>
            <w:rPr>
              <w:rFonts w:ascii="Cambria Math" w:hAnsi="Cambria Math"/>
              <w:sz w:val="23"/>
              <w:szCs w:val="23"/>
            </w:rPr>
            <m:t>take</m:t>
          </m:r>
          <m:r>
            <w:rPr>
              <w:rFonts w:ascii="Cambria Math" w:hAnsi="Cambria Math"/>
              <w:sz w:val="23"/>
              <w:szCs w:val="23"/>
            </w:rPr>
            <m:t>)</m:t>
          </m:r>
        </m:oMath>
      </m:oMathPara>
    </w:p>
    <w:p w14:paraId="27229B17" w14:textId="77777777" w:rsidR="008F6E5F" w:rsidRDefault="00A7000B">
      <w:pPr>
        <w:jc w:val="both"/>
      </w:pPr>
      <w:r>
        <w:t>The ingredients follow a uniform distribution of</w:t>
      </w:r>
      <w:r>
        <w:rPr>
          <w:b/>
        </w:rPr>
        <w:t xml:space="preserve"> </w:t>
      </w:r>
      <w:r>
        <w:t>mean 150 and standard deviation of 350 as the costs of the raw ingredients fluctuates periodically</w:t>
      </w:r>
      <w:r>
        <w:t xml:space="preserve"> depending on the season. </w:t>
      </w:r>
    </w:p>
    <w:p w14:paraId="75A48623" w14:textId="77777777" w:rsidR="008F6E5F" w:rsidRDefault="008F6E5F">
      <w:pPr>
        <w:jc w:val="both"/>
      </w:pPr>
    </w:p>
    <w:p w14:paraId="43BAE32D" w14:textId="77777777" w:rsidR="008F6E5F" w:rsidRDefault="00A7000B">
      <w:pPr>
        <w:jc w:val="both"/>
      </w:pPr>
      <w:r>
        <w:t>Table 1:</w:t>
      </w:r>
      <w:r>
        <w:rPr>
          <w:i/>
        </w:rPr>
        <w:t xml:space="preserve"> Estimated costs per month for Option A.</w:t>
      </w:r>
    </w:p>
    <w:tbl>
      <w:tblPr>
        <w:tblStyle w:val="a0"/>
        <w:tblW w:w="948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2145"/>
        <w:gridCol w:w="2655"/>
        <w:gridCol w:w="2288"/>
      </w:tblGrid>
      <w:tr w:rsidR="008F6E5F" w14:paraId="3D2223B9" w14:textId="77777777" w:rsidTr="00DC4647">
        <w:trPr>
          <w:trHeight w:val="20"/>
        </w:trPr>
        <w:tc>
          <w:tcPr>
            <w:tcW w:w="4545" w:type="dxa"/>
            <w:gridSpan w:val="2"/>
            <w:shd w:val="clear" w:color="auto" w:fill="auto"/>
            <w:tcMar>
              <w:top w:w="100" w:type="dxa"/>
              <w:left w:w="100" w:type="dxa"/>
              <w:bottom w:w="100" w:type="dxa"/>
              <w:right w:w="100" w:type="dxa"/>
            </w:tcMar>
          </w:tcPr>
          <w:p w14:paraId="73AA15ED" w14:textId="77777777" w:rsidR="008F6E5F" w:rsidRDefault="00A7000B">
            <w:pPr>
              <w:widowControl w:val="0"/>
              <w:pBdr>
                <w:top w:val="nil"/>
                <w:left w:val="nil"/>
                <w:bottom w:val="nil"/>
                <w:right w:val="nil"/>
                <w:between w:val="nil"/>
              </w:pBdr>
              <w:spacing w:line="240" w:lineRule="auto"/>
              <w:jc w:val="center"/>
            </w:pPr>
            <w:r>
              <w:t>Fixed cost</w:t>
            </w:r>
          </w:p>
        </w:tc>
        <w:tc>
          <w:tcPr>
            <w:tcW w:w="4943" w:type="dxa"/>
            <w:gridSpan w:val="2"/>
            <w:shd w:val="clear" w:color="auto" w:fill="auto"/>
            <w:tcMar>
              <w:top w:w="100" w:type="dxa"/>
              <w:left w:w="100" w:type="dxa"/>
              <w:bottom w:w="100" w:type="dxa"/>
              <w:right w:w="100" w:type="dxa"/>
            </w:tcMar>
          </w:tcPr>
          <w:p w14:paraId="5F182A78" w14:textId="77777777" w:rsidR="008F6E5F" w:rsidRDefault="00A7000B">
            <w:pPr>
              <w:widowControl w:val="0"/>
              <w:pBdr>
                <w:top w:val="nil"/>
                <w:left w:val="nil"/>
                <w:bottom w:val="nil"/>
                <w:right w:val="nil"/>
                <w:between w:val="nil"/>
              </w:pBdr>
              <w:spacing w:line="240" w:lineRule="auto"/>
              <w:jc w:val="center"/>
            </w:pPr>
            <w:r>
              <w:t>Variable cost</w:t>
            </w:r>
          </w:p>
        </w:tc>
      </w:tr>
      <w:tr w:rsidR="008F6E5F" w14:paraId="7D16076B" w14:textId="77777777" w:rsidTr="00DC4647">
        <w:tc>
          <w:tcPr>
            <w:tcW w:w="2400" w:type="dxa"/>
            <w:shd w:val="clear" w:color="auto" w:fill="auto"/>
            <w:tcMar>
              <w:top w:w="100" w:type="dxa"/>
              <w:left w:w="100" w:type="dxa"/>
              <w:bottom w:w="100" w:type="dxa"/>
              <w:right w:w="100" w:type="dxa"/>
            </w:tcMar>
          </w:tcPr>
          <w:p w14:paraId="61C139C9" w14:textId="77777777" w:rsidR="008F6E5F" w:rsidRDefault="00A7000B">
            <w:pPr>
              <w:widowControl w:val="0"/>
              <w:pBdr>
                <w:top w:val="nil"/>
                <w:left w:val="nil"/>
                <w:bottom w:val="nil"/>
                <w:right w:val="nil"/>
                <w:between w:val="nil"/>
              </w:pBdr>
              <w:spacing w:line="240" w:lineRule="auto"/>
              <w:jc w:val="center"/>
            </w:pPr>
            <w:r>
              <w:t>Utilities</w:t>
            </w:r>
          </w:p>
        </w:tc>
        <w:tc>
          <w:tcPr>
            <w:tcW w:w="2145" w:type="dxa"/>
            <w:shd w:val="clear" w:color="auto" w:fill="auto"/>
            <w:tcMar>
              <w:top w:w="100" w:type="dxa"/>
              <w:left w:w="100" w:type="dxa"/>
              <w:bottom w:w="100" w:type="dxa"/>
              <w:right w:w="100" w:type="dxa"/>
            </w:tcMar>
          </w:tcPr>
          <w:p w14:paraId="4CD2BC18" w14:textId="77777777" w:rsidR="008F6E5F" w:rsidRDefault="00A7000B">
            <w:pPr>
              <w:widowControl w:val="0"/>
              <w:pBdr>
                <w:top w:val="nil"/>
                <w:left w:val="nil"/>
                <w:bottom w:val="nil"/>
                <w:right w:val="nil"/>
                <w:between w:val="nil"/>
              </w:pBdr>
              <w:spacing w:line="240" w:lineRule="auto"/>
              <w:jc w:val="center"/>
            </w:pPr>
            <w:r>
              <w:t>$100</w:t>
            </w:r>
          </w:p>
        </w:tc>
        <w:tc>
          <w:tcPr>
            <w:tcW w:w="2655" w:type="dxa"/>
            <w:shd w:val="clear" w:color="auto" w:fill="auto"/>
            <w:tcMar>
              <w:top w:w="100" w:type="dxa"/>
              <w:left w:w="100" w:type="dxa"/>
              <w:bottom w:w="100" w:type="dxa"/>
              <w:right w:w="100" w:type="dxa"/>
            </w:tcMar>
          </w:tcPr>
          <w:p w14:paraId="4B86CA05" w14:textId="77777777" w:rsidR="008F6E5F" w:rsidRDefault="00A7000B">
            <w:pPr>
              <w:widowControl w:val="0"/>
              <w:pBdr>
                <w:top w:val="nil"/>
                <w:left w:val="nil"/>
                <w:bottom w:val="nil"/>
                <w:right w:val="nil"/>
                <w:between w:val="nil"/>
              </w:pBdr>
              <w:spacing w:line="240" w:lineRule="auto"/>
              <w:jc w:val="center"/>
            </w:pPr>
            <w:r>
              <w:t>Ingredients</w:t>
            </w:r>
          </w:p>
        </w:tc>
        <w:tc>
          <w:tcPr>
            <w:tcW w:w="2288" w:type="dxa"/>
            <w:shd w:val="clear" w:color="auto" w:fill="auto"/>
            <w:tcMar>
              <w:top w:w="100" w:type="dxa"/>
              <w:left w:w="100" w:type="dxa"/>
              <w:bottom w:w="100" w:type="dxa"/>
              <w:right w:w="100" w:type="dxa"/>
            </w:tcMar>
          </w:tcPr>
          <w:p w14:paraId="0D0111D6" w14:textId="77777777" w:rsidR="008F6E5F" w:rsidRDefault="00A7000B">
            <w:pPr>
              <w:widowControl w:val="0"/>
              <w:pBdr>
                <w:top w:val="nil"/>
                <w:left w:val="nil"/>
                <w:bottom w:val="nil"/>
                <w:right w:val="nil"/>
                <w:between w:val="nil"/>
              </w:pBdr>
              <w:spacing w:line="240" w:lineRule="auto"/>
              <w:jc w:val="center"/>
            </w:pPr>
            <w:r>
              <w:t>U</w:t>
            </w:r>
            <w:proofErr w:type="gramStart"/>
            <w:r>
              <w:t>~(</w:t>
            </w:r>
            <w:proofErr w:type="gramEnd"/>
            <w:r>
              <w:t>150,350)</w:t>
            </w:r>
          </w:p>
        </w:tc>
      </w:tr>
    </w:tbl>
    <w:p w14:paraId="778221F9" w14:textId="2066CDAC" w:rsidR="008F6E5F" w:rsidRDefault="008F6E5F">
      <w:pPr>
        <w:jc w:val="both"/>
      </w:pPr>
    </w:p>
    <w:p w14:paraId="22ED1534" w14:textId="77777777" w:rsidR="00DC4647" w:rsidRDefault="00DC4647">
      <w:pPr>
        <w:jc w:val="both"/>
      </w:pPr>
    </w:p>
    <w:p w14:paraId="565E3FF2" w14:textId="77777777" w:rsidR="008F6E5F" w:rsidRDefault="00A7000B">
      <w:pPr>
        <w:jc w:val="both"/>
        <w:rPr>
          <w:b/>
          <w:i/>
          <w:u w:val="single"/>
        </w:rPr>
      </w:pPr>
      <w:r>
        <w:rPr>
          <w:b/>
          <w:i/>
          <w:u w:val="single"/>
        </w:rPr>
        <w:t>Option B - Hire another friend to bake together full time</w:t>
      </w:r>
    </w:p>
    <w:p w14:paraId="78C815BB" w14:textId="77777777" w:rsidR="008F6E5F" w:rsidRDefault="008F6E5F">
      <w:pPr>
        <w:jc w:val="both"/>
        <w:rPr>
          <w:b/>
          <w:i/>
          <w:u w:val="single"/>
        </w:rPr>
      </w:pPr>
    </w:p>
    <w:p w14:paraId="2EF69993" w14:textId="77777777" w:rsidR="008F6E5F" w:rsidRDefault="00A7000B">
      <w:pPr>
        <w:jc w:val="both"/>
      </w:pPr>
      <w:proofErr w:type="spellStart"/>
      <w:r>
        <w:t>Mdm</w:t>
      </w:r>
      <w:proofErr w:type="spellEnd"/>
      <w:r>
        <w:t xml:space="preserve"> </w:t>
      </w:r>
      <w:proofErr w:type="spellStart"/>
      <w:r>
        <w:t>Toh</w:t>
      </w:r>
      <w:proofErr w:type="spellEnd"/>
      <w:r>
        <w:t xml:space="preserve"> is thinking of increasing the number of orders she can take in but lacks the manpower to do so. Hence, she decided to ask her friend Aunty Mary for help as she is experienced at making </w:t>
      </w:r>
      <w:proofErr w:type="spellStart"/>
      <w:r>
        <w:t>kueh</w:t>
      </w:r>
      <w:r>
        <w:t>s</w:t>
      </w:r>
      <w:proofErr w:type="spellEnd"/>
      <w:r>
        <w:t xml:space="preserve">. </w:t>
      </w:r>
      <w:proofErr w:type="spellStart"/>
      <w:r>
        <w:t>Mdm</w:t>
      </w:r>
      <w:proofErr w:type="spellEnd"/>
      <w:r>
        <w:t xml:space="preserve"> </w:t>
      </w:r>
      <w:proofErr w:type="spellStart"/>
      <w:r>
        <w:t>Toh</w:t>
      </w:r>
      <w:proofErr w:type="spellEnd"/>
      <w:r>
        <w:t xml:space="preserve"> is offering Aunty Mary $500 per month and on top of her salary, she will be getting incentives based on the total sales of that month. (Table 2) </w:t>
      </w:r>
    </w:p>
    <w:p w14:paraId="456E72F2" w14:textId="77777777" w:rsidR="008F6E5F" w:rsidRDefault="008F6E5F">
      <w:pPr>
        <w:jc w:val="both"/>
      </w:pPr>
    </w:p>
    <w:p w14:paraId="393C7FE3" w14:textId="77777777" w:rsidR="008F6E5F" w:rsidRDefault="008F6E5F">
      <w:pPr>
        <w:jc w:val="both"/>
        <w:rPr>
          <w:i/>
        </w:rPr>
      </w:pPr>
    </w:p>
    <w:p w14:paraId="6102F65D" w14:textId="77777777" w:rsidR="008F6E5F" w:rsidRDefault="008F6E5F">
      <w:pPr>
        <w:jc w:val="both"/>
        <w:rPr>
          <w:i/>
        </w:rPr>
      </w:pPr>
    </w:p>
    <w:p w14:paraId="49B231E4" w14:textId="77777777" w:rsidR="008F6E5F" w:rsidRDefault="00A7000B">
      <w:pPr>
        <w:jc w:val="both"/>
        <w:rPr>
          <w:i/>
        </w:rPr>
      </w:pPr>
      <w:r>
        <w:br w:type="page"/>
      </w:r>
    </w:p>
    <w:p w14:paraId="5430C514" w14:textId="77777777" w:rsidR="008F6E5F" w:rsidRDefault="00A7000B">
      <w:pPr>
        <w:jc w:val="both"/>
        <w:rPr>
          <w:i/>
        </w:rPr>
      </w:pPr>
      <w:r>
        <w:rPr>
          <w:i/>
        </w:rPr>
        <w:lastRenderedPageBreak/>
        <w:t>Table 2: Aunty Mary’s fees.</w:t>
      </w:r>
    </w:p>
    <w:tbl>
      <w:tblPr>
        <w:tblStyle w:val="a1"/>
        <w:tblW w:w="96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05"/>
        <w:gridCol w:w="2055"/>
        <w:gridCol w:w="2340"/>
        <w:gridCol w:w="2129"/>
      </w:tblGrid>
      <w:tr w:rsidR="008F6E5F" w14:paraId="00EC25ED" w14:textId="77777777" w:rsidTr="00DC4647">
        <w:tc>
          <w:tcPr>
            <w:tcW w:w="3105" w:type="dxa"/>
            <w:shd w:val="clear" w:color="auto" w:fill="auto"/>
            <w:tcMar>
              <w:top w:w="100" w:type="dxa"/>
              <w:left w:w="100" w:type="dxa"/>
              <w:bottom w:w="100" w:type="dxa"/>
              <w:right w:w="100" w:type="dxa"/>
            </w:tcMar>
          </w:tcPr>
          <w:p w14:paraId="6E057484" w14:textId="77777777" w:rsidR="008F6E5F" w:rsidRDefault="00A7000B">
            <w:pPr>
              <w:widowControl w:val="0"/>
              <w:pBdr>
                <w:top w:val="nil"/>
                <w:left w:val="nil"/>
                <w:bottom w:val="nil"/>
                <w:right w:val="nil"/>
                <w:between w:val="nil"/>
              </w:pBdr>
              <w:spacing w:line="240" w:lineRule="auto"/>
              <w:jc w:val="center"/>
              <w:rPr>
                <w:b/>
              </w:rPr>
            </w:pPr>
            <w:r>
              <w:rPr>
                <w:b/>
              </w:rPr>
              <w:t>Revenue per Month (SGD)</w:t>
            </w:r>
          </w:p>
        </w:tc>
        <w:tc>
          <w:tcPr>
            <w:tcW w:w="2055" w:type="dxa"/>
            <w:shd w:val="clear" w:color="auto" w:fill="auto"/>
            <w:tcMar>
              <w:top w:w="100" w:type="dxa"/>
              <w:left w:w="100" w:type="dxa"/>
              <w:bottom w:w="100" w:type="dxa"/>
              <w:right w:w="100" w:type="dxa"/>
            </w:tcMar>
          </w:tcPr>
          <w:p w14:paraId="6253ED81" w14:textId="77777777" w:rsidR="008F6E5F" w:rsidRDefault="00A7000B">
            <w:pPr>
              <w:widowControl w:val="0"/>
              <w:pBdr>
                <w:top w:val="nil"/>
                <w:left w:val="nil"/>
                <w:bottom w:val="nil"/>
                <w:right w:val="nil"/>
                <w:between w:val="nil"/>
              </w:pBdr>
              <w:spacing w:line="240" w:lineRule="auto"/>
              <w:jc w:val="center"/>
              <w:rPr>
                <w:i/>
              </w:rPr>
            </w:pPr>
            <w:r>
              <w:rPr>
                <w:i/>
              </w:rPr>
              <w:t>0 - 3500</w:t>
            </w:r>
          </w:p>
        </w:tc>
        <w:tc>
          <w:tcPr>
            <w:tcW w:w="2340" w:type="dxa"/>
            <w:shd w:val="clear" w:color="auto" w:fill="auto"/>
            <w:tcMar>
              <w:top w:w="100" w:type="dxa"/>
              <w:left w:w="100" w:type="dxa"/>
              <w:bottom w:w="100" w:type="dxa"/>
              <w:right w:w="100" w:type="dxa"/>
            </w:tcMar>
          </w:tcPr>
          <w:p w14:paraId="48CB49F3" w14:textId="77777777" w:rsidR="008F6E5F" w:rsidRDefault="00A7000B">
            <w:pPr>
              <w:widowControl w:val="0"/>
              <w:pBdr>
                <w:top w:val="nil"/>
                <w:left w:val="nil"/>
                <w:bottom w:val="nil"/>
                <w:right w:val="nil"/>
                <w:between w:val="nil"/>
              </w:pBdr>
              <w:spacing w:line="240" w:lineRule="auto"/>
              <w:jc w:val="center"/>
              <w:rPr>
                <w:i/>
              </w:rPr>
            </w:pPr>
            <w:r>
              <w:rPr>
                <w:i/>
              </w:rPr>
              <w:t>3501 - 5000</w:t>
            </w:r>
          </w:p>
        </w:tc>
        <w:tc>
          <w:tcPr>
            <w:tcW w:w="2129" w:type="dxa"/>
            <w:shd w:val="clear" w:color="auto" w:fill="auto"/>
            <w:tcMar>
              <w:top w:w="100" w:type="dxa"/>
              <w:left w:w="100" w:type="dxa"/>
              <w:bottom w:w="100" w:type="dxa"/>
              <w:right w:w="100" w:type="dxa"/>
            </w:tcMar>
          </w:tcPr>
          <w:p w14:paraId="39E0D22F" w14:textId="77777777" w:rsidR="008F6E5F" w:rsidRDefault="00A7000B">
            <w:pPr>
              <w:widowControl w:val="0"/>
              <w:spacing w:line="240" w:lineRule="auto"/>
              <w:jc w:val="center"/>
              <w:rPr>
                <w:i/>
              </w:rPr>
            </w:pPr>
            <w:r>
              <w:rPr>
                <w:i/>
              </w:rPr>
              <w:t>5001 - 6500</w:t>
            </w:r>
          </w:p>
        </w:tc>
      </w:tr>
      <w:tr w:rsidR="008F6E5F" w14:paraId="4C35FC11" w14:textId="77777777" w:rsidTr="00DC4647">
        <w:tc>
          <w:tcPr>
            <w:tcW w:w="3105" w:type="dxa"/>
            <w:shd w:val="clear" w:color="auto" w:fill="auto"/>
            <w:tcMar>
              <w:top w:w="100" w:type="dxa"/>
              <w:left w:w="100" w:type="dxa"/>
              <w:bottom w:w="100" w:type="dxa"/>
              <w:right w:w="100" w:type="dxa"/>
            </w:tcMar>
          </w:tcPr>
          <w:p w14:paraId="7E77A832" w14:textId="77777777" w:rsidR="008F6E5F" w:rsidRDefault="00A7000B">
            <w:pPr>
              <w:widowControl w:val="0"/>
              <w:pBdr>
                <w:top w:val="nil"/>
                <w:left w:val="nil"/>
                <w:bottom w:val="nil"/>
                <w:right w:val="nil"/>
                <w:between w:val="nil"/>
              </w:pBdr>
              <w:spacing w:line="240" w:lineRule="auto"/>
              <w:jc w:val="center"/>
              <w:rPr>
                <w:b/>
              </w:rPr>
            </w:pPr>
            <w:r>
              <w:rPr>
                <w:b/>
              </w:rPr>
              <w:t>Fee</w:t>
            </w:r>
          </w:p>
        </w:tc>
        <w:tc>
          <w:tcPr>
            <w:tcW w:w="2055" w:type="dxa"/>
            <w:shd w:val="clear" w:color="auto" w:fill="auto"/>
            <w:tcMar>
              <w:top w:w="100" w:type="dxa"/>
              <w:left w:w="100" w:type="dxa"/>
              <w:bottom w:w="100" w:type="dxa"/>
              <w:right w:w="100" w:type="dxa"/>
            </w:tcMar>
          </w:tcPr>
          <w:p w14:paraId="4F7C81B9" w14:textId="77777777" w:rsidR="008F6E5F" w:rsidRDefault="00A7000B">
            <w:pPr>
              <w:widowControl w:val="0"/>
              <w:pBdr>
                <w:top w:val="nil"/>
                <w:left w:val="nil"/>
                <w:bottom w:val="nil"/>
                <w:right w:val="nil"/>
                <w:between w:val="nil"/>
              </w:pBdr>
              <w:spacing w:line="240" w:lineRule="auto"/>
              <w:jc w:val="center"/>
            </w:pPr>
            <w:r>
              <w:t>0% incentive</w:t>
            </w:r>
          </w:p>
        </w:tc>
        <w:tc>
          <w:tcPr>
            <w:tcW w:w="2340" w:type="dxa"/>
            <w:shd w:val="clear" w:color="auto" w:fill="auto"/>
            <w:tcMar>
              <w:top w:w="100" w:type="dxa"/>
              <w:left w:w="100" w:type="dxa"/>
              <w:bottom w:w="100" w:type="dxa"/>
              <w:right w:w="100" w:type="dxa"/>
            </w:tcMar>
          </w:tcPr>
          <w:p w14:paraId="76896973" w14:textId="77777777" w:rsidR="008F6E5F" w:rsidRDefault="00A7000B">
            <w:pPr>
              <w:widowControl w:val="0"/>
              <w:pBdr>
                <w:top w:val="nil"/>
                <w:left w:val="nil"/>
                <w:bottom w:val="nil"/>
                <w:right w:val="nil"/>
                <w:between w:val="nil"/>
              </w:pBdr>
              <w:spacing w:line="240" w:lineRule="auto"/>
              <w:jc w:val="center"/>
            </w:pPr>
            <w:r>
              <w:t>10% incentive</w:t>
            </w:r>
          </w:p>
        </w:tc>
        <w:tc>
          <w:tcPr>
            <w:tcW w:w="2129" w:type="dxa"/>
            <w:shd w:val="clear" w:color="auto" w:fill="auto"/>
            <w:tcMar>
              <w:top w:w="100" w:type="dxa"/>
              <w:left w:w="100" w:type="dxa"/>
              <w:bottom w:w="100" w:type="dxa"/>
              <w:right w:w="100" w:type="dxa"/>
            </w:tcMar>
          </w:tcPr>
          <w:p w14:paraId="109F596A" w14:textId="77777777" w:rsidR="008F6E5F" w:rsidRDefault="00A7000B">
            <w:pPr>
              <w:widowControl w:val="0"/>
              <w:pBdr>
                <w:top w:val="nil"/>
                <w:left w:val="nil"/>
                <w:bottom w:val="nil"/>
                <w:right w:val="nil"/>
                <w:between w:val="nil"/>
              </w:pBdr>
              <w:spacing w:line="240" w:lineRule="auto"/>
              <w:jc w:val="center"/>
            </w:pPr>
            <w:r>
              <w:t>15% incentive</w:t>
            </w:r>
          </w:p>
        </w:tc>
      </w:tr>
    </w:tbl>
    <w:p w14:paraId="4E13F9BB" w14:textId="77777777" w:rsidR="008F6E5F" w:rsidRDefault="008F6E5F">
      <w:pPr>
        <w:jc w:val="both"/>
      </w:pPr>
    </w:p>
    <w:p w14:paraId="6F6067CD" w14:textId="77777777" w:rsidR="008F6E5F" w:rsidRDefault="00A7000B">
      <w:pPr>
        <w:jc w:val="both"/>
      </w:pPr>
      <w:r>
        <w:t xml:space="preserve">After hiring Aunty Mary, the number of monthly orders that </w:t>
      </w:r>
      <w:proofErr w:type="spellStart"/>
      <w:r>
        <w:t>Mdm</w:t>
      </w:r>
      <w:proofErr w:type="spellEnd"/>
      <w:r>
        <w:t xml:space="preserve"> </w:t>
      </w:r>
      <w:proofErr w:type="spellStart"/>
      <w:r>
        <w:t>Toh</w:t>
      </w:r>
      <w:proofErr w:type="spellEnd"/>
      <w:r>
        <w:t xml:space="preserve"> increases and follows a normal distribution with mean 2500 and standard deviation 250. However, </w:t>
      </w:r>
      <w:proofErr w:type="spellStart"/>
      <w:r>
        <w:t>Mdm</w:t>
      </w:r>
      <w:proofErr w:type="spellEnd"/>
      <w:r>
        <w:t xml:space="preserve"> </w:t>
      </w:r>
      <w:proofErr w:type="spellStart"/>
      <w:r>
        <w:t>Toh’s</w:t>
      </w:r>
      <w:proofErr w:type="spellEnd"/>
      <w:r>
        <w:t xml:space="preserve"> costs would increase as she would have to prepare extra ingredients and the kitchen</w:t>
      </w:r>
      <w:r>
        <w:t xml:space="preserve"> for Aunty Mary. The estimated costs for this option can be found in Table 3.</w:t>
      </w:r>
    </w:p>
    <w:p w14:paraId="607B20C0" w14:textId="77777777" w:rsidR="008F6E5F" w:rsidRDefault="008F6E5F">
      <w:pPr>
        <w:jc w:val="both"/>
      </w:pPr>
    </w:p>
    <w:p w14:paraId="6EA45A90" w14:textId="77777777" w:rsidR="008F6E5F" w:rsidRDefault="00A7000B">
      <w:pPr>
        <w:jc w:val="both"/>
        <w:rPr>
          <w:i/>
        </w:rPr>
      </w:pPr>
      <w:r>
        <w:rPr>
          <w:i/>
        </w:rPr>
        <w:t>Table 3: Estimated costs per month for Option B.</w:t>
      </w:r>
    </w:p>
    <w:tbl>
      <w:tblPr>
        <w:tblStyle w:val="a2"/>
        <w:tblW w:w="96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2580"/>
        <w:gridCol w:w="2325"/>
        <w:gridCol w:w="2924"/>
      </w:tblGrid>
      <w:tr w:rsidR="008F6E5F" w14:paraId="71DBFA49" w14:textId="77777777" w:rsidTr="00DC4647">
        <w:trPr>
          <w:trHeight w:val="20"/>
        </w:trPr>
        <w:tc>
          <w:tcPr>
            <w:tcW w:w="4380" w:type="dxa"/>
            <w:gridSpan w:val="2"/>
            <w:shd w:val="clear" w:color="auto" w:fill="auto"/>
            <w:tcMar>
              <w:top w:w="100" w:type="dxa"/>
              <w:left w:w="100" w:type="dxa"/>
              <w:bottom w:w="100" w:type="dxa"/>
              <w:right w:w="100" w:type="dxa"/>
            </w:tcMar>
          </w:tcPr>
          <w:p w14:paraId="323326F9" w14:textId="77777777" w:rsidR="008F6E5F" w:rsidRDefault="00A7000B">
            <w:pPr>
              <w:widowControl w:val="0"/>
              <w:spacing w:line="240" w:lineRule="auto"/>
              <w:jc w:val="center"/>
              <w:rPr>
                <w:b/>
              </w:rPr>
            </w:pPr>
            <w:r>
              <w:rPr>
                <w:b/>
              </w:rPr>
              <w:t>Fixed Costs</w:t>
            </w:r>
          </w:p>
        </w:tc>
        <w:tc>
          <w:tcPr>
            <w:tcW w:w="5249" w:type="dxa"/>
            <w:gridSpan w:val="2"/>
            <w:shd w:val="clear" w:color="auto" w:fill="auto"/>
            <w:tcMar>
              <w:top w:w="100" w:type="dxa"/>
              <w:left w:w="100" w:type="dxa"/>
              <w:bottom w:w="100" w:type="dxa"/>
              <w:right w:w="100" w:type="dxa"/>
            </w:tcMar>
          </w:tcPr>
          <w:p w14:paraId="6F6ADE38" w14:textId="77777777" w:rsidR="008F6E5F" w:rsidRDefault="00A7000B">
            <w:pPr>
              <w:widowControl w:val="0"/>
              <w:spacing w:line="240" w:lineRule="auto"/>
              <w:jc w:val="center"/>
              <w:rPr>
                <w:b/>
              </w:rPr>
            </w:pPr>
            <w:r>
              <w:rPr>
                <w:b/>
              </w:rPr>
              <w:t>Variable Costs</w:t>
            </w:r>
          </w:p>
        </w:tc>
      </w:tr>
      <w:tr w:rsidR="008F6E5F" w14:paraId="46D7D0DB" w14:textId="77777777" w:rsidTr="00DC4647">
        <w:trPr>
          <w:trHeight w:val="97"/>
        </w:trPr>
        <w:tc>
          <w:tcPr>
            <w:tcW w:w="1800" w:type="dxa"/>
            <w:shd w:val="clear" w:color="auto" w:fill="auto"/>
            <w:tcMar>
              <w:top w:w="100" w:type="dxa"/>
              <w:left w:w="100" w:type="dxa"/>
              <w:bottom w:w="100" w:type="dxa"/>
              <w:right w:w="100" w:type="dxa"/>
            </w:tcMar>
          </w:tcPr>
          <w:p w14:paraId="1F1DAABF" w14:textId="77777777" w:rsidR="008F6E5F" w:rsidRDefault="00A7000B">
            <w:pPr>
              <w:widowControl w:val="0"/>
              <w:spacing w:line="240" w:lineRule="auto"/>
              <w:jc w:val="center"/>
              <w:rPr>
                <w:i/>
              </w:rPr>
            </w:pPr>
            <w:r>
              <w:rPr>
                <w:i/>
              </w:rPr>
              <w:t>Utilities</w:t>
            </w:r>
          </w:p>
        </w:tc>
        <w:tc>
          <w:tcPr>
            <w:tcW w:w="2580" w:type="dxa"/>
            <w:shd w:val="clear" w:color="auto" w:fill="auto"/>
            <w:tcMar>
              <w:top w:w="100" w:type="dxa"/>
              <w:left w:w="100" w:type="dxa"/>
              <w:bottom w:w="100" w:type="dxa"/>
              <w:right w:w="100" w:type="dxa"/>
            </w:tcMar>
          </w:tcPr>
          <w:p w14:paraId="502C2E56" w14:textId="77777777" w:rsidR="008F6E5F" w:rsidRDefault="00A7000B">
            <w:pPr>
              <w:widowControl w:val="0"/>
              <w:spacing w:line="240" w:lineRule="auto"/>
              <w:jc w:val="center"/>
            </w:pPr>
            <w:r>
              <w:t>$150</w:t>
            </w:r>
          </w:p>
        </w:tc>
        <w:tc>
          <w:tcPr>
            <w:tcW w:w="2325" w:type="dxa"/>
            <w:shd w:val="clear" w:color="auto" w:fill="auto"/>
            <w:tcMar>
              <w:top w:w="100" w:type="dxa"/>
              <w:left w:w="100" w:type="dxa"/>
              <w:bottom w:w="100" w:type="dxa"/>
              <w:right w:w="100" w:type="dxa"/>
            </w:tcMar>
          </w:tcPr>
          <w:p w14:paraId="49FA87FC" w14:textId="77777777" w:rsidR="008F6E5F" w:rsidRDefault="00A7000B">
            <w:pPr>
              <w:widowControl w:val="0"/>
              <w:spacing w:line="240" w:lineRule="auto"/>
              <w:jc w:val="center"/>
              <w:rPr>
                <w:i/>
              </w:rPr>
            </w:pPr>
            <w:r>
              <w:rPr>
                <w:i/>
              </w:rPr>
              <w:t>Ingredients</w:t>
            </w:r>
          </w:p>
        </w:tc>
        <w:tc>
          <w:tcPr>
            <w:tcW w:w="2924" w:type="dxa"/>
            <w:shd w:val="clear" w:color="auto" w:fill="auto"/>
            <w:tcMar>
              <w:top w:w="100" w:type="dxa"/>
              <w:left w:w="100" w:type="dxa"/>
              <w:bottom w:w="100" w:type="dxa"/>
              <w:right w:w="100" w:type="dxa"/>
            </w:tcMar>
          </w:tcPr>
          <w:p w14:paraId="2B3FBA38" w14:textId="77777777" w:rsidR="008F6E5F" w:rsidRDefault="00A7000B">
            <w:pPr>
              <w:widowControl w:val="0"/>
              <w:spacing w:line="240" w:lineRule="auto"/>
              <w:jc w:val="center"/>
            </w:pPr>
            <w:r>
              <w:t>U</w:t>
            </w:r>
            <w:proofErr w:type="gramStart"/>
            <w:r>
              <w:t>~(</w:t>
            </w:r>
            <w:proofErr w:type="gramEnd"/>
            <w:r>
              <w:t>200,400)</w:t>
            </w:r>
          </w:p>
        </w:tc>
      </w:tr>
      <w:tr w:rsidR="008F6E5F" w14:paraId="6A948EAC" w14:textId="77777777" w:rsidTr="00DC4647">
        <w:trPr>
          <w:trHeight w:val="20"/>
        </w:trPr>
        <w:tc>
          <w:tcPr>
            <w:tcW w:w="1800" w:type="dxa"/>
            <w:shd w:val="clear" w:color="auto" w:fill="auto"/>
            <w:tcMar>
              <w:top w:w="100" w:type="dxa"/>
              <w:left w:w="100" w:type="dxa"/>
              <w:bottom w:w="100" w:type="dxa"/>
              <w:right w:w="100" w:type="dxa"/>
            </w:tcMar>
          </w:tcPr>
          <w:p w14:paraId="60744B95" w14:textId="77777777" w:rsidR="008F6E5F" w:rsidRDefault="00A7000B">
            <w:pPr>
              <w:widowControl w:val="0"/>
              <w:spacing w:line="240" w:lineRule="auto"/>
              <w:jc w:val="center"/>
              <w:rPr>
                <w:i/>
              </w:rPr>
            </w:pPr>
            <w:r>
              <w:rPr>
                <w:i/>
              </w:rPr>
              <w:t>Machinery</w:t>
            </w:r>
          </w:p>
        </w:tc>
        <w:tc>
          <w:tcPr>
            <w:tcW w:w="2580" w:type="dxa"/>
            <w:shd w:val="clear" w:color="auto" w:fill="auto"/>
            <w:tcMar>
              <w:top w:w="100" w:type="dxa"/>
              <w:left w:w="100" w:type="dxa"/>
              <w:bottom w:w="100" w:type="dxa"/>
              <w:right w:w="100" w:type="dxa"/>
            </w:tcMar>
          </w:tcPr>
          <w:p w14:paraId="68846DCA" w14:textId="77777777" w:rsidR="008F6E5F" w:rsidRDefault="00A7000B">
            <w:pPr>
              <w:widowControl w:val="0"/>
              <w:spacing w:line="240" w:lineRule="auto"/>
              <w:jc w:val="center"/>
            </w:pPr>
            <w:r>
              <w:t>$100</w:t>
            </w:r>
          </w:p>
        </w:tc>
        <w:tc>
          <w:tcPr>
            <w:tcW w:w="2325" w:type="dxa"/>
            <w:shd w:val="clear" w:color="auto" w:fill="auto"/>
            <w:tcMar>
              <w:top w:w="100" w:type="dxa"/>
              <w:left w:w="100" w:type="dxa"/>
              <w:bottom w:w="100" w:type="dxa"/>
              <w:right w:w="100" w:type="dxa"/>
            </w:tcMar>
          </w:tcPr>
          <w:p w14:paraId="3B74D658" w14:textId="77777777" w:rsidR="008F6E5F" w:rsidRDefault="008F6E5F">
            <w:pPr>
              <w:widowControl w:val="0"/>
              <w:spacing w:line="240" w:lineRule="auto"/>
              <w:jc w:val="center"/>
              <w:rPr>
                <w:i/>
              </w:rPr>
            </w:pPr>
          </w:p>
        </w:tc>
        <w:tc>
          <w:tcPr>
            <w:tcW w:w="2924" w:type="dxa"/>
            <w:shd w:val="clear" w:color="auto" w:fill="auto"/>
            <w:tcMar>
              <w:top w:w="100" w:type="dxa"/>
              <w:left w:w="100" w:type="dxa"/>
              <w:bottom w:w="100" w:type="dxa"/>
              <w:right w:w="100" w:type="dxa"/>
            </w:tcMar>
          </w:tcPr>
          <w:p w14:paraId="0C4FC065" w14:textId="77777777" w:rsidR="008F6E5F" w:rsidRDefault="008F6E5F">
            <w:pPr>
              <w:widowControl w:val="0"/>
              <w:spacing w:line="240" w:lineRule="auto"/>
              <w:jc w:val="center"/>
            </w:pPr>
          </w:p>
        </w:tc>
      </w:tr>
    </w:tbl>
    <w:p w14:paraId="60324E39" w14:textId="77777777" w:rsidR="008F6E5F" w:rsidRDefault="008F6E5F">
      <w:pPr>
        <w:jc w:val="both"/>
      </w:pPr>
    </w:p>
    <w:p w14:paraId="04EFD693" w14:textId="77777777" w:rsidR="008F6E5F" w:rsidRDefault="00A7000B">
      <w:pPr>
        <w:jc w:val="both"/>
        <w:rPr>
          <w:b/>
          <w:i/>
          <w:u w:val="single"/>
        </w:rPr>
      </w:pPr>
      <w:r>
        <w:rPr>
          <w:b/>
          <w:i/>
          <w:u w:val="single"/>
        </w:rPr>
        <w:t xml:space="preserve">Option C - Sell in provision shops </w:t>
      </w:r>
    </w:p>
    <w:p w14:paraId="00076E2B" w14:textId="77777777" w:rsidR="008F6E5F" w:rsidRDefault="008F6E5F">
      <w:pPr>
        <w:jc w:val="both"/>
        <w:rPr>
          <w:b/>
          <w:i/>
          <w:u w:val="single"/>
        </w:rPr>
      </w:pPr>
    </w:p>
    <w:p w14:paraId="381A13E8" w14:textId="489117CA" w:rsidR="008F6E5F" w:rsidRDefault="00A7000B">
      <w:pPr>
        <w:jc w:val="both"/>
      </w:pPr>
      <w:r>
        <w:t xml:space="preserve">A friend of </w:t>
      </w:r>
      <w:proofErr w:type="spellStart"/>
      <w:r>
        <w:t>Mdm</w:t>
      </w:r>
      <w:proofErr w:type="spellEnd"/>
      <w:r>
        <w:t xml:space="preserve"> </w:t>
      </w:r>
      <w:proofErr w:type="spellStart"/>
      <w:r>
        <w:t>Toh</w:t>
      </w:r>
      <w:proofErr w:type="spellEnd"/>
      <w:r>
        <w:t xml:space="preserve"> suggested that she should start selling her </w:t>
      </w:r>
      <w:proofErr w:type="spellStart"/>
      <w:r>
        <w:t>kuehs</w:t>
      </w:r>
      <w:proofErr w:type="spellEnd"/>
      <w:r>
        <w:t xml:space="preserve"> at a nearby provision shop. By doing so, she </w:t>
      </w:r>
      <w:proofErr w:type="gramStart"/>
      <w:r>
        <w:t>is able to</w:t>
      </w:r>
      <w:proofErr w:type="gramEnd"/>
      <w:r>
        <w:t xml:space="preserve"> reach out to more people</w:t>
      </w:r>
      <w:r>
        <w:t xml:space="preserve"> and thus expects a greater number of orders for her </w:t>
      </w:r>
      <w:proofErr w:type="spellStart"/>
      <w:r>
        <w:t>kuehs</w:t>
      </w:r>
      <w:proofErr w:type="spellEnd"/>
      <w:r>
        <w:t>. As such,</w:t>
      </w:r>
      <w:r>
        <w:t xml:space="preserve"> she expects to take in more orders which increases her fixed cost for utilities to $200 and variable ingredient costs to follow a uniform distribution from 200 to 400. The monthly number of orders she takes follows a normal distribution with mean 2000 and</w:t>
      </w:r>
      <w:r>
        <w:t xml:space="preserve"> standard deviation of 300 now. </w:t>
      </w:r>
    </w:p>
    <w:p w14:paraId="5B7A6C2B" w14:textId="77777777" w:rsidR="008F6E5F" w:rsidRDefault="008F6E5F">
      <w:pPr>
        <w:jc w:val="both"/>
      </w:pPr>
    </w:p>
    <w:p w14:paraId="0294A0A4" w14:textId="77777777" w:rsidR="008F6E5F" w:rsidRDefault="00A7000B">
      <w:pPr>
        <w:jc w:val="both"/>
        <w:rPr>
          <w:i/>
        </w:rPr>
      </w:pPr>
      <w:r>
        <w:rPr>
          <w:i/>
        </w:rPr>
        <w:t>Table 4: Estimated costs per month for Option C</w:t>
      </w:r>
    </w:p>
    <w:tbl>
      <w:tblPr>
        <w:tblStyle w:val="a3"/>
        <w:tblW w:w="96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2295"/>
        <w:gridCol w:w="2370"/>
        <w:gridCol w:w="2384"/>
      </w:tblGrid>
      <w:tr w:rsidR="008F6E5F" w14:paraId="6F536C09" w14:textId="77777777" w:rsidTr="00BC3D50">
        <w:trPr>
          <w:trHeight w:val="29"/>
        </w:trPr>
        <w:tc>
          <w:tcPr>
            <w:tcW w:w="4875" w:type="dxa"/>
            <w:gridSpan w:val="2"/>
            <w:shd w:val="clear" w:color="auto" w:fill="auto"/>
            <w:tcMar>
              <w:top w:w="100" w:type="dxa"/>
              <w:left w:w="100" w:type="dxa"/>
              <w:bottom w:w="100" w:type="dxa"/>
              <w:right w:w="100" w:type="dxa"/>
            </w:tcMar>
          </w:tcPr>
          <w:p w14:paraId="1AE36017" w14:textId="77777777" w:rsidR="008F6E5F" w:rsidRDefault="00A7000B">
            <w:pPr>
              <w:widowControl w:val="0"/>
              <w:spacing w:line="240" w:lineRule="auto"/>
              <w:jc w:val="center"/>
              <w:rPr>
                <w:b/>
              </w:rPr>
            </w:pPr>
            <w:r>
              <w:rPr>
                <w:b/>
              </w:rPr>
              <w:t>Fixed Costs</w:t>
            </w:r>
          </w:p>
        </w:tc>
        <w:tc>
          <w:tcPr>
            <w:tcW w:w="4754" w:type="dxa"/>
            <w:gridSpan w:val="2"/>
            <w:shd w:val="clear" w:color="auto" w:fill="auto"/>
            <w:tcMar>
              <w:top w:w="100" w:type="dxa"/>
              <w:left w:w="100" w:type="dxa"/>
              <w:bottom w:w="100" w:type="dxa"/>
              <w:right w:w="100" w:type="dxa"/>
            </w:tcMar>
          </w:tcPr>
          <w:p w14:paraId="1FEA01CA" w14:textId="77777777" w:rsidR="008F6E5F" w:rsidRDefault="00A7000B">
            <w:pPr>
              <w:widowControl w:val="0"/>
              <w:spacing w:line="240" w:lineRule="auto"/>
              <w:jc w:val="center"/>
              <w:rPr>
                <w:b/>
              </w:rPr>
            </w:pPr>
            <w:r>
              <w:rPr>
                <w:b/>
              </w:rPr>
              <w:t>Variable cost</w:t>
            </w:r>
          </w:p>
        </w:tc>
      </w:tr>
      <w:tr w:rsidR="008F6E5F" w14:paraId="03346849" w14:textId="77777777" w:rsidTr="00BC3D50">
        <w:tc>
          <w:tcPr>
            <w:tcW w:w="2580" w:type="dxa"/>
            <w:shd w:val="clear" w:color="auto" w:fill="auto"/>
            <w:tcMar>
              <w:top w:w="100" w:type="dxa"/>
              <w:left w:w="100" w:type="dxa"/>
              <w:bottom w:w="100" w:type="dxa"/>
              <w:right w:w="100" w:type="dxa"/>
            </w:tcMar>
          </w:tcPr>
          <w:p w14:paraId="6E648450" w14:textId="77777777" w:rsidR="008F6E5F" w:rsidRDefault="00A7000B">
            <w:pPr>
              <w:widowControl w:val="0"/>
              <w:spacing w:line="240" w:lineRule="auto"/>
              <w:jc w:val="center"/>
              <w:rPr>
                <w:i/>
              </w:rPr>
            </w:pPr>
            <w:r>
              <w:rPr>
                <w:i/>
              </w:rPr>
              <w:t>Utilities</w:t>
            </w:r>
          </w:p>
        </w:tc>
        <w:tc>
          <w:tcPr>
            <w:tcW w:w="2295" w:type="dxa"/>
            <w:shd w:val="clear" w:color="auto" w:fill="auto"/>
            <w:tcMar>
              <w:top w:w="100" w:type="dxa"/>
              <w:left w:w="100" w:type="dxa"/>
              <w:bottom w:w="100" w:type="dxa"/>
              <w:right w:w="100" w:type="dxa"/>
            </w:tcMar>
          </w:tcPr>
          <w:p w14:paraId="2134D266" w14:textId="77777777" w:rsidR="008F6E5F" w:rsidRDefault="00A7000B">
            <w:pPr>
              <w:widowControl w:val="0"/>
              <w:spacing w:line="240" w:lineRule="auto"/>
              <w:jc w:val="center"/>
            </w:pPr>
            <w:r>
              <w:t>$200</w:t>
            </w:r>
          </w:p>
        </w:tc>
        <w:tc>
          <w:tcPr>
            <w:tcW w:w="2370" w:type="dxa"/>
            <w:shd w:val="clear" w:color="auto" w:fill="auto"/>
            <w:tcMar>
              <w:top w:w="100" w:type="dxa"/>
              <w:left w:w="100" w:type="dxa"/>
              <w:bottom w:w="100" w:type="dxa"/>
              <w:right w:w="100" w:type="dxa"/>
            </w:tcMar>
          </w:tcPr>
          <w:p w14:paraId="027844BC" w14:textId="77777777" w:rsidR="008F6E5F" w:rsidRDefault="00A7000B">
            <w:pPr>
              <w:widowControl w:val="0"/>
              <w:spacing w:line="240" w:lineRule="auto"/>
              <w:jc w:val="center"/>
            </w:pPr>
            <w:r>
              <w:t>Ingredients</w:t>
            </w:r>
          </w:p>
        </w:tc>
        <w:tc>
          <w:tcPr>
            <w:tcW w:w="2384" w:type="dxa"/>
            <w:shd w:val="clear" w:color="auto" w:fill="auto"/>
            <w:tcMar>
              <w:top w:w="100" w:type="dxa"/>
              <w:left w:w="100" w:type="dxa"/>
              <w:bottom w:w="100" w:type="dxa"/>
              <w:right w:w="100" w:type="dxa"/>
            </w:tcMar>
          </w:tcPr>
          <w:p w14:paraId="5AF1A42E" w14:textId="77777777" w:rsidR="008F6E5F" w:rsidRDefault="00A7000B">
            <w:pPr>
              <w:widowControl w:val="0"/>
              <w:spacing w:line="240" w:lineRule="auto"/>
              <w:jc w:val="center"/>
            </w:pPr>
            <w:proofErr w:type="gramStart"/>
            <w:r>
              <w:t>U(</w:t>
            </w:r>
            <w:proofErr w:type="gramEnd"/>
            <w:r>
              <w:t>200,400)</w:t>
            </w:r>
          </w:p>
        </w:tc>
      </w:tr>
    </w:tbl>
    <w:p w14:paraId="0C916E65" w14:textId="77777777" w:rsidR="008F6E5F" w:rsidRDefault="008F6E5F">
      <w:pPr>
        <w:jc w:val="both"/>
      </w:pPr>
    </w:p>
    <w:p w14:paraId="4244E32C" w14:textId="77777777" w:rsidR="008F6E5F" w:rsidRDefault="00A7000B">
      <w:pPr>
        <w:jc w:val="both"/>
      </w:pPr>
      <w:r>
        <w:t xml:space="preserve">Furthermore, she now incurs an additional variable cost for the rental of the space used to sell her </w:t>
      </w:r>
      <w:proofErr w:type="spellStart"/>
      <w:r>
        <w:t>kuehs</w:t>
      </w:r>
      <w:proofErr w:type="spellEnd"/>
      <w:r>
        <w:t>, of $500. Due to this additional cost, she decides to change her pricing strategy to follow the state of the economy. The probability of the state of</w:t>
      </w:r>
      <w:r>
        <w:t xml:space="preserve"> the economy and the selling price are presented in Table 5. </w:t>
      </w:r>
    </w:p>
    <w:p w14:paraId="67CBEE95" w14:textId="77777777" w:rsidR="008F6E5F" w:rsidRDefault="008F6E5F">
      <w:pPr>
        <w:jc w:val="both"/>
      </w:pPr>
    </w:p>
    <w:p w14:paraId="158CB25B" w14:textId="77777777" w:rsidR="008F6E5F" w:rsidRDefault="00A7000B">
      <w:pPr>
        <w:jc w:val="both"/>
        <w:rPr>
          <w:i/>
        </w:rPr>
      </w:pPr>
      <w:r>
        <w:rPr>
          <w:i/>
        </w:rPr>
        <w:t xml:space="preserve">Table 5: Selling Price of </w:t>
      </w:r>
      <w:proofErr w:type="spellStart"/>
      <w:r>
        <w:rPr>
          <w:i/>
        </w:rPr>
        <w:t>Kueh</w:t>
      </w:r>
      <w:proofErr w:type="spellEnd"/>
      <w:r>
        <w:rPr>
          <w:i/>
        </w:rPr>
        <w:t xml:space="preserve"> for Option C </w:t>
      </w:r>
    </w:p>
    <w:tbl>
      <w:tblPr>
        <w:tblStyle w:val="a4"/>
        <w:tblW w:w="96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95"/>
        <w:gridCol w:w="3195"/>
        <w:gridCol w:w="3239"/>
      </w:tblGrid>
      <w:tr w:rsidR="008F6E5F" w14:paraId="01C07B05" w14:textId="77777777" w:rsidTr="00BC3D50">
        <w:tc>
          <w:tcPr>
            <w:tcW w:w="3195" w:type="dxa"/>
            <w:shd w:val="clear" w:color="auto" w:fill="auto"/>
            <w:tcMar>
              <w:top w:w="100" w:type="dxa"/>
              <w:left w:w="100" w:type="dxa"/>
              <w:bottom w:w="100" w:type="dxa"/>
              <w:right w:w="100" w:type="dxa"/>
            </w:tcMar>
          </w:tcPr>
          <w:p w14:paraId="51A319EF" w14:textId="77777777" w:rsidR="008F6E5F" w:rsidRDefault="00A7000B">
            <w:pPr>
              <w:widowControl w:val="0"/>
              <w:pBdr>
                <w:top w:val="nil"/>
                <w:left w:val="nil"/>
                <w:bottom w:val="nil"/>
                <w:right w:val="nil"/>
                <w:between w:val="nil"/>
              </w:pBdr>
              <w:spacing w:line="240" w:lineRule="auto"/>
              <w:jc w:val="center"/>
              <w:rPr>
                <w:b/>
              </w:rPr>
            </w:pPr>
            <w:r>
              <w:rPr>
                <w:b/>
              </w:rPr>
              <w:t xml:space="preserve">State of economy </w:t>
            </w:r>
          </w:p>
        </w:tc>
        <w:tc>
          <w:tcPr>
            <w:tcW w:w="3195" w:type="dxa"/>
            <w:shd w:val="clear" w:color="auto" w:fill="auto"/>
            <w:tcMar>
              <w:top w:w="100" w:type="dxa"/>
              <w:left w:w="100" w:type="dxa"/>
              <w:bottom w:w="100" w:type="dxa"/>
              <w:right w:w="100" w:type="dxa"/>
            </w:tcMar>
          </w:tcPr>
          <w:p w14:paraId="7926CD99" w14:textId="77777777" w:rsidR="008F6E5F" w:rsidRDefault="00A7000B">
            <w:pPr>
              <w:widowControl w:val="0"/>
              <w:pBdr>
                <w:top w:val="nil"/>
                <w:left w:val="nil"/>
                <w:bottom w:val="nil"/>
                <w:right w:val="nil"/>
                <w:between w:val="nil"/>
              </w:pBdr>
              <w:spacing w:line="240" w:lineRule="auto"/>
              <w:jc w:val="center"/>
              <w:rPr>
                <w:b/>
              </w:rPr>
            </w:pPr>
            <w:r>
              <w:rPr>
                <w:b/>
              </w:rPr>
              <w:t xml:space="preserve">Selling Price of the </w:t>
            </w:r>
            <w:proofErr w:type="spellStart"/>
            <w:r>
              <w:rPr>
                <w:b/>
              </w:rPr>
              <w:t>kueh</w:t>
            </w:r>
            <w:proofErr w:type="spellEnd"/>
          </w:p>
        </w:tc>
        <w:tc>
          <w:tcPr>
            <w:tcW w:w="3239" w:type="dxa"/>
            <w:shd w:val="clear" w:color="auto" w:fill="auto"/>
            <w:tcMar>
              <w:top w:w="100" w:type="dxa"/>
              <w:left w:w="100" w:type="dxa"/>
              <w:bottom w:w="100" w:type="dxa"/>
              <w:right w:w="100" w:type="dxa"/>
            </w:tcMar>
          </w:tcPr>
          <w:p w14:paraId="60AA5660" w14:textId="77777777" w:rsidR="008F6E5F" w:rsidRDefault="00A7000B">
            <w:pPr>
              <w:widowControl w:val="0"/>
              <w:pBdr>
                <w:top w:val="nil"/>
                <w:left w:val="nil"/>
                <w:bottom w:val="nil"/>
                <w:right w:val="nil"/>
                <w:between w:val="nil"/>
              </w:pBdr>
              <w:spacing w:line="240" w:lineRule="auto"/>
              <w:jc w:val="center"/>
              <w:rPr>
                <w:b/>
              </w:rPr>
            </w:pPr>
            <w:r>
              <w:rPr>
                <w:b/>
              </w:rPr>
              <w:t xml:space="preserve">Probability </w:t>
            </w:r>
          </w:p>
        </w:tc>
      </w:tr>
      <w:tr w:rsidR="008F6E5F" w14:paraId="782DF4DF" w14:textId="77777777" w:rsidTr="00BC3D50">
        <w:tc>
          <w:tcPr>
            <w:tcW w:w="3195" w:type="dxa"/>
            <w:shd w:val="clear" w:color="auto" w:fill="auto"/>
            <w:tcMar>
              <w:top w:w="100" w:type="dxa"/>
              <w:left w:w="100" w:type="dxa"/>
              <w:bottom w:w="100" w:type="dxa"/>
              <w:right w:w="100" w:type="dxa"/>
            </w:tcMar>
          </w:tcPr>
          <w:p w14:paraId="503C0FA2" w14:textId="77777777" w:rsidR="008F6E5F" w:rsidRPr="00BC3D50" w:rsidRDefault="00A7000B">
            <w:pPr>
              <w:widowControl w:val="0"/>
              <w:pBdr>
                <w:top w:val="nil"/>
                <w:left w:val="nil"/>
                <w:bottom w:val="nil"/>
                <w:right w:val="nil"/>
                <w:between w:val="nil"/>
              </w:pBdr>
              <w:spacing w:line="240" w:lineRule="auto"/>
              <w:jc w:val="center"/>
            </w:pPr>
            <w:r w:rsidRPr="00BC3D50">
              <w:t xml:space="preserve">Poor </w:t>
            </w:r>
          </w:p>
        </w:tc>
        <w:tc>
          <w:tcPr>
            <w:tcW w:w="3195" w:type="dxa"/>
            <w:shd w:val="clear" w:color="auto" w:fill="auto"/>
            <w:tcMar>
              <w:top w:w="100" w:type="dxa"/>
              <w:left w:w="100" w:type="dxa"/>
              <w:bottom w:w="100" w:type="dxa"/>
              <w:right w:w="100" w:type="dxa"/>
            </w:tcMar>
          </w:tcPr>
          <w:p w14:paraId="2B30A920" w14:textId="77777777" w:rsidR="008F6E5F" w:rsidRDefault="00A7000B">
            <w:pPr>
              <w:widowControl w:val="0"/>
              <w:pBdr>
                <w:top w:val="nil"/>
                <w:left w:val="nil"/>
                <w:bottom w:val="nil"/>
                <w:right w:val="nil"/>
                <w:between w:val="nil"/>
              </w:pBdr>
              <w:spacing w:line="240" w:lineRule="auto"/>
              <w:jc w:val="center"/>
            </w:pPr>
            <w:r>
              <w:t>$2.50</w:t>
            </w:r>
          </w:p>
        </w:tc>
        <w:tc>
          <w:tcPr>
            <w:tcW w:w="3239" w:type="dxa"/>
            <w:shd w:val="clear" w:color="auto" w:fill="auto"/>
            <w:tcMar>
              <w:top w:w="100" w:type="dxa"/>
              <w:left w:w="100" w:type="dxa"/>
              <w:bottom w:w="100" w:type="dxa"/>
              <w:right w:w="100" w:type="dxa"/>
            </w:tcMar>
          </w:tcPr>
          <w:p w14:paraId="04D4F0FE" w14:textId="77777777" w:rsidR="008F6E5F" w:rsidRDefault="00A7000B">
            <w:pPr>
              <w:widowControl w:val="0"/>
              <w:pBdr>
                <w:top w:val="nil"/>
                <w:left w:val="nil"/>
                <w:bottom w:val="nil"/>
                <w:right w:val="nil"/>
                <w:between w:val="nil"/>
              </w:pBdr>
              <w:spacing w:line="240" w:lineRule="auto"/>
              <w:jc w:val="center"/>
            </w:pPr>
            <w:r>
              <w:t>0.3</w:t>
            </w:r>
          </w:p>
        </w:tc>
      </w:tr>
      <w:tr w:rsidR="008F6E5F" w14:paraId="649D96DF" w14:textId="77777777" w:rsidTr="00BC3D50">
        <w:tc>
          <w:tcPr>
            <w:tcW w:w="3195" w:type="dxa"/>
            <w:shd w:val="clear" w:color="auto" w:fill="auto"/>
            <w:tcMar>
              <w:top w:w="100" w:type="dxa"/>
              <w:left w:w="100" w:type="dxa"/>
              <w:bottom w:w="100" w:type="dxa"/>
              <w:right w:w="100" w:type="dxa"/>
            </w:tcMar>
          </w:tcPr>
          <w:p w14:paraId="1617FC7C" w14:textId="77777777" w:rsidR="008F6E5F" w:rsidRPr="00BC3D50" w:rsidRDefault="00A7000B">
            <w:pPr>
              <w:widowControl w:val="0"/>
              <w:pBdr>
                <w:top w:val="nil"/>
                <w:left w:val="nil"/>
                <w:bottom w:val="nil"/>
                <w:right w:val="nil"/>
                <w:between w:val="nil"/>
              </w:pBdr>
              <w:spacing w:line="240" w:lineRule="auto"/>
              <w:jc w:val="center"/>
            </w:pPr>
            <w:r w:rsidRPr="00BC3D50">
              <w:t>Average</w:t>
            </w:r>
          </w:p>
        </w:tc>
        <w:tc>
          <w:tcPr>
            <w:tcW w:w="3195" w:type="dxa"/>
            <w:shd w:val="clear" w:color="auto" w:fill="auto"/>
            <w:tcMar>
              <w:top w:w="100" w:type="dxa"/>
              <w:left w:w="100" w:type="dxa"/>
              <w:bottom w:w="100" w:type="dxa"/>
              <w:right w:w="100" w:type="dxa"/>
            </w:tcMar>
          </w:tcPr>
          <w:p w14:paraId="313DE30F" w14:textId="77777777" w:rsidR="008F6E5F" w:rsidRDefault="00A7000B">
            <w:pPr>
              <w:widowControl w:val="0"/>
              <w:pBdr>
                <w:top w:val="nil"/>
                <w:left w:val="nil"/>
                <w:bottom w:val="nil"/>
                <w:right w:val="nil"/>
                <w:between w:val="nil"/>
              </w:pBdr>
              <w:spacing w:line="240" w:lineRule="auto"/>
              <w:jc w:val="center"/>
            </w:pPr>
            <w:r>
              <w:t>$3</w:t>
            </w:r>
          </w:p>
        </w:tc>
        <w:tc>
          <w:tcPr>
            <w:tcW w:w="3239" w:type="dxa"/>
            <w:shd w:val="clear" w:color="auto" w:fill="auto"/>
            <w:tcMar>
              <w:top w:w="100" w:type="dxa"/>
              <w:left w:w="100" w:type="dxa"/>
              <w:bottom w:w="100" w:type="dxa"/>
              <w:right w:w="100" w:type="dxa"/>
            </w:tcMar>
          </w:tcPr>
          <w:p w14:paraId="2E3C9144" w14:textId="77777777" w:rsidR="008F6E5F" w:rsidRDefault="00A7000B">
            <w:pPr>
              <w:widowControl w:val="0"/>
              <w:pBdr>
                <w:top w:val="nil"/>
                <w:left w:val="nil"/>
                <w:bottom w:val="nil"/>
                <w:right w:val="nil"/>
                <w:between w:val="nil"/>
              </w:pBdr>
              <w:spacing w:line="240" w:lineRule="auto"/>
              <w:jc w:val="center"/>
            </w:pPr>
            <w:r>
              <w:t>0.5</w:t>
            </w:r>
          </w:p>
        </w:tc>
      </w:tr>
      <w:tr w:rsidR="008F6E5F" w14:paraId="2EE1474C" w14:textId="77777777" w:rsidTr="00BC3D50">
        <w:tc>
          <w:tcPr>
            <w:tcW w:w="3195" w:type="dxa"/>
            <w:shd w:val="clear" w:color="auto" w:fill="auto"/>
            <w:tcMar>
              <w:top w:w="100" w:type="dxa"/>
              <w:left w:w="100" w:type="dxa"/>
              <w:bottom w:w="100" w:type="dxa"/>
              <w:right w:w="100" w:type="dxa"/>
            </w:tcMar>
          </w:tcPr>
          <w:p w14:paraId="0CB1D98F" w14:textId="77777777" w:rsidR="008F6E5F" w:rsidRPr="00BC3D50" w:rsidRDefault="00A7000B">
            <w:pPr>
              <w:widowControl w:val="0"/>
              <w:pBdr>
                <w:top w:val="nil"/>
                <w:left w:val="nil"/>
                <w:bottom w:val="nil"/>
                <w:right w:val="nil"/>
                <w:between w:val="nil"/>
              </w:pBdr>
              <w:spacing w:line="240" w:lineRule="auto"/>
              <w:jc w:val="center"/>
            </w:pPr>
            <w:r w:rsidRPr="00BC3D50">
              <w:t>High</w:t>
            </w:r>
          </w:p>
        </w:tc>
        <w:tc>
          <w:tcPr>
            <w:tcW w:w="3195" w:type="dxa"/>
            <w:shd w:val="clear" w:color="auto" w:fill="auto"/>
            <w:tcMar>
              <w:top w:w="100" w:type="dxa"/>
              <w:left w:w="100" w:type="dxa"/>
              <w:bottom w:w="100" w:type="dxa"/>
              <w:right w:w="100" w:type="dxa"/>
            </w:tcMar>
          </w:tcPr>
          <w:p w14:paraId="1DF3EFAF" w14:textId="77777777" w:rsidR="008F6E5F" w:rsidRDefault="00A7000B">
            <w:pPr>
              <w:widowControl w:val="0"/>
              <w:pBdr>
                <w:top w:val="nil"/>
                <w:left w:val="nil"/>
                <w:bottom w:val="nil"/>
                <w:right w:val="nil"/>
                <w:between w:val="nil"/>
              </w:pBdr>
              <w:spacing w:line="240" w:lineRule="auto"/>
              <w:jc w:val="center"/>
            </w:pPr>
            <w:r>
              <w:t>$3.50</w:t>
            </w:r>
          </w:p>
        </w:tc>
        <w:tc>
          <w:tcPr>
            <w:tcW w:w="3239" w:type="dxa"/>
            <w:shd w:val="clear" w:color="auto" w:fill="auto"/>
            <w:tcMar>
              <w:top w:w="100" w:type="dxa"/>
              <w:left w:w="100" w:type="dxa"/>
              <w:bottom w:w="100" w:type="dxa"/>
              <w:right w:w="100" w:type="dxa"/>
            </w:tcMar>
          </w:tcPr>
          <w:p w14:paraId="323ED0E9" w14:textId="77777777" w:rsidR="008F6E5F" w:rsidRDefault="00A7000B">
            <w:pPr>
              <w:widowControl w:val="0"/>
              <w:pBdr>
                <w:top w:val="nil"/>
                <w:left w:val="nil"/>
                <w:bottom w:val="nil"/>
                <w:right w:val="nil"/>
                <w:between w:val="nil"/>
              </w:pBdr>
              <w:spacing w:line="240" w:lineRule="auto"/>
              <w:jc w:val="center"/>
            </w:pPr>
            <w:r>
              <w:t>0.2</w:t>
            </w:r>
          </w:p>
        </w:tc>
      </w:tr>
    </w:tbl>
    <w:p w14:paraId="1379017C" w14:textId="77777777" w:rsidR="008F6E5F" w:rsidRDefault="008F6E5F">
      <w:pPr>
        <w:jc w:val="both"/>
      </w:pPr>
    </w:p>
    <w:p w14:paraId="243AA17A" w14:textId="77777777" w:rsidR="008F6E5F" w:rsidRDefault="00A7000B">
      <w:pPr>
        <w:pStyle w:val="Heading2"/>
        <w:jc w:val="both"/>
        <w:rPr>
          <w:sz w:val="28"/>
          <w:szCs w:val="28"/>
        </w:rPr>
      </w:pPr>
      <w:bookmarkStart w:id="2" w:name="_z1frhfdvzs6e" w:colFirst="0" w:colLast="0"/>
      <w:bookmarkEnd w:id="2"/>
      <w:r>
        <w:br w:type="page"/>
      </w:r>
    </w:p>
    <w:p w14:paraId="78519E55" w14:textId="77777777" w:rsidR="008F6E5F" w:rsidRDefault="00A7000B">
      <w:pPr>
        <w:pStyle w:val="Heading2"/>
        <w:jc w:val="both"/>
        <w:rPr>
          <w:sz w:val="28"/>
          <w:szCs w:val="28"/>
        </w:rPr>
      </w:pPr>
      <w:bookmarkStart w:id="3" w:name="_eqvuja4yns7d" w:colFirst="0" w:colLast="0"/>
      <w:bookmarkEnd w:id="3"/>
      <w:r>
        <w:rPr>
          <w:sz w:val="28"/>
          <w:szCs w:val="28"/>
        </w:rPr>
        <w:lastRenderedPageBreak/>
        <w:t>3. Report Analysis</w:t>
      </w:r>
    </w:p>
    <w:p w14:paraId="6E341AFD" w14:textId="1AFDEC7D" w:rsidR="008F6E5F" w:rsidRDefault="00A7000B">
      <w:pPr>
        <w:jc w:val="both"/>
      </w:pPr>
      <w:r>
        <w:t xml:space="preserve">Based on the excel simulation, Option C will give </w:t>
      </w:r>
      <w:proofErr w:type="spellStart"/>
      <w:r>
        <w:t>Mdm</w:t>
      </w:r>
      <w:proofErr w:type="spellEnd"/>
      <w:r>
        <w:t xml:space="preserve"> </w:t>
      </w:r>
      <w:proofErr w:type="spellStart"/>
      <w:r>
        <w:t>Toh</w:t>
      </w:r>
      <w:proofErr w:type="spellEnd"/>
      <w:r>
        <w:t xml:space="preserve"> the highest expected monthly earnings, followed by option B, and option A. However, that alone is not </w:t>
      </w:r>
      <w:r w:rsidR="00514008">
        <w:t>enough</w:t>
      </w:r>
      <w:r>
        <w:t xml:space="preserve"> for </w:t>
      </w:r>
      <w:proofErr w:type="spellStart"/>
      <w:r>
        <w:t>Mdm</w:t>
      </w:r>
      <w:proofErr w:type="spellEnd"/>
      <w:r>
        <w:t xml:space="preserve"> </w:t>
      </w:r>
      <w:proofErr w:type="spellStart"/>
      <w:r>
        <w:t>Toh</w:t>
      </w:r>
      <w:proofErr w:type="spellEnd"/>
      <w:r>
        <w:t xml:space="preserve"> to </w:t>
      </w:r>
      <w:proofErr w:type="gramStart"/>
      <w:r>
        <w:t>make a decision</w:t>
      </w:r>
      <w:proofErr w:type="gramEnd"/>
      <w:r>
        <w:t xml:space="preserve"> on what option to choose. She </w:t>
      </w:r>
      <w:proofErr w:type="gramStart"/>
      <w:r>
        <w:t>has to</w:t>
      </w:r>
      <w:proofErr w:type="gramEnd"/>
      <w:r>
        <w:t xml:space="preserve"> look at the varia</w:t>
      </w:r>
      <w:r>
        <w:t>nce of the monthly earnings for each option</w:t>
      </w:r>
      <w:r>
        <w:t xml:space="preserve"> which is representative of the amount of risk the options entail to. This can be seen from the spread of the histograms for each option below. We can see that the spread of the monthly profits is largest in opti</w:t>
      </w:r>
      <w:r>
        <w:t>on C giving rise to the largest risk.</w:t>
      </w:r>
    </w:p>
    <w:p w14:paraId="5FFC3C57" w14:textId="77777777" w:rsidR="008F6E5F" w:rsidRDefault="00A7000B">
      <w:pPr>
        <w:jc w:val="both"/>
      </w:pPr>
      <w:r>
        <w:rPr>
          <w:noProof/>
        </w:rPr>
        <w:drawing>
          <wp:inline distT="114300" distB="114300" distL="114300" distR="114300" wp14:anchorId="5D4C2777" wp14:editId="1C6419DA">
            <wp:extent cx="2849880" cy="2097400"/>
            <wp:effectExtent l="0" t="0" r="762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l="1937" t="3329" b="4471"/>
                    <a:stretch>
                      <a:fillRect/>
                    </a:stretch>
                  </pic:blipFill>
                  <pic:spPr>
                    <a:xfrm>
                      <a:off x="0" y="0"/>
                      <a:ext cx="2854024" cy="2100450"/>
                    </a:xfrm>
                    <a:prstGeom prst="rect">
                      <a:avLst/>
                    </a:prstGeom>
                    <a:ln/>
                  </pic:spPr>
                </pic:pic>
              </a:graphicData>
            </a:graphic>
          </wp:inline>
        </w:drawing>
      </w:r>
      <w:r>
        <w:t xml:space="preserve">           </w:t>
      </w:r>
      <w:r>
        <w:rPr>
          <w:noProof/>
        </w:rPr>
        <w:drawing>
          <wp:inline distT="114300" distB="114300" distL="114300" distR="114300" wp14:anchorId="17402525" wp14:editId="2355E1BC">
            <wp:extent cx="2918460" cy="2084209"/>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l="1468" t="2011" r="4265" b="2296"/>
                    <a:stretch>
                      <a:fillRect/>
                    </a:stretch>
                  </pic:blipFill>
                  <pic:spPr>
                    <a:xfrm>
                      <a:off x="0" y="0"/>
                      <a:ext cx="2926198" cy="2089735"/>
                    </a:xfrm>
                    <a:prstGeom prst="rect">
                      <a:avLst/>
                    </a:prstGeom>
                    <a:ln/>
                  </pic:spPr>
                </pic:pic>
              </a:graphicData>
            </a:graphic>
          </wp:inline>
        </w:drawing>
      </w:r>
    </w:p>
    <w:p w14:paraId="6AA3CD1D" w14:textId="77777777" w:rsidR="008F6E5F" w:rsidRDefault="008F6E5F">
      <w:pPr>
        <w:jc w:val="both"/>
      </w:pPr>
    </w:p>
    <w:p w14:paraId="2900C6E0" w14:textId="77777777" w:rsidR="008F6E5F" w:rsidRDefault="00A7000B">
      <w:pPr>
        <w:jc w:val="both"/>
      </w:pPr>
      <w:r>
        <w:t xml:space="preserve">                              </w:t>
      </w:r>
      <w:r>
        <w:rPr>
          <w:noProof/>
        </w:rPr>
        <w:drawing>
          <wp:inline distT="114300" distB="114300" distL="114300" distR="114300" wp14:anchorId="5C98E8B7" wp14:editId="7124A219">
            <wp:extent cx="3757493" cy="2323474"/>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l="2271" t="2805" r="2774" b="4430"/>
                    <a:stretch>
                      <a:fillRect/>
                    </a:stretch>
                  </pic:blipFill>
                  <pic:spPr>
                    <a:xfrm>
                      <a:off x="0" y="0"/>
                      <a:ext cx="3757493" cy="2323474"/>
                    </a:xfrm>
                    <a:prstGeom prst="rect">
                      <a:avLst/>
                    </a:prstGeom>
                    <a:ln/>
                  </pic:spPr>
                </pic:pic>
              </a:graphicData>
            </a:graphic>
          </wp:inline>
        </w:drawing>
      </w:r>
    </w:p>
    <w:p w14:paraId="1DDA4416" w14:textId="77777777" w:rsidR="008F6E5F" w:rsidRDefault="008F6E5F">
      <w:pPr>
        <w:jc w:val="both"/>
      </w:pPr>
    </w:p>
    <w:p w14:paraId="5972C91F" w14:textId="77777777" w:rsidR="008F6E5F" w:rsidRDefault="00A7000B">
      <w:pPr>
        <w:jc w:val="both"/>
        <w:rPr>
          <w:i/>
        </w:rPr>
      </w:pPr>
      <w:r>
        <w:rPr>
          <w:i/>
        </w:rPr>
        <w:t>Table 6: Mean, Standard Deviation, Maximum and Minimum for each option.</w:t>
      </w:r>
    </w:p>
    <w:tbl>
      <w:tblPr>
        <w:tblStyle w:val="a5"/>
        <w:tblW w:w="9484" w:type="dxa"/>
        <w:tblInd w:w="1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5"/>
        <w:gridCol w:w="2130"/>
        <w:gridCol w:w="1200"/>
        <w:gridCol w:w="1230"/>
        <w:gridCol w:w="1200"/>
        <w:gridCol w:w="2779"/>
      </w:tblGrid>
      <w:tr w:rsidR="008F6E5F" w14:paraId="37FFDF1F" w14:textId="77777777" w:rsidTr="003039C4">
        <w:trPr>
          <w:trHeight w:val="460"/>
        </w:trPr>
        <w:tc>
          <w:tcPr>
            <w:tcW w:w="945" w:type="dxa"/>
            <w:shd w:val="clear" w:color="auto" w:fill="auto"/>
            <w:tcMar>
              <w:top w:w="100" w:type="dxa"/>
              <w:left w:w="100" w:type="dxa"/>
              <w:bottom w:w="100" w:type="dxa"/>
              <w:right w:w="100" w:type="dxa"/>
            </w:tcMar>
          </w:tcPr>
          <w:p w14:paraId="239A8EE4" w14:textId="77777777" w:rsidR="008F6E5F" w:rsidRDefault="00A7000B">
            <w:pPr>
              <w:widowControl w:val="0"/>
              <w:pBdr>
                <w:top w:val="nil"/>
                <w:left w:val="nil"/>
                <w:bottom w:val="nil"/>
                <w:right w:val="nil"/>
                <w:between w:val="nil"/>
              </w:pBdr>
              <w:spacing w:line="240" w:lineRule="auto"/>
              <w:jc w:val="center"/>
              <w:rPr>
                <w:b/>
              </w:rPr>
            </w:pPr>
            <w:r>
              <w:rPr>
                <w:b/>
              </w:rPr>
              <w:t>Option</w:t>
            </w:r>
          </w:p>
        </w:tc>
        <w:tc>
          <w:tcPr>
            <w:tcW w:w="2130" w:type="dxa"/>
            <w:shd w:val="clear" w:color="auto" w:fill="auto"/>
            <w:tcMar>
              <w:top w:w="100" w:type="dxa"/>
              <w:left w:w="100" w:type="dxa"/>
              <w:bottom w:w="100" w:type="dxa"/>
              <w:right w:w="100" w:type="dxa"/>
            </w:tcMar>
          </w:tcPr>
          <w:p w14:paraId="7B68987E" w14:textId="77777777" w:rsidR="008F6E5F" w:rsidRDefault="00A7000B">
            <w:pPr>
              <w:widowControl w:val="0"/>
              <w:pBdr>
                <w:top w:val="nil"/>
                <w:left w:val="nil"/>
                <w:bottom w:val="nil"/>
                <w:right w:val="nil"/>
                <w:between w:val="nil"/>
              </w:pBdr>
              <w:spacing w:line="240" w:lineRule="auto"/>
              <w:jc w:val="center"/>
              <w:rPr>
                <w:b/>
              </w:rPr>
            </w:pPr>
            <w:r>
              <w:rPr>
                <w:b/>
              </w:rPr>
              <w:t>Expected Monthly Earnings</w:t>
            </w:r>
          </w:p>
        </w:tc>
        <w:tc>
          <w:tcPr>
            <w:tcW w:w="1200" w:type="dxa"/>
            <w:shd w:val="clear" w:color="auto" w:fill="auto"/>
            <w:tcMar>
              <w:top w:w="100" w:type="dxa"/>
              <w:left w:w="100" w:type="dxa"/>
              <w:bottom w:w="100" w:type="dxa"/>
              <w:right w:w="100" w:type="dxa"/>
            </w:tcMar>
          </w:tcPr>
          <w:p w14:paraId="76AF078A" w14:textId="77777777" w:rsidR="008F6E5F" w:rsidRDefault="00A7000B">
            <w:pPr>
              <w:widowControl w:val="0"/>
              <w:pBdr>
                <w:top w:val="nil"/>
                <w:left w:val="nil"/>
                <w:bottom w:val="nil"/>
                <w:right w:val="nil"/>
                <w:between w:val="nil"/>
              </w:pBdr>
              <w:spacing w:line="240" w:lineRule="auto"/>
              <w:jc w:val="center"/>
              <w:rPr>
                <w:b/>
              </w:rPr>
            </w:pPr>
            <w:r>
              <w:rPr>
                <w:b/>
              </w:rPr>
              <w:t>Standard Deviation</w:t>
            </w:r>
          </w:p>
        </w:tc>
        <w:tc>
          <w:tcPr>
            <w:tcW w:w="1230" w:type="dxa"/>
            <w:shd w:val="clear" w:color="auto" w:fill="auto"/>
            <w:tcMar>
              <w:top w:w="100" w:type="dxa"/>
              <w:left w:w="100" w:type="dxa"/>
              <w:bottom w:w="100" w:type="dxa"/>
              <w:right w:w="100" w:type="dxa"/>
            </w:tcMar>
          </w:tcPr>
          <w:p w14:paraId="33C13D62" w14:textId="77777777" w:rsidR="008F6E5F" w:rsidRDefault="00A7000B">
            <w:pPr>
              <w:widowControl w:val="0"/>
              <w:pBdr>
                <w:top w:val="nil"/>
                <w:left w:val="nil"/>
                <w:bottom w:val="nil"/>
                <w:right w:val="nil"/>
                <w:between w:val="nil"/>
              </w:pBdr>
              <w:spacing w:line="240" w:lineRule="auto"/>
              <w:jc w:val="center"/>
              <w:rPr>
                <w:b/>
              </w:rPr>
            </w:pPr>
            <w:r>
              <w:rPr>
                <w:b/>
              </w:rPr>
              <w:t>Maximum</w:t>
            </w:r>
          </w:p>
        </w:tc>
        <w:tc>
          <w:tcPr>
            <w:tcW w:w="1200" w:type="dxa"/>
            <w:shd w:val="clear" w:color="auto" w:fill="auto"/>
            <w:tcMar>
              <w:top w:w="100" w:type="dxa"/>
              <w:left w:w="100" w:type="dxa"/>
              <w:bottom w:w="100" w:type="dxa"/>
              <w:right w:w="100" w:type="dxa"/>
            </w:tcMar>
          </w:tcPr>
          <w:p w14:paraId="175CA302" w14:textId="77777777" w:rsidR="008F6E5F" w:rsidRDefault="00A7000B">
            <w:pPr>
              <w:widowControl w:val="0"/>
              <w:pBdr>
                <w:top w:val="nil"/>
                <w:left w:val="nil"/>
                <w:bottom w:val="nil"/>
                <w:right w:val="nil"/>
                <w:between w:val="nil"/>
              </w:pBdr>
              <w:spacing w:line="240" w:lineRule="auto"/>
              <w:jc w:val="center"/>
              <w:rPr>
                <w:b/>
              </w:rPr>
            </w:pPr>
            <w:r>
              <w:rPr>
                <w:b/>
              </w:rPr>
              <w:t>Minimum</w:t>
            </w:r>
          </w:p>
        </w:tc>
        <w:tc>
          <w:tcPr>
            <w:tcW w:w="2779" w:type="dxa"/>
            <w:shd w:val="clear" w:color="auto" w:fill="auto"/>
            <w:tcMar>
              <w:top w:w="100" w:type="dxa"/>
              <w:left w:w="100" w:type="dxa"/>
              <w:bottom w:w="100" w:type="dxa"/>
              <w:right w:w="100" w:type="dxa"/>
            </w:tcMar>
          </w:tcPr>
          <w:p w14:paraId="57E6455D" w14:textId="77777777" w:rsidR="008F6E5F" w:rsidRDefault="00A7000B">
            <w:pPr>
              <w:widowControl w:val="0"/>
              <w:pBdr>
                <w:top w:val="nil"/>
                <w:left w:val="nil"/>
                <w:bottom w:val="nil"/>
                <w:right w:val="nil"/>
                <w:between w:val="nil"/>
              </w:pBdr>
              <w:spacing w:line="240" w:lineRule="auto"/>
              <w:jc w:val="center"/>
              <w:rPr>
                <w:b/>
              </w:rPr>
            </w:pPr>
            <w:r>
              <w:rPr>
                <w:b/>
              </w:rPr>
              <w:t>Risk-Reward</w:t>
            </w:r>
          </w:p>
        </w:tc>
      </w:tr>
      <w:tr w:rsidR="008F6E5F" w14:paraId="74B4BB27" w14:textId="77777777" w:rsidTr="003039C4">
        <w:tc>
          <w:tcPr>
            <w:tcW w:w="945" w:type="dxa"/>
            <w:shd w:val="clear" w:color="auto" w:fill="auto"/>
            <w:tcMar>
              <w:top w:w="100" w:type="dxa"/>
              <w:left w:w="100" w:type="dxa"/>
              <w:bottom w:w="100" w:type="dxa"/>
              <w:right w:w="100" w:type="dxa"/>
            </w:tcMar>
          </w:tcPr>
          <w:p w14:paraId="6E1F7609" w14:textId="77777777" w:rsidR="008F6E5F" w:rsidRDefault="00A7000B">
            <w:pPr>
              <w:widowControl w:val="0"/>
              <w:pBdr>
                <w:top w:val="nil"/>
                <w:left w:val="nil"/>
                <w:bottom w:val="nil"/>
                <w:right w:val="nil"/>
                <w:between w:val="nil"/>
              </w:pBdr>
              <w:spacing w:line="240" w:lineRule="auto"/>
              <w:jc w:val="center"/>
              <w:rPr>
                <w:b/>
              </w:rPr>
            </w:pPr>
            <w:r>
              <w:rPr>
                <w:b/>
              </w:rPr>
              <w:t>A</w:t>
            </w:r>
          </w:p>
        </w:tc>
        <w:tc>
          <w:tcPr>
            <w:tcW w:w="2130" w:type="dxa"/>
            <w:shd w:val="clear" w:color="auto" w:fill="auto"/>
            <w:tcMar>
              <w:top w:w="100" w:type="dxa"/>
              <w:left w:w="100" w:type="dxa"/>
              <w:bottom w:w="100" w:type="dxa"/>
              <w:right w:w="100" w:type="dxa"/>
            </w:tcMar>
          </w:tcPr>
          <w:p w14:paraId="480025F0" w14:textId="77777777" w:rsidR="008F6E5F" w:rsidRDefault="00A7000B">
            <w:pPr>
              <w:widowControl w:val="0"/>
              <w:pBdr>
                <w:top w:val="nil"/>
                <w:left w:val="nil"/>
                <w:bottom w:val="nil"/>
                <w:right w:val="nil"/>
                <w:between w:val="nil"/>
              </w:pBdr>
              <w:spacing w:line="240" w:lineRule="auto"/>
              <w:jc w:val="center"/>
            </w:pPr>
            <w:r>
              <w:t>$2679.03</w:t>
            </w:r>
          </w:p>
        </w:tc>
        <w:tc>
          <w:tcPr>
            <w:tcW w:w="1200" w:type="dxa"/>
            <w:shd w:val="clear" w:color="auto" w:fill="auto"/>
            <w:tcMar>
              <w:top w:w="100" w:type="dxa"/>
              <w:left w:w="100" w:type="dxa"/>
              <w:bottom w:w="100" w:type="dxa"/>
              <w:right w:w="100" w:type="dxa"/>
            </w:tcMar>
          </w:tcPr>
          <w:p w14:paraId="48BC4CF7" w14:textId="77777777" w:rsidR="008F6E5F" w:rsidRDefault="00A7000B">
            <w:pPr>
              <w:widowControl w:val="0"/>
              <w:pBdr>
                <w:top w:val="nil"/>
                <w:left w:val="nil"/>
                <w:bottom w:val="nil"/>
                <w:right w:val="nil"/>
                <w:between w:val="nil"/>
              </w:pBdr>
              <w:spacing w:line="240" w:lineRule="auto"/>
              <w:jc w:val="center"/>
            </w:pPr>
            <w:r>
              <w:t>$507.25</w:t>
            </w:r>
          </w:p>
        </w:tc>
        <w:tc>
          <w:tcPr>
            <w:tcW w:w="1230" w:type="dxa"/>
            <w:shd w:val="clear" w:color="auto" w:fill="auto"/>
            <w:tcMar>
              <w:top w:w="100" w:type="dxa"/>
              <w:left w:w="100" w:type="dxa"/>
              <w:bottom w:w="100" w:type="dxa"/>
              <w:right w:w="100" w:type="dxa"/>
            </w:tcMar>
          </w:tcPr>
          <w:p w14:paraId="7AE18554" w14:textId="77777777" w:rsidR="008F6E5F" w:rsidRDefault="00A7000B">
            <w:pPr>
              <w:widowControl w:val="0"/>
              <w:pBdr>
                <w:top w:val="nil"/>
                <w:left w:val="nil"/>
                <w:bottom w:val="nil"/>
                <w:right w:val="nil"/>
                <w:between w:val="nil"/>
              </w:pBdr>
              <w:spacing w:line="240" w:lineRule="auto"/>
              <w:jc w:val="center"/>
            </w:pPr>
            <w:r>
              <w:t>$4471.12</w:t>
            </w:r>
          </w:p>
        </w:tc>
        <w:tc>
          <w:tcPr>
            <w:tcW w:w="1200" w:type="dxa"/>
            <w:shd w:val="clear" w:color="auto" w:fill="auto"/>
            <w:tcMar>
              <w:top w:w="100" w:type="dxa"/>
              <w:left w:w="100" w:type="dxa"/>
              <w:bottom w:w="100" w:type="dxa"/>
              <w:right w:w="100" w:type="dxa"/>
            </w:tcMar>
          </w:tcPr>
          <w:p w14:paraId="38C4F368" w14:textId="77777777" w:rsidR="008F6E5F" w:rsidRDefault="00A7000B">
            <w:pPr>
              <w:widowControl w:val="0"/>
              <w:pBdr>
                <w:top w:val="nil"/>
                <w:left w:val="nil"/>
                <w:bottom w:val="nil"/>
                <w:right w:val="nil"/>
                <w:between w:val="nil"/>
              </w:pBdr>
              <w:spacing w:line="240" w:lineRule="auto"/>
              <w:jc w:val="center"/>
            </w:pPr>
            <w:r>
              <w:t>$1018.47</w:t>
            </w:r>
          </w:p>
        </w:tc>
        <w:tc>
          <w:tcPr>
            <w:tcW w:w="2779" w:type="dxa"/>
            <w:shd w:val="clear" w:color="auto" w:fill="auto"/>
            <w:tcMar>
              <w:top w:w="100" w:type="dxa"/>
              <w:left w:w="100" w:type="dxa"/>
              <w:bottom w:w="100" w:type="dxa"/>
              <w:right w:w="100" w:type="dxa"/>
            </w:tcMar>
          </w:tcPr>
          <w:p w14:paraId="76BABB6A" w14:textId="77777777" w:rsidR="008F6E5F" w:rsidRDefault="00A7000B">
            <w:pPr>
              <w:widowControl w:val="0"/>
              <w:pBdr>
                <w:top w:val="nil"/>
                <w:left w:val="nil"/>
                <w:bottom w:val="nil"/>
                <w:right w:val="nil"/>
                <w:between w:val="nil"/>
              </w:pBdr>
              <w:spacing w:line="240" w:lineRule="auto"/>
              <w:jc w:val="center"/>
            </w:pPr>
            <w:r>
              <w:t>Medium Risk-Low Reward</w:t>
            </w:r>
          </w:p>
        </w:tc>
      </w:tr>
      <w:tr w:rsidR="008F6E5F" w14:paraId="379DFCB3" w14:textId="77777777" w:rsidTr="003039C4">
        <w:tc>
          <w:tcPr>
            <w:tcW w:w="945" w:type="dxa"/>
            <w:shd w:val="clear" w:color="auto" w:fill="auto"/>
            <w:tcMar>
              <w:top w:w="100" w:type="dxa"/>
              <w:left w:w="100" w:type="dxa"/>
              <w:bottom w:w="100" w:type="dxa"/>
              <w:right w:w="100" w:type="dxa"/>
            </w:tcMar>
          </w:tcPr>
          <w:p w14:paraId="547CCBDD" w14:textId="77777777" w:rsidR="008F6E5F" w:rsidRDefault="00A7000B">
            <w:pPr>
              <w:widowControl w:val="0"/>
              <w:pBdr>
                <w:top w:val="nil"/>
                <w:left w:val="nil"/>
                <w:bottom w:val="nil"/>
                <w:right w:val="nil"/>
                <w:between w:val="nil"/>
              </w:pBdr>
              <w:spacing w:line="240" w:lineRule="auto"/>
              <w:jc w:val="center"/>
              <w:rPr>
                <w:b/>
              </w:rPr>
            </w:pPr>
            <w:r>
              <w:rPr>
                <w:b/>
              </w:rPr>
              <w:t>B</w:t>
            </w:r>
          </w:p>
        </w:tc>
        <w:tc>
          <w:tcPr>
            <w:tcW w:w="2130" w:type="dxa"/>
            <w:shd w:val="clear" w:color="auto" w:fill="auto"/>
            <w:tcMar>
              <w:top w:w="100" w:type="dxa"/>
              <w:left w:w="100" w:type="dxa"/>
              <w:bottom w:w="100" w:type="dxa"/>
              <w:right w:w="100" w:type="dxa"/>
            </w:tcMar>
          </w:tcPr>
          <w:p w14:paraId="52A5D180" w14:textId="77777777" w:rsidR="008F6E5F" w:rsidRDefault="00A7000B">
            <w:pPr>
              <w:widowControl w:val="0"/>
              <w:pBdr>
                <w:top w:val="nil"/>
                <w:left w:val="nil"/>
                <w:bottom w:val="nil"/>
                <w:right w:val="nil"/>
                <w:between w:val="nil"/>
              </w:pBdr>
              <w:spacing w:line="240" w:lineRule="auto"/>
              <w:jc w:val="center"/>
            </w:pPr>
            <w:r>
              <w:t>$3953.92</w:t>
            </w:r>
          </w:p>
        </w:tc>
        <w:tc>
          <w:tcPr>
            <w:tcW w:w="1200" w:type="dxa"/>
            <w:shd w:val="clear" w:color="auto" w:fill="auto"/>
            <w:tcMar>
              <w:top w:w="100" w:type="dxa"/>
              <w:left w:w="100" w:type="dxa"/>
              <w:bottom w:w="100" w:type="dxa"/>
              <w:right w:w="100" w:type="dxa"/>
            </w:tcMar>
          </w:tcPr>
          <w:p w14:paraId="3E62EAC6" w14:textId="77777777" w:rsidR="008F6E5F" w:rsidRDefault="00A7000B">
            <w:pPr>
              <w:widowControl w:val="0"/>
              <w:pBdr>
                <w:top w:val="nil"/>
                <w:left w:val="nil"/>
                <w:bottom w:val="nil"/>
                <w:right w:val="nil"/>
                <w:between w:val="nil"/>
              </w:pBdr>
              <w:spacing w:line="240" w:lineRule="auto"/>
              <w:jc w:val="center"/>
            </w:pPr>
            <w:r>
              <w:t>$482.90</w:t>
            </w:r>
          </w:p>
        </w:tc>
        <w:tc>
          <w:tcPr>
            <w:tcW w:w="1230" w:type="dxa"/>
            <w:shd w:val="clear" w:color="auto" w:fill="auto"/>
            <w:tcMar>
              <w:top w:w="100" w:type="dxa"/>
              <w:left w:w="100" w:type="dxa"/>
              <w:bottom w:w="100" w:type="dxa"/>
              <w:right w:w="100" w:type="dxa"/>
            </w:tcMar>
          </w:tcPr>
          <w:p w14:paraId="73D58E82" w14:textId="77777777" w:rsidR="008F6E5F" w:rsidRDefault="00A7000B">
            <w:pPr>
              <w:widowControl w:val="0"/>
              <w:pBdr>
                <w:top w:val="nil"/>
                <w:left w:val="nil"/>
                <w:bottom w:val="nil"/>
                <w:right w:val="nil"/>
                <w:between w:val="nil"/>
              </w:pBdr>
              <w:spacing w:line="240" w:lineRule="auto"/>
              <w:jc w:val="center"/>
            </w:pPr>
            <w:r>
              <w:t>$5299.48</w:t>
            </w:r>
          </w:p>
        </w:tc>
        <w:tc>
          <w:tcPr>
            <w:tcW w:w="1200" w:type="dxa"/>
            <w:shd w:val="clear" w:color="auto" w:fill="auto"/>
            <w:tcMar>
              <w:top w:w="100" w:type="dxa"/>
              <w:left w:w="100" w:type="dxa"/>
              <w:bottom w:w="100" w:type="dxa"/>
              <w:right w:w="100" w:type="dxa"/>
            </w:tcMar>
          </w:tcPr>
          <w:p w14:paraId="62C91699" w14:textId="77777777" w:rsidR="008F6E5F" w:rsidRDefault="00A7000B">
            <w:pPr>
              <w:widowControl w:val="0"/>
              <w:pBdr>
                <w:top w:val="nil"/>
                <w:left w:val="nil"/>
                <w:bottom w:val="nil"/>
                <w:right w:val="nil"/>
                <w:between w:val="nil"/>
              </w:pBdr>
              <w:spacing w:line="240" w:lineRule="auto"/>
              <w:jc w:val="center"/>
            </w:pPr>
            <w:r>
              <w:t>$2629.48</w:t>
            </w:r>
          </w:p>
        </w:tc>
        <w:tc>
          <w:tcPr>
            <w:tcW w:w="2779" w:type="dxa"/>
            <w:shd w:val="clear" w:color="auto" w:fill="auto"/>
            <w:tcMar>
              <w:top w:w="100" w:type="dxa"/>
              <w:left w:w="100" w:type="dxa"/>
              <w:bottom w:w="100" w:type="dxa"/>
              <w:right w:w="100" w:type="dxa"/>
            </w:tcMar>
          </w:tcPr>
          <w:p w14:paraId="5774D1B5" w14:textId="77777777" w:rsidR="008F6E5F" w:rsidRDefault="00A7000B">
            <w:pPr>
              <w:widowControl w:val="0"/>
              <w:pBdr>
                <w:top w:val="nil"/>
                <w:left w:val="nil"/>
                <w:bottom w:val="nil"/>
                <w:right w:val="nil"/>
                <w:between w:val="nil"/>
              </w:pBdr>
              <w:spacing w:line="240" w:lineRule="auto"/>
              <w:jc w:val="center"/>
            </w:pPr>
            <w:r>
              <w:t>Low Risk-Medium Reward</w:t>
            </w:r>
          </w:p>
        </w:tc>
      </w:tr>
      <w:tr w:rsidR="008F6E5F" w14:paraId="471D4431" w14:textId="77777777" w:rsidTr="003039C4">
        <w:tc>
          <w:tcPr>
            <w:tcW w:w="945" w:type="dxa"/>
            <w:shd w:val="clear" w:color="auto" w:fill="auto"/>
            <w:tcMar>
              <w:top w:w="100" w:type="dxa"/>
              <w:left w:w="100" w:type="dxa"/>
              <w:bottom w:w="100" w:type="dxa"/>
              <w:right w:w="100" w:type="dxa"/>
            </w:tcMar>
          </w:tcPr>
          <w:p w14:paraId="42F420BD" w14:textId="77777777" w:rsidR="008F6E5F" w:rsidRDefault="00A7000B">
            <w:pPr>
              <w:widowControl w:val="0"/>
              <w:pBdr>
                <w:top w:val="nil"/>
                <w:left w:val="nil"/>
                <w:bottom w:val="nil"/>
                <w:right w:val="nil"/>
                <w:between w:val="nil"/>
              </w:pBdr>
              <w:spacing w:line="240" w:lineRule="auto"/>
              <w:jc w:val="center"/>
              <w:rPr>
                <w:b/>
              </w:rPr>
            </w:pPr>
            <w:r>
              <w:rPr>
                <w:b/>
              </w:rPr>
              <w:t>C</w:t>
            </w:r>
          </w:p>
        </w:tc>
        <w:tc>
          <w:tcPr>
            <w:tcW w:w="2130" w:type="dxa"/>
            <w:shd w:val="clear" w:color="auto" w:fill="auto"/>
            <w:tcMar>
              <w:top w:w="100" w:type="dxa"/>
              <w:left w:w="100" w:type="dxa"/>
              <w:bottom w:w="100" w:type="dxa"/>
              <w:right w:w="100" w:type="dxa"/>
            </w:tcMar>
          </w:tcPr>
          <w:p w14:paraId="2A98D7F7" w14:textId="77777777" w:rsidR="008F6E5F" w:rsidRDefault="00A7000B">
            <w:pPr>
              <w:widowControl w:val="0"/>
              <w:pBdr>
                <w:top w:val="nil"/>
                <w:left w:val="nil"/>
                <w:bottom w:val="nil"/>
                <w:right w:val="nil"/>
                <w:between w:val="nil"/>
              </w:pBdr>
              <w:spacing w:line="240" w:lineRule="auto"/>
              <w:jc w:val="center"/>
            </w:pPr>
            <w:r>
              <w:t>$4995.80</w:t>
            </w:r>
          </w:p>
        </w:tc>
        <w:tc>
          <w:tcPr>
            <w:tcW w:w="1200" w:type="dxa"/>
            <w:shd w:val="clear" w:color="auto" w:fill="auto"/>
            <w:tcMar>
              <w:top w:w="100" w:type="dxa"/>
              <w:left w:w="100" w:type="dxa"/>
              <w:bottom w:w="100" w:type="dxa"/>
              <w:right w:w="100" w:type="dxa"/>
            </w:tcMar>
          </w:tcPr>
          <w:p w14:paraId="44A1E863" w14:textId="77777777" w:rsidR="008F6E5F" w:rsidRDefault="00A7000B">
            <w:pPr>
              <w:widowControl w:val="0"/>
              <w:pBdr>
                <w:top w:val="nil"/>
                <w:left w:val="nil"/>
                <w:bottom w:val="nil"/>
                <w:right w:val="nil"/>
                <w:between w:val="nil"/>
              </w:pBdr>
              <w:spacing w:line="240" w:lineRule="auto"/>
              <w:jc w:val="center"/>
            </w:pPr>
            <w:r>
              <w:t>$1203.98</w:t>
            </w:r>
          </w:p>
        </w:tc>
        <w:tc>
          <w:tcPr>
            <w:tcW w:w="1230" w:type="dxa"/>
            <w:shd w:val="clear" w:color="auto" w:fill="auto"/>
            <w:tcMar>
              <w:top w:w="100" w:type="dxa"/>
              <w:left w:w="100" w:type="dxa"/>
              <w:bottom w:w="100" w:type="dxa"/>
              <w:right w:w="100" w:type="dxa"/>
            </w:tcMar>
          </w:tcPr>
          <w:p w14:paraId="125CE6A6" w14:textId="77777777" w:rsidR="008F6E5F" w:rsidRDefault="00A7000B">
            <w:pPr>
              <w:widowControl w:val="0"/>
              <w:pBdr>
                <w:top w:val="nil"/>
                <w:left w:val="nil"/>
                <w:bottom w:val="nil"/>
                <w:right w:val="nil"/>
                <w:between w:val="nil"/>
              </w:pBdr>
              <w:spacing w:line="240" w:lineRule="auto"/>
              <w:jc w:val="center"/>
            </w:pPr>
            <w:r>
              <w:t>$9767.41</w:t>
            </w:r>
          </w:p>
        </w:tc>
        <w:tc>
          <w:tcPr>
            <w:tcW w:w="1200" w:type="dxa"/>
            <w:shd w:val="clear" w:color="auto" w:fill="auto"/>
            <w:tcMar>
              <w:top w:w="100" w:type="dxa"/>
              <w:left w:w="100" w:type="dxa"/>
              <w:bottom w:w="100" w:type="dxa"/>
              <w:right w:w="100" w:type="dxa"/>
            </w:tcMar>
          </w:tcPr>
          <w:p w14:paraId="11092920" w14:textId="77777777" w:rsidR="008F6E5F" w:rsidRDefault="00A7000B">
            <w:pPr>
              <w:widowControl w:val="0"/>
              <w:pBdr>
                <w:top w:val="nil"/>
                <w:left w:val="nil"/>
                <w:bottom w:val="nil"/>
                <w:right w:val="nil"/>
                <w:between w:val="nil"/>
              </w:pBdr>
              <w:spacing w:line="240" w:lineRule="auto"/>
              <w:jc w:val="center"/>
            </w:pPr>
            <w:r>
              <w:t>$1638.25</w:t>
            </w:r>
          </w:p>
        </w:tc>
        <w:tc>
          <w:tcPr>
            <w:tcW w:w="2779" w:type="dxa"/>
            <w:shd w:val="clear" w:color="auto" w:fill="auto"/>
            <w:tcMar>
              <w:top w:w="100" w:type="dxa"/>
              <w:left w:w="100" w:type="dxa"/>
              <w:bottom w:w="100" w:type="dxa"/>
              <w:right w:w="100" w:type="dxa"/>
            </w:tcMar>
          </w:tcPr>
          <w:p w14:paraId="277B7AA8" w14:textId="77777777" w:rsidR="008F6E5F" w:rsidRDefault="00A7000B">
            <w:pPr>
              <w:widowControl w:val="0"/>
              <w:pBdr>
                <w:top w:val="nil"/>
                <w:left w:val="nil"/>
                <w:bottom w:val="nil"/>
                <w:right w:val="nil"/>
                <w:between w:val="nil"/>
              </w:pBdr>
              <w:spacing w:line="240" w:lineRule="auto"/>
              <w:jc w:val="center"/>
            </w:pPr>
            <w:r>
              <w:t>High risk-High reward</w:t>
            </w:r>
          </w:p>
        </w:tc>
      </w:tr>
    </w:tbl>
    <w:p w14:paraId="48CDD861" w14:textId="77777777" w:rsidR="008F6E5F" w:rsidRDefault="008F6E5F">
      <w:pPr>
        <w:jc w:val="both"/>
        <w:rPr>
          <w:b/>
        </w:rPr>
      </w:pPr>
    </w:p>
    <w:p w14:paraId="1BF2CD25" w14:textId="73F75272" w:rsidR="008F6E5F" w:rsidRDefault="00A7000B">
      <w:pPr>
        <w:jc w:val="both"/>
      </w:pPr>
      <w:r>
        <w:t xml:space="preserve">As </w:t>
      </w:r>
      <w:proofErr w:type="spellStart"/>
      <w:r>
        <w:t>Mdm</w:t>
      </w:r>
      <w:proofErr w:type="spellEnd"/>
      <w:r>
        <w:t xml:space="preserve"> </w:t>
      </w:r>
      <w:proofErr w:type="spellStart"/>
      <w:r>
        <w:t>Toh’s</w:t>
      </w:r>
      <w:proofErr w:type="spellEnd"/>
      <w:r>
        <w:t xml:space="preserve"> main deciding factor is based on achieving the highest expected monthly earnings, she will choose Option C. However, if </w:t>
      </w:r>
      <w:proofErr w:type="spellStart"/>
      <w:r>
        <w:t>Mdm</w:t>
      </w:r>
      <w:proofErr w:type="spellEnd"/>
      <w:r>
        <w:t xml:space="preserve"> </w:t>
      </w:r>
      <w:proofErr w:type="spellStart"/>
      <w:r>
        <w:t>Toh</w:t>
      </w:r>
      <w:proofErr w:type="spellEnd"/>
      <w:r>
        <w:t xml:space="preserve"> is not a risk-taker and weighs out the associated risks for each option</w:t>
      </w:r>
      <w:r>
        <w:t>, she may decide on choosing Option B inste</w:t>
      </w:r>
      <w:r>
        <w:t>ad.</w:t>
      </w:r>
    </w:p>
    <w:p w14:paraId="4CB4B7FE" w14:textId="77777777" w:rsidR="008F6E5F" w:rsidRDefault="00A7000B">
      <w:pPr>
        <w:pStyle w:val="Heading2"/>
        <w:jc w:val="both"/>
        <w:rPr>
          <w:sz w:val="28"/>
          <w:szCs w:val="28"/>
        </w:rPr>
      </w:pPr>
      <w:bookmarkStart w:id="4" w:name="_eps05abh769e" w:colFirst="0" w:colLast="0"/>
      <w:bookmarkEnd w:id="4"/>
      <w:r>
        <w:rPr>
          <w:sz w:val="28"/>
          <w:szCs w:val="28"/>
        </w:rPr>
        <w:lastRenderedPageBreak/>
        <w:t>4. Sensitivity Analysis and Recommendations</w:t>
      </w:r>
    </w:p>
    <w:p w14:paraId="4C0363EA" w14:textId="77777777" w:rsidR="008F6E5F" w:rsidRDefault="00A7000B">
      <w:pPr>
        <w:jc w:val="both"/>
      </w:pPr>
      <w:r>
        <w:t xml:space="preserve">However, we should also consider the variability in the rental costs due to unforeseen changes in the economy. In fact, rental costs are on the rise as landlords often </w:t>
      </w:r>
      <w:proofErr w:type="gramStart"/>
      <w:r>
        <w:t>have to</w:t>
      </w:r>
      <w:proofErr w:type="gramEnd"/>
      <w:r>
        <w:t xml:space="preserve"> keep up to the increasing property taxes, maintenance and market rates. As such,</w:t>
      </w:r>
      <w:r>
        <w:t xml:space="preserve"> in our sensitivity analysis, we decided to vary the variable rental costs and examine the effect it has on the expected profit.</w:t>
      </w:r>
    </w:p>
    <w:p w14:paraId="391CDD47" w14:textId="77777777" w:rsidR="008F6E5F" w:rsidRDefault="00A7000B">
      <w:pPr>
        <w:ind w:left="4320"/>
        <w:jc w:val="both"/>
      </w:pPr>
      <w:r>
        <w:rPr>
          <w:noProof/>
        </w:rPr>
        <w:drawing>
          <wp:anchor distT="0" distB="0" distL="0" distR="0" simplePos="0" relativeHeight="251658240" behindDoc="0" locked="0" layoutInCell="1" hidden="0" allowOverlap="1" wp14:anchorId="256B8F52" wp14:editId="2A66088B">
            <wp:simplePos x="0" y="0"/>
            <wp:positionH relativeFrom="column">
              <wp:posOffset>19050</wp:posOffset>
            </wp:positionH>
            <wp:positionV relativeFrom="paragraph">
              <wp:posOffset>95250</wp:posOffset>
            </wp:positionV>
            <wp:extent cx="2483168" cy="1638300"/>
            <wp:effectExtent l="0" t="0" r="0" b="0"/>
            <wp:wrapSquare wrapText="bothSides" distT="0" distB="0" distL="0" distR="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l="3837" t="2918" r="8064" b="8365"/>
                    <a:stretch>
                      <a:fillRect/>
                    </a:stretch>
                  </pic:blipFill>
                  <pic:spPr>
                    <a:xfrm>
                      <a:off x="0" y="0"/>
                      <a:ext cx="2483168" cy="1638300"/>
                    </a:xfrm>
                    <a:prstGeom prst="rect">
                      <a:avLst/>
                    </a:prstGeom>
                    <a:ln/>
                  </pic:spPr>
                </pic:pic>
              </a:graphicData>
            </a:graphic>
          </wp:anchor>
        </w:drawing>
      </w:r>
    </w:p>
    <w:p w14:paraId="2361BB65" w14:textId="77777777" w:rsidR="008F6E5F" w:rsidRDefault="00A7000B">
      <w:pPr>
        <w:ind w:left="4320"/>
        <w:jc w:val="both"/>
      </w:pPr>
      <w:r>
        <w:t xml:space="preserve">From the table, we can see that </w:t>
      </w:r>
      <w:proofErr w:type="gramStart"/>
      <w:r>
        <w:t>as long as</w:t>
      </w:r>
      <w:proofErr w:type="gramEnd"/>
      <w:r>
        <w:t xml:space="preserve"> the rental costs is kept to a maximum of $1460, option C will still remain as the </w:t>
      </w:r>
      <w:r>
        <w:t xml:space="preserve">best option as it generates a larger expected profit of $3968.57, as compared to the other options. However, if the rental costs increase above $1460, </w:t>
      </w:r>
      <w:proofErr w:type="spellStart"/>
      <w:r>
        <w:t>Mdm</w:t>
      </w:r>
      <w:proofErr w:type="spellEnd"/>
      <w:r>
        <w:t xml:space="preserve"> </w:t>
      </w:r>
      <w:proofErr w:type="spellStart"/>
      <w:r>
        <w:t>Toh</w:t>
      </w:r>
      <w:proofErr w:type="spellEnd"/>
      <w:r>
        <w:t xml:space="preserve"> should not consider option C as it generates lesser profit when compared to option B - hiring her</w:t>
      </w:r>
      <w:r>
        <w:t xml:space="preserve"> friend to bake full time, which generates a relatively larger expected profit of $3953.92.</w:t>
      </w:r>
    </w:p>
    <w:p w14:paraId="775ED9EB" w14:textId="77777777" w:rsidR="008F6E5F" w:rsidRDefault="008F6E5F">
      <w:pPr>
        <w:ind w:left="4320"/>
        <w:jc w:val="both"/>
      </w:pPr>
    </w:p>
    <w:p w14:paraId="0CDB1079" w14:textId="77777777" w:rsidR="008F6E5F" w:rsidRDefault="00A7000B">
      <w:pPr>
        <w:jc w:val="both"/>
      </w:pPr>
      <w:r>
        <w:t xml:space="preserve">Previously, </w:t>
      </w:r>
      <w:proofErr w:type="spellStart"/>
      <w:r>
        <w:t>Mdm</w:t>
      </w:r>
      <w:proofErr w:type="spellEnd"/>
      <w:r>
        <w:t xml:space="preserve"> </w:t>
      </w:r>
      <w:proofErr w:type="spellStart"/>
      <w:r>
        <w:t>Toh</w:t>
      </w:r>
      <w:proofErr w:type="spellEnd"/>
      <w:r>
        <w:t xml:space="preserve"> faces a fixed pool of customers which were highly dependent on word of mouth as well as returning customers. However, as she ventures into sell</w:t>
      </w:r>
      <w:r>
        <w:t>ing in provision shops, the number of orders she receives now may vary as her business is able to reach out to more customers now. As such, we decided to vary the mean of the distribution of the number of monthly orders mean as well.</w:t>
      </w:r>
    </w:p>
    <w:p w14:paraId="4B13AE6C" w14:textId="5DC91A8C" w:rsidR="008F6E5F" w:rsidRDefault="008F6E5F">
      <w:pPr>
        <w:jc w:val="both"/>
      </w:pPr>
    </w:p>
    <w:p w14:paraId="4D17557A" w14:textId="070C52FE" w:rsidR="008F6E5F" w:rsidRDefault="00B04448">
      <w:pPr>
        <w:jc w:val="both"/>
      </w:pPr>
      <w:r>
        <w:rPr>
          <w:noProof/>
        </w:rPr>
        <w:drawing>
          <wp:anchor distT="114300" distB="114300" distL="114300" distR="114300" simplePos="0" relativeHeight="251659264" behindDoc="0" locked="0" layoutInCell="1" hidden="0" allowOverlap="1" wp14:anchorId="2762887A" wp14:editId="12514C0C">
            <wp:simplePos x="0" y="0"/>
            <wp:positionH relativeFrom="column">
              <wp:posOffset>22860</wp:posOffset>
            </wp:positionH>
            <wp:positionV relativeFrom="paragraph">
              <wp:posOffset>22860</wp:posOffset>
            </wp:positionV>
            <wp:extent cx="2854960" cy="1897380"/>
            <wp:effectExtent l="0" t="0" r="2540" b="7620"/>
            <wp:wrapSquare wrapText="bothSides" distT="114300" distB="114300" distL="114300" distR="11430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l="9190" t="11363" r="23520" b="45151"/>
                    <a:stretch>
                      <a:fillRect/>
                    </a:stretch>
                  </pic:blipFill>
                  <pic:spPr>
                    <a:xfrm>
                      <a:off x="0" y="0"/>
                      <a:ext cx="2854960" cy="1897380"/>
                    </a:xfrm>
                    <a:prstGeom prst="rect">
                      <a:avLst/>
                    </a:prstGeom>
                    <a:ln/>
                  </pic:spPr>
                </pic:pic>
              </a:graphicData>
            </a:graphic>
            <wp14:sizeRelH relativeFrom="margin">
              <wp14:pctWidth>0</wp14:pctWidth>
            </wp14:sizeRelH>
            <wp14:sizeRelV relativeFrom="margin">
              <wp14:pctHeight>0</wp14:pctHeight>
            </wp14:sizeRelV>
          </wp:anchor>
        </w:drawing>
      </w:r>
      <w:r w:rsidR="00A7000B">
        <w:t>From the table, we c</w:t>
      </w:r>
      <w:r w:rsidR="00A7000B">
        <w:t xml:space="preserve">an infer </w:t>
      </w:r>
      <w:r w:rsidR="00035A87">
        <w:t>that</w:t>
      </w:r>
      <w:r w:rsidR="00A7000B">
        <w:t xml:space="preserve"> </w:t>
      </w:r>
      <w:proofErr w:type="gramStart"/>
      <w:r w:rsidR="00A7000B">
        <w:t>as long as</w:t>
      </w:r>
      <w:proofErr w:type="gramEnd"/>
      <w:r w:rsidR="00A7000B">
        <w:t xml:space="preserve"> the mean of the distribution of number of orders is kept to a maximum of 1700, option C remains to be the best option as it generates a larger expected profit of $3976.52. However, if the mean increases above 1700, </w:t>
      </w:r>
      <w:proofErr w:type="spellStart"/>
      <w:r w:rsidR="00A7000B">
        <w:t>Mdm</w:t>
      </w:r>
      <w:proofErr w:type="spellEnd"/>
      <w:r w:rsidR="00A7000B">
        <w:t xml:space="preserve"> </w:t>
      </w:r>
      <w:proofErr w:type="spellStart"/>
      <w:r w:rsidR="00A7000B">
        <w:t>Toh</w:t>
      </w:r>
      <w:proofErr w:type="spellEnd"/>
      <w:r w:rsidR="00A7000B">
        <w:t xml:space="preserve"> should hi</w:t>
      </w:r>
      <w:r w:rsidR="00A7000B">
        <w:t>re her friend to bake full time with her to generate a larger expected profit of $3953.92.</w:t>
      </w:r>
    </w:p>
    <w:p w14:paraId="133706E9" w14:textId="77777777" w:rsidR="008F6E5F" w:rsidRDefault="008F6E5F">
      <w:pPr>
        <w:jc w:val="both"/>
      </w:pPr>
    </w:p>
    <w:p w14:paraId="55EEC943" w14:textId="77777777" w:rsidR="00B04448" w:rsidRDefault="00B04448">
      <w:pPr>
        <w:pStyle w:val="Heading2"/>
        <w:jc w:val="both"/>
        <w:rPr>
          <w:sz w:val="28"/>
          <w:szCs w:val="28"/>
        </w:rPr>
      </w:pPr>
      <w:bookmarkStart w:id="5" w:name="_dffc0tm5xwcc" w:colFirst="0" w:colLast="0"/>
      <w:bookmarkEnd w:id="5"/>
    </w:p>
    <w:p w14:paraId="4110C71A" w14:textId="4691797F" w:rsidR="008F6E5F" w:rsidRDefault="00A7000B">
      <w:pPr>
        <w:pStyle w:val="Heading2"/>
        <w:jc w:val="both"/>
        <w:rPr>
          <w:sz w:val="28"/>
          <w:szCs w:val="28"/>
        </w:rPr>
      </w:pPr>
      <w:r>
        <w:rPr>
          <w:sz w:val="28"/>
          <w:szCs w:val="28"/>
        </w:rPr>
        <w:t>5. Conclusion</w:t>
      </w:r>
    </w:p>
    <w:p w14:paraId="3BB2FB99" w14:textId="77777777" w:rsidR="008F6E5F" w:rsidRDefault="00A7000B">
      <w:pPr>
        <w:jc w:val="both"/>
      </w:pPr>
      <w:r>
        <w:t xml:space="preserve">In conclusion, </w:t>
      </w:r>
      <w:proofErr w:type="spellStart"/>
      <w:r>
        <w:t>Mdm</w:t>
      </w:r>
      <w:proofErr w:type="spellEnd"/>
      <w:r>
        <w:t xml:space="preserve"> </w:t>
      </w:r>
      <w:proofErr w:type="spellStart"/>
      <w:r>
        <w:t>Toh</w:t>
      </w:r>
      <w:proofErr w:type="spellEnd"/>
      <w:r>
        <w:t xml:space="preserve"> is most likely to choose Option C if her main objective is to increase her earnings as this option provides her with the highes</w:t>
      </w:r>
      <w:r>
        <w:t>t expected monthly earnings of $4995.80. However, in choosing Option C, her actual monthly earnings will be affected by varying rental cost and number of orders and her business is more prone to a high risk, as compared to choosing other options. For insta</w:t>
      </w:r>
      <w:r>
        <w:t>nce, her monthly earning will decrease if the rental cost increases beyond $1460 and she'll also need to hire additional manpower if the number of orders exceeds 1700.</w:t>
      </w:r>
    </w:p>
    <w:p w14:paraId="5C6AFD8A" w14:textId="15150323" w:rsidR="008F6E5F" w:rsidRDefault="00A7000B">
      <w:pPr>
        <w:jc w:val="both"/>
      </w:pPr>
      <w:r>
        <w:t xml:space="preserve">Instead, if </w:t>
      </w:r>
      <w:proofErr w:type="spellStart"/>
      <w:r>
        <w:t>Mdm</w:t>
      </w:r>
      <w:proofErr w:type="spellEnd"/>
      <w:r>
        <w:t xml:space="preserve"> </w:t>
      </w:r>
      <w:proofErr w:type="spellStart"/>
      <w:r>
        <w:t>Toh</w:t>
      </w:r>
      <w:proofErr w:type="spellEnd"/>
      <w:r>
        <w:t xml:space="preserve"> wants to minimize risk, Option B will be a better choice for her bus</w:t>
      </w:r>
      <w:r>
        <w:t xml:space="preserve">iness as it provides her with a decent monthly earning of $3953.92, at a considerably low risk which we can infer from as Option B’s standard deviation is the lowest. In doing so, </w:t>
      </w:r>
      <w:proofErr w:type="spellStart"/>
      <w:r>
        <w:t>Mdm</w:t>
      </w:r>
      <w:proofErr w:type="spellEnd"/>
      <w:r>
        <w:t xml:space="preserve"> </w:t>
      </w:r>
      <w:proofErr w:type="spellStart"/>
      <w:r>
        <w:t>Toh</w:t>
      </w:r>
      <w:proofErr w:type="spellEnd"/>
      <w:r>
        <w:t xml:space="preserve"> </w:t>
      </w:r>
      <w:r w:rsidR="00205DAB">
        <w:t>can</w:t>
      </w:r>
      <w:r>
        <w:t xml:space="preserve"> fulfil</w:t>
      </w:r>
      <w:r w:rsidR="00205DAB">
        <w:t>l</w:t>
      </w:r>
      <w:r>
        <w:t xml:space="preserve"> her desires </w:t>
      </w:r>
      <w:bookmarkStart w:id="6" w:name="_GoBack"/>
      <w:bookmarkEnd w:id="6"/>
      <w:r>
        <w:t xml:space="preserve">of expanding her business and thereby </w:t>
      </w:r>
      <w:r>
        <w:t>increasing her monthly earnings.</w:t>
      </w:r>
    </w:p>
    <w:p w14:paraId="0F8D72A0" w14:textId="77777777" w:rsidR="008F6E5F" w:rsidRDefault="008F6E5F">
      <w:pPr>
        <w:jc w:val="both"/>
      </w:pPr>
    </w:p>
    <w:p w14:paraId="191E2EFA" w14:textId="77777777" w:rsidR="008F6E5F" w:rsidRDefault="008F6E5F">
      <w:pPr>
        <w:jc w:val="both"/>
        <w:rPr>
          <w:b/>
        </w:rPr>
      </w:pPr>
    </w:p>
    <w:sectPr w:rsidR="008F6E5F">
      <w:footerReference w:type="default" r:id="rId13"/>
      <w:footerReference w:type="first" r:id="rId14"/>
      <w:pgSz w:w="11906" w:h="16838"/>
      <w:pgMar w:top="1152" w:right="1125" w:bottom="1152" w:left="1152"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2DE933" w14:textId="77777777" w:rsidR="00A7000B" w:rsidRDefault="00A7000B">
      <w:pPr>
        <w:spacing w:line="240" w:lineRule="auto"/>
      </w:pPr>
      <w:r>
        <w:separator/>
      </w:r>
    </w:p>
  </w:endnote>
  <w:endnote w:type="continuationSeparator" w:id="0">
    <w:p w14:paraId="5182A822" w14:textId="77777777" w:rsidR="00A7000B" w:rsidRDefault="00A700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BB440E" w14:textId="77777777" w:rsidR="008F6E5F" w:rsidRDefault="00A7000B">
    <w:pPr>
      <w:jc w:val="right"/>
    </w:pPr>
    <w:r>
      <w:fldChar w:fldCharType="begin"/>
    </w:r>
    <w:r>
      <w:instrText>PAGE</w:instrText>
    </w:r>
    <w:r w:rsidR="005C7B84">
      <w:fldChar w:fldCharType="separate"/>
    </w:r>
    <w:r w:rsidR="005C7B84">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F0698C" w14:textId="77777777" w:rsidR="008F6E5F" w:rsidRDefault="008F6E5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F10405" w14:textId="77777777" w:rsidR="00A7000B" w:rsidRDefault="00A7000B">
      <w:pPr>
        <w:spacing w:line="240" w:lineRule="auto"/>
      </w:pPr>
      <w:r>
        <w:separator/>
      </w:r>
    </w:p>
  </w:footnote>
  <w:footnote w:type="continuationSeparator" w:id="0">
    <w:p w14:paraId="490E0490" w14:textId="77777777" w:rsidR="00A7000B" w:rsidRDefault="00A7000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8530145"/>
    <w:multiLevelType w:val="multilevel"/>
    <w:tmpl w:val="E6D8912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6E5F"/>
    <w:rsid w:val="00035A87"/>
    <w:rsid w:val="00205DAB"/>
    <w:rsid w:val="003031FA"/>
    <w:rsid w:val="003039C4"/>
    <w:rsid w:val="00514008"/>
    <w:rsid w:val="005C7B84"/>
    <w:rsid w:val="008F6E5F"/>
    <w:rsid w:val="00A7000B"/>
    <w:rsid w:val="00AB1A6D"/>
    <w:rsid w:val="00B04448"/>
    <w:rsid w:val="00BB1FC8"/>
    <w:rsid w:val="00BC3D50"/>
    <w:rsid w:val="00DC4647"/>
    <w:rsid w:val="00FA0FE8"/>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F8175"/>
  <w15:docId w15:val="{D7E9553C-00B9-4760-A40D-8F262A207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5C7B8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7B8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5</Pages>
  <Words>1226</Words>
  <Characters>6992</Characters>
  <Application>Microsoft Office Word</Application>
  <DocSecurity>0</DocSecurity>
  <Lines>58</Lines>
  <Paragraphs>16</Paragraphs>
  <ScaleCrop>false</ScaleCrop>
  <Company/>
  <LinksUpToDate>false</LinksUpToDate>
  <CharactersWithSpaces>8202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Carel Ong Shi Ting</cp:lastModifiedBy>
  <cp:revision>13</cp:revision>
  <dcterms:created xsi:type="dcterms:W3CDTF">2019-04-14T14:16:00Z</dcterms:created>
  <dcterms:modified xsi:type="dcterms:W3CDTF">2019-04-14T14:20:00Z</dcterms:modified>
</cp:coreProperties>
</file>