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0D912" w14:textId="77777777" w:rsidR="004F3E73" w:rsidRPr="002C154C" w:rsidRDefault="004F3E73" w:rsidP="004F3E73">
      <w:pPr>
        <w:spacing w:after="0" w:line="240" w:lineRule="auto"/>
        <w:jc w:val="center"/>
        <w:rPr>
          <w:rFonts w:eastAsia="Times New Roman" w:cstheme="minorHAnsi"/>
          <w:b/>
          <w:bCs/>
          <w:color w:val="000000"/>
          <w:sz w:val="28"/>
          <w:szCs w:val="28"/>
          <w:lang w:eastAsia="en-SG"/>
        </w:rPr>
      </w:pPr>
      <w:bookmarkStart w:id="0" w:name="_Hlk4444838"/>
      <w:bookmarkEnd w:id="0"/>
      <w:r w:rsidRPr="002C154C">
        <w:rPr>
          <w:rFonts w:ascii="Calibri" w:eastAsia="Calibri" w:hAnsi="Calibri" w:cs="Calibri"/>
          <w:noProof/>
          <w:lang w:val="en-GB"/>
        </w:rPr>
        <w:drawing>
          <wp:inline distT="0" distB="0" distL="0" distR="0" wp14:anchorId="5F1F6B4B" wp14:editId="53640CB6">
            <wp:extent cx="3982220" cy="1951551"/>
            <wp:effectExtent l="0" t="0" r="0" b="0"/>
            <wp:docPr id="33" name="image11.png" descr="https://lh4.googleusercontent.com/7IO6oyfZYhbnLPJn6QpKnvv4AJpecn144QxCPFo2pxdSaMAGMW0Y00WoT6iJ9a9ehmFWiDEYB7jhLAOaQRW2Bn7nNbIU--opblSxFm7TVIAcirf-JTdN7bigcFW7lU9w6GmvCC4pTAnQ"/>
            <wp:cNvGraphicFramePr/>
            <a:graphic xmlns:a="http://schemas.openxmlformats.org/drawingml/2006/main">
              <a:graphicData uri="http://schemas.openxmlformats.org/drawingml/2006/picture">
                <pic:pic xmlns:pic="http://schemas.openxmlformats.org/drawingml/2006/picture">
                  <pic:nvPicPr>
                    <pic:cNvPr id="0" name="image11.png" descr="https://lh4.googleusercontent.com/7IO6oyfZYhbnLPJn6QpKnvv4AJpecn144QxCPFo2pxdSaMAGMW0Y00WoT6iJ9a9ehmFWiDEYB7jhLAOaQRW2Bn7nNbIU--opblSxFm7TVIAcirf-JTdN7bigcFW7lU9w6GmvCC4pTAnQ"/>
                    <pic:cNvPicPr preferRelativeResize="0"/>
                  </pic:nvPicPr>
                  <pic:blipFill>
                    <a:blip r:embed="rId7"/>
                    <a:srcRect/>
                    <a:stretch>
                      <a:fillRect/>
                    </a:stretch>
                  </pic:blipFill>
                  <pic:spPr>
                    <a:xfrm>
                      <a:off x="0" y="0"/>
                      <a:ext cx="3982220" cy="1951551"/>
                    </a:xfrm>
                    <a:prstGeom prst="rect">
                      <a:avLst/>
                    </a:prstGeom>
                    <a:ln/>
                  </pic:spPr>
                </pic:pic>
              </a:graphicData>
            </a:graphic>
          </wp:inline>
        </w:drawing>
      </w:r>
    </w:p>
    <w:p w14:paraId="5F452D00" w14:textId="264FF608" w:rsidR="004F3E73" w:rsidRPr="002C154C" w:rsidRDefault="004F3E73" w:rsidP="00DA3569">
      <w:pPr>
        <w:spacing w:after="0" w:line="240" w:lineRule="auto"/>
        <w:rPr>
          <w:rFonts w:ascii="Times New Roman" w:hAnsi="Times New Roman" w:cs="Times New Roman"/>
          <w:b/>
          <w:color w:val="000000"/>
          <w:sz w:val="40"/>
          <w:szCs w:val="40"/>
          <w:lang w:val="en-GB" w:eastAsia="zh-CN"/>
        </w:rPr>
      </w:pPr>
    </w:p>
    <w:p w14:paraId="649E5BFC" w14:textId="77777777" w:rsidR="00DA3569" w:rsidRPr="002C154C" w:rsidRDefault="00DA3569" w:rsidP="00DA3569">
      <w:pPr>
        <w:spacing w:after="0" w:line="240" w:lineRule="auto"/>
        <w:rPr>
          <w:rFonts w:ascii="Times New Roman" w:hAnsi="Times New Roman" w:cs="Times New Roman"/>
          <w:b/>
          <w:color w:val="000000"/>
          <w:sz w:val="40"/>
          <w:szCs w:val="40"/>
          <w:lang w:val="en-GB" w:eastAsia="zh-CN"/>
        </w:rPr>
      </w:pPr>
    </w:p>
    <w:p w14:paraId="7BDC46EB" w14:textId="284F8637" w:rsidR="004F3E73" w:rsidRPr="002C154C" w:rsidRDefault="004F3E73" w:rsidP="004F3E73">
      <w:pPr>
        <w:spacing w:after="0" w:line="240" w:lineRule="auto"/>
        <w:jc w:val="center"/>
        <w:rPr>
          <w:rFonts w:ascii="Times New Roman" w:hAnsi="Times New Roman" w:cs="Times New Roman"/>
          <w:b/>
          <w:color w:val="000000"/>
          <w:sz w:val="40"/>
          <w:szCs w:val="40"/>
          <w:lang w:val="en-GB" w:eastAsia="zh-CN"/>
        </w:rPr>
      </w:pPr>
      <w:r w:rsidRPr="002C154C">
        <w:rPr>
          <w:rFonts w:ascii="Times New Roman" w:hAnsi="Times New Roman" w:cs="Times New Roman"/>
          <w:b/>
          <w:color w:val="000000"/>
          <w:sz w:val="40"/>
          <w:szCs w:val="40"/>
          <w:lang w:val="en-GB" w:eastAsia="zh-CN"/>
        </w:rPr>
        <w:t>ST4248 Statistical Learning II Report</w:t>
      </w:r>
    </w:p>
    <w:p w14:paraId="0DDCA202" w14:textId="77777777" w:rsidR="00DA3569" w:rsidRPr="002C154C" w:rsidRDefault="00DA3569" w:rsidP="004F3E73">
      <w:pPr>
        <w:spacing w:after="0" w:line="240" w:lineRule="auto"/>
        <w:jc w:val="center"/>
        <w:rPr>
          <w:rFonts w:ascii="Times New Roman" w:hAnsi="Times New Roman" w:cs="Times New Roman"/>
          <w:b/>
          <w:color w:val="000000"/>
          <w:sz w:val="40"/>
          <w:szCs w:val="40"/>
          <w:lang w:val="en-GB" w:eastAsia="zh-CN"/>
        </w:rPr>
      </w:pPr>
    </w:p>
    <w:p w14:paraId="4E56E361" w14:textId="639A59DD" w:rsidR="00DA3569" w:rsidRPr="002C154C" w:rsidRDefault="002369C7" w:rsidP="00DA3569">
      <w:pPr>
        <w:spacing w:after="0" w:line="240" w:lineRule="auto"/>
        <w:jc w:val="center"/>
        <w:rPr>
          <w:rFonts w:ascii="Times New Roman" w:hAnsi="Times New Roman" w:cs="Times New Roman"/>
          <w:b/>
          <w:color w:val="000000"/>
          <w:sz w:val="36"/>
          <w:szCs w:val="36"/>
          <w:lang w:val="en-GB" w:eastAsia="zh-CN"/>
        </w:rPr>
      </w:pPr>
      <w:r w:rsidRPr="002C154C">
        <w:rPr>
          <w:rFonts w:ascii="Times New Roman" w:hAnsi="Times New Roman" w:cs="Times New Roman"/>
          <w:b/>
          <w:color w:val="000000"/>
          <w:sz w:val="36"/>
          <w:szCs w:val="36"/>
          <w:lang w:val="en-GB" w:eastAsia="zh-CN"/>
        </w:rPr>
        <w:t>The Degrees of Freedom</w:t>
      </w:r>
    </w:p>
    <w:p w14:paraId="4C99911E" w14:textId="77777777" w:rsidR="004F3E73" w:rsidRPr="002C154C" w:rsidRDefault="004F3E73" w:rsidP="004F3E73">
      <w:pPr>
        <w:pBdr>
          <w:bottom w:val="single" w:sz="12" w:space="1" w:color="auto"/>
        </w:pBdr>
        <w:spacing w:after="0" w:line="240" w:lineRule="auto"/>
        <w:jc w:val="center"/>
        <w:rPr>
          <w:rFonts w:ascii="Times New Roman" w:hAnsi="Times New Roman" w:cs="Times New Roman"/>
          <w:color w:val="000000"/>
          <w:sz w:val="40"/>
          <w:szCs w:val="40"/>
          <w:lang w:val="en-GB" w:eastAsia="zh-CN"/>
        </w:rPr>
      </w:pPr>
    </w:p>
    <w:p w14:paraId="3A610D88" w14:textId="77777777" w:rsidR="004F3E73" w:rsidRPr="002C154C" w:rsidRDefault="004F3E73" w:rsidP="004F3E73">
      <w:pPr>
        <w:spacing w:after="0" w:line="240" w:lineRule="auto"/>
        <w:rPr>
          <w:rFonts w:ascii="Times New Roman" w:hAnsi="Times New Roman" w:cs="Times New Roman"/>
          <w:color w:val="000000"/>
          <w:sz w:val="40"/>
          <w:szCs w:val="40"/>
          <w:lang w:val="en-GB" w:eastAsia="zh-CN"/>
        </w:rPr>
      </w:pPr>
    </w:p>
    <w:p w14:paraId="3850E7E2" w14:textId="32463ADE" w:rsidR="004F3E73" w:rsidRPr="002C154C" w:rsidRDefault="004F3E73" w:rsidP="004F3E73">
      <w:pPr>
        <w:spacing w:after="0" w:line="240" w:lineRule="auto"/>
        <w:jc w:val="center"/>
        <w:rPr>
          <w:rFonts w:ascii="Times New Roman" w:hAnsi="Times New Roman" w:cs="Times New Roman"/>
          <w:sz w:val="24"/>
          <w:szCs w:val="24"/>
          <w:lang w:val="en-GB" w:eastAsia="zh-CN"/>
        </w:rPr>
      </w:pPr>
      <w:r w:rsidRPr="002C154C">
        <w:rPr>
          <w:rFonts w:ascii="Times New Roman" w:hAnsi="Times New Roman" w:cs="Times New Roman"/>
          <w:i/>
          <w:iCs/>
          <w:color w:val="000000"/>
          <w:sz w:val="28"/>
          <w:szCs w:val="28"/>
          <w:lang w:val="en-GB" w:eastAsia="zh-CN"/>
        </w:rPr>
        <w:t>AY18/19, Semester 2</w:t>
      </w:r>
    </w:p>
    <w:p w14:paraId="12DC9BE7" w14:textId="0D467030" w:rsidR="004F3E73" w:rsidRPr="002C154C" w:rsidRDefault="004F3E73" w:rsidP="004F3E73">
      <w:pPr>
        <w:spacing w:after="0" w:line="240" w:lineRule="auto"/>
        <w:jc w:val="center"/>
        <w:rPr>
          <w:rFonts w:ascii="Times New Roman" w:hAnsi="Times New Roman" w:cs="Times New Roman"/>
          <w:sz w:val="24"/>
          <w:szCs w:val="24"/>
          <w:lang w:val="en-GB" w:eastAsia="zh-CN"/>
        </w:rPr>
      </w:pPr>
    </w:p>
    <w:p w14:paraId="608D2DC9" w14:textId="77777777" w:rsidR="004F3E73" w:rsidRPr="002C154C" w:rsidRDefault="004F3E73" w:rsidP="004F3E73">
      <w:pPr>
        <w:spacing w:after="0" w:line="240" w:lineRule="auto"/>
        <w:rPr>
          <w:rFonts w:ascii="Times New Roman" w:eastAsia="Times New Roman" w:hAnsi="Times New Roman" w:cs="Times New Roman"/>
          <w:sz w:val="24"/>
          <w:szCs w:val="24"/>
          <w:lang w:val="en-GB" w:eastAsia="zh-CN"/>
        </w:rPr>
      </w:pPr>
    </w:p>
    <w:p w14:paraId="50C9FC50" w14:textId="77777777" w:rsidR="004F3E73" w:rsidRPr="002C154C" w:rsidRDefault="004F3E73" w:rsidP="00DA3569">
      <w:pPr>
        <w:spacing w:after="0" w:line="240" w:lineRule="auto"/>
        <w:rPr>
          <w:rFonts w:ascii="Times New Roman" w:hAnsi="Times New Roman" w:cs="Times New Roman"/>
          <w:color w:val="000000"/>
          <w:sz w:val="36"/>
          <w:szCs w:val="36"/>
          <w:u w:val="single"/>
          <w:lang w:val="en-GB" w:eastAsia="zh-CN"/>
        </w:rPr>
      </w:pPr>
    </w:p>
    <w:p w14:paraId="4B9537C4" w14:textId="4437D928" w:rsidR="004F3E73" w:rsidRPr="002C154C" w:rsidRDefault="004F3E73" w:rsidP="004F3E73">
      <w:pPr>
        <w:spacing w:after="0" w:line="240" w:lineRule="auto"/>
        <w:jc w:val="center"/>
        <w:rPr>
          <w:rFonts w:ascii="Times New Roman" w:hAnsi="Times New Roman" w:cs="Times New Roman"/>
          <w:b/>
          <w:color w:val="000000"/>
          <w:sz w:val="36"/>
          <w:szCs w:val="36"/>
          <w:lang w:val="en-GB" w:eastAsia="zh-CN"/>
        </w:rPr>
      </w:pPr>
      <w:r w:rsidRPr="002C154C">
        <w:rPr>
          <w:rFonts w:ascii="Times New Roman" w:hAnsi="Times New Roman" w:cs="Times New Roman"/>
          <w:b/>
          <w:color w:val="000000"/>
          <w:sz w:val="36"/>
          <w:szCs w:val="36"/>
          <w:lang w:val="en-GB" w:eastAsia="zh-CN"/>
        </w:rPr>
        <w:t>Group C1</w:t>
      </w:r>
    </w:p>
    <w:p w14:paraId="368938FD" w14:textId="77777777" w:rsidR="004F3E73" w:rsidRPr="002C154C" w:rsidRDefault="004F3E73" w:rsidP="004F3E73">
      <w:pPr>
        <w:spacing w:after="0" w:line="240" w:lineRule="auto"/>
        <w:jc w:val="center"/>
        <w:rPr>
          <w:rFonts w:ascii="Times New Roman" w:hAnsi="Times New Roman" w:cs="Times New Roman"/>
          <w:color w:val="000000"/>
          <w:sz w:val="36"/>
          <w:szCs w:val="36"/>
          <w:u w:val="single"/>
          <w:lang w:val="en-GB" w:eastAsia="zh-CN"/>
        </w:rPr>
      </w:pPr>
    </w:p>
    <w:p w14:paraId="5A418532" w14:textId="1B66B8B6" w:rsidR="004F3E73" w:rsidRPr="002C154C" w:rsidRDefault="004F3E73" w:rsidP="004F3E73">
      <w:pPr>
        <w:spacing w:after="0" w:line="480" w:lineRule="auto"/>
        <w:jc w:val="center"/>
        <w:rPr>
          <w:rFonts w:ascii="Times New Roman" w:hAnsi="Times New Roman" w:cs="Times New Roman"/>
          <w:color w:val="000000"/>
          <w:sz w:val="28"/>
          <w:szCs w:val="28"/>
          <w:lang w:val="en-GB" w:eastAsia="zh-CN"/>
        </w:rPr>
      </w:pPr>
      <w:r w:rsidRPr="002C154C">
        <w:rPr>
          <w:rFonts w:ascii="Times New Roman" w:hAnsi="Times New Roman" w:cs="Times New Roman"/>
          <w:color w:val="000000"/>
          <w:sz w:val="28"/>
          <w:szCs w:val="28"/>
          <w:lang w:val="en-GB" w:eastAsia="zh-CN"/>
        </w:rPr>
        <w:t>Carel Ong Shi Ting (A0157667M)</w:t>
      </w:r>
    </w:p>
    <w:p w14:paraId="34C69623" w14:textId="643FD8C7" w:rsidR="004F3E73" w:rsidRPr="002C154C" w:rsidRDefault="004F3E73" w:rsidP="00DA3569">
      <w:pPr>
        <w:spacing w:after="0" w:line="480" w:lineRule="auto"/>
        <w:jc w:val="center"/>
        <w:rPr>
          <w:rFonts w:ascii="Times New Roman" w:hAnsi="Times New Roman" w:cs="Times New Roman"/>
          <w:color w:val="000000"/>
          <w:sz w:val="28"/>
          <w:szCs w:val="28"/>
          <w:lang w:val="en-GB" w:eastAsia="zh-CN"/>
        </w:rPr>
      </w:pPr>
      <w:r w:rsidRPr="002C154C">
        <w:rPr>
          <w:rFonts w:ascii="Times New Roman" w:hAnsi="Times New Roman" w:cs="Times New Roman"/>
          <w:color w:val="000000"/>
          <w:sz w:val="28"/>
          <w:szCs w:val="28"/>
          <w:lang w:val="en-GB" w:eastAsia="zh-CN"/>
        </w:rPr>
        <w:t>Swan Htet Lin (A0149926N)</w:t>
      </w:r>
    </w:p>
    <w:p w14:paraId="006C3106" w14:textId="77777777" w:rsidR="00DA3569" w:rsidRPr="002C154C" w:rsidRDefault="00DA3569" w:rsidP="00DA3569">
      <w:pPr>
        <w:spacing w:after="0" w:line="480" w:lineRule="auto"/>
        <w:jc w:val="center"/>
        <w:rPr>
          <w:rFonts w:ascii="Times New Roman" w:hAnsi="Times New Roman" w:cs="Times New Roman"/>
          <w:color w:val="000000"/>
          <w:sz w:val="28"/>
          <w:szCs w:val="28"/>
          <w:lang w:val="en-GB" w:eastAsia="zh-CN"/>
        </w:rPr>
      </w:pPr>
    </w:p>
    <w:p w14:paraId="4D785640" w14:textId="1C91AD71" w:rsidR="00BC02BA" w:rsidRPr="00AF6347" w:rsidRDefault="00DA3569" w:rsidP="00BC02BA">
      <w:pPr>
        <w:spacing w:after="0" w:line="480" w:lineRule="auto"/>
        <w:jc w:val="center"/>
        <w:rPr>
          <w:rFonts w:ascii="Times New Roman" w:hAnsi="Times New Roman" w:cs="Times New Roman"/>
          <w:b/>
          <w:color w:val="000000"/>
          <w:sz w:val="20"/>
          <w:lang w:val="en-GB" w:eastAsia="zh-CN"/>
        </w:rPr>
      </w:pPr>
      <w:r w:rsidRPr="00AF6347">
        <w:rPr>
          <w:rFonts w:ascii="Times New Roman" w:hAnsi="Times New Roman" w:cs="Times New Roman"/>
          <w:b/>
          <w:color w:val="000000"/>
          <w:sz w:val="20"/>
          <w:lang w:val="en-GB" w:eastAsia="zh-CN"/>
        </w:rPr>
        <w:t>Abstract</w:t>
      </w:r>
    </w:p>
    <w:p w14:paraId="3AF6698C" w14:textId="5C8073CF" w:rsidR="00DA3569" w:rsidRPr="00505F23" w:rsidRDefault="00DA3569" w:rsidP="00505F23">
      <w:pPr>
        <w:spacing w:line="480" w:lineRule="auto"/>
        <w:rPr>
          <w:rFonts w:ascii="Times New Roman" w:hAnsi="Times New Roman" w:cs="Times New Roman"/>
          <w:sz w:val="18"/>
        </w:rPr>
      </w:pPr>
      <w:r w:rsidRPr="00505F23">
        <w:rPr>
          <w:rFonts w:ascii="Times New Roman" w:hAnsi="Times New Roman" w:cs="Times New Roman"/>
          <w:sz w:val="18"/>
        </w:rPr>
        <w:t xml:space="preserve">Having freedom – personal and economic, </w:t>
      </w:r>
      <w:r w:rsidR="00BA1DB4" w:rsidRPr="00505F23">
        <w:rPr>
          <w:rFonts w:ascii="Times New Roman" w:hAnsi="Times New Roman" w:cs="Times New Roman"/>
          <w:sz w:val="18"/>
        </w:rPr>
        <w:t>allows individuals</w:t>
      </w:r>
      <w:r w:rsidRPr="00505F23">
        <w:rPr>
          <w:rFonts w:ascii="Times New Roman" w:hAnsi="Times New Roman" w:cs="Times New Roman"/>
          <w:sz w:val="18"/>
        </w:rPr>
        <w:t xml:space="preserve"> to</w:t>
      </w:r>
      <w:r w:rsidR="00BA1DB4" w:rsidRPr="00505F23">
        <w:rPr>
          <w:rFonts w:ascii="Times New Roman" w:hAnsi="Times New Roman" w:cs="Times New Roman"/>
          <w:sz w:val="18"/>
        </w:rPr>
        <w:t xml:space="preserve"> make choices plainly and have a sense of ownership</w:t>
      </w:r>
      <w:r w:rsidRPr="00505F23">
        <w:rPr>
          <w:rFonts w:ascii="Times New Roman" w:hAnsi="Times New Roman" w:cs="Times New Roman"/>
          <w:sz w:val="18"/>
        </w:rPr>
        <w:t xml:space="preserve"> </w:t>
      </w:r>
      <w:r w:rsidR="00700E0E" w:rsidRPr="00505F23">
        <w:rPr>
          <w:rFonts w:ascii="Times New Roman" w:hAnsi="Times New Roman" w:cs="Times New Roman"/>
          <w:sz w:val="18"/>
        </w:rPr>
        <w:t>in</w:t>
      </w:r>
      <w:r w:rsidRPr="00505F23">
        <w:rPr>
          <w:rFonts w:ascii="Times New Roman" w:hAnsi="Times New Roman" w:cs="Times New Roman"/>
          <w:sz w:val="18"/>
        </w:rPr>
        <w:t xml:space="preserve"> lif</w:t>
      </w:r>
      <w:r w:rsidR="00BA1DB4" w:rsidRPr="00505F23">
        <w:rPr>
          <w:rFonts w:ascii="Times New Roman" w:hAnsi="Times New Roman" w:cs="Times New Roman"/>
          <w:sz w:val="18"/>
        </w:rPr>
        <w:t>e. This is central to the role in human progress and</w:t>
      </w:r>
      <w:r w:rsidR="00AC07F8" w:rsidRPr="00505F23">
        <w:rPr>
          <w:rFonts w:ascii="Times New Roman" w:hAnsi="Times New Roman" w:cs="Times New Roman"/>
          <w:sz w:val="18"/>
        </w:rPr>
        <w:t xml:space="preserve"> ultimately,</w:t>
      </w:r>
      <w:r w:rsidR="00BA1DB4" w:rsidRPr="00505F23">
        <w:rPr>
          <w:rFonts w:ascii="Times New Roman" w:hAnsi="Times New Roman" w:cs="Times New Roman"/>
          <w:sz w:val="18"/>
        </w:rPr>
        <w:t xml:space="preserve"> </w:t>
      </w:r>
      <w:r w:rsidR="00AC07F8" w:rsidRPr="00505F23">
        <w:rPr>
          <w:rFonts w:ascii="Times New Roman" w:hAnsi="Times New Roman" w:cs="Times New Roman"/>
          <w:sz w:val="18"/>
        </w:rPr>
        <w:t xml:space="preserve">a nation’s growth. </w:t>
      </w:r>
      <w:r w:rsidR="00003FEA" w:rsidRPr="00505F23">
        <w:rPr>
          <w:rFonts w:ascii="Times New Roman" w:hAnsi="Times New Roman" w:cs="Times New Roman"/>
          <w:sz w:val="18"/>
        </w:rPr>
        <w:t xml:space="preserve">However, </w:t>
      </w:r>
      <w:r w:rsidR="008C045E" w:rsidRPr="00505F23">
        <w:rPr>
          <w:rFonts w:ascii="Times New Roman" w:hAnsi="Times New Roman" w:cs="Times New Roman"/>
          <w:sz w:val="18"/>
        </w:rPr>
        <w:t>the intrinsic value of freedom is often overlooked by policymakers.</w:t>
      </w:r>
    </w:p>
    <w:p w14:paraId="30438CD2" w14:textId="3F07DA33" w:rsidR="00710D10" w:rsidRDefault="00DA3569" w:rsidP="00505F23">
      <w:pPr>
        <w:spacing w:line="480" w:lineRule="auto"/>
        <w:rPr>
          <w:rFonts w:ascii="Times New Roman" w:hAnsi="Times New Roman" w:cs="Times New Roman"/>
          <w:sz w:val="18"/>
        </w:rPr>
      </w:pPr>
      <w:bookmarkStart w:id="1" w:name="_Hlk3737039"/>
      <w:r w:rsidRPr="00505F23">
        <w:rPr>
          <w:rFonts w:ascii="Times New Roman" w:hAnsi="Times New Roman" w:cs="Times New Roman"/>
          <w:sz w:val="18"/>
        </w:rPr>
        <w:t xml:space="preserve">This report attempts to get a broader picture of “freedom” in the world by mainly looking at these two components: Personal Freedom Index (PFI) &amp; Economic Freedom Index (EFI). </w:t>
      </w:r>
      <w:bookmarkStart w:id="2" w:name="_Hlk3737066"/>
      <w:bookmarkEnd w:id="1"/>
      <w:r w:rsidRPr="00505F23">
        <w:rPr>
          <w:rFonts w:ascii="Times New Roman" w:hAnsi="Times New Roman" w:cs="Times New Roman"/>
          <w:sz w:val="18"/>
        </w:rPr>
        <w:t>Using statistical tools, we hope to uncover their relationship to any social and economic phenomen</w:t>
      </w:r>
      <w:bookmarkStart w:id="3" w:name="_Hlk3737367"/>
      <w:bookmarkEnd w:id="2"/>
      <w:r w:rsidRPr="00505F23">
        <w:rPr>
          <w:rFonts w:ascii="Times New Roman" w:hAnsi="Times New Roman" w:cs="Times New Roman"/>
          <w:sz w:val="18"/>
        </w:rPr>
        <w:t>a</w:t>
      </w:r>
      <w:r w:rsidR="00BC02BA" w:rsidRPr="00505F23">
        <w:rPr>
          <w:rFonts w:ascii="Times New Roman" w:hAnsi="Times New Roman" w:cs="Times New Roman"/>
          <w:sz w:val="18"/>
        </w:rPr>
        <w:t>, providing ways to optimize countries’ PFI and EFI in the process.</w:t>
      </w:r>
      <w:bookmarkEnd w:id="3"/>
    </w:p>
    <w:p w14:paraId="2B4A9B17" w14:textId="77777777" w:rsidR="00505F23" w:rsidRPr="00505F23" w:rsidRDefault="00505F23" w:rsidP="00505F23">
      <w:pPr>
        <w:spacing w:line="480" w:lineRule="auto"/>
        <w:rPr>
          <w:rFonts w:ascii="Times New Roman" w:hAnsi="Times New Roman" w:cs="Times New Roman"/>
          <w:sz w:val="18"/>
        </w:rPr>
      </w:pPr>
    </w:p>
    <w:p w14:paraId="2C17EC6B" w14:textId="27D0F2D6" w:rsidR="00710D10" w:rsidRPr="00505F23" w:rsidRDefault="00BC02BA" w:rsidP="00710D10">
      <w:pPr>
        <w:jc w:val="center"/>
        <w:rPr>
          <w:rFonts w:ascii="Times New Roman" w:hAnsi="Times New Roman" w:cs="Times New Roman"/>
          <w:b/>
        </w:rPr>
      </w:pPr>
      <w:r w:rsidRPr="00505F23">
        <w:rPr>
          <w:rFonts w:ascii="Times New Roman" w:hAnsi="Times New Roman" w:cs="Times New Roman"/>
          <w:b/>
        </w:rPr>
        <w:lastRenderedPageBreak/>
        <w:t>Objectives</w:t>
      </w:r>
    </w:p>
    <w:p w14:paraId="5817940E" w14:textId="6371D4E7" w:rsidR="00BC02BA" w:rsidRPr="00505F23" w:rsidRDefault="00BC02BA" w:rsidP="00505F23">
      <w:pPr>
        <w:spacing w:line="480" w:lineRule="auto"/>
        <w:rPr>
          <w:rFonts w:ascii="Times New Roman" w:hAnsi="Times New Roman" w:cs="Times New Roman"/>
          <w:sz w:val="18"/>
        </w:rPr>
      </w:pPr>
      <w:bookmarkStart w:id="4" w:name="_Hlk3737617"/>
      <w:r w:rsidRPr="00505F23">
        <w:rPr>
          <w:rFonts w:ascii="Times New Roman" w:hAnsi="Times New Roman" w:cs="Times New Roman"/>
          <w:b/>
          <w:sz w:val="18"/>
        </w:rPr>
        <w:t>1</w:t>
      </w:r>
      <w:r w:rsidRPr="00505F23">
        <w:rPr>
          <w:rFonts w:ascii="Times New Roman" w:hAnsi="Times New Roman" w:cs="Times New Roman"/>
          <w:sz w:val="18"/>
        </w:rPr>
        <w:t xml:space="preserve"> – There are many factors that determines a country’s PFI &amp; EFI and </w:t>
      </w:r>
      <w:bookmarkEnd w:id="4"/>
      <w:r w:rsidRPr="00505F23">
        <w:rPr>
          <w:rFonts w:ascii="Times New Roman" w:hAnsi="Times New Roman" w:cs="Times New Roman"/>
          <w:sz w:val="18"/>
        </w:rPr>
        <w:t xml:space="preserve">it is not feasible for a country to focus in every area pertaining to freedom. We aim to narrow down the factors to include only those that countries should concentrate on to maximise their PFI </w:t>
      </w:r>
      <w:r w:rsidR="005E196F" w:rsidRPr="00505F23">
        <w:rPr>
          <w:rFonts w:ascii="Times New Roman" w:hAnsi="Times New Roman" w:cs="Times New Roman"/>
          <w:sz w:val="18"/>
        </w:rPr>
        <w:t>&amp;</w:t>
      </w:r>
      <w:r w:rsidRPr="00505F23">
        <w:rPr>
          <w:rFonts w:ascii="Times New Roman" w:hAnsi="Times New Roman" w:cs="Times New Roman"/>
          <w:sz w:val="18"/>
        </w:rPr>
        <w:t xml:space="preserve"> EFI. </w:t>
      </w:r>
    </w:p>
    <w:p w14:paraId="1B97BB46" w14:textId="211E28E5" w:rsidR="00BC02BA" w:rsidRPr="00505F23" w:rsidRDefault="00BC02BA" w:rsidP="00505F23">
      <w:pPr>
        <w:spacing w:line="480" w:lineRule="auto"/>
        <w:rPr>
          <w:rFonts w:ascii="Times New Roman" w:hAnsi="Times New Roman" w:cs="Times New Roman"/>
          <w:sz w:val="18"/>
        </w:rPr>
      </w:pPr>
      <w:r w:rsidRPr="00505F23">
        <w:rPr>
          <w:rFonts w:ascii="Times New Roman" w:hAnsi="Times New Roman" w:cs="Times New Roman"/>
          <w:b/>
          <w:sz w:val="18"/>
        </w:rPr>
        <w:t>2</w:t>
      </w:r>
      <w:r w:rsidRPr="00505F23">
        <w:rPr>
          <w:rFonts w:ascii="Times New Roman" w:hAnsi="Times New Roman" w:cs="Times New Roman"/>
          <w:sz w:val="18"/>
        </w:rPr>
        <w:t xml:space="preserve"> – </w:t>
      </w:r>
      <w:r w:rsidR="001E2B45" w:rsidRPr="00505F23">
        <w:rPr>
          <w:rFonts w:ascii="Times New Roman" w:hAnsi="Times New Roman" w:cs="Times New Roman"/>
          <w:sz w:val="18"/>
        </w:rPr>
        <w:t>Does h</w:t>
      </w:r>
      <w:r w:rsidRPr="00505F23">
        <w:rPr>
          <w:rFonts w:ascii="Times New Roman" w:hAnsi="Times New Roman" w:cs="Times New Roman"/>
          <w:sz w:val="18"/>
        </w:rPr>
        <w:t>aving Economic Freedom ensure</w:t>
      </w:r>
      <w:r w:rsidR="001E2B45" w:rsidRPr="00505F23">
        <w:rPr>
          <w:rFonts w:ascii="Times New Roman" w:hAnsi="Times New Roman" w:cs="Times New Roman"/>
          <w:sz w:val="18"/>
        </w:rPr>
        <w:t>s</w:t>
      </w:r>
      <w:r w:rsidRPr="00505F23">
        <w:rPr>
          <w:rFonts w:ascii="Times New Roman" w:hAnsi="Times New Roman" w:cs="Times New Roman"/>
          <w:sz w:val="18"/>
        </w:rPr>
        <w:t xml:space="preserve"> Personal Freedom</w:t>
      </w:r>
      <w:r w:rsidR="001E2B45" w:rsidRPr="00505F23">
        <w:rPr>
          <w:rFonts w:ascii="Times New Roman" w:hAnsi="Times New Roman" w:cs="Times New Roman"/>
          <w:sz w:val="18"/>
        </w:rPr>
        <w:t>,</w:t>
      </w:r>
      <w:r w:rsidRPr="00505F23">
        <w:rPr>
          <w:rFonts w:ascii="Times New Roman" w:hAnsi="Times New Roman" w:cs="Times New Roman"/>
          <w:sz w:val="18"/>
        </w:rPr>
        <w:t xml:space="preserve"> vice versa</w:t>
      </w:r>
      <w:r w:rsidR="001E2B45" w:rsidRPr="00505F23">
        <w:rPr>
          <w:rFonts w:ascii="Times New Roman" w:hAnsi="Times New Roman" w:cs="Times New Roman"/>
          <w:sz w:val="18"/>
        </w:rPr>
        <w:t>?</w:t>
      </w:r>
      <w:r w:rsidRPr="00505F23">
        <w:rPr>
          <w:rFonts w:ascii="Times New Roman" w:hAnsi="Times New Roman" w:cs="Times New Roman"/>
          <w:sz w:val="18"/>
        </w:rPr>
        <w:t xml:space="preserve"> </w:t>
      </w:r>
      <w:r w:rsidR="005E196F" w:rsidRPr="00505F23">
        <w:rPr>
          <w:rFonts w:ascii="Times New Roman" w:hAnsi="Times New Roman" w:cs="Times New Roman"/>
          <w:sz w:val="18"/>
        </w:rPr>
        <w:t>We</w:t>
      </w:r>
      <w:r w:rsidRPr="00505F23">
        <w:rPr>
          <w:rFonts w:ascii="Times New Roman" w:hAnsi="Times New Roman" w:cs="Times New Roman"/>
          <w:sz w:val="18"/>
        </w:rPr>
        <w:t xml:space="preserve"> will be </w:t>
      </w:r>
      <w:r w:rsidR="005E196F" w:rsidRPr="00505F23">
        <w:rPr>
          <w:rFonts w:ascii="Times New Roman" w:hAnsi="Times New Roman" w:cs="Times New Roman"/>
          <w:sz w:val="18"/>
        </w:rPr>
        <w:t>analysing</w:t>
      </w:r>
      <w:r w:rsidRPr="00505F23">
        <w:rPr>
          <w:rFonts w:ascii="Times New Roman" w:hAnsi="Times New Roman" w:cs="Times New Roman"/>
          <w:sz w:val="18"/>
        </w:rPr>
        <w:t xml:space="preserve"> on the relationship </w:t>
      </w:r>
      <w:bookmarkStart w:id="5" w:name="_Hlk3737641"/>
      <w:r w:rsidRPr="00505F23">
        <w:rPr>
          <w:rFonts w:ascii="Times New Roman" w:hAnsi="Times New Roman" w:cs="Times New Roman"/>
          <w:sz w:val="18"/>
        </w:rPr>
        <w:t xml:space="preserve">between them. </w:t>
      </w:r>
    </w:p>
    <w:p w14:paraId="26F82C45" w14:textId="3218B9CA" w:rsidR="00BC02BA" w:rsidRPr="00505F23" w:rsidRDefault="00BC02BA" w:rsidP="00505F23">
      <w:pPr>
        <w:spacing w:line="480" w:lineRule="auto"/>
        <w:rPr>
          <w:rFonts w:ascii="Times New Roman" w:hAnsi="Times New Roman" w:cs="Times New Roman"/>
          <w:sz w:val="18"/>
        </w:rPr>
      </w:pPr>
      <w:r w:rsidRPr="00505F23">
        <w:rPr>
          <w:rFonts w:ascii="Times New Roman" w:hAnsi="Times New Roman" w:cs="Times New Roman"/>
          <w:b/>
          <w:sz w:val="18"/>
        </w:rPr>
        <w:t>3</w:t>
      </w:r>
      <w:r w:rsidRPr="00505F23">
        <w:rPr>
          <w:rFonts w:ascii="Times New Roman" w:hAnsi="Times New Roman" w:cs="Times New Roman"/>
          <w:sz w:val="18"/>
        </w:rPr>
        <w:t xml:space="preserve"> – </w:t>
      </w:r>
      <w:r w:rsidR="00D4033C" w:rsidRPr="00505F23">
        <w:rPr>
          <w:rFonts w:ascii="Times New Roman" w:hAnsi="Times New Roman" w:cs="Times New Roman"/>
          <w:sz w:val="18"/>
        </w:rPr>
        <w:t>How free are we actually?</w:t>
      </w:r>
      <w:r w:rsidR="005E196F" w:rsidRPr="00505F23">
        <w:rPr>
          <w:rFonts w:ascii="Times New Roman" w:hAnsi="Times New Roman" w:cs="Times New Roman"/>
          <w:sz w:val="18"/>
        </w:rPr>
        <w:t xml:space="preserve"> We will be </w:t>
      </w:r>
      <w:r w:rsidR="00D4033C" w:rsidRPr="00505F23">
        <w:rPr>
          <w:rFonts w:ascii="Times New Roman" w:hAnsi="Times New Roman" w:cs="Times New Roman"/>
          <w:sz w:val="18"/>
        </w:rPr>
        <w:t>investigating</w:t>
      </w:r>
      <w:r w:rsidRPr="00505F23">
        <w:rPr>
          <w:rFonts w:ascii="Times New Roman" w:hAnsi="Times New Roman" w:cs="Times New Roman"/>
          <w:sz w:val="18"/>
        </w:rPr>
        <w:t xml:space="preserve"> the changes in PFI </w:t>
      </w:r>
      <w:r w:rsidR="005E196F" w:rsidRPr="00505F23">
        <w:rPr>
          <w:rFonts w:ascii="Times New Roman" w:hAnsi="Times New Roman" w:cs="Times New Roman"/>
          <w:sz w:val="18"/>
        </w:rPr>
        <w:t>&amp;</w:t>
      </w:r>
      <w:r w:rsidRPr="00505F23">
        <w:rPr>
          <w:rFonts w:ascii="Times New Roman" w:hAnsi="Times New Roman" w:cs="Times New Roman"/>
          <w:sz w:val="18"/>
        </w:rPr>
        <w:t xml:space="preserve"> EFI</w:t>
      </w:r>
      <w:r w:rsidR="00D4033C" w:rsidRPr="00505F23">
        <w:rPr>
          <w:rFonts w:ascii="Times New Roman" w:hAnsi="Times New Roman" w:cs="Times New Roman"/>
          <w:sz w:val="18"/>
        </w:rPr>
        <w:t xml:space="preserve"> in Singapore</w:t>
      </w:r>
      <w:r w:rsidRPr="00505F23">
        <w:rPr>
          <w:rFonts w:ascii="Times New Roman" w:hAnsi="Times New Roman" w:cs="Times New Roman"/>
          <w:sz w:val="18"/>
        </w:rPr>
        <w:t xml:space="preserve"> over the years</w:t>
      </w:r>
      <w:r w:rsidR="00D4033C" w:rsidRPr="00505F23">
        <w:rPr>
          <w:rFonts w:ascii="Times New Roman" w:hAnsi="Times New Roman" w:cs="Times New Roman"/>
          <w:sz w:val="18"/>
        </w:rPr>
        <w:t>.</w:t>
      </w:r>
    </w:p>
    <w:bookmarkEnd w:id="5"/>
    <w:p w14:paraId="1E5E2474" w14:textId="77777777" w:rsidR="00BC02BA" w:rsidRPr="002C154C" w:rsidRDefault="00BC02BA" w:rsidP="00BC02BA">
      <w:pPr>
        <w:rPr>
          <w:rFonts w:ascii="Times New Roman" w:hAnsi="Times New Roman" w:cs="Times New Roman"/>
          <w:b/>
        </w:rPr>
      </w:pPr>
    </w:p>
    <w:p w14:paraId="3C6D7A5B" w14:textId="19E6016A" w:rsidR="00710D10" w:rsidRPr="00505F23" w:rsidRDefault="00BC02BA" w:rsidP="00710D10">
      <w:pPr>
        <w:jc w:val="center"/>
        <w:rPr>
          <w:rFonts w:ascii="Times New Roman" w:hAnsi="Times New Roman" w:cs="Times New Roman"/>
          <w:b/>
          <w:sz w:val="20"/>
        </w:rPr>
      </w:pPr>
      <w:r w:rsidRPr="00505F23">
        <w:rPr>
          <w:rFonts w:ascii="Times New Roman" w:hAnsi="Times New Roman" w:cs="Times New Roman"/>
          <w:b/>
          <w:sz w:val="20"/>
        </w:rPr>
        <w:t>Description of data</w:t>
      </w:r>
    </w:p>
    <w:p w14:paraId="0426FAA8" w14:textId="77777777" w:rsidR="00505F23" w:rsidRDefault="00BC02BA" w:rsidP="00505F23">
      <w:pPr>
        <w:spacing w:line="480" w:lineRule="auto"/>
        <w:rPr>
          <w:rFonts w:ascii="Times New Roman" w:hAnsi="Times New Roman" w:cs="Times New Roman"/>
          <w:sz w:val="18"/>
        </w:rPr>
      </w:pPr>
      <w:r w:rsidRPr="00505F23">
        <w:rPr>
          <w:rFonts w:ascii="Times New Roman" w:hAnsi="Times New Roman" w:cs="Times New Roman"/>
          <w:sz w:val="18"/>
        </w:rPr>
        <w:t>Our dataset</w:t>
      </w:r>
      <w:r w:rsidR="003B79EB" w:rsidRPr="00505F23">
        <w:rPr>
          <w:rStyle w:val="FootnoteReference"/>
          <w:rFonts w:ascii="Times New Roman" w:hAnsi="Times New Roman" w:cs="Times New Roman"/>
          <w:sz w:val="18"/>
        </w:rPr>
        <w:footnoteReference w:id="1"/>
      </w:r>
      <w:r w:rsidRPr="00505F23">
        <w:rPr>
          <w:rFonts w:ascii="Times New Roman" w:hAnsi="Times New Roman" w:cs="Times New Roman"/>
          <w:sz w:val="18"/>
        </w:rPr>
        <w:t xml:space="preserve"> consists of 1</w:t>
      </w:r>
      <w:r w:rsidR="003B79EB" w:rsidRPr="00505F23">
        <w:rPr>
          <w:rFonts w:ascii="Times New Roman" w:hAnsi="Times New Roman" w:cs="Times New Roman"/>
          <w:sz w:val="18"/>
        </w:rPr>
        <w:t>458</w:t>
      </w:r>
      <w:r w:rsidRPr="00505F23">
        <w:rPr>
          <w:rFonts w:ascii="Times New Roman" w:hAnsi="Times New Roman" w:cs="Times New Roman"/>
          <w:sz w:val="18"/>
        </w:rPr>
        <w:t xml:space="preserve"> observations, 78 predictors and 2 response variables, of various countries from the year 2008 to 2016. </w:t>
      </w:r>
      <w:bookmarkStart w:id="6" w:name="_Hlk3732733"/>
      <w:r w:rsidRPr="00505F23">
        <w:rPr>
          <w:rFonts w:ascii="Times New Roman" w:hAnsi="Times New Roman" w:cs="Times New Roman"/>
          <w:sz w:val="18"/>
        </w:rPr>
        <w:t xml:space="preserve">The predictors </w:t>
      </w:r>
      <w:r w:rsidR="00DA0D58" w:rsidRPr="00505F23">
        <w:rPr>
          <w:rFonts w:ascii="Times New Roman" w:hAnsi="Times New Roman" w:cs="Times New Roman"/>
          <w:sz w:val="18"/>
        </w:rPr>
        <w:t>&amp;</w:t>
      </w:r>
      <w:r w:rsidRPr="00505F23">
        <w:rPr>
          <w:rFonts w:ascii="Times New Roman" w:hAnsi="Times New Roman" w:cs="Times New Roman"/>
          <w:sz w:val="18"/>
        </w:rPr>
        <w:t xml:space="preserve"> response variables</w:t>
      </w:r>
      <w:r w:rsidR="00DA0D58" w:rsidRPr="00505F23">
        <w:rPr>
          <w:rFonts w:ascii="Times New Roman" w:hAnsi="Times New Roman" w:cs="Times New Roman"/>
          <w:sz w:val="18"/>
        </w:rPr>
        <w:t xml:space="preserve"> are quantitative</w:t>
      </w:r>
      <w:r w:rsidR="00704D6E" w:rsidRPr="00505F23">
        <w:rPr>
          <w:rFonts w:ascii="Times New Roman" w:hAnsi="Times New Roman" w:cs="Times New Roman"/>
          <w:sz w:val="18"/>
        </w:rPr>
        <w:t xml:space="preserve"> </w:t>
      </w:r>
      <w:r w:rsidR="00265FBC" w:rsidRPr="00505F23">
        <w:rPr>
          <w:rFonts w:ascii="Times New Roman" w:hAnsi="Times New Roman" w:cs="Times New Roman"/>
          <w:sz w:val="18"/>
        </w:rPr>
        <w:t xml:space="preserve">values </w:t>
      </w:r>
      <w:r w:rsidRPr="00505F23">
        <w:rPr>
          <w:rFonts w:ascii="Times New Roman" w:hAnsi="Times New Roman" w:cs="Times New Roman"/>
          <w:sz w:val="18"/>
        </w:rPr>
        <w:t>rang</w:t>
      </w:r>
      <w:r w:rsidR="00265FBC" w:rsidRPr="00505F23">
        <w:rPr>
          <w:rFonts w:ascii="Times New Roman" w:hAnsi="Times New Roman" w:cs="Times New Roman"/>
          <w:sz w:val="18"/>
        </w:rPr>
        <w:t>ing</w:t>
      </w:r>
      <w:r w:rsidRPr="00505F23">
        <w:rPr>
          <w:rFonts w:ascii="Times New Roman" w:hAnsi="Times New Roman" w:cs="Times New Roman"/>
          <w:sz w:val="18"/>
        </w:rPr>
        <w:t xml:space="preserve"> from 0 to 10</w:t>
      </w:r>
      <w:r w:rsidR="00704D6E" w:rsidRPr="00505F23">
        <w:rPr>
          <w:rFonts w:ascii="Times New Roman" w:hAnsi="Times New Roman" w:cs="Times New Roman"/>
          <w:sz w:val="18"/>
        </w:rPr>
        <w:t xml:space="preserve">, with 10 representing the most positive outlook regarding the context. </w:t>
      </w:r>
      <w:bookmarkEnd w:id="6"/>
    </w:p>
    <w:p w14:paraId="11A7F2D7" w14:textId="4AC86066" w:rsidR="00BC02BA" w:rsidRPr="00505F23" w:rsidRDefault="00BC02BA" w:rsidP="00505F23">
      <w:pPr>
        <w:spacing w:line="480" w:lineRule="auto"/>
        <w:rPr>
          <w:rFonts w:ascii="Times New Roman" w:hAnsi="Times New Roman" w:cs="Times New Roman"/>
          <w:sz w:val="18"/>
        </w:rPr>
      </w:pPr>
      <w:r w:rsidRPr="00505F23">
        <w:rPr>
          <w:rFonts w:ascii="Times New Roman" w:hAnsi="Times New Roman" w:cs="Times New Roman"/>
          <w:sz w:val="18"/>
        </w:rPr>
        <w:t xml:space="preserve">Here are brief descriptions on some of the </w:t>
      </w:r>
      <w:r w:rsidR="00DA0D58" w:rsidRPr="00505F23">
        <w:rPr>
          <w:rFonts w:ascii="Times New Roman" w:hAnsi="Times New Roman" w:cs="Times New Roman"/>
          <w:sz w:val="18"/>
        </w:rPr>
        <w:t>variables</w:t>
      </w:r>
      <w:r w:rsidRPr="00505F23">
        <w:rPr>
          <w:rFonts w:ascii="Times New Roman" w:hAnsi="Times New Roman" w:cs="Times New Roman"/>
          <w:sz w:val="18"/>
        </w:rPr>
        <w:t>:</w:t>
      </w:r>
    </w:p>
    <w:p w14:paraId="238DDA0F" w14:textId="4A5DECB0" w:rsidR="00DA0D58" w:rsidRPr="00505F23" w:rsidRDefault="00BC02BA" w:rsidP="00505F23">
      <w:pPr>
        <w:spacing w:line="480" w:lineRule="auto"/>
        <w:rPr>
          <w:rFonts w:ascii="Times New Roman" w:hAnsi="Times New Roman" w:cs="Times New Roman"/>
          <w:sz w:val="18"/>
        </w:rPr>
      </w:pPr>
      <w:proofErr w:type="spellStart"/>
      <w:r w:rsidRPr="00505F23">
        <w:rPr>
          <w:rFonts w:ascii="Times New Roman" w:hAnsi="Times New Roman" w:cs="Times New Roman"/>
          <w:b/>
          <w:sz w:val="18"/>
        </w:rPr>
        <w:t>pf_</w:t>
      </w:r>
      <w:r w:rsidR="00DA0D58" w:rsidRPr="00505F23">
        <w:rPr>
          <w:rFonts w:ascii="Times New Roman" w:hAnsi="Times New Roman" w:cs="Times New Roman"/>
          <w:b/>
          <w:sz w:val="18"/>
        </w:rPr>
        <w:t>score</w:t>
      </w:r>
      <w:proofErr w:type="spellEnd"/>
      <w:r w:rsidRPr="00505F23">
        <w:rPr>
          <w:rFonts w:ascii="Times New Roman" w:hAnsi="Times New Roman" w:cs="Times New Roman"/>
          <w:sz w:val="18"/>
        </w:rPr>
        <w:t xml:space="preserve"> </w:t>
      </w:r>
      <w:r w:rsidR="00DA0D58" w:rsidRPr="00505F23">
        <w:rPr>
          <w:rFonts w:ascii="Times New Roman" w:hAnsi="Times New Roman" w:cs="Times New Roman"/>
          <w:sz w:val="18"/>
        </w:rPr>
        <w:t>(Response) – Personal Freedom Index</w:t>
      </w:r>
      <w:r w:rsidR="003F5350" w:rsidRPr="00505F23">
        <w:rPr>
          <w:rFonts w:ascii="Times New Roman" w:hAnsi="Times New Roman" w:cs="Times New Roman"/>
          <w:sz w:val="18"/>
        </w:rPr>
        <w:t xml:space="preserve"> (PFI)</w:t>
      </w:r>
      <w:r w:rsidRPr="00505F23">
        <w:rPr>
          <w:rFonts w:ascii="Times New Roman" w:hAnsi="Times New Roman" w:cs="Times New Roman"/>
          <w:sz w:val="18"/>
        </w:rPr>
        <w:t xml:space="preserve">. </w:t>
      </w:r>
      <w:r w:rsidR="005A61B4" w:rsidRPr="00505F23">
        <w:rPr>
          <w:rFonts w:ascii="Times New Roman" w:hAnsi="Times New Roman" w:cs="Times New Roman"/>
          <w:sz w:val="18"/>
        </w:rPr>
        <w:t xml:space="preserve"> It represents the ability</w:t>
      </w:r>
      <w:r w:rsidR="00DA0D58" w:rsidRPr="00505F23">
        <w:rPr>
          <w:rFonts w:ascii="Times New Roman" w:hAnsi="Times New Roman" w:cs="Times New Roman"/>
          <w:sz w:val="18"/>
        </w:rPr>
        <w:t xml:space="preserve"> </w:t>
      </w:r>
      <w:r w:rsidR="005A61B4" w:rsidRPr="00505F23">
        <w:rPr>
          <w:rFonts w:ascii="Times New Roman" w:hAnsi="Times New Roman" w:cs="Times New Roman"/>
          <w:sz w:val="18"/>
        </w:rPr>
        <w:t xml:space="preserve">of an individual to take any plausible actions </w:t>
      </w:r>
      <w:r w:rsidR="00DA0D58" w:rsidRPr="00505F23">
        <w:rPr>
          <w:rFonts w:ascii="Times New Roman" w:hAnsi="Times New Roman" w:cs="Times New Roman"/>
          <w:sz w:val="18"/>
        </w:rPr>
        <w:t>free from external restraint</w:t>
      </w:r>
      <w:r w:rsidR="005A61B4" w:rsidRPr="00505F23">
        <w:rPr>
          <w:rFonts w:ascii="Times New Roman" w:hAnsi="Times New Roman" w:cs="Times New Roman"/>
          <w:sz w:val="18"/>
        </w:rPr>
        <w:t>s</w:t>
      </w:r>
      <w:r w:rsidR="00DA0D58" w:rsidRPr="00505F23">
        <w:rPr>
          <w:rFonts w:ascii="Times New Roman" w:hAnsi="Times New Roman" w:cs="Times New Roman"/>
          <w:sz w:val="18"/>
        </w:rPr>
        <w:t xml:space="preserve"> </w:t>
      </w:r>
      <w:r w:rsidR="005A61B4" w:rsidRPr="00505F23">
        <w:rPr>
          <w:rFonts w:ascii="Times New Roman" w:hAnsi="Times New Roman" w:cs="Times New Roman"/>
          <w:sz w:val="18"/>
        </w:rPr>
        <w:t>or entities.</w:t>
      </w:r>
    </w:p>
    <w:p w14:paraId="7C3E47EB" w14:textId="3689805A" w:rsidR="00DA0D58" w:rsidRPr="00505F23" w:rsidRDefault="00DA0D58" w:rsidP="00505F23">
      <w:pPr>
        <w:spacing w:line="480" w:lineRule="auto"/>
        <w:rPr>
          <w:rFonts w:ascii="Times New Roman" w:hAnsi="Times New Roman" w:cs="Times New Roman"/>
          <w:sz w:val="18"/>
        </w:rPr>
      </w:pPr>
      <w:proofErr w:type="spellStart"/>
      <w:r w:rsidRPr="00505F23">
        <w:rPr>
          <w:rFonts w:ascii="Times New Roman" w:hAnsi="Times New Roman" w:cs="Times New Roman"/>
          <w:b/>
          <w:sz w:val="18"/>
        </w:rPr>
        <w:t>e</w:t>
      </w:r>
      <w:r w:rsidR="00BC02BA" w:rsidRPr="00505F23">
        <w:rPr>
          <w:rFonts w:ascii="Times New Roman" w:hAnsi="Times New Roman" w:cs="Times New Roman"/>
          <w:b/>
          <w:sz w:val="18"/>
        </w:rPr>
        <w:t>f_</w:t>
      </w:r>
      <w:r w:rsidRPr="00505F23">
        <w:rPr>
          <w:rFonts w:ascii="Times New Roman" w:hAnsi="Times New Roman" w:cs="Times New Roman"/>
          <w:b/>
          <w:sz w:val="18"/>
        </w:rPr>
        <w:t>score</w:t>
      </w:r>
      <w:proofErr w:type="spellEnd"/>
      <w:r w:rsidR="00BC02BA" w:rsidRPr="00505F23">
        <w:rPr>
          <w:rFonts w:ascii="Times New Roman" w:hAnsi="Times New Roman" w:cs="Times New Roman"/>
          <w:sz w:val="18"/>
        </w:rPr>
        <w:t xml:space="preserve"> </w:t>
      </w:r>
      <w:r w:rsidRPr="00505F23">
        <w:rPr>
          <w:rFonts w:ascii="Times New Roman" w:hAnsi="Times New Roman" w:cs="Times New Roman"/>
          <w:sz w:val="18"/>
        </w:rPr>
        <w:t xml:space="preserve">(Response) </w:t>
      </w:r>
      <w:r w:rsidR="00BC02BA" w:rsidRPr="00505F23">
        <w:rPr>
          <w:rFonts w:ascii="Times New Roman" w:hAnsi="Times New Roman" w:cs="Times New Roman"/>
          <w:sz w:val="18"/>
        </w:rPr>
        <w:t>–</w:t>
      </w:r>
      <w:r w:rsidRPr="00505F23">
        <w:rPr>
          <w:rFonts w:ascii="Times New Roman" w:hAnsi="Times New Roman" w:cs="Times New Roman"/>
          <w:sz w:val="18"/>
        </w:rPr>
        <w:t xml:space="preserve"> Economic Freedom Index</w:t>
      </w:r>
      <w:r w:rsidR="003F5350" w:rsidRPr="00505F23">
        <w:rPr>
          <w:rFonts w:ascii="Times New Roman" w:hAnsi="Times New Roman" w:cs="Times New Roman"/>
          <w:sz w:val="18"/>
        </w:rPr>
        <w:t xml:space="preserve"> (EFI)</w:t>
      </w:r>
      <w:r w:rsidR="00BC02BA" w:rsidRPr="00505F23">
        <w:rPr>
          <w:rFonts w:ascii="Times New Roman" w:hAnsi="Times New Roman" w:cs="Times New Roman"/>
          <w:sz w:val="18"/>
        </w:rPr>
        <w:t xml:space="preserve">. </w:t>
      </w:r>
      <w:r w:rsidR="005A61B4" w:rsidRPr="00505F23">
        <w:rPr>
          <w:rFonts w:ascii="Times New Roman" w:hAnsi="Times New Roman" w:cs="Times New Roman"/>
          <w:sz w:val="18"/>
        </w:rPr>
        <w:t>It r</w:t>
      </w:r>
      <w:r w:rsidRPr="00505F23">
        <w:rPr>
          <w:rFonts w:ascii="Times New Roman" w:hAnsi="Times New Roman" w:cs="Times New Roman"/>
          <w:sz w:val="18"/>
        </w:rPr>
        <w:t xml:space="preserve">epresents the ability of </w:t>
      </w:r>
      <w:r w:rsidR="005A61B4" w:rsidRPr="00505F23">
        <w:rPr>
          <w:rFonts w:ascii="Times New Roman" w:hAnsi="Times New Roman" w:cs="Times New Roman"/>
          <w:sz w:val="18"/>
        </w:rPr>
        <w:t>an individual</w:t>
      </w:r>
      <w:r w:rsidRPr="00505F23">
        <w:rPr>
          <w:rFonts w:ascii="Times New Roman" w:hAnsi="Times New Roman" w:cs="Times New Roman"/>
          <w:sz w:val="18"/>
        </w:rPr>
        <w:t xml:space="preserve"> to control his or her own</w:t>
      </w:r>
      <w:r w:rsidR="002A3A83" w:rsidRPr="00505F23">
        <w:rPr>
          <w:rFonts w:ascii="Times New Roman" w:hAnsi="Times New Roman" w:cs="Times New Roman"/>
          <w:sz w:val="18"/>
        </w:rPr>
        <w:t xml:space="preserve"> </w:t>
      </w:r>
      <w:r w:rsidRPr="00505F23">
        <w:rPr>
          <w:rFonts w:ascii="Times New Roman" w:hAnsi="Times New Roman" w:cs="Times New Roman"/>
          <w:sz w:val="18"/>
        </w:rPr>
        <w:t>finance and property.</w:t>
      </w:r>
    </w:p>
    <w:p w14:paraId="629A1C96" w14:textId="76AABAA3" w:rsidR="002A3A83" w:rsidRPr="00505F23" w:rsidRDefault="002A3A83" w:rsidP="00505F23">
      <w:pPr>
        <w:spacing w:line="480" w:lineRule="auto"/>
        <w:rPr>
          <w:rFonts w:ascii="Times New Roman" w:hAnsi="Times New Roman" w:cs="Times New Roman"/>
          <w:sz w:val="18"/>
        </w:rPr>
      </w:pPr>
      <w:proofErr w:type="spellStart"/>
      <w:r w:rsidRPr="00505F23">
        <w:rPr>
          <w:rFonts w:ascii="Times New Roman" w:hAnsi="Times New Roman" w:cs="Times New Roman"/>
          <w:b/>
          <w:sz w:val="18"/>
        </w:rPr>
        <w:t>pf_rol</w:t>
      </w:r>
      <w:proofErr w:type="spellEnd"/>
      <w:r w:rsidRPr="00505F23">
        <w:rPr>
          <w:rFonts w:ascii="Arial" w:hAnsi="Arial" w:cs="Arial"/>
          <w:sz w:val="18"/>
          <w:szCs w:val="24"/>
        </w:rPr>
        <w:t xml:space="preserve"> </w:t>
      </w:r>
      <w:r w:rsidR="005A61B4" w:rsidRPr="00505F23">
        <w:rPr>
          <w:rFonts w:ascii="Times New Roman" w:hAnsi="Times New Roman" w:cs="Times New Roman"/>
          <w:sz w:val="18"/>
        </w:rPr>
        <w:t xml:space="preserve">(Predictor) </w:t>
      </w:r>
      <w:r w:rsidR="00BC02BA" w:rsidRPr="00505F23">
        <w:rPr>
          <w:rFonts w:ascii="Times New Roman" w:hAnsi="Times New Roman" w:cs="Times New Roman"/>
          <w:sz w:val="18"/>
        </w:rPr>
        <w:t xml:space="preserve">– </w:t>
      </w:r>
      <w:r w:rsidRPr="00505F23">
        <w:rPr>
          <w:rFonts w:ascii="Times New Roman" w:hAnsi="Times New Roman" w:cs="Times New Roman"/>
          <w:sz w:val="18"/>
        </w:rPr>
        <w:t>Measure of Rule of Law. Rule of Law encompasses mainly government integrity and judicial effectiveness and fairness. Higher value of the measure means that everyone is subjected to publicly disclosed legal codes and processes with greater equality.</w:t>
      </w:r>
    </w:p>
    <w:p w14:paraId="43C29D56" w14:textId="61769D76" w:rsidR="00BC02BA" w:rsidRPr="00505F23" w:rsidRDefault="00BC02BA" w:rsidP="00505F23">
      <w:pPr>
        <w:spacing w:line="480" w:lineRule="auto"/>
        <w:rPr>
          <w:rFonts w:ascii="Times New Roman" w:hAnsi="Times New Roman" w:cs="Times New Roman"/>
          <w:sz w:val="18"/>
        </w:rPr>
      </w:pPr>
      <w:r w:rsidRPr="00505F23">
        <w:rPr>
          <w:rFonts w:ascii="Times New Roman" w:hAnsi="Times New Roman" w:cs="Times New Roman"/>
          <w:b/>
          <w:sz w:val="18"/>
        </w:rPr>
        <w:t>ef_money</w:t>
      </w:r>
      <w:r w:rsidR="00C71F3E" w:rsidRPr="00505F23">
        <w:rPr>
          <w:rFonts w:ascii="Times New Roman" w:hAnsi="Times New Roman" w:cs="Times New Roman"/>
          <w:b/>
          <w:sz w:val="18"/>
        </w:rPr>
        <w:t>_currency</w:t>
      </w:r>
      <w:r w:rsidRPr="00505F23">
        <w:rPr>
          <w:rFonts w:ascii="Times New Roman" w:hAnsi="Times New Roman" w:cs="Times New Roman"/>
          <w:sz w:val="18"/>
        </w:rPr>
        <w:t xml:space="preserve"> </w:t>
      </w:r>
      <w:r w:rsidR="005A61B4" w:rsidRPr="00505F23">
        <w:rPr>
          <w:rFonts w:ascii="Times New Roman" w:hAnsi="Times New Roman" w:cs="Times New Roman"/>
          <w:sz w:val="18"/>
        </w:rPr>
        <w:t xml:space="preserve">(Predictor) </w:t>
      </w:r>
      <w:r w:rsidRPr="00505F23">
        <w:rPr>
          <w:rFonts w:ascii="Times New Roman" w:hAnsi="Times New Roman" w:cs="Times New Roman"/>
          <w:sz w:val="18"/>
        </w:rPr>
        <w:t>– Measure of Sound Money. It represents the freedom in having money that has a purchasing power determined by the markets and not by governments and political parties</w:t>
      </w:r>
      <w:r w:rsidR="00704D6E" w:rsidRPr="00505F23">
        <w:rPr>
          <w:rFonts w:ascii="Times New Roman" w:hAnsi="Times New Roman" w:cs="Times New Roman"/>
          <w:sz w:val="18"/>
        </w:rPr>
        <w:t>.</w:t>
      </w:r>
    </w:p>
    <w:p w14:paraId="6292E508" w14:textId="38694670" w:rsidR="002A3A83" w:rsidRPr="002C154C" w:rsidRDefault="002A3A83" w:rsidP="00BC02BA">
      <w:pPr>
        <w:rPr>
          <w:rFonts w:ascii="Times New Roman" w:hAnsi="Times New Roman" w:cs="Times New Roman"/>
        </w:rPr>
      </w:pPr>
    </w:p>
    <w:p w14:paraId="414FEC9D" w14:textId="2CD59C9D" w:rsidR="00710D10" w:rsidRPr="00AF6347" w:rsidRDefault="002A3A83" w:rsidP="00710D10">
      <w:pPr>
        <w:jc w:val="center"/>
        <w:rPr>
          <w:rFonts w:ascii="Times New Roman" w:hAnsi="Times New Roman" w:cs="Times New Roman"/>
          <w:b/>
          <w:sz w:val="20"/>
        </w:rPr>
      </w:pPr>
      <w:r w:rsidRPr="00AF6347">
        <w:rPr>
          <w:rFonts w:ascii="Times New Roman" w:hAnsi="Times New Roman" w:cs="Times New Roman"/>
          <w:b/>
          <w:sz w:val="20"/>
        </w:rPr>
        <w:t>Data Exploration</w:t>
      </w:r>
    </w:p>
    <w:p w14:paraId="1C2489C5" w14:textId="537236EB" w:rsidR="00D96BA2" w:rsidRDefault="003B79EB" w:rsidP="0031778A">
      <w:pPr>
        <w:spacing w:line="480" w:lineRule="auto"/>
        <w:jc w:val="both"/>
        <w:rPr>
          <w:rFonts w:ascii="Times New Roman" w:hAnsi="Times New Roman" w:cs="Times New Roman"/>
          <w:sz w:val="18"/>
        </w:rPr>
      </w:pPr>
      <w:r w:rsidRPr="00505F23">
        <w:rPr>
          <w:rFonts w:ascii="Times New Roman" w:hAnsi="Times New Roman" w:cs="Times New Roman"/>
          <w:sz w:val="18"/>
        </w:rPr>
        <w:t>To start</w:t>
      </w:r>
      <w:r w:rsidR="00D96BA2" w:rsidRPr="00505F23">
        <w:rPr>
          <w:rFonts w:ascii="Times New Roman" w:hAnsi="Times New Roman" w:cs="Times New Roman"/>
          <w:sz w:val="18"/>
        </w:rPr>
        <w:t xml:space="preserve"> with the 1</w:t>
      </w:r>
      <w:r w:rsidR="00D96BA2" w:rsidRPr="00505F23">
        <w:rPr>
          <w:rFonts w:ascii="Times New Roman" w:hAnsi="Times New Roman" w:cs="Times New Roman"/>
          <w:sz w:val="18"/>
          <w:vertAlign w:val="superscript"/>
        </w:rPr>
        <w:t>st</w:t>
      </w:r>
      <w:r w:rsidR="00D96BA2" w:rsidRPr="00505F23">
        <w:rPr>
          <w:rFonts w:ascii="Times New Roman" w:hAnsi="Times New Roman" w:cs="Times New Roman"/>
          <w:sz w:val="18"/>
        </w:rPr>
        <w:t xml:space="preserve"> objective</w:t>
      </w:r>
      <w:r w:rsidR="002C185D" w:rsidRPr="00505F23">
        <w:rPr>
          <w:rFonts w:ascii="Times New Roman" w:hAnsi="Times New Roman" w:cs="Times New Roman"/>
          <w:sz w:val="18"/>
        </w:rPr>
        <w:t>, we will have to build</w:t>
      </w:r>
      <w:r w:rsidR="00D96BA2" w:rsidRPr="00505F23">
        <w:rPr>
          <w:rFonts w:ascii="Times New Roman" w:hAnsi="Times New Roman" w:cs="Times New Roman"/>
          <w:sz w:val="18"/>
        </w:rPr>
        <w:t xml:space="preserve"> an ideal</w:t>
      </w:r>
      <w:r w:rsidR="002C185D" w:rsidRPr="00505F23">
        <w:rPr>
          <w:rFonts w:ascii="Times New Roman" w:hAnsi="Times New Roman" w:cs="Times New Roman"/>
          <w:sz w:val="18"/>
        </w:rPr>
        <w:t xml:space="preserve"> model that can sufficiently explain the response variable</w:t>
      </w:r>
      <w:r w:rsidR="00D96BA2" w:rsidRPr="00505F23">
        <w:rPr>
          <w:rFonts w:ascii="Times New Roman" w:hAnsi="Times New Roman" w:cs="Times New Roman"/>
          <w:sz w:val="18"/>
        </w:rPr>
        <w:t xml:space="preserve"> from its predictors</w:t>
      </w:r>
      <w:r w:rsidR="002C185D" w:rsidRPr="00505F23">
        <w:rPr>
          <w:rFonts w:ascii="Times New Roman" w:hAnsi="Times New Roman" w:cs="Times New Roman"/>
          <w:sz w:val="18"/>
        </w:rPr>
        <w:t>.</w:t>
      </w:r>
      <w:r w:rsidR="00AD301F" w:rsidRPr="00505F23">
        <w:rPr>
          <w:rFonts w:ascii="Times New Roman" w:hAnsi="Times New Roman" w:cs="Times New Roman"/>
          <w:sz w:val="18"/>
        </w:rPr>
        <w:t xml:space="preserve"> Since there are 2 response variables, we will have to build </w:t>
      </w:r>
      <w:r w:rsidR="00D96BA2" w:rsidRPr="00505F23">
        <w:rPr>
          <w:rFonts w:ascii="Times New Roman" w:hAnsi="Times New Roman" w:cs="Times New Roman"/>
          <w:sz w:val="18"/>
        </w:rPr>
        <w:t xml:space="preserve">2 </w:t>
      </w:r>
      <w:r w:rsidR="00AD301F" w:rsidRPr="00505F23">
        <w:rPr>
          <w:rFonts w:ascii="Times New Roman" w:hAnsi="Times New Roman" w:cs="Times New Roman"/>
          <w:sz w:val="18"/>
        </w:rPr>
        <w:t>models with each</w:t>
      </w:r>
      <w:r w:rsidR="001E2B45" w:rsidRPr="00505F23">
        <w:rPr>
          <w:rFonts w:ascii="Times New Roman" w:hAnsi="Times New Roman" w:cs="Times New Roman"/>
          <w:sz w:val="18"/>
        </w:rPr>
        <w:t xml:space="preserve"> variable</w:t>
      </w:r>
      <w:r w:rsidR="00AD301F" w:rsidRPr="00505F23">
        <w:rPr>
          <w:rFonts w:ascii="Times New Roman" w:hAnsi="Times New Roman" w:cs="Times New Roman"/>
          <w:sz w:val="18"/>
        </w:rPr>
        <w:t xml:space="preserve"> </w:t>
      </w:r>
      <w:r w:rsidR="00D96BA2" w:rsidRPr="00505F23">
        <w:rPr>
          <w:rFonts w:ascii="Times New Roman" w:hAnsi="Times New Roman" w:cs="Times New Roman"/>
          <w:sz w:val="18"/>
        </w:rPr>
        <w:t>as</w:t>
      </w:r>
      <w:r w:rsidR="00AD301F" w:rsidRPr="00505F23">
        <w:rPr>
          <w:rFonts w:ascii="Times New Roman" w:hAnsi="Times New Roman" w:cs="Times New Roman"/>
          <w:sz w:val="18"/>
        </w:rPr>
        <w:t xml:space="preserve"> the response.</w:t>
      </w:r>
      <w:r w:rsidR="002C185D" w:rsidRPr="00505F23">
        <w:rPr>
          <w:rFonts w:ascii="Times New Roman" w:hAnsi="Times New Roman" w:cs="Times New Roman"/>
          <w:sz w:val="18"/>
        </w:rPr>
        <w:t xml:space="preserve"> There are various approaches to fit the data and their effectiveness depend on characteristics of the data.</w:t>
      </w:r>
      <w:r w:rsidR="00AD301F" w:rsidRPr="00505F23">
        <w:rPr>
          <w:rFonts w:ascii="Times New Roman" w:hAnsi="Times New Roman" w:cs="Times New Roman"/>
          <w:sz w:val="18"/>
        </w:rPr>
        <w:t xml:space="preserve"> </w:t>
      </w:r>
      <w:r w:rsidR="002C185D" w:rsidRPr="00505F23">
        <w:rPr>
          <w:rFonts w:ascii="Times New Roman" w:hAnsi="Times New Roman" w:cs="Times New Roman"/>
          <w:sz w:val="18"/>
        </w:rPr>
        <w:t>We will</w:t>
      </w:r>
      <w:r w:rsidR="00D96BA2" w:rsidRPr="00505F23">
        <w:rPr>
          <w:rFonts w:ascii="Times New Roman" w:hAnsi="Times New Roman" w:cs="Times New Roman"/>
          <w:sz w:val="18"/>
        </w:rPr>
        <w:t xml:space="preserve"> have to</w:t>
      </w:r>
      <w:r w:rsidR="002C185D" w:rsidRPr="00505F23">
        <w:rPr>
          <w:rFonts w:ascii="Times New Roman" w:hAnsi="Times New Roman" w:cs="Times New Roman"/>
          <w:sz w:val="18"/>
        </w:rPr>
        <w:t xml:space="preserve"> learn some knowledge on the data before building </w:t>
      </w:r>
      <w:r w:rsidR="00D96BA2" w:rsidRPr="00505F23">
        <w:rPr>
          <w:rFonts w:ascii="Times New Roman" w:hAnsi="Times New Roman" w:cs="Times New Roman"/>
          <w:sz w:val="18"/>
        </w:rPr>
        <w:t>the</w:t>
      </w:r>
      <w:r w:rsidR="002C185D" w:rsidRPr="00505F23">
        <w:rPr>
          <w:rFonts w:ascii="Times New Roman" w:hAnsi="Times New Roman" w:cs="Times New Roman"/>
          <w:sz w:val="18"/>
        </w:rPr>
        <w:t xml:space="preserve"> appropriate model</w:t>
      </w:r>
      <w:r w:rsidR="00D96BA2" w:rsidRPr="00505F23">
        <w:rPr>
          <w:rFonts w:ascii="Times New Roman" w:hAnsi="Times New Roman" w:cs="Times New Roman"/>
          <w:sz w:val="18"/>
        </w:rPr>
        <w:t>s</w:t>
      </w:r>
      <w:r w:rsidR="002C185D" w:rsidRPr="00505F23">
        <w:rPr>
          <w:rFonts w:ascii="Times New Roman" w:hAnsi="Times New Roman" w:cs="Times New Roman"/>
          <w:sz w:val="18"/>
        </w:rPr>
        <w:t>.</w:t>
      </w:r>
    </w:p>
    <w:p w14:paraId="5FB1B19B" w14:textId="77777777" w:rsidR="0031778A" w:rsidRPr="0031778A" w:rsidRDefault="0031778A" w:rsidP="0031778A">
      <w:pPr>
        <w:spacing w:line="480" w:lineRule="auto"/>
        <w:jc w:val="both"/>
        <w:rPr>
          <w:rFonts w:ascii="Times New Roman" w:hAnsi="Times New Roman" w:cs="Times New Roman"/>
          <w:sz w:val="18"/>
        </w:rPr>
      </w:pPr>
    </w:p>
    <w:p w14:paraId="3B1C9895" w14:textId="4C93FDB8" w:rsidR="00AD410E" w:rsidRPr="00505F23" w:rsidRDefault="00AD410E" w:rsidP="00505F23">
      <w:pPr>
        <w:spacing w:line="480" w:lineRule="auto"/>
        <w:rPr>
          <w:rFonts w:ascii="Times New Roman" w:hAnsi="Times New Roman" w:cs="Times New Roman"/>
          <w:sz w:val="18"/>
          <w:u w:val="single"/>
        </w:rPr>
      </w:pPr>
      <w:r w:rsidRPr="00505F23">
        <w:rPr>
          <w:rFonts w:ascii="Times New Roman" w:hAnsi="Times New Roman" w:cs="Times New Roman"/>
          <w:sz w:val="18"/>
          <w:u w:val="single"/>
        </w:rPr>
        <w:lastRenderedPageBreak/>
        <w:t>Data Pre-processing</w:t>
      </w:r>
    </w:p>
    <w:p w14:paraId="78357BFE" w14:textId="03F7F699" w:rsidR="00E346B2" w:rsidRPr="00505F23" w:rsidRDefault="002C185D" w:rsidP="00505F23">
      <w:pPr>
        <w:spacing w:line="480" w:lineRule="auto"/>
        <w:rPr>
          <w:rFonts w:ascii="Times New Roman" w:hAnsi="Times New Roman" w:cs="Times New Roman"/>
          <w:sz w:val="18"/>
        </w:rPr>
      </w:pPr>
      <w:r w:rsidRPr="00505F23">
        <w:rPr>
          <w:rFonts w:ascii="Times New Roman" w:hAnsi="Times New Roman" w:cs="Times New Roman"/>
          <w:sz w:val="18"/>
        </w:rPr>
        <w:t>First, we will be cleaning our data. We start by removing predictors with significant amount of missing values. This is because a predictor with many missing values might not be reliable in explaining the variation of the response variable. Next, we removed observations with missing value in any of the predictors. This results in our data to be reduced to 1184 observations and 47 predictors.</w:t>
      </w:r>
    </w:p>
    <w:p w14:paraId="157CE950" w14:textId="545D833D" w:rsidR="0013404A" w:rsidRPr="00505F23" w:rsidRDefault="002C185D" w:rsidP="00AD410E">
      <w:pPr>
        <w:rPr>
          <w:rFonts w:ascii="Times New Roman" w:hAnsi="Times New Roman" w:cs="Times New Roman"/>
          <w:sz w:val="18"/>
          <w:u w:val="single"/>
        </w:rPr>
      </w:pPr>
      <w:r w:rsidRPr="00505F23">
        <w:rPr>
          <w:rFonts w:ascii="Times New Roman" w:hAnsi="Times New Roman" w:cs="Times New Roman"/>
          <w:sz w:val="18"/>
          <w:u w:val="single"/>
        </w:rPr>
        <w:t>Preliminary Plot</w:t>
      </w:r>
      <w:r w:rsidR="00E346B2" w:rsidRPr="00505F23">
        <w:rPr>
          <w:rFonts w:ascii="Times New Roman" w:hAnsi="Times New Roman" w:cs="Times New Roman"/>
          <w:sz w:val="18"/>
          <w:u w:val="single"/>
        </w:rPr>
        <w:t>s</w:t>
      </w:r>
    </w:p>
    <w:p w14:paraId="1E3961FC" w14:textId="6040C1A1" w:rsidR="003F5350" w:rsidRPr="00AF6347" w:rsidRDefault="000C4ECF" w:rsidP="00505F23">
      <w:pPr>
        <w:ind w:firstLine="720"/>
        <w:rPr>
          <w:b/>
        </w:rPr>
      </w:pPr>
      <w:r w:rsidRPr="00505F23">
        <w:rPr>
          <w:noProof/>
          <w:sz w:val="20"/>
        </w:rPr>
        <w:drawing>
          <wp:anchor distT="0" distB="0" distL="114300" distR="114300" simplePos="0" relativeHeight="251677696" behindDoc="0" locked="0" layoutInCell="1" allowOverlap="1" wp14:anchorId="0E030092" wp14:editId="55DFB6AA">
            <wp:simplePos x="0" y="0"/>
            <wp:positionH relativeFrom="column">
              <wp:posOffset>3295015</wp:posOffset>
            </wp:positionH>
            <wp:positionV relativeFrom="paragraph">
              <wp:posOffset>348615</wp:posOffset>
            </wp:positionV>
            <wp:extent cx="2753360" cy="2680970"/>
            <wp:effectExtent l="0" t="0" r="889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7249"/>
                    <a:stretch/>
                  </pic:blipFill>
                  <pic:spPr bwMode="auto">
                    <a:xfrm>
                      <a:off x="0" y="0"/>
                      <a:ext cx="2753360" cy="2680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5F23">
        <w:rPr>
          <w:noProof/>
          <w:sz w:val="20"/>
        </w:rPr>
        <w:drawing>
          <wp:anchor distT="0" distB="0" distL="114300" distR="114300" simplePos="0" relativeHeight="251663360" behindDoc="0" locked="0" layoutInCell="1" allowOverlap="1" wp14:anchorId="21CD343A" wp14:editId="27F26B17">
            <wp:simplePos x="0" y="0"/>
            <wp:positionH relativeFrom="margin">
              <wp:align>left</wp:align>
            </wp:positionH>
            <wp:positionV relativeFrom="paragraph">
              <wp:posOffset>334010</wp:posOffset>
            </wp:positionV>
            <wp:extent cx="2872740" cy="2695575"/>
            <wp:effectExtent l="0" t="0" r="381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66" t="7966"/>
                    <a:stretch/>
                  </pic:blipFill>
                  <pic:spPr bwMode="auto">
                    <a:xfrm>
                      <a:off x="0" y="0"/>
                      <a:ext cx="2872740"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5F23" w:rsidRPr="00505F23">
        <w:rPr>
          <w:rFonts w:ascii="Times New Roman" w:hAnsi="Times New Roman" w:cs="Times New Roman"/>
        </w:rPr>
        <w:t xml:space="preserve">                                       </w:t>
      </w:r>
      <w:r w:rsidR="003F5350" w:rsidRPr="00AF6347">
        <w:rPr>
          <w:rFonts w:ascii="Times New Roman" w:hAnsi="Times New Roman" w:cs="Times New Roman"/>
          <w:b/>
          <w:sz w:val="20"/>
        </w:rPr>
        <w:t>Figure 1: Scatter plots of PFI/EFI against predictor</w:t>
      </w:r>
    </w:p>
    <w:p w14:paraId="58D7B0FA" w14:textId="78F76B3A" w:rsidR="003F5350" w:rsidRPr="002C154C" w:rsidRDefault="003F5350" w:rsidP="003F5350">
      <w:pPr>
        <w:ind w:firstLine="720"/>
      </w:pPr>
    </w:p>
    <w:p w14:paraId="0A172A99" w14:textId="184CEF45" w:rsidR="000C4ECF" w:rsidRDefault="007A735D" w:rsidP="00505F23">
      <w:pPr>
        <w:spacing w:line="480" w:lineRule="auto"/>
        <w:rPr>
          <w:rFonts w:ascii="Times New Roman" w:hAnsi="Times New Roman" w:cs="Times New Roman"/>
          <w:sz w:val="18"/>
        </w:rPr>
      </w:pPr>
      <w:r w:rsidRPr="00505F23">
        <w:rPr>
          <w:rFonts w:ascii="Times New Roman" w:hAnsi="Times New Roman" w:cs="Times New Roman"/>
          <w:sz w:val="18"/>
        </w:rPr>
        <w:t>We plotted PFI/EFI against some of the predictors to get some idea on their underlying relationship. From</w:t>
      </w:r>
      <w:r w:rsidR="003F5350" w:rsidRPr="00505F23">
        <w:rPr>
          <w:rFonts w:ascii="Times New Roman" w:hAnsi="Times New Roman" w:cs="Times New Roman"/>
          <w:sz w:val="18"/>
        </w:rPr>
        <w:t xml:space="preserve"> </w:t>
      </w:r>
      <w:r w:rsidR="00710D10" w:rsidRPr="00505F23">
        <w:rPr>
          <w:rFonts w:ascii="Times New Roman" w:hAnsi="Times New Roman" w:cs="Times New Roman"/>
          <w:sz w:val="18"/>
        </w:rPr>
        <w:t>F</w:t>
      </w:r>
      <w:r w:rsidR="003F5350" w:rsidRPr="00505F23">
        <w:rPr>
          <w:rFonts w:ascii="Times New Roman" w:hAnsi="Times New Roman" w:cs="Times New Roman"/>
          <w:sz w:val="18"/>
        </w:rPr>
        <w:t xml:space="preserve">igure 1, </w:t>
      </w:r>
      <w:r w:rsidR="005360AA" w:rsidRPr="00505F23">
        <w:rPr>
          <w:rFonts w:ascii="Times New Roman" w:hAnsi="Times New Roman" w:cs="Times New Roman"/>
          <w:sz w:val="18"/>
        </w:rPr>
        <w:t>most of the</w:t>
      </w:r>
      <w:r w:rsidR="003F5350" w:rsidRPr="00505F23">
        <w:rPr>
          <w:rFonts w:ascii="Times New Roman" w:hAnsi="Times New Roman" w:cs="Times New Roman"/>
          <w:sz w:val="18"/>
        </w:rPr>
        <w:t xml:space="preserve"> scatter plots appear </w:t>
      </w:r>
      <w:r w:rsidR="005360AA" w:rsidRPr="00505F23">
        <w:rPr>
          <w:rFonts w:ascii="Times New Roman" w:hAnsi="Times New Roman" w:cs="Times New Roman"/>
          <w:sz w:val="18"/>
        </w:rPr>
        <w:t>to be linear to a certain extent</w:t>
      </w:r>
      <w:r w:rsidR="00203E05" w:rsidRPr="00505F23">
        <w:rPr>
          <w:rFonts w:ascii="Times New Roman" w:hAnsi="Times New Roman" w:cs="Times New Roman"/>
          <w:sz w:val="18"/>
        </w:rPr>
        <w:t xml:space="preserve"> and t</w:t>
      </w:r>
      <w:r w:rsidR="005360AA" w:rsidRPr="00505F23">
        <w:rPr>
          <w:rFonts w:ascii="Times New Roman" w:hAnsi="Times New Roman" w:cs="Times New Roman"/>
          <w:sz w:val="18"/>
        </w:rPr>
        <w:t>here is no obvious non-linearity in the plots. This may tempt us to use linear regression to fit the data. However, individual plots do not entirely tell us whether a linear model with multiple predictor is suitable</w:t>
      </w:r>
      <w:r w:rsidR="00203E05" w:rsidRPr="00505F23">
        <w:rPr>
          <w:rFonts w:ascii="Times New Roman" w:hAnsi="Times New Roman" w:cs="Times New Roman"/>
          <w:sz w:val="18"/>
        </w:rPr>
        <w:t xml:space="preserve"> if the assumption of additivity </w:t>
      </w:r>
      <w:r w:rsidR="00C37A49" w:rsidRPr="00505F23">
        <w:rPr>
          <w:rFonts w:ascii="Times New Roman" w:hAnsi="Times New Roman" w:cs="Times New Roman"/>
          <w:sz w:val="18"/>
        </w:rPr>
        <w:t xml:space="preserve">of predictors </w:t>
      </w:r>
      <w:r w:rsidR="00203E05" w:rsidRPr="00505F23">
        <w:rPr>
          <w:rFonts w:ascii="Times New Roman" w:hAnsi="Times New Roman" w:cs="Times New Roman"/>
          <w:sz w:val="18"/>
        </w:rPr>
        <w:t xml:space="preserve">do not hold. </w:t>
      </w:r>
      <w:r w:rsidR="00C37A49" w:rsidRPr="00505F23">
        <w:rPr>
          <w:rFonts w:ascii="Times New Roman" w:hAnsi="Times New Roman" w:cs="Times New Roman"/>
          <w:sz w:val="18"/>
        </w:rPr>
        <w:t>This issue can be avoided with non-regression methods.</w:t>
      </w:r>
    </w:p>
    <w:p w14:paraId="5A83E0EA" w14:textId="77777777" w:rsidR="00505F23" w:rsidRPr="00505F23" w:rsidRDefault="00505F23" w:rsidP="00505F23">
      <w:pPr>
        <w:spacing w:line="480" w:lineRule="auto"/>
        <w:rPr>
          <w:rFonts w:ascii="Times New Roman" w:hAnsi="Times New Roman" w:cs="Times New Roman"/>
          <w:sz w:val="18"/>
        </w:rPr>
      </w:pPr>
    </w:p>
    <w:p w14:paraId="75B2BFA5" w14:textId="6F80895C" w:rsidR="00FC1DF0" w:rsidRPr="00505F23" w:rsidRDefault="00505F23" w:rsidP="00505F23">
      <w:pPr>
        <w:tabs>
          <w:tab w:val="left" w:pos="1658"/>
        </w:tabs>
        <w:rPr>
          <w:b/>
        </w:rPr>
      </w:pPr>
      <w:r>
        <w:rPr>
          <w:noProof/>
        </w:rPr>
        <w:drawing>
          <wp:anchor distT="0" distB="0" distL="114300" distR="114300" simplePos="0" relativeHeight="251684864" behindDoc="0" locked="0" layoutInCell="1" allowOverlap="1" wp14:anchorId="3D4D9264" wp14:editId="34E8EAE2">
            <wp:simplePos x="0" y="0"/>
            <wp:positionH relativeFrom="margin">
              <wp:align>left</wp:align>
            </wp:positionH>
            <wp:positionV relativeFrom="paragraph">
              <wp:posOffset>203835</wp:posOffset>
            </wp:positionV>
            <wp:extent cx="3319145" cy="21323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3" t="5287"/>
                    <a:stretch/>
                  </pic:blipFill>
                  <pic:spPr bwMode="auto">
                    <a:xfrm>
                      <a:off x="0" y="0"/>
                      <a:ext cx="3319145" cy="2132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 xml:space="preserve">                                      </w:t>
      </w:r>
      <w:r w:rsidRPr="00505F23">
        <w:rPr>
          <w:rFonts w:ascii="Times New Roman" w:hAnsi="Times New Roman" w:cs="Times New Roman"/>
          <w:b/>
          <w:sz w:val="20"/>
        </w:rPr>
        <w:t xml:space="preserve">Figure 2: </w:t>
      </w:r>
      <w:r>
        <w:rPr>
          <w:rFonts w:ascii="Times New Roman" w:hAnsi="Times New Roman" w:cs="Times New Roman"/>
          <w:b/>
          <w:sz w:val="20"/>
        </w:rPr>
        <w:t>Q-Q</w:t>
      </w:r>
      <w:r w:rsidRPr="00505F23">
        <w:rPr>
          <w:rFonts w:ascii="Times New Roman" w:hAnsi="Times New Roman" w:cs="Times New Roman"/>
          <w:b/>
          <w:sz w:val="20"/>
        </w:rPr>
        <w:t xml:space="preserve"> plot</w:t>
      </w:r>
      <w:r>
        <w:rPr>
          <w:rFonts w:ascii="Times New Roman" w:hAnsi="Times New Roman" w:cs="Times New Roman"/>
          <w:b/>
          <w:sz w:val="20"/>
        </w:rPr>
        <w:t>s</w:t>
      </w:r>
      <w:r w:rsidRPr="00505F23">
        <w:rPr>
          <w:rFonts w:ascii="Times New Roman" w:hAnsi="Times New Roman" w:cs="Times New Roman"/>
          <w:b/>
          <w:sz w:val="20"/>
        </w:rPr>
        <w:t xml:space="preserve"> </w:t>
      </w:r>
    </w:p>
    <w:p w14:paraId="23392ABE" w14:textId="3D175B08" w:rsidR="00A67E46" w:rsidRPr="00505F23" w:rsidRDefault="00A67E46" w:rsidP="00505F23">
      <w:pPr>
        <w:rPr>
          <w:b/>
        </w:rPr>
      </w:pPr>
    </w:p>
    <w:p w14:paraId="145FCEAB" w14:textId="75A0ECB2" w:rsidR="00FC1DF0" w:rsidRPr="00AF6347" w:rsidRDefault="000C4ECF" w:rsidP="00505F23">
      <w:pPr>
        <w:spacing w:line="480" w:lineRule="auto"/>
        <w:rPr>
          <w:rFonts w:ascii="Times New Roman" w:hAnsi="Times New Roman" w:cs="Times New Roman"/>
          <w:sz w:val="18"/>
        </w:rPr>
      </w:pPr>
      <w:r w:rsidRPr="00AF6347">
        <w:rPr>
          <w:rFonts w:ascii="Times New Roman" w:hAnsi="Times New Roman" w:cs="Times New Roman"/>
          <w:sz w:val="18"/>
        </w:rPr>
        <w:t xml:space="preserve">We performed Q-Q plot on </w:t>
      </w:r>
      <w:r w:rsidR="00A67E46" w:rsidRPr="00AF6347">
        <w:rPr>
          <w:rFonts w:ascii="Times New Roman" w:hAnsi="Times New Roman" w:cs="Times New Roman"/>
          <w:sz w:val="18"/>
        </w:rPr>
        <w:t>the response variables</w:t>
      </w:r>
      <w:r w:rsidRPr="00AF6347">
        <w:rPr>
          <w:rFonts w:ascii="Times New Roman" w:hAnsi="Times New Roman" w:cs="Times New Roman"/>
          <w:sz w:val="18"/>
        </w:rPr>
        <w:t xml:space="preserve"> to check on their </w:t>
      </w:r>
      <w:r w:rsidR="00FC1DF0" w:rsidRPr="00AF6347">
        <w:rPr>
          <w:rFonts w:ascii="Times New Roman" w:hAnsi="Times New Roman" w:cs="Times New Roman"/>
          <w:sz w:val="18"/>
        </w:rPr>
        <w:t>normality. From Figure 2, it is</w:t>
      </w:r>
      <w:r w:rsidRPr="00AF6347">
        <w:rPr>
          <w:rFonts w:ascii="Times New Roman" w:hAnsi="Times New Roman" w:cs="Times New Roman"/>
          <w:sz w:val="18"/>
        </w:rPr>
        <w:t xml:space="preserve"> observed that </w:t>
      </w:r>
      <w:r w:rsidR="00C37A49" w:rsidRPr="00AF6347">
        <w:rPr>
          <w:rFonts w:ascii="Times New Roman" w:hAnsi="Times New Roman" w:cs="Times New Roman"/>
          <w:sz w:val="18"/>
        </w:rPr>
        <w:t xml:space="preserve">PFI </w:t>
      </w:r>
      <w:r w:rsidR="00FC1DF0" w:rsidRPr="00AF6347">
        <w:rPr>
          <w:rFonts w:ascii="Times New Roman" w:hAnsi="Times New Roman" w:cs="Times New Roman"/>
          <w:sz w:val="18"/>
        </w:rPr>
        <w:t>deviate largely</w:t>
      </w:r>
      <w:r w:rsidR="00C37A49" w:rsidRPr="00AF6347">
        <w:rPr>
          <w:rFonts w:ascii="Times New Roman" w:hAnsi="Times New Roman" w:cs="Times New Roman"/>
          <w:sz w:val="18"/>
        </w:rPr>
        <w:t xml:space="preserve"> from normality while EFI conforms closely to normality</w:t>
      </w:r>
      <w:r w:rsidRPr="00AF6347">
        <w:rPr>
          <w:rFonts w:ascii="Times New Roman" w:hAnsi="Times New Roman" w:cs="Times New Roman"/>
          <w:sz w:val="18"/>
        </w:rPr>
        <w:t xml:space="preserve">. This </w:t>
      </w:r>
      <w:r w:rsidR="00FC1DF0" w:rsidRPr="00AF6347">
        <w:rPr>
          <w:rFonts w:ascii="Times New Roman" w:hAnsi="Times New Roman" w:cs="Times New Roman"/>
          <w:sz w:val="18"/>
        </w:rPr>
        <w:t>hints</w:t>
      </w:r>
      <w:r w:rsidRPr="00AF6347">
        <w:rPr>
          <w:rFonts w:ascii="Times New Roman" w:hAnsi="Times New Roman" w:cs="Times New Roman"/>
          <w:sz w:val="18"/>
        </w:rPr>
        <w:t xml:space="preserve"> the need for non-parametric approach</w:t>
      </w:r>
      <w:r w:rsidR="00F83EC9" w:rsidRPr="00AF6347">
        <w:rPr>
          <w:rFonts w:ascii="Times New Roman" w:hAnsi="Times New Roman" w:cs="Times New Roman"/>
          <w:sz w:val="18"/>
        </w:rPr>
        <w:t xml:space="preserve"> to </w:t>
      </w:r>
      <w:r w:rsidR="00C37A49" w:rsidRPr="00AF6347">
        <w:rPr>
          <w:rFonts w:ascii="Times New Roman" w:hAnsi="Times New Roman" w:cs="Times New Roman"/>
          <w:sz w:val="18"/>
        </w:rPr>
        <w:t>predict PFI</w:t>
      </w:r>
      <w:r w:rsidRPr="00AF6347">
        <w:rPr>
          <w:rFonts w:ascii="Times New Roman" w:hAnsi="Times New Roman" w:cs="Times New Roman"/>
          <w:sz w:val="18"/>
        </w:rPr>
        <w:t>.</w:t>
      </w:r>
    </w:p>
    <w:p w14:paraId="28272B71" w14:textId="77777777" w:rsidR="00A67E46" w:rsidRDefault="00A67E46" w:rsidP="00984566"/>
    <w:p w14:paraId="784DAFB0" w14:textId="77777777" w:rsidR="00A67E46" w:rsidRDefault="00A67E46" w:rsidP="00984566"/>
    <w:p w14:paraId="0D27693E" w14:textId="5759EF78" w:rsidR="00F83EC9" w:rsidRPr="00AF6347" w:rsidRDefault="004714C5" w:rsidP="00505F23">
      <w:pPr>
        <w:spacing w:line="480" w:lineRule="auto"/>
        <w:rPr>
          <w:rFonts w:ascii="Times New Roman" w:hAnsi="Times New Roman" w:cs="Times New Roman"/>
          <w:sz w:val="18"/>
        </w:rPr>
      </w:pPr>
      <w:r w:rsidRPr="00AF6347">
        <w:rPr>
          <w:rFonts w:ascii="Times New Roman" w:hAnsi="Times New Roman" w:cs="Times New Roman"/>
          <w:sz w:val="18"/>
        </w:rPr>
        <w:lastRenderedPageBreak/>
        <w:t xml:space="preserve">The plots </w:t>
      </w:r>
      <w:r w:rsidR="00A67E46" w:rsidRPr="00AF6347">
        <w:rPr>
          <w:rFonts w:ascii="Times New Roman" w:hAnsi="Times New Roman" w:cs="Times New Roman"/>
          <w:sz w:val="18"/>
        </w:rPr>
        <w:t xml:space="preserve">of normality and scatterplot </w:t>
      </w:r>
      <w:r w:rsidRPr="00AF6347">
        <w:rPr>
          <w:rFonts w:ascii="Times New Roman" w:hAnsi="Times New Roman" w:cs="Times New Roman"/>
          <w:sz w:val="18"/>
        </w:rPr>
        <w:t xml:space="preserve">alone did not provide substantial evidence </w:t>
      </w:r>
      <w:r w:rsidR="00F83EC9" w:rsidRPr="00AF6347">
        <w:rPr>
          <w:rFonts w:ascii="Times New Roman" w:hAnsi="Times New Roman" w:cs="Times New Roman"/>
          <w:sz w:val="18"/>
        </w:rPr>
        <w:t>for us to</w:t>
      </w:r>
      <w:r w:rsidRPr="00AF6347">
        <w:rPr>
          <w:rFonts w:ascii="Times New Roman" w:hAnsi="Times New Roman" w:cs="Times New Roman"/>
          <w:sz w:val="18"/>
        </w:rPr>
        <w:t xml:space="preserve"> use a specific method over any other. </w:t>
      </w:r>
      <w:r w:rsidR="00F83EC9" w:rsidRPr="00AF6347">
        <w:rPr>
          <w:rFonts w:ascii="Times New Roman" w:hAnsi="Times New Roman" w:cs="Times New Roman"/>
          <w:sz w:val="18"/>
        </w:rPr>
        <w:t xml:space="preserve">To optimally select the best method, we will be building models of suitable approaches, afterwards which we will evaluate their performances and rank them. </w:t>
      </w:r>
    </w:p>
    <w:p w14:paraId="6AC76BFC" w14:textId="013F3A14" w:rsidR="00642479" w:rsidRPr="00AF6347" w:rsidRDefault="00984566" w:rsidP="00505F23">
      <w:pPr>
        <w:spacing w:line="480" w:lineRule="auto"/>
        <w:rPr>
          <w:rFonts w:ascii="Times New Roman" w:hAnsi="Times New Roman" w:cs="Times New Roman"/>
          <w:sz w:val="18"/>
        </w:rPr>
      </w:pPr>
      <w:r w:rsidRPr="00AF6347">
        <w:rPr>
          <w:rFonts w:ascii="Times New Roman" w:hAnsi="Times New Roman" w:cs="Times New Roman"/>
          <w:sz w:val="18"/>
        </w:rPr>
        <w:t>Since our data contains significant n</w:t>
      </w:r>
      <w:r w:rsidR="000F5E72" w:rsidRPr="00AF6347">
        <w:rPr>
          <w:rFonts w:ascii="Times New Roman" w:hAnsi="Times New Roman" w:cs="Times New Roman"/>
          <w:sz w:val="18"/>
        </w:rPr>
        <w:t>umber</w:t>
      </w:r>
      <w:r w:rsidRPr="00AF6347">
        <w:rPr>
          <w:rFonts w:ascii="Times New Roman" w:hAnsi="Times New Roman" w:cs="Times New Roman"/>
          <w:sz w:val="18"/>
        </w:rPr>
        <w:t xml:space="preserve"> of features (47), it will not be parsimonious to build a model with all of them. Large number of predictors can result in multicollinearity which can affect the interpretability of the predictor and the accuracy of model.</w:t>
      </w:r>
      <w:r w:rsidR="00146265" w:rsidRPr="00AF6347">
        <w:rPr>
          <w:rFonts w:ascii="Times New Roman" w:hAnsi="Times New Roman" w:cs="Times New Roman"/>
          <w:sz w:val="18"/>
        </w:rPr>
        <w:t xml:space="preserve"> We will </w:t>
      </w:r>
      <w:r w:rsidR="00F83EC9" w:rsidRPr="00AF6347">
        <w:rPr>
          <w:rFonts w:ascii="Times New Roman" w:hAnsi="Times New Roman" w:cs="Times New Roman"/>
          <w:sz w:val="18"/>
        </w:rPr>
        <w:t xml:space="preserve">specifically </w:t>
      </w:r>
      <w:r w:rsidR="00146265" w:rsidRPr="00AF6347">
        <w:rPr>
          <w:rFonts w:ascii="Times New Roman" w:hAnsi="Times New Roman" w:cs="Times New Roman"/>
          <w:sz w:val="18"/>
        </w:rPr>
        <w:t>focus on methods</w:t>
      </w:r>
      <w:r w:rsidR="00331817" w:rsidRPr="00AF6347">
        <w:rPr>
          <w:rFonts w:ascii="Times New Roman" w:hAnsi="Times New Roman" w:cs="Times New Roman"/>
          <w:sz w:val="18"/>
        </w:rPr>
        <w:t xml:space="preserve"> embedded </w:t>
      </w:r>
      <w:r w:rsidR="00B421E0" w:rsidRPr="00AF6347">
        <w:rPr>
          <w:rFonts w:ascii="Times New Roman" w:hAnsi="Times New Roman" w:cs="Times New Roman"/>
          <w:sz w:val="18"/>
        </w:rPr>
        <w:t>with</w:t>
      </w:r>
      <w:r w:rsidR="00331817" w:rsidRPr="00AF6347">
        <w:rPr>
          <w:rFonts w:ascii="Times New Roman" w:hAnsi="Times New Roman" w:cs="Times New Roman"/>
          <w:sz w:val="18"/>
        </w:rPr>
        <w:t xml:space="preserve"> feature selection</w:t>
      </w:r>
      <w:r w:rsidR="00B421E0" w:rsidRPr="00AF6347">
        <w:rPr>
          <w:rFonts w:ascii="Times New Roman" w:hAnsi="Times New Roman" w:cs="Times New Roman"/>
          <w:sz w:val="18"/>
        </w:rPr>
        <w:t xml:space="preserve"> techniques.</w:t>
      </w:r>
    </w:p>
    <w:p w14:paraId="643D5B0E" w14:textId="77777777" w:rsidR="00710D10" w:rsidRPr="002C154C" w:rsidRDefault="00710D10" w:rsidP="00710D10">
      <w:pPr>
        <w:jc w:val="center"/>
        <w:rPr>
          <w:rFonts w:ascii="Times New Roman" w:hAnsi="Times New Roman" w:cs="Times New Roman"/>
          <w:b/>
          <w:sz w:val="24"/>
        </w:rPr>
      </w:pPr>
    </w:p>
    <w:p w14:paraId="63542AFD" w14:textId="79FC6F0E" w:rsidR="00146265" w:rsidRPr="00AF6347" w:rsidRDefault="00146265" w:rsidP="00710D10">
      <w:pPr>
        <w:jc w:val="center"/>
        <w:rPr>
          <w:sz w:val="18"/>
        </w:rPr>
      </w:pPr>
      <w:r w:rsidRPr="00AF6347">
        <w:rPr>
          <w:rFonts w:ascii="Times New Roman" w:hAnsi="Times New Roman" w:cs="Times New Roman"/>
          <w:b/>
          <w:sz w:val="20"/>
        </w:rPr>
        <w:t>Models Construction</w:t>
      </w:r>
    </w:p>
    <w:p w14:paraId="45B8FD3A" w14:textId="397B113C" w:rsidR="00146265" w:rsidRPr="00AF6347" w:rsidRDefault="00146265" w:rsidP="00AF6347">
      <w:pPr>
        <w:spacing w:line="480" w:lineRule="auto"/>
        <w:rPr>
          <w:rFonts w:ascii="Times New Roman" w:hAnsi="Times New Roman" w:cs="Times New Roman"/>
          <w:sz w:val="18"/>
        </w:rPr>
      </w:pPr>
      <w:r w:rsidRPr="00AF6347">
        <w:rPr>
          <w:rFonts w:ascii="Times New Roman" w:hAnsi="Times New Roman" w:cs="Times New Roman"/>
          <w:sz w:val="18"/>
        </w:rPr>
        <w:t xml:space="preserve">After careful consideration, we will be constructing </w:t>
      </w:r>
      <w:r w:rsidR="00176F92" w:rsidRPr="00AF6347">
        <w:rPr>
          <w:rFonts w:ascii="Times New Roman" w:hAnsi="Times New Roman" w:cs="Times New Roman"/>
          <w:sz w:val="18"/>
        </w:rPr>
        <w:t xml:space="preserve">models with </w:t>
      </w:r>
      <w:r w:rsidRPr="00AF6347">
        <w:rPr>
          <w:rFonts w:ascii="Times New Roman" w:hAnsi="Times New Roman" w:cs="Times New Roman"/>
          <w:sz w:val="18"/>
        </w:rPr>
        <w:t xml:space="preserve">the following </w:t>
      </w:r>
      <w:r w:rsidR="00176F92" w:rsidRPr="00AF6347">
        <w:rPr>
          <w:rFonts w:ascii="Times New Roman" w:hAnsi="Times New Roman" w:cs="Times New Roman"/>
          <w:sz w:val="18"/>
        </w:rPr>
        <w:t>approaches</w:t>
      </w:r>
      <w:r w:rsidRPr="00AF6347">
        <w:rPr>
          <w:rFonts w:ascii="Times New Roman" w:hAnsi="Times New Roman" w:cs="Times New Roman"/>
          <w:sz w:val="18"/>
        </w:rPr>
        <w:t>:</w:t>
      </w:r>
      <w:r w:rsidR="00176F92" w:rsidRPr="00AF6347">
        <w:rPr>
          <w:rFonts w:ascii="Times New Roman" w:hAnsi="Times New Roman" w:cs="Times New Roman"/>
          <w:sz w:val="18"/>
        </w:rPr>
        <w:t xml:space="preserve"> </w:t>
      </w:r>
      <w:r w:rsidR="00710D10" w:rsidRPr="00AF6347">
        <w:rPr>
          <w:rFonts w:ascii="Times New Roman" w:hAnsi="Times New Roman" w:cs="Times New Roman"/>
          <w:sz w:val="18"/>
        </w:rPr>
        <w:t>(</w:t>
      </w:r>
      <w:r w:rsidRPr="00AF6347">
        <w:rPr>
          <w:rFonts w:ascii="Times New Roman" w:hAnsi="Times New Roman" w:cs="Times New Roman"/>
          <w:sz w:val="18"/>
        </w:rPr>
        <w:t>1)</w:t>
      </w:r>
      <w:r w:rsidR="00B97455" w:rsidRPr="00AF6347">
        <w:rPr>
          <w:rFonts w:ascii="Times New Roman" w:hAnsi="Times New Roman" w:cs="Times New Roman"/>
          <w:sz w:val="18"/>
        </w:rPr>
        <w:t xml:space="preserve"> Multiple </w:t>
      </w:r>
      <w:r w:rsidRPr="00AF6347">
        <w:rPr>
          <w:rFonts w:ascii="Times New Roman" w:hAnsi="Times New Roman" w:cs="Times New Roman"/>
          <w:sz w:val="18"/>
        </w:rPr>
        <w:t>Linear Regressi</w:t>
      </w:r>
      <w:r w:rsidR="0063091D" w:rsidRPr="00AF6347">
        <w:rPr>
          <w:rFonts w:ascii="Times New Roman" w:hAnsi="Times New Roman" w:cs="Times New Roman"/>
          <w:sz w:val="18"/>
        </w:rPr>
        <w:t>on</w:t>
      </w:r>
      <w:r w:rsidR="00176F92" w:rsidRPr="00AF6347">
        <w:rPr>
          <w:rFonts w:ascii="Times New Roman" w:hAnsi="Times New Roman" w:cs="Times New Roman"/>
          <w:sz w:val="18"/>
        </w:rPr>
        <w:t>, (</w:t>
      </w:r>
      <w:r w:rsidRPr="00AF6347">
        <w:rPr>
          <w:rFonts w:ascii="Times New Roman" w:hAnsi="Times New Roman" w:cs="Times New Roman"/>
          <w:sz w:val="18"/>
        </w:rPr>
        <w:t>2) Smoothing GAM</w:t>
      </w:r>
      <w:r w:rsidR="00176F92" w:rsidRPr="00AF6347">
        <w:rPr>
          <w:rFonts w:ascii="Times New Roman" w:hAnsi="Times New Roman" w:cs="Times New Roman"/>
          <w:sz w:val="18"/>
        </w:rPr>
        <w:t>, (</w:t>
      </w:r>
      <w:r w:rsidRPr="00AF6347">
        <w:rPr>
          <w:rFonts w:ascii="Times New Roman" w:hAnsi="Times New Roman" w:cs="Times New Roman"/>
          <w:sz w:val="18"/>
        </w:rPr>
        <w:t>3) Bagging</w:t>
      </w:r>
      <w:r w:rsidR="00176F92" w:rsidRPr="00AF6347">
        <w:rPr>
          <w:rFonts w:ascii="Times New Roman" w:hAnsi="Times New Roman" w:cs="Times New Roman"/>
          <w:sz w:val="18"/>
        </w:rPr>
        <w:t>, (</w:t>
      </w:r>
      <w:r w:rsidRPr="00AF6347">
        <w:rPr>
          <w:rFonts w:ascii="Times New Roman" w:hAnsi="Times New Roman" w:cs="Times New Roman"/>
          <w:sz w:val="18"/>
        </w:rPr>
        <w:t>4) Random Forest</w:t>
      </w:r>
      <w:r w:rsidR="00176F92" w:rsidRPr="00AF6347">
        <w:rPr>
          <w:rFonts w:ascii="Times New Roman" w:hAnsi="Times New Roman" w:cs="Times New Roman"/>
          <w:sz w:val="18"/>
        </w:rPr>
        <w:t>, (</w:t>
      </w:r>
      <w:r w:rsidRPr="00AF6347">
        <w:rPr>
          <w:rFonts w:ascii="Times New Roman" w:hAnsi="Times New Roman" w:cs="Times New Roman"/>
          <w:sz w:val="18"/>
        </w:rPr>
        <w:t>5) Boosting</w:t>
      </w:r>
      <w:r w:rsidR="00B97455" w:rsidRPr="00AF6347">
        <w:rPr>
          <w:rFonts w:ascii="Times New Roman" w:hAnsi="Times New Roman" w:cs="Times New Roman"/>
          <w:sz w:val="18"/>
        </w:rPr>
        <w:t>, (6) Neural Network.</w:t>
      </w:r>
    </w:p>
    <w:p w14:paraId="2BF34DA1" w14:textId="0DDD2630" w:rsidR="00B97455" w:rsidRPr="00AF6347" w:rsidRDefault="00B97455" w:rsidP="00AF6347">
      <w:pPr>
        <w:spacing w:line="480" w:lineRule="auto"/>
        <w:rPr>
          <w:rFonts w:ascii="Times New Roman" w:hAnsi="Times New Roman" w:cs="Times New Roman"/>
          <w:sz w:val="18"/>
        </w:rPr>
      </w:pPr>
      <w:r w:rsidRPr="00AF6347">
        <w:rPr>
          <w:rFonts w:ascii="Times New Roman" w:hAnsi="Times New Roman" w:cs="Times New Roman"/>
          <w:sz w:val="18"/>
        </w:rPr>
        <w:t>Linear Regression is the most basic method</w:t>
      </w:r>
      <w:r w:rsidR="00603828" w:rsidRPr="00AF6347">
        <w:rPr>
          <w:rFonts w:ascii="Times New Roman" w:hAnsi="Times New Roman" w:cs="Times New Roman"/>
          <w:sz w:val="18"/>
        </w:rPr>
        <w:t xml:space="preserve"> involving</w:t>
      </w:r>
      <w:r w:rsidRPr="00AF6347">
        <w:rPr>
          <w:rFonts w:ascii="Times New Roman" w:hAnsi="Times New Roman" w:cs="Times New Roman"/>
          <w:sz w:val="18"/>
        </w:rPr>
        <w:t xml:space="preserve"> linearity assumption</w:t>
      </w:r>
      <w:r w:rsidR="00BE6938" w:rsidRPr="00AF6347">
        <w:rPr>
          <w:rFonts w:ascii="Times New Roman" w:hAnsi="Times New Roman" w:cs="Times New Roman"/>
          <w:sz w:val="18"/>
        </w:rPr>
        <w:t xml:space="preserve">. Smoothing GAM introduces non-linearity to regression problems with </w:t>
      </w:r>
      <w:r w:rsidR="00331817" w:rsidRPr="00AF6347">
        <w:rPr>
          <w:rFonts w:ascii="Times New Roman" w:hAnsi="Times New Roman" w:cs="Times New Roman"/>
          <w:sz w:val="18"/>
        </w:rPr>
        <w:t>back-fitting</w:t>
      </w:r>
      <w:r w:rsidR="006913E1" w:rsidRPr="00AF6347">
        <w:rPr>
          <w:rFonts w:ascii="Times New Roman" w:hAnsi="Times New Roman" w:cs="Times New Roman"/>
          <w:sz w:val="18"/>
        </w:rPr>
        <w:t xml:space="preserve"> approach</w:t>
      </w:r>
      <w:r w:rsidR="00BE6938" w:rsidRPr="00AF6347">
        <w:rPr>
          <w:rFonts w:ascii="Times New Roman" w:hAnsi="Times New Roman" w:cs="Times New Roman"/>
          <w:sz w:val="18"/>
        </w:rPr>
        <w:t xml:space="preserve">. (3), (4) &amp; (5) are </w:t>
      </w:r>
      <w:r w:rsidR="00FC1DF0" w:rsidRPr="00AF6347">
        <w:rPr>
          <w:rFonts w:ascii="Times New Roman" w:hAnsi="Times New Roman" w:cs="Times New Roman"/>
          <w:sz w:val="18"/>
        </w:rPr>
        <w:t xml:space="preserve">non-parametric </w:t>
      </w:r>
      <w:r w:rsidR="00BE6938" w:rsidRPr="00AF6347">
        <w:rPr>
          <w:rFonts w:ascii="Times New Roman" w:hAnsi="Times New Roman" w:cs="Times New Roman"/>
          <w:sz w:val="18"/>
        </w:rPr>
        <w:t>ensemble methods involving trees.</w:t>
      </w:r>
      <w:r w:rsidR="0087522F" w:rsidRPr="00AF6347">
        <w:rPr>
          <w:rFonts w:ascii="Times New Roman" w:hAnsi="Times New Roman" w:cs="Times New Roman"/>
          <w:sz w:val="18"/>
        </w:rPr>
        <w:t xml:space="preserve"> Lastly, neural network is </w:t>
      </w:r>
      <w:r w:rsidR="00FC1DF0" w:rsidRPr="00AF6347">
        <w:rPr>
          <w:rFonts w:ascii="Times New Roman" w:hAnsi="Times New Roman" w:cs="Times New Roman"/>
          <w:sz w:val="18"/>
        </w:rPr>
        <w:t xml:space="preserve">a non-parametric method that is </w:t>
      </w:r>
      <w:r w:rsidR="0087522F" w:rsidRPr="00AF6347">
        <w:rPr>
          <w:rFonts w:ascii="Times New Roman" w:hAnsi="Times New Roman" w:cs="Times New Roman"/>
          <w:sz w:val="18"/>
        </w:rPr>
        <w:t>very versatile and powerful in its prediction, with the cost of interpretability.</w:t>
      </w:r>
    </w:p>
    <w:p w14:paraId="19BDCBC5" w14:textId="004B1738" w:rsidR="00AF6347" w:rsidRPr="00FA485F" w:rsidRDefault="002F3A82" w:rsidP="00FA485F">
      <w:pPr>
        <w:spacing w:line="480" w:lineRule="auto"/>
        <w:rPr>
          <w:rFonts w:ascii="Times New Roman" w:hAnsi="Times New Roman" w:cs="Times New Roman"/>
          <w:sz w:val="18"/>
        </w:rPr>
      </w:pPr>
      <w:r w:rsidRPr="00AF6347">
        <w:rPr>
          <w:rFonts w:ascii="Times New Roman" w:hAnsi="Times New Roman" w:cs="Times New Roman"/>
          <w:sz w:val="18"/>
        </w:rPr>
        <w:t xml:space="preserve">We will perform 80/20 </w:t>
      </w:r>
      <w:r w:rsidR="00B97455" w:rsidRPr="00AF6347">
        <w:rPr>
          <w:rFonts w:ascii="Times New Roman" w:hAnsi="Times New Roman" w:cs="Times New Roman"/>
          <w:sz w:val="18"/>
        </w:rPr>
        <w:t xml:space="preserve">training-test </w:t>
      </w:r>
      <w:r w:rsidRPr="00AF6347">
        <w:rPr>
          <w:rFonts w:ascii="Times New Roman" w:hAnsi="Times New Roman" w:cs="Times New Roman"/>
          <w:sz w:val="18"/>
        </w:rPr>
        <w:t>split and evaluate the models based on</w:t>
      </w:r>
      <w:r w:rsidR="00574403" w:rsidRPr="00AF6347">
        <w:rPr>
          <w:rFonts w:ascii="Times New Roman" w:hAnsi="Times New Roman" w:cs="Times New Roman"/>
          <w:sz w:val="18"/>
        </w:rPr>
        <w:t xml:space="preserve"> their</w:t>
      </w:r>
      <w:r w:rsidRPr="00AF6347">
        <w:rPr>
          <w:rFonts w:ascii="Times New Roman" w:hAnsi="Times New Roman" w:cs="Times New Roman"/>
          <w:sz w:val="18"/>
        </w:rPr>
        <w:t xml:space="preserve"> mean squared errors (MSE) on the test set.</w:t>
      </w:r>
      <w:r w:rsidR="003E7EA1" w:rsidRPr="00AF6347">
        <w:rPr>
          <w:rFonts w:ascii="Times New Roman" w:hAnsi="Times New Roman" w:cs="Times New Roman"/>
          <w:sz w:val="18"/>
        </w:rPr>
        <w:t xml:space="preserve"> </w:t>
      </w:r>
      <w:r w:rsidR="00331817" w:rsidRPr="00AF6347">
        <w:rPr>
          <w:rFonts w:ascii="Times New Roman" w:hAnsi="Times New Roman" w:cs="Times New Roman"/>
          <w:sz w:val="18"/>
        </w:rPr>
        <w:t>To obtain</w:t>
      </w:r>
      <w:r w:rsidR="00ED1377" w:rsidRPr="00AF6347">
        <w:rPr>
          <w:rFonts w:ascii="Times New Roman" w:hAnsi="Times New Roman" w:cs="Times New Roman"/>
          <w:sz w:val="18"/>
        </w:rPr>
        <w:t xml:space="preserve"> their</w:t>
      </w:r>
      <w:r w:rsidR="00331817" w:rsidRPr="00AF6347">
        <w:rPr>
          <w:rFonts w:ascii="Times New Roman" w:hAnsi="Times New Roman" w:cs="Times New Roman"/>
          <w:sz w:val="18"/>
        </w:rPr>
        <w:t xml:space="preserve"> best representation</w:t>
      </w:r>
      <w:r w:rsidR="003E7EA1" w:rsidRPr="00AF6347">
        <w:rPr>
          <w:rFonts w:ascii="Times New Roman" w:hAnsi="Times New Roman" w:cs="Times New Roman"/>
          <w:sz w:val="18"/>
        </w:rPr>
        <w:t xml:space="preserve">, we will tune specific parameters of the models </w:t>
      </w:r>
      <w:r w:rsidR="00ED1377" w:rsidRPr="00AF6347">
        <w:rPr>
          <w:rFonts w:ascii="Times New Roman" w:hAnsi="Times New Roman" w:cs="Times New Roman"/>
          <w:sz w:val="18"/>
        </w:rPr>
        <w:t xml:space="preserve">by </w:t>
      </w:r>
      <w:r w:rsidR="002C7A77" w:rsidRPr="00AF6347">
        <w:rPr>
          <w:rFonts w:ascii="Times New Roman" w:hAnsi="Times New Roman" w:cs="Times New Roman"/>
          <w:sz w:val="18"/>
        </w:rPr>
        <w:t xml:space="preserve">10-fold </w:t>
      </w:r>
      <w:r w:rsidR="0072073F" w:rsidRPr="00AF6347">
        <w:rPr>
          <w:rFonts w:ascii="Times New Roman" w:hAnsi="Times New Roman" w:cs="Times New Roman"/>
          <w:sz w:val="18"/>
        </w:rPr>
        <w:t>C</w:t>
      </w:r>
      <w:r w:rsidR="00822199" w:rsidRPr="00AF6347">
        <w:rPr>
          <w:rFonts w:ascii="Times New Roman" w:hAnsi="Times New Roman" w:cs="Times New Roman"/>
          <w:sz w:val="18"/>
        </w:rPr>
        <w:t xml:space="preserve">ross </w:t>
      </w:r>
      <w:r w:rsidR="0072073F" w:rsidRPr="00AF6347">
        <w:rPr>
          <w:rFonts w:ascii="Times New Roman" w:hAnsi="Times New Roman" w:cs="Times New Roman"/>
          <w:sz w:val="18"/>
        </w:rPr>
        <w:t>V</w:t>
      </w:r>
      <w:r w:rsidR="00822199" w:rsidRPr="00AF6347">
        <w:rPr>
          <w:rFonts w:ascii="Times New Roman" w:hAnsi="Times New Roman" w:cs="Times New Roman"/>
          <w:sz w:val="18"/>
        </w:rPr>
        <w:t>alidation</w:t>
      </w:r>
      <w:r w:rsidR="0072073F" w:rsidRPr="00AF6347">
        <w:rPr>
          <w:rFonts w:ascii="Times New Roman" w:hAnsi="Times New Roman" w:cs="Times New Roman"/>
          <w:sz w:val="18"/>
        </w:rPr>
        <w:t xml:space="preserve"> (CV)</w:t>
      </w:r>
      <w:r w:rsidR="003E7EA1" w:rsidRPr="00AF6347">
        <w:rPr>
          <w:rFonts w:ascii="Times New Roman" w:hAnsi="Times New Roman" w:cs="Times New Roman"/>
          <w:sz w:val="18"/>
        </w:rPr>
        <w:t xml:space="preserve">. </w:t>
      </w:r>
    </w:p>
    <w:p w14:paraId="127CCD0E" w14:textId="2F56E753" w:rsidR="0087522F" w:rsidRPr="00AF6347" w:rsidRDefault="00176F92" w:rsidP="00B97455">
      <w:pPr>
        <w:tabs>
          <w:tab w:val="left" w:pos="7493"/>
          <w:tab w:val="left" w:pos="8025"/>
        </w:tabs>
        <w:rPr>
          <w:rFonts w:ascii="Times New Roman" w:hAnsi="Times New Roman" w:cs="Times New Roman"/>
          <w:sz w:val="18"/>
          <w:u w:val="single"/>
        </w:rPr>
      </w:pPr>
      <w:r w:rsidRPr="00AF6347">
        <w:rPr>
          <w:rFonts w:ascii="Times New Roman" w:hAnsi="Times New Roman" w:cs="Times New Roman"/>
          <w:b/>
          <w:sz w:val="18"/>
          <w:u w:val="single"/>
        </w:rPr>
        <w:t>PFI</w:t>
      </w:r>
      <w:r w:rsidRPr="00AF6347">
        <w:rPr>
          <w:rFonts w:ascii="Times New Roman" w:hAnsi="Times New Roman" w:cs="Times New Roman"/>
          <w:sz w:val="18"/>
          <w:u w:val="single"/>
        </w:rPr>
        <w:t xml:space="preserve"> as response variable</w:t>
      </w:r>
      <w:r w:rsidR="0063091D" w:rsidRPr="00AF6347">
        <w:rPr>
          <w:sz w:val="18"/>
        </w:rPr>
        <w:tab/>
      </w:r>
      <w:r w:rsidR="00B97455" w:rsidRPr="00AF6347">
        <w:rPr>
          <w:sz w:val="18"/>
        </w:rPr>
        <w:tab/>
      </w:r>
    </w:p>
    <w:p w14:paraId="3EEA1C5F" w14:textId="78120D94" w:rsidR="006913E1" w:rsidRPr="00AF6347" w:rsidRDefault="00710D10" w:rsidP="00AF6347">
      <w:pPr>
        <w:tabs>
          <w:tab w:val="left" w:pos="7493"/>
          <w:tab w:val="left" w:pos="8025"/>
        </w:tabs>
        <w:spacing w:line="480" w:lineRule="auto"/>
        <w:rPr>
          <w:rFonts w:ascii="Times New Roman" w:hAnsi="Times New Roman" w:cs="Times New Roman"/>
          <w:sz w:val="18"/>
        </w:rPr>
      </w:pPr>
      <w:r w:rsidRPr="00AF6347">
        <w:rPr>
          <w:rFonts w:ascii="Times New Roman" w:hAnsi="Times New Roman" w:cs="Times New Roman"/>
          <w:sz w:val="18"/>
        </w:rPr>
        <w:t xml:space="preserve">For </w:t>
      </w:r>
      <w:r w:rsidR="001C5EB8" w:rsidRPr="00AF6347">
        <w:rPr>
          <w:rFonts w:ascii="Times New Roman" w:hAnsi="Times New Roman" w:cs="Times New Roman"/>
          <w:sz w:val="18"/>
        </w:rPr>
        <w:t>multiple linear regression approach</w:t>
      </w:r>
      <w:r w:rsidRPr="00AF6347">
        <w:rPr>
          <w:rFonts w:ascii="Times New Roman" w:hAnsi="Times New Roman" w:cs="Times New Roman"/>
          <w:sz w:val="18"/>
        </w:rPr>
        <w:t>,</w:t>
      </w:r>
      <w:r w:rsidR="0063091D" w:rsidRPr="00AF6347">
        <w:rPr>
          <w:rFonts w:ascii="Times New Roman" w:hAnsi="Times New Roman" w:cs="Times New Roman"/>
          <w:sz w:val="18"/>
        </w:rPr>
        <w:t xml:space="preserve"> </w:t>
      </w:r>
      <w:r w:rsidRPr="00AF6347">
        <w:rPr>
          <w:rFonts w:ascii="Times New Roman" w:hAnsi="Times New Roman" w:cs="Times New Roman"/>
          <w:sz w:val="18"/>
        </w:rPr>
        <w:t>w</w:t>
      </w:r>
      <w:r w:rsidR="0063091D" w:rsidRPr="00AF6347">
        <w:rPr>
          <w:rFonts w:ascii="Times New Roman" w:hAnsi="Times New Roman" w:cs="Times New Roman"/>
          <w:sz w:val="18"/>
        </w:rPr>
        <w:t>e first perform</w:t>
      </w:r>
      <w:r w:rsidR="00BC27A2" w:rsidRPr="00AF6347">
        <w:rPr>
          <w:rFonts w:ascii="Times New Roman" w:hAnsi="Times New Roman" w:cs="Times New Roman"/>
          <w:sz w:val="18"/>
        </w:rPr>
        <w:t>ed</w:t>
      </w:r>
      <w:r w:rsidR="0063091D" w:rsidRPr="00AF6347">
        <w:rPr>
          <w:rFonts w:ascii="Times New Roman" w:hAnsi="Times New Roman" w:cs="Times New Roman"/>
          <w:sz w:val="18"/>
        </w:rPr>
        <w:t xml:space="preserve"> st</w:t>
      </w:r>
      <w:r w:rsidR="00826208" w:rsidRPr="00AF6347">
        <w:rPr>
          <w:rFonts w:ascii="Times New Roman" w:hAnsi="Times New Roman" w:cs="Times New Roman"/>
          <w:sz w:val="18"/>
        </w:rPr>
        <w:t>epwise forward</w:t>
      </w:r>
      <w:r w:rsidR="0063091D" w:rsidRPr="00AF6347">
        <w:rPr>
          <w:rFonts w:ascii="Times New Roman" w:hAnsi="Times New Roman" w:cs="Times New Roman"/>
          <w:sz w:val="18"/>
        </w:rPr>
        <w:t xml:space="preserve"> selection on the predictors</w:t>
      </w:r>
      <w:r w:rsidR="00BC27A2" w:rsidRPr="00AF6347">
        <w:rPr>
          <w:rFonts w:ascii="Times New Roman" w:hAnsi="Times New Roman" w:cs="Times New Roman"/>
          <w:sz w:val="18"/>
        </w:rPr>
        <w:t>. Then, we</w:t>
      </w:r>
      <w:r w:rsidR="00826208" w:rsidRPr="00AF6347">
        <w:rPr>
          <w:rFonts w:ascii="Times New Roman" w:hAnsi="Times New Roman" w:cs="Times New Roman"/>
          <w:sz w:val="18"/>
        </w:rPr>
        <w:t xml:space="preserve"> </w:t>
      </w:r>
      <w:r w:rsidR="00E43351" w:rsidRPr="00AF6347">
        <w:rPr>
          <w:rFonts w:ascii="Times New Roman" w:hAnsi="Times New Roman" w:cs="Times New Roman"/>
          <w:sz w:val="18"/>
        </w:rPr>
        <w:t>tune</w:t>
      </w:r>
      <w:r w:rsidR="00A05559" w:rsidRPr="00AF6347">
        <w:rPr>
          <w:rFonts w:ascii="Times New Roman" w:hAnsi="Times New Roman" w:cs="Times New Roman"/>
          <w:sz w:val="18"/>
        </w:rPr>
        <w:t>d</w:t>
      </w:r>
      <w:r w:rsidR="00E43351" w:rsidRPr="00AF6347">
        <w:rPr>
          <w:rFonts w:ascii="Times New Roman" w:hAnsi="Times New Roman" w:cs="Times New Roman"/>
          <w:sz w:val="18"/>
        </w:rPr>
        <w:t xml:space="preserve"> the</w:t>
      </w:r>
      <w:r w:rsidR="0063091D" w:rsidRPr="00AF6347">
        <w:rPr>
          <w:rFonts w:ascii="Times New Roman" w:hAnsi="Times New Roman" w:cs="Times New Roman"/>
          <w:sz w:val="18"/>
        </w:rPr>
        <w:t xml:space="preserve"> number of</w:t>
      </w:r>
      <w:r w:rsidR="006B1063" w:rsidRPr="00AF6347">
        <w:rPr>
          <w:rFonts w:ascii="Times New Roman" w:hAnsi="Times New Roman" w:cs="Times New Roman"/>
          <w:sz w:val="18"/>
        </w:rPr>
        <w:t xml:space="preserve"> </w:t>
      </w:r>
      <w:r w:rsidR="00826208" w:rsidRPr="00AF6347">
        <w:rPr>
          <w:rFonts w:ascii="Times New Roman" w:hAnsi="Times New Roman" w:cs="Times New Roman"/>
          <w:sz w:val="18"/>
        </w:rPr>
        <w:t>predictors</w:t>
      </w:r>
      <w:r w:rsidR="00E43351" w:rsidRPr="00AF6347">
        <w:rPr>
          <w:rFonts w:ascii="Times New Roman" w:hAnsi="Times New Roman" w:cs="Times New Roman"/>
          <w:sz w:val="18"/>
        </w:rPr>
        <w:t xml:space="preserve"> to be selected in the regression model</w:t>
      </w:r>
      <w:r w:rsidR="00826208" w:rsidRPr="00AF6347">
        <w:rPr>
          <w:rFonts w:ascii="Times New Roman" w:hAnsi="Times New Roman" w:cs="Times New Roman"/>
          <w:sz w:val="18"/>
        </w:rPr>
        <w:t xml:space="preserve"> </w:t>
      </w:r>
      <w:r w:rsidR="0063091D" w:rsidRPr="00AF6347">
        <w:rPr>
          <w:rFonts w:ascii="Times New Roman" w:hAnsi="Times New Roman" w:cs="Times New Roman"/>
          <w:sz w:val="18"/>
        </w:rPr>
        <w:t xml:space="preserve">by </w:t>
      </w:r>
      <w:r w:rsidR="00826208" w:rsidRPr="00AF6347">
        <w:rPr>
          <w:rFonts w:ascii="Times New Roman" w:hAnsi="Times New Roman" w:cs="Times New Roman"/>
          <w:sz w:val="18"/>
        </w:rPr>
        <w:t xml:space="preserve">their </w:t>
      </w:r>
      <w:r w:rsidR="00F36A7C" w:rsidRPr="00AF6347">
        <w:rPr>
          <w:rFonts w:ascii="Times New Roman" w:hAnsi="Times New Roman" w:cs="Times New Roman"/>
          <w:sz w:val="18"/>
        </w:rPr>
        <w:t>cross-validation</w:t>
      </w:r>
      <w:r w:rsidR="00826208" w:rsidRPr="00AF6347">
        <w:rPr>
          <w:rFonts w:ascii="Times New Roman" w:hAnsi="Times New Roman" w:cs="Times New Roman"/>
          <w:sz w:val="18"/>
        </w:rPr>
        <w:t xml:space="preserve"> error</w:t>
      </w:r>
      <w:r w:rsidR="0063091D" w:rsidRPr="00AF6347">
        <w:rPr>
          <w:rFonts w:ascii="Times New Roman" w:hAnsi="Times New Roman" w:cs="Times New Roman"/>
          <w:sz w:val="18"/>
        </w:rPr>
        <w:t xml:space="preserve">. </w:t>
      </w:r>
    </w:p>
    <w:p w14:paraId="6EDD16B0" w14:textId="63FA175B" w:rsidR="001C5EB8" w:rsidRPr="007F08C2" w:rsidRDefault="00826208" w:rsidP="007F08C2">
      <w:pPr>
        <w:spacing w:line="480" w:lineRule="auto"/>
        <w:rPr>
          <w:rFonts w:ascii="Times New Roman" w:hAnsi="Times New Roman" w:cs="Times New Roman"/>
          <w:sz w:val="18"/>
        </w:rPr>
      </w:pPr>
      <w:r w:rsidRPr="00AF6347">
        <w:rPr>
          <w:rFonts w:ascii="Times New Roman" w:hAnsi="Times New Roman" w:cs="Times New Roman"/>
          <w:sz w:val="18"/>
        </w:rPr>
        <w:t xml:space="preserve">To keep error low while </w:t>
      </w:r>
      <w:r w:rsidR="0087522F" w:rsidRPr="00AF6347">
        <w:rPr>
          <w:rFonts w:ascii="Times New Roman" w:hAnsi="Times New Roman" w:cs="Times New Roman"/>
          <w:sz w:val="18"/>
        </w:rPr>
        <w:t xml:space="preserve">maintaining the interpretability of the model, we will select the model with 10 </w:t>
      </w:r>
      <w:r w:rsidR="006B1063" w:rsidRPr="00AF6347">
        <w:rPr>
          <w:rFonts w:ascii="Times New Roman" w:hAnsi="Times New Roman" w:cs="Times New Roman"/>
          <w:sz w:val="18"/>
        </w:rPr>
        <w:t xml:space="preserve">chosen </w:t>
      </w:r>
      <w:r w:rsidR="0087522F" w:rsidRPr="00AF6347">
        <w:rPr>
          <w:rFonts w:ascii="Times New Roman" w:hAnsi="Times New Roman" w:cs="Times New Roman"/>
          <w:sz w:val="18"/>
        </w:rPr>
        <w:t>predictors from the forward selection</w:t>
      </w:r>
      <w:r w:rsidR="00E43351" w:rsidRPr="00AF6347">
        <w:rPr>
          <w:rFonts w:ascii="Times New Roman" w:hAnsi="Times New Roman" w:cs="Times New Roman"/>
          <w:sz w:val="18"/>
        </w:rPr>
        <w:t xml:space="preserve"> procedure</w:t>
      </w:r>
      <w:r w:rsidR="00D75B6B" w:rsidRPr="00AF6347">
        <w:rPr>
          <w:rFonts w:ascii="Times New Roman" w:hAnsi="Times New Roman" w:cs="Times New Roman"/>
          <w:sz w:val="18"/>
        </w:rPr>
        <w:t>, shown below</w:t>
      </w:r>
      <w:r w:rsidR="00E43351" w:rsidRPr="00AF6347">
        <w:rPr>
          <w:rFonts w:ascii="Times New Roman" w:hAnsi="Times New Roman" w:cs="Times New Roman"/>
          <w:sz w:val="18"/>
        </w:rPr>
        <w:t xml:space="preserve"> in Model (1)</w:t>
      </w:r>
      <w:r w:rsidR="0087522F" w:rsidRPr="00AF6347">
        <w:rPr>
          <w:rFonts w:ascii="Times New Roman" w:hAnsi="Times New Roman" w:cs="Times New Roman"/>
          <w:sz w:val="18"/>
        </w:rPr>
        <w:t xml:space="preserve">. From Figure </w:t>
      </w:r>
      <w:r w:rsidR="00BC27A2" w:rsidRPr="00AF6347">
        <w:rPr>
          <w:rFonts w:ascii="Times New Roman" w:hAnsi="Times New Roman" w:cs="Times New Roman"/>
          <w:sz w:val="18"/>
        </w:rPr>
        <w:t>3</w:t>
      </w:r>
      <w:r w:rsidR="0087522F" w:rsidRPr="00AF6347">
        <w:rPr>
          <w:rFonts w:ascii="Times New Roman" w:hAnsi="Times New Roman" w:cs="Times New Roman"/>
          <w:sz w:val="18"/>
        </w:rPr>
        <w:t xml:space="preserve">, </w:t>
      </w:r>
      <w:r w:rsidR="006913E1" w:rsidRPr="00AF6347">
        <w:rPr>
          <w:rFonts w:ascii="Times New Roman" w:hAnsi="Times New Roman" w:cs="Times New Roman"/>
          <w:sz w:val="18"/>
        </w:rPr>
        <w:t xml:space="preserve">increasing the number of predictors from 10 do not reduce the CV errors significantly.  </w:t>
      </w:r>
      <w:r w:rsidR="0087522F" w:rsidRPr="00AF6347">
        <w:rPr>
          <w:rFonts w:ascii="Times New Roman" w:hAnsi="Times New Roman" w:cs="Times New Roman"/>
          <w:sz w:val="18"/>
        </w:rPr>
        <w:t xml:space="preserve">   </w:t>
      </w:r>
      <w:r w:rsidR="0087522F" w:rsidRPr="002C154C">
        <w:rPr>
          <w:rFonts w:ascii="Times New Roman" w:hAnsi="Times New Roman" w:cs="Times New Roman"/>
        </w:rPr>
        <w:t xml:space="preserve">                                                               </w:t>
      </w:r>
      <w:r w:rsidR="00EF70E4" w:rsidRPr="002C154C">
        <w:t xml:space="preserve">            </w:t>
      </w:r>
    </w:p>
    <w:p w14:paraId="7BF53AFA" w14:textId="5C014611" w:rsidR="003F5350" w:rsidRPr="002C154C" w:rsidRDefault="00EF70E4" w:rsidP="00EF70E4">
      <w:pPr>
        <w:tabs>
          <w:tab w:val="left" w:pos="2130"/>
          <w:tab w:val="left" w:pos="7680"/>
        </w:tabs>
      </w:pPr>
      <w:r w:rsidRPr="002C154C">
        <w:rPr>
          <w:noProof/>
        </w:rPr>
        <w:drawing>
          <wp:anchor distT="0" distB="0" distL="114300" distR="114300" simplePos="0" relativeHeight="251658240" behindDoc="1" locked="0" layoutInCell="1" allowOverlap="1" wp14:anchorId="6F4005F1" wp14:editId="1CD0C25A">
            <wp:simplePos x="0" y="0"/>
            <wp:positionH relativeFrom="margin">
              <wp:align>right</wp:align>
            </wp:positionH>
            <wp:positionV relativeFrom="paragraph">
              <wp:posOffset>222250</wp:posOffset>
            </wp:positionV>
            <wp:extent cx="2366645" cy="2041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14" t="11185" r="2452" b="4101"/>
                    <a:stretch/>
                  </pic:blipFill>
                  <pic:spPr bwMode="auto">
                    <a:xfrm>
                      <a:off x="0" y="0"/>
                      <a:ext cx="2366645" cy="204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C154C">
        <w:rPr>
          <w:rFonts w:ascii="Times New Roman" w:hAnsi="Times New Roman" w:cs="Times New Roman"/>
          <w:b/>
        </w:rPr>
        <w:t xml:space="preserve">                                        </w:t>
      </w:r>
      <w:r w:rsidR="00AF6347">
        <w:rPr>
          <w:rFonts w:ascii="Times New Roman" w:hAnsi="Times New Roman" w:cs="Times New Roman"/>
          <w:b/>
        </w:rPr>
        <w:t xml:space="preserve"> </w:t>
      </w:r>
      <w:r w:rsidRPr="002C154C">
        <w:rPr>
          <w:rFonts w:ascii="Times New Roman" w:hAnsi="Times New Roman" w:cs="Times New Roman"/>
          <w:b/>
        </w:rPr>
        <w:t xml:space="preserve"> </w:t>
      </w:r>
      <w:r w:rsidR="00D75B6B" w:rsidRPr="007F08C2">
        <w:rPr>
          <w:rFonts w:ascii="Times New Roman" w:hAnsi="Times New Roman" w:cs="Times New Roman"/>
          <w:b/>
          <w:sz w:val="20"/>
        </w:rPr>
        <w:t>Model (1)</w:t>
      </w:r>
      <w:r w:rsidRPr="002C154C">
        <w:rPr>
          <w:rFonts w:ascii="Times New Roman" w:hAnsi="Times New Roman" w:cs="Times New Roman"/>
          <w:b/>
        </w:rPr>
        <w:tab/>
      </w:r>
      <w:r w:rsidRPr="007F08C2">
        <w:rPr>
          <w:rFonts w:ascii="Times New Roman" w:hAnsi="Times New Roman" w:cs="Times New Roman"/>
          <w:b/>
          <w:sz w:val="20"/>
        </w:rPr>
        <w:t>Figure 3</w:t>
      </w:r>
    </w:p>
    <w:p w14:paraId="5EAFFEFF" w14:textId="425C8039" w:rsidR="0087522F" w:rsidRPr="002C154C" w:rsidRDefault="00EF70E4">
      <w:r w:rsidRPr="002C154C">
        <w:rPr>
          <w:noProof/>
        </w:rPr>
        <w:drawing>
          <wp:anchor distT="0" distB="0" distL="114300" distR="114300" simplePos="0" relativeHeight="251668480" behindDoc="0" locked="0" layoutInCell="1" allowOverlap="1" wp14:anchorId="129A4D16" wp14:editId="1DB01892">
            <wp:simplePos x="0" y="0"/>
            <wp:positionH relativeFrom="margin">
              <wp:align>left</wp:align>
            </wp:positionH>
            <wp:positionV relativeFrom="paragraph">
              <wp:posOffset>273685</wp:posOffset>
            </wp:positionV>
            <wp:extent cx="3462020" cy="111442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2020" cy="1114425"/>
                    </a:xfrm>
                    <a:prstGeom prst="rect">
                      <a:avLst/>
                    </a:prstGeom>
                  </pic:spPr>
                </pic:pic>
              </a:graphicData>
            </a:graphic>
            <wp14:sizeRelH relativeFrom="margin">
              <wp14:pctWidth>0</wp14:pctWidth>
            </wp14:sizeRelH>
            <wp14:sizeRelV relativeFrom="margin">
              <wp14:pctHeight>0</wp14:pctHeight>
            </wp14:sizeRelV>
          </wp:anchor>
        </w:drawing>
      </w:r>
    </w:p>
    <w:p w14:paraId="3252D415" w14:textId="79B366BD" w:rsidR="009D3399" w:rsidRPr="002C154C" w:rsidRDefault="009D3399"/>
    <w:p w14:paraId="4FD360F8" w14:textId="1F11FB15" w:rsidR="00C02600" w:rsidRDefault="00D75B6B" w:rsidP="00D75B6B">
      <w:pPr>
        <w:tabs>
          <w:tab w:val="left" w:pos="7530"/>
        </w:tabs>
      </w:pPr>
      <w:r w:rsidRPr="002C154C">
        <w:t xml:space="preserve">                                                                                          </w:t>
      </w:r>
    </w:p>
    <w:p w14:paraId="321913A1" w14:textId="7E7F07DD" w:rsidR="00D75B6B" w:rsidRPr="007F08C2" w:rsidRDefault="007F08C2" w:rsidP="00D75B6B">
      <w:pPr>
        <w:tabs>
          <w:tab w:val="left" w:pos="7530"/>
        </w:tabs>
        <w:rPr>
          <w:sz w:val="20"/>
        </w:rPr>
      </w:pPr>
      <w:r w:rsidRPr="007F08C2">
        <w:rPr>
          <w:rFonts w:ascii="Times New Roman" w:hAnsi="Times New Roman" w:cs="Times New Roman"/>
          <w:noProof/>
          <w:sz w:val="18"/>
        </w:rPr>
        <w:lastRenderedPageBreak/>
        <w:drawing>
          <wp:anchor distT="0" distB="0" distL="114300" distR="114300" simplePos="0" relativeHeight="251669504" behindDoc="0" locked="0" layoutInCell="1" allowOverlap="1" wp14:anchorId="0E41012B" wp14:editId="11C518D5">
            <wp:simplePos x="0" y="0"/>
            <wp:positionH relativeFrom="margin">
              <wp:posOffset>3114675</wp:posOffset>
            </wp:positionH>
            <wp:positionV relativeFrom="paragraph">
              <wp:posOffset>193357</wp:posOffset>
            </wp:positionV>
            <wp:extent cx="3156585" cy="1370330"/>
            <wp:effectExtent l="0" t="0" r="571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6585" cy="1370330"/>
                    </a:xfrm>
                    <a:prstGeom prst="rect">
                      <a:avLst/>
                    </a:prstGeom>
                  </pic:spPr>
                </pic:pic>
              </a:graphicData>
            </a:graphic>
            <wp14:sizeRelH relativeFrom="margin">
              <wp14:pctWidth>0</wp14:pctWidth>
            </wp14:sizeRelH>
            <wp14:sizeRelV relativeFrom="margin">
              <wp14:pctHeight>0</wp14:pctHeight>
            </wp14:sizeRelV>
          </wp:anchor>
        </w:drawing>
      </w:r>
      <w:r w:rsidR="00D75B6B" w:rsidRPr="002C154C">
        <w:t xml:space="preserve">     </w:t>
      </w:r>
      <w:r w:rsidR="008646C0" w:rsidRPr="002C154C">
        <w:t xml:space="preserve"> </w:t>
      </w:r>
      <w:r w:rsidR="001C5EB8" w:rsidRPr="002C154C">
        <w:t xml:space="preserve">                        </w:t>
      </w:r>
      <w:r w:rsidR="00E061D0">
        <w:t xml:space="preserve"> </w:t>
      </w:r>
      <w:r w:rsidR="001C5EB8" w:rsidRPr="002C154C">
        <w:t xml:space="preserve">                                                                                                          </w:t>
      </w:r>
      <w:r w:rsidR="00D75B6B" w:rsidRPr="007F08C2">
        <w:rPr>
          <w:rFonts w:ascii="Times New Roman" w:hAnsi="Times New Roman" w:cs="Times New Roman"/>
          <w:b/>
          <w:sz w:val="20"/>
        </w:rPr>
        <w:t>Model (2)</w:t>
      </w:r>
    </w:p>
    <w:p w14:paraId="6C84D91F" w14:textId="19B54B46" w:rsidR="006913E1" w:rsidRPr="007F08C2" w:rsidRDefault="00F36A7C" w:rsidP="007F08C2">
      <w:pPr>
        <w:spacing w:line="480" w:lineRule="auto"/>
        <w:rPr>
          <w:rFonts w:ascii="Times New Roman" w:hAnsi="Times New Roman" w:cs="Times New Roman"/>
          <w:sz w:val="18"/>
        </w:rPr>
      </w:pPr>
      <w:r w:rsidRPr="007F08C2">
        <w:rPr>
          <w:rFonts w:ascii="Times New Roman" w:hAnsi="Times New Roman" w:cs="Times New Roman"/>
          <w:sz w:val="18"/>
        </w:rPr>
        <w:t xml:space="preserve">For </w:t>
      </w:r>
      <w:r w:rsidR="009D3399" w:rsidRPr="007F08C2">
        <w:rPr>
          <w:rFonts w:ascii="Times New Roman" w:hAnsi="Times New Roman" w:cs="Times New Roman"/>
          <w:sz w:val="18"/>
        </w:rPr>
        <w:t>smoothing GAM</w:t>
      </w:r>
      <w:r w:rsidRPr="007F08C2">
        <w:rPr>
          <w:rFonts w:ascii="Times New Roman" w:hAnsi="Times New Roman" w:cs="Times New Roman"/>
          <w:sz w:val="18"/>
        </w:rPr>
        <w:t xml:space="preserve">, we will extend </w:t>
      </w:r>
      <w:r w:rsidR="00E52223" w:rsidRPr="007F08C2">
        <w:rPr>
          <w:rFonts w:ascii="Times New Roman" w:hAnsi="Times New Roman" w:cs="Times New Roman"/>
          <w:sz w:val="18"/>
        </w:rPr>
        <w:t>M</w:t>
      </w:r>
      <w:r w:rsidRPr="007F08C2">
        <w:rPr>
          <w:rFonts w:ascii="Times New Roman" w:hAnsi="Times New Roman" w:cs="Times New Roman"/>
          <w:sz w:val="18"/>
        </w:rPr>
        <w:t xml:space="preserve">odel </w:t>
      </w:r>
      <w:r w:rsidR="00D75B6B" w:rsidRPr="007F08C2">
        <w:rPr>
          <w:rFonts w:ascii="Times New Roman" w:hAnsi="Times New Roman" w:cs="Times New Roman"/>
          <w:sz w:val="18"/>
        </w:rPr>
        <w:t>(1)</w:t>
      </w:r>
      <w:r w:rsidRPr="007F08C2">
        <w:rPr>
          <w:rFonts w:ascii="Times New Roman" w:hAnsi="Times New Roman" w:cs="Times New Roman"/>
          <w:sz w:val="18"/>
        </w:rPr>
        <w:t xml:space="preserve"> by introducing smoothing spline function to </w:t>
      </w:r>
      <w:r w:rsidR="009D3399" w:rsidRPr="007F08C2">
        <w:rPr>
          <w:rFonts w:ascii="Times New Roman" w:hAnsi="Times New Roman" w:cs="Times New Roman"/>
          <w:sz w:val="18"/>
        </w:rPr>
        <w:t xml:space="preserve">5 of </w:t>
      </w:r>
      <w:r w:rsidRPr="007F08C2">
        <w:rPr>
          <w:rFonts w:ascii="Times New Roman" w:hAnsi="Times New Roman" w:cs="Times New Roman"/>
          <w:sz w:val="18"/>
        </w:rPr>
        <w:t xml:space="preserve">the predictors with degree of freedom 5 each. </w:t>
      </w:r>
      <w:r w:rsidR="00D75B6B" w:rsidRPr="007F08C2">
        <w:rPr>
          <w:rFonts w:ascii="Times New Roman" w:hAnsi="Times New Roman" w:cs="Times New Roman"/>
          <w:sz w:val="18"/>
        </w:rPr>
        <w:t>From</w:t>
      </w:r>
      <w:r w:rsidR="009E1C03" w:rsidRPr="007F08C2">
        <w:rPr>
          <w:rFonts w:ascii="Times New Roman" w:hAnsi="Times New Roman" w:cs="Times New Roman"/>
          <w:sz w:val="18"/>
        </w:rPr>
        <w:t xml:space="preserve"> </w:t>
      </w:r>
      <w:r w:rsidR="00E52223" w:rsidRPr="007F08C2">
        <w:rPr>
          <w:rFonts w:ascii="Times New Roman" w:hAnsi="Times New Roman" w:cs="Times New Roman"/>
          <w:sz w:val="18"/>
        </w:rPr>
        <w:t>M</w:t>
      </w:r>
      <w:r w:rsidR="00D75B6B" w:rsidRPr="007F08C2">
        <w:rPr>
          <w:rFonts w:ascii="Times New Roman" w:hAnsi="Times New Roman" w:cs="Times New Roman"/>
          <w:sz w:val="18"/>
        </w:rPr>
        <w:t>odel (2), the p-value</w:t>
      </w:r>
      <w:r w:rsidR="00A52DC5" w:rsidRPr="007F08C2">
        <w:rPr>
          <w:rFonts w:ascii="Times New Roman" w:hAnsi="Times New Roman" w:cs="Times New Roman"/>
          <w:sz w:val="18"/>
        </w:rPr>
        <w:t>s</w:t>
      </w:r>
      <w:r w:rsidR="00D75B6B" w:rsidRPr="007F08C2">
        <w:rPr>
          <w:rFonts w:ascii="Times New Roman" w:hAnsi="Times New Roman" w:cs="Times New Roman"/>
          <w:sz w:val="18"/>
        </w:rPr>
        <w:t xml:space="preserve"> of the smoothed variables</w:t>
      </w:r>
      <w:r w:rsidR="009E1C03" w:rsidRPr="007F08C2">
        <w:rPr>
          <w:rFonts w:ascii="Times New Roman" w:hAnsi="Times New Roman" w:cs="Times New Roman"/>
          <w:sz w:val="18"/>
        </w:rPr>
        <w:t xml:space="preserve"> </w:t>
      </w:r>
      <w:r w:rsidR="00D75B6B" w:rsidRPr="007F08C2">
        <w:rPr>
          <w:rFonts w:ascii="Times New Roman" w:hAnsi="Times New Roman" w:cs="Times New Roman"/>
          <w:sz w:val="18"/>
        </w:rPr>
        <w:t>are reasonably low (&lt;0.0</w:t>
      </w:r>
      <w:r w:rsidR="000B0722" w:rsidRPr="007F08C2">
        <w:rPr>
          <w:rFonts w:ascii="Times New Roman" w:hAnsi="Times New Roman" w:cs="Times New Roman"/>
          <w:sz w:val="18"/>
        </w:rPr>
        <w:t>5</w:t>
      </w:r>
      <w:r w:rsidR="00D75B6B" w:rsidRPr="007F08C2">
        <w:rPr>
          <w:rFonts w:ascii="Times New Roman" w:hAnsi="Times New Roman" w:cs="Times New Roman"/>
          <w:sz w:val="18"/>
        </w:rPr>
        <w:t xml:space="preserve">), </w:t>
      </w:r>
      <w:r w:rsidR="00141979" w:rsidRPr="007F08C2">
        <w:rPr>
          <w:rFonts w:ascii="Times New Roman" w:hAnsi="Times New Roman" w:cs="Times New Roman"/>
          <w:sz w:val="18"/>
        </w:rPr>
        <w:t>implying</w:t>
      </w:r>
      <w:r w:rsidR="000F3BE0" w:rsidRPr="007F08C2">
        <w:rPr>
          <w:rFonts w:ascii="Times New Roman" w:hAnsi="Times New Roman" w:cs="Times New Roman"/>
          <w:sz w:val="18"/>
        </w:rPr>
        <w:t xml:space="preserve"> s</w:t>
      </w:r>
      <w:r w:rsidR="00A52DC5" w:rsidRPr="007F08C2">
        <w:rPr>
          <w:rFonts w:ascii="Times New Roman" w:hAnsi="Times New Roman" w:cs="Times New Roman"/>
          <w:sz w:val="18"/>
        </w:rPr>
        <w:t>ome</w:t>
      </w:r>
      <w:r w:rsidR="009E1C03" w:rsidRPr="007F08C2">
        <w:rPr>
          <w:rFonts w:ascii="Times New Roman" w:hAnsi="Times New Roman" w:cs="Times New Roman"/>
          <w:sz w:val="18"/>
        </w:rPr>
        <w:t xml:space="preserve"> non-linear relationship with the response variabl</w:t>
      </w:r>
      <w:r w:rsidR="009818E2" w:rsidRPr="007F08C2">
        <w:rPr>
          <w:rFonts w:ascii="Times New Roman" w:hAnsi="Times New Roman" w:cs="Times New Roman"/>
          <w:sz w:val="18"/>
        </w:rPr>
        <w:t>e.</w:t>
      </w:r>
    </w:p>
    <w:p w14:paraId="62F0E380" w14:textId="6BBE1A64" w:rsidR="000F3BE0" w:rsidRPr="002C154C" w:rsidRDefault="000F3BE0"/>
    <w:p w14:paraId="492EA1DE" w14:textId="4B264ED2" w:rsidR="008646C0" w:rsidRPr="008926FA" w:rsidRDefault="00ED1377" w:rsidP="008926FA">
      <w:pPr>
        <w:spacing w:line="480" w:lineRule="auto"/>
        <w:rPr>
          <w:rFonts w:ascii="Times New Roman" w:hAnsi="Times New Roman" w:cs="Times New Roman"/>
          <w:sz w:val="18"/>
        </w:rPr>
      </w:pPr>
      <w:r w:rsidRPr="007F08C2">
        <w:rPr>
          <w:rFonts w:ascii="Times New Roman" w:hAnsi="Times New Roman" w:cs="Times New Roman"/>
          <w:sz w:val="18"/>
        </w:rPr>
        <w:t xml:space="preserve">For tree methods, we will not be performing any feature selection procedures prior to the model construction. </w:t>
      </w:r>
      <w:r w:rsidR="008646C0" w:rsidRPr="007F08C2">
        <w:rPr>
          <w:rFonts w:ascii="Times New Roman" w:hAnsi="Times New Roman" w:cs="Times New Roman"/>
          <w:sz w:val="18"/>
        </w:rPr>
        <w:t>They have their own built-in feature selection process, which deal with the problem of multicollinearity better than other methods.</w:t>
      </w:r>
      <w:r w:rsidRPr="007F08C2">
        <w:rPr>
          <w:rFonts w:ascii="Times New Roman" w:hAnsi="Times New Roman" w:cs="Times New Roman"/>
          <w:sz w:val="18"/>
        </w:rPr>
        <w:t xml:space="preserve"> </w:t>
      </w:r>
      <w:r w:rsidR="00F36A7C" w:rsidRPr="007F08C2">
        <w:rPr>
          <w:rFonts w:ascii="Times New Roman" w:hAnsi="Times New Roman" w:cs="Times New Roman"/>
          <w:sz w:val="18"/>
        </w:rPr>
        <w:t xml:space="preserve">For </w:t>
      </w:r>
      <w:r w:rsidR="00CB06E9" w:rsidRPr="007F08C2">
        <w:rPr>
          <w:rFonts w:ascii="Times New Roman" w:hAnsi="Times New Roman" w:cs="Times New Roman"/>
          <w:sz w:val="18"/>
        </w:rPr>
        <w:t>bagging</w:t>
      </w:r>
      <w:r w:rsidR="00F36A7C" w:rsidRPr="007F08C2">
        <w:rPr>
          <w:rFonts w:ascii="Times New Roman" w:hAnsi="Times New Roman" w:cs="Times New Roman"/>
          <w:sz w:val="18"/>
        </w:rPr>
        <w:t xml:space="preserve">, we will construct with </w:t>
      </w:r>
      <w:r w:rsidR="009E1C03" w:rsidRPr="007F08C2">
        <w:rPr>
          <w:rFonts w:ascii="Times New Roman" w:hAnsi="Times New Roman" w:cs="Times New Roman"/>
          <w:sz w:val="18"/>
        </w:rPr>
        <w:t>1000</w:t>
      </w:r>
      <w:r w:rsidR="00F36A7C" w:rsidRPr="007F08C2">
        <w:rPr>
          <w:rFonts w:ascii="Times New Roman" w:hAnsi="Times New Roman" w:cs="Times New Roman"/>
          <w:sz w:val="18"/>
        </w:rPr>
        <w:t xml:space="preserve"> trees</w:t>
      </w:r>
      <w:r w:rsidR="009D3399" w:rsidRPr="007F08C2">
        <w:rPr>
          <w:rFonts w:ascii="Times New Roman" w:hAnsi="Times New Roman" w:cs="Times New Roman"/>
          <w:sz w:val="18"/>
        </w:rPr>
        <w:t>, which is a reasonable amount for our dataset.</w:t>
      </w:r>
    </w:p>
    <w:p w14:paraId="76405C39" w14:textId="100E726D" w:rsidR="008646C0" w:rsidRPr="002C154C" w:rsidRDefault="007F08C2" w:rsidP="000F3BE0">
      <w:pPr>
        <w:tabs>
          <w:tab w:val="left" w:pos="7328"/>
        </w:tabs>
        <w:rPr>
          <w:rFonts w:ascii="Times New Roman" w:hAnsi="Times New Roman" w:cs="Times New Roman"/>
          <w:b/>
        </w:rPr>
      </w:pPr>
      <w:r w:rsidRPr="002C154C">
        <w:rPr>
          <w:noProof/>
        </w:rPr>
        <w:drawing>
          <wp:anchor distT="0" distB="0" distL="114300" distR="114300" simplePos="0" relativeHeight="251670528" behindDoc="0" locked="0" layoutInCell="1" allowOverlap="1" wp14:anchorId="71BDC85C" wp14:editId="24C7ACBD">
            <wp:simplePos x="0" y="0"/>
            <wp:positionH relativeFrom="column">
              <wp:posOffset>3550920</wp:posOffset>
            </wp:positionH>
            <wp:positionV relativeFrom="paragraph">
              <wp:posOffset>137160</wp:posOffset>
            </wp:positionV>
            <wp:extent cx="2726055" cy="2019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93" t="13158" r="-1"/>
                    <a:stretch/>
                  </pic:blipFill>
                  <pic:spPr bwMode="auto">
                    <a:xfrm>
                      <a:off x="0" y="0"/>
                      <a:ext cx="2726055" cy="201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3BE0" w:rsidRPr="002C154C">
        <w:tab/>
      </w:r>
      <w:r w:rsidR="000F3BE0" w:rsidRPr="007F08C2">
        <w:rPr>
          <w:rFonts w:ascii="Times New Roman" w:hAnsi="Times New Roman" w:cs="Times New Roman"/>
          <w:sz w:val="18"/>
        </w:rPr>
        <w:t xml:space="preserve">  </w:t>
      </w:r>
      <w:r>
        <w:rPr>
          <w:rFonts w:ascii="Times New Roman" w:hAnsi="Times New Roman" w:cs="Times New Roman"/>
          <w:sz w:val="18"/>
        </w:rPr>
        <w:t xml:space="preserve">   </w:t>
      </w:r>
      <w:r w:rsidR="000F3BE0" w:rsidRPr="007F08C2">
        <w:rPr>
          <w:rFonts w:ascii="Times New Roman" w:hAnsi="Times New Roman" w:cs="Times New Roman"/>
          <w:b/>
          <w:sz w:val="18"/>
        </w:rPr>
        <w:t xml:space="preserve">Figure </w:t>
      </w:r>
      <w:r w:rsidR="000C4ECF" w:rsidRPr="007F08C2">
        <w:rPr>
          <w:rFonts w:ascii="Times New Roman" w:hAnsi="Times New Roman" w:cs="Times New Roman"/>
          <w:b/>
          <w:sz w:val="18"/>
        </w:rPr>
        <w:t>4</w:t>
      </w:r>
    </w:p>
    <w:p w14:paraId="56A17922" w14:textId="4D88054E" w:rsidR="007E7AAE" w:rsidRPr="007F08C2" w:rsidRDefault="00F36A7C" w:rsidP="007F08C2">
      <w:pPr>
        <w:tabs>
          <w:tab w:val="left" w:pos="7328"/>
        </w:tabs>
        <w:spacing w:line="480" w:lineRule="auto"/>
        <w:rPr>
          <w:rFonts w:ascii="Times New Roman" w:hAnsi="Times New Roman" w:cs="Times New Roman"/>
          <w:b/>
          <w:sz w:val="18"/>
        </w:rPr>
      </w:pPr>
      <w:r w:rsidRPr="007F08C2">
        <w:rPr>
          <w:rFonts w:ascii="Times New Roman" w:hAnsi="Times New Roman" w:cs="Times New Roman"/>
          <w:sz w:val="18"/>
        </w:rPr>
        <w:t xml:space="preserve">For </w:t>
      </w:r>
      <w:r w:rsidR="00CB06E9" w:rsidRPr="007F08C2">
        <w:rPr>
          <w:rFonts w:ascii="Times New Roman" w:hAnsi="Times New Roman" w:cs="Times New Roman"/>
          <w:sz w:val="18"/>
        </w:rPr>
        <w:t>random forest</w:t>
      </w:r>
      <w:r w:rsidRPr="007F08C2">
        <w:rPr>
          <w:rFonts w:ascii="Times New Roman" w:hAnsi="Times New Roman" w:cs="Times New Roman"/>
          <w:sz w:val="18"/>
        </w:rPr>
        <w:t xml:space="preserve">, </w:t>
      </w:r>
      <w:r w:rsidR="00CB06E9" w:rsidRPr="007F08C2">
        <w:rPr>
          <w:rFonts w:ascii="Times New Roman" w:hAnsi="Times New Roman" w:cs="Times New Roman"/>
          <w:sz w:val="18"/>
        </w:rPr>
        <w:t xml:space="preserve">we will construct with </w:t>
      </w:r>
      <w:r w:rsidR="009E1C03" w:rsidRPr="007F08C2">
        <w:rPr>
          <w:rFonts w:ascii="Times New Roman" w:hAnsi="Times New Roman" w:cs="Times New Roman"/>
          <w:sz w:val="18"/>
        </w:rPr>
        <w:t>1000</w:t>
      </w:r>
      <w:r w:rsidR="00CB06E9" w:rsidRPr="007F08C2">
        <w:rPr>
          <w:rFonts w:ascii="Times New Roman" w:hAnsi="Times New Roman" w:cs="Times New Roman"/>
          <w:sz w:val="18"/>
        </w:rPr>
        <w:t xml:space="preserve"> trees and by </w:t>
      </w:r>
      <w:r w:rsidR="002B1556" w:rsidRPr="007F08C2">
        <w:rPr>
          <w:rFonts w:ascii="Times New Roman" w:hAnsi="Times New Roman" w:cs="Times New Roman"/>
          <w:sz w:val="18"/>
        </w:rPr>
        <w:t xml:space="preserve">                                              </w:t>
      </w:r>
      <w:r w:rsidR="00CB06E9" w:rsidRPr="007F08C2">
        <w:rPr>
          <w:rFonts w:ascii="Times New Roman" w:hAnsi="Times New Roman" w:cs="Times New Roman"/>
          <w:sz w:val="18"/>
        </w:rPr>
        <w:t>considering only 1</w:t>
      </w:r>
      <w:r w:rsidR="002B1556" w:rsidRPr="007F08C2">
        <w:rPr>
          <w:rFonts w:ascii="Times New Roman" w:hAnsi="Times New Roman" w:cs="Times New Roman"/>
          <w:sz w:val="18"/>
        </w:rPr>
        <w:t>1</w:t>
      </w:r>
      <w:r w:rsidR="00CB06E9" w:rsidRPr="007F08C2">
        <w:rPr>
          <w:rFonts w:ascii="Times New Roman" w:hAnsi="Times New Roman" w:cs="Times New Roman"/>
          <w:sz w:val="18"/>
        </w:rPr>
        <w:t xml:space="preserve"> features at each split.</w:t>
      </w:r>
      <w:r w:rsidR="002B1556" w:rsidRPr="007F08C2">
        <w:rPr>
          <w:rFonts w:ascii="Times New Roman" w:hAnsi="Times New Roman" w:cs="Times New Roman"/>
          <w:sz w:val="18"/>
        </w:rPr>
        <w:t xml:space="preserve"> </w:t>
      </w:r>
    </w:p>
    <w:p w14:paraId="1064D504" w14:textId="2CDB9E0D" w:rsidR="007F08C2" w:rsidRDefault="002B1556" w:rsidP="007F08C2">
      <w:pPr>
        <w:tabs>
          <w:tab w:val="left" w:pos="7335"/>
        </w:tabs>
        <w:spacing w:line="480" w:lineRule="auto"/>
        <w:rPr>
          <w:rFonts w:ascii="Times New Roman" w:hAnsi="Times New Roman" w:cs="Times New Roman"/>
          <w:sz w:val="18"/>
        </w:rPr>
      </w:pPr>
      <w:r w:rsidRPr="007F08C2">
        <w:rPr>
          <w:rFonts w:ascii="Times New Roman" w:hAnsi="Times New Roman" w:cs="Times New Roman"/>
          <w:sz w:val="18"/>
        </w:rPr>
        <w:t xml:space="preserve">From Figure </w:t>
      </w:r>
      <w:r w:rsidR="00BC27A2" w:rsidRPr="007F08C2">
        <w:rPr>
          <w:rFonts w:ascii="Times New Roman" w:hAnsi="Times New Roman" w:cs="Times New Roman"/>
          <w:sz w:val="18"/>
        </w:rPr>
        <w:t>4</w:t>
      </w:r>
      <w:r w:rsidRPr="007F08C2">
        <w:rPr>
          <w:rFonts w:ascii="Times New Roman" w:hAnsi="Times New Roman" w:cs="Times New Roman"/>
          <w:sz w:val="18"/>
        </w:rPr>
        <w:t>, the optimal mtry is 11 with the lowest CV errors. As mtry increases from 11, CV errors start to have an increasing trend</w:t>
      </w:r>
      <w:r w:rsidR="003E7EA1" w:rsidRPr="007F08C2">
        <w:rPr>
          <w:rFonts w:ascii="Times New Roman" w:hAnsi="Times New Roman" w:cs="Times New Roman"/>
          <w:sz w:val="18"/>
        </w:rPr>
        <w:t xml:space="preserve">, </w:t>
      </w:r>
      <w:r w:rsidR="008E075D" w:rsidRPr="007F08C2">
        <w:rPr>
          <w:rFonts w:ascii="Times New Roman" w:hAnsi="Times New Roman" w:cs="Times New Roman"/>
          <w:sz w:val="18"/>
        </w:rPr>
        <w:t xml:space="preserve">most </w:t>
      </w:r>
      <w:r w:rsidR="003E7EA1" w:rsidRPr="007F08C2">
        <w:rPr>
          <w:rFonts w:ascii="Times New Roman" w:hAnsi="Times New Roman" w:cs="Times New Roman"/>
          <w:sz w:val="18"/>
        </w:rPr>
        <w:t xml:space="preserve">likely </w:t>
      </w:r>
      <w:r w:rsidR="008E075D" w:rsidRPr="007F08C2">
        <w:rPr>
          <w:rFonts w:ascii="Times New Roman" w:hAnsi="Times New Roman" w:cs="Times New Roman"/>
          <w:sz w:val="18"/>
        </w:rPr>
        <w:t>due to</w:t>
      </w:r>
      <w:r w:rsidR="003E7EA1" w:rsidRPr="007F08C2">
        <w:rPr>
          <w:rFonts w:ascii="Times New Roman" w:hAnsi="Times New Roman" w:cs="Times New Roman"/>
          <w:sz w:val="18"/>
        </w:rPr>
        <w:t xml:space="preserve"> increasing variance of </w:t>
      </w:r>
      <w:r w:rsidR="000F3BE0" w:rsidRPr="007F08C2">
        <w:rPr>
          <w:rFonts w:ascii="Times New Roman" w:hAnsi="Times New Roman" w:cs="Times New Roman"/>
          <w:sz w:val="18"/>
        </w:rPr>
        <w:t>the</w:t>
      </w:r>
      <w:r w:rsidR="003E7EA1" w:rsidRPr="007F08C2">
        <w:rPr>
          <w:rFonts w:ascii="Times New Roman" w:hAnsi="Times New Roman" w:cs="Times New Roman"/>
          <w:sz w:val="18"/>
        </w:rPr>
        <w:t xml:space="preserve"> model</w:t>
      </w:r>
      <w:r w:rsidR="00141979" w:rsidRPr="007F08C2">
        <w:rPr>
          <w:rFonts w:ascii="Times New Roman" w:hAnsi="Times New Roman" w:cs="Times New Roman"/>
          <w:sz w:val="18"/>
        </w:rPr>
        <w:t>.</w:t>
      </w:r>
      <w:r w:rsidRPr="007F08C2">
        <w:rPr>
          <w:rFonts w:ascii="Times New Roman" w:hAnsi="Times New Roman" w:cs="Times New Roman"/>
          <w:sz w:val="18"/>
        </w:rPr>
        <w:t xml:space="preserve"> </w:t>
      </w:r>
      <w:r w:rsidR="000F3BE0" w:rsidRPr="007F08C2">
        <w:rPr>
          <w:rFonts w:ascii="Times New Roman" w:hAnsi="Times New Roman" w:cs="Times New Roman"/>
          <w:sz w:val="18"/>
        </w:rPr>
        <w:t>Therefore,</w:t>
      </w:r>
      <w:r w:rsidR="007E7AAE" w:rsidRPr="007F08C2">
        <w:rPr>
          <w:rFonts w:ascii="Times New Roman" w:hAnsi="Times New Roman" w:cs="Times New Roman"/>
          <w:sz w:val="18"/>
        </w:rPr>
        <w:t xml:space="preserve"> </w:t>
      </w:r>
      <w:r w:rsidR="000F3BE0" w:rsidRPr="007F08C2">
        <w:rPr>
          <w:rFonts w:ascii="Times New Roman" w:hAnsi="Times New Roman" w:cs="Times New Roman"/>
          <w:sz w:val="18"/>
        </w:rPr>
        <w:t xml:space="preserve">we can expect random forest to outperform bagging, which considers </w:t>
      </w:r>
      <w:r w:rsidR="00C234DA" w:rsidRPr="007F08C2">
        <w:rPr>
          <w:rFonts w:ascii="Times New Roman" w:hAnsi="Times New Roman" w:cs="Times New Roman"/>
          <w:sz w:val="18"/>
        </w:rPr>
        <w:t>all the</w:t>
      </w:r>
      <w:r w:rsidR="000F3BE0" w:rsidRPr="007F08C2">
        <w:rPr>
          <w:rFonts w:ascii="Times New Roman" w:hAnsi="Times New Roman" w:cs="Times New Roman"/>
          <w:sz w:val="18"/>
        </w:rPr>
        <w:t xml:space="preserve"> features available at each split.</w:t>
      </w:r>
      <w:r w:rsidR="007E7AAE" w:rsidRPr="002C154C">
        <w:rPr>
          <w:rFonts w:ascii="Times New Roman" w:hAnsi="Times New Roman" w:cs="Times New Roman"/>
        </w:rPr>
        <w:t xml:space="preserve">   </w:t>
      </w:r>
      <w:r w:rsidR="008E075D" w:rsidRPr="002C154C">
        <w:rPr>
          <w:rFonts w:ascii="Times New Roman" w:hAnsi="Times New Roman" w:cs="Times New Roman"/>
        </w:rPr>
        <w:t xml:space="preserve"> </w:t>
      </w:r>
      <w:r w:rsidR="007E7AAE" w:rsidRPr="002C154C">
        <w:rPr>
          <w:rFonts w:ascii="Times New Roman" w:hAnsi="Times New Roman" w:cs="Times New Roman"/>
        </w:rPr>
        <w:t xml:space="preserve">                        </w:t>
      </w:r>
    </w:p>
    <w:p w14:paraId="1A62C8BA" w14:textId="339EA3B3" w:rsidR="008646C0" w:rsidRPr="007F08C2" w:rsidRDefault="007F08C2" w:rsidP="007F08C2">
      <w:pPr>
        <w:tabs>
          <w:tab w:val="left" w:pos="7335"/>
        </w:tabs>
        <w:spacing w:line="480" w:lineRule="auto"/>
        <w:rPr>
          <w:rFonts w:ascii="Times New Roman" w:hAnsi="Times New Roman" w:cs="Times New Roman"/>
          <w:sz w:val="18"/>
        </w:rPr>
      </w:pPr>
      <w:r>
        <w:rPr>
          <w:noProof/>
        </w:rPr>
        <w:drawing>
          <wp:anchor distT="0" distB="0" distL="114300" distR="114300" simplePos="0" relativeHeight="251682816" behindDoc="0" locked="0" layoutInCell="1" allowOverlap="1" wp14:anchorId="6CF9D605" wp14:editId="67258FF6">
            <wp:simplePos x="0" y="0"/>
            <wp:positionH relativeFrom="margin">
              <wp:posOffset>3576320</wp:posOffset>
            </wp:positionH>
            <wp:positionV relativeFrom="paragraph">
              <wp:posOffset>213995</wp:posOffset>
            </wp:positionV>
            <wp:extent cx="2739390" cy="2333625"/>
            <wp:effectExtent l="0" t="0" r="381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75" t="13230" r="6134" b="3735"/>
                    <a:stretch/>
                  </pic:blipFill>
                  <pic:spPr bwMode="auto">
                    <a:xfrm>
                      <a:off x="0" y="0"/>
                      <a:ext cx="2739390" cy="233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765E">
        <w:rPr>
          <w:rFonts w:ascii="Times New Roman" w:hAnsi="Times New Roman" w:cs="Times New Roman"/>
          <w:b/>
        </w:rPr>
        <w:t xml:space="preserve">                                                                                                                                          </w:t>
      </w:r>
      <w:r w:rsidR="008646C0" w:rsidRPr="007F08C2">
        <w:rPr>
          <w:rFonts w:ascii="Times New Roman" w:hAnsi="Times New Roman" w:cs="Times New Roman"/>
          <w:b/>
          <w:sz w:val="20"/>
        </w:rPr>
        <w:t>Figure 5</w:t>
      </w:r>
      <w:r w:rsidR="008646C0" w:rsidRPr="007F08C2">
        <w:rPr>
          <w:rFonts w:ascii="Times New Roman" w:hAnsi="Times New Roman" w:cs="Times New Roman"/>
          <w:sz w:val="20"/>
        </w:rPr>
        <w:t xml:space="preserve"> </w:t>
      </w:r>
      <w:r w:rsidR="008646C0" w:rsidRPr="002C154C">
        <w:rPr>
          <w:rFonts w:ascii="Times New Roman" w:hAnsi="Times New Roman" w:cs="Times New Roman"/>
        </w:rPr>
        <w:t xml:space="preserve">                    </w:t>
      </w:r>
    </w:p>
    <w:p w14:paraId="72DA787F" w14:textId="66750DC8" w:rsidR="00C3392F" w:rsidRPr="007F08C2" w:rsidRDefault="00CB06E9" w:rsidP="007F08C2">
      <w:pPr>
        <w:tabs>
          <w:tab w:val="left" w:pos="7335"/>
        </w:tabs>
        <w:spacing w:line="480" w:lineRule="auto"/>
        <w:rPr>
          <w:rFonts w:ascii="Times New Roman" w:hAnsi="Times New Roman" w:cs="Times New Roman"/>
          <w:sz w:val="18"/>
        </w:rPr>
      </w:pPr>
      <w:r w:rsidRPr="007F08C2">
        <w:rPr>
          <w:rFonts w:ascii="Times New Roman" w:hAnsi="Times New Roman" w:cs="Times New Roman"/>
          <w:sz w:val="18"/>
        </w:rPr>
        <w:t xml:space="preserve">For boosting approach, we will construct with </w:t>
      </w:r>
      <w:r w:rsidR="000B078F" w:rsidRPr="007F08C2">
        <w:rPr>
          <w:rFonts w:ascii="Times New Roman" w:hAnsi="Times New Roman" w:cs="Times New Roman"/>
          <w:sz w:val="18"/>
        </w:rPr>
        <w:t>3</w:t>
      </w:r>
      <w:r w:rsidRPr="007F08C2">
        <w:rPr>
          <w:rFonts w:ascii="Times New Roman" w:hAnsi="Times New Roman" w:cs="Times New Roman"/>
          <w:sz w:val="18"/>
        </w:rPr>
        <w:t xml:space="preserve">000 </w:t>
      </w:r>
      <w:r w:rsidR="00EC36B4" w:rsidRPr="007F08C2">
        <w:rPr>
          <w:rFonts w:ascii="Times New Roman" w:hAnsi="Times New Roman" w:cs="Times New Roman"/>
          <w:sz w:val="18"/>
        </w:rPr>
        <w:t>trees,</w:t>
      </w:r>
      <w:r w:rsidR="0051213C" w:rsidRPr="007F08C2">
        <w:rPr>
          <w:rFonts w:ascii="Times New Roman" w:hAnsi="Times New Roman" w:cs="Times New Roman"/>
          <w:sz w:val="18"/>
        </w:rPr>
        <w:t xml:space="preserve"> </w:t>
      </w:r>
      <w:r w:rsidR="00CB5AD2" w:rsidRPr="007F08C2">
        <w:rPr>
          <w:rFonts w:ascii="Times New Roman" w:hAnsi="Times New Roman" w:cs="Times New Roman"/>
          <w:sz w:val="18"/>
        </w:rPr>
        <w:t>learning rate (</w:t>
      </w:r>
      <w:r w:rsidRPr="007F08C2">
        <w:rPr>
          <w:rFonts w:ascii="Times New Roman" w:hAnsi="Times New Roman" w:cs="Times New Roman"/>
          <w:sz w:val="18"/>
        </w:rPr>
        <w:t>lambda</w:t>
      </w:r>
      <w:r w:rsidR="00CB5AD2" w:rsidRPr="007F08C2">
        <w:rPr>
          <w:rFonts w:ascii="Times New Roman" w:hAnsi="Times New Roman" w:cs="Times New Roman"/>
          <w:sz w:val="18"/>
        </w:rPr>
        <w:t xml:space="preserve">) </w:t>
      </w:r>
      <w:r w:rsidRPr="007F08C2">
        <w:rPr>
          <w:rFonts w:ascii="Times New Roman" w:hAnsi="Times New Roman" w:cs="Times New Roman"/>
          <w:sz w:val="18"/>
        </w:rPr>
        <w:t>=</w:t>
      </w:r>
      <w:r w:rsidR="000D21FE" w:rsidRPr="007F08C2">
        <w:rPr>
          <w:rFonts w:ascii="Times New Roman" w:hAnsi="Times New Roman" w:cs="Times New Roman"/>
          <w:sz w:val="18"/>
        </w:rPr>
        <w:t xml:space="preserve"> </w:t>
      </w:r>
      <w:r w:rsidRPr="007F08C2">
        <w:rPr>
          <w:rFonts w:ascii="Times New Roman" w:hAnsi="Times New Roman" w:cs="Times New Roman"/>
          <w:sz w:val="18"/>
        </w:rPr>
        <w:t>0.1 and interaction depth</w:t>
      </w:r>
      <w:r w:rsidR="0072073F" w:rsidRPr="007F08C2">
        <w:rPr>
          <w:rFonts w:ascii="Times New Roman" w:hAnsi="Times New Roman" w:cs="Times New Roman"/>
          <w:sz w:val="18"/>
        </w:rPr>
        <w:t xml:space="preserve"> (d) </w:t>
      </w:r>
      <w:r w:rsidRPr="007F08C2">
        <w:rPr>
          <w:rFonts w:ascii="Times New Roman" w:hAnsi="Times New Roman" w:cs="Times New Roman"/>
          <w:sz w:val="18"/>
        </w:rPr>
        <w:t>=</w:t>
      </w:r>
      <w:r w:rsidR="00A05559" w:rsidRPr="007F08C2">
        <w:rPr>
          <w:rFonts w:ascii="Times New Roman" w:hAnsi="Times New Roman" w:cs="Times New Roman"/>
          <w:sz w:val="18"/>
        </w:rPr>
        <w:t>3</w:t>
      </w:r>
      <w:r w:rsidRPr="007F08C2">
        <w:rPr>
          <w:rFonts w:ascii="Times New Roman" w:hAnsi="Times New Roman" w:cs="Times New Roman"/>
          <w:sz w:val="18"/>
        </w:rPr>
        <w:t>.</w:t>
      </w:r>
      <w:r w:rsidR="009679A8" w:rsidRPr="007F08C2">
        <w:rPr>
          <w:rFonts w:ascii="Times New Roman" w:hAnsi="Times New Roman" w:cs="Times New Roman"/>
          <w:sz w:val="18"/>
        </w:rPr>
        <w:t xml:space="preserve"> </w:t>
      </w:r>
    </w:p>
    <w:p w14:paraId="00FBC8F0" w14:textId="7EE443C4" w:rsidR="007E7AAE" w:rsidRPr="007F08C2" w:rsidRDefault="00C3392F" w:rsidP="007F08C2">
      <w:pPr>
        <w:tabs>
          <w:tab w:val="left" w:pos="7335"/>
        </w:tabs>
        <w:spacing w:line="480" w:lineRule="auto"/>
        <w:rPr>
          <w:rFonts w:ascii="Times New Roman" w:hAnsi="Times New Roman" w:cs="Times New Roman"/>
          <w:sz w:val="18"/>
        </w:rPr>
      </w:pPr>
      <w:r w:rsidRPr="007F08C2">
        <w:rPr>
          <w:rFonts w:ascii="Times New Roman" w:hAnsi="Times New Roman" w:cs="Times New Roman"/>
          <w:sz w:val="18"/>
        </w:rPr>
        <w:t>Generally,</w:t>
      </w:r>
      <w:r w:rsidR="00CB5AD2" w:rsidRPr="007F08C2">
        <w:rPr>
          <w:rFonts w:ascii="Times New Roman" w:hAnsi="Times New Roman" w:cs="Times New Roman"/>
          <w:sz w:val="18"/>
        </w:rPr>
        <w:t xml:space="preserve"> </w:t>
      </w:r>
      <w:r w:rsidRPr="007F08C2">
        <w:rPr>
          <w:rFonts w:ascii="Times New Roman" w:hAnsi="Times New Roman" w:cs="Times New Roman"/>
          <w:sz w:val="18"/>
        </w:rPr>
        <w:t>a</w:t>
      </w:r>
      <w:r w:rsidR="00CB5AD2" w:rsidRPr="007F08C2">
        <w:rPr>
          <w:rFonts w:ascii="Times New Roman" w:hAnsi="Times New Roman" w:cs="Times New Roman"/>
          <w:sz w:val="18"/>
        </w:rPr>
        <w:t xml:space="preserve"> larger lambda </w:t>
      </w:r>
      <w:r w:rsidRPr="007F08C2">
        <w:rPr>
          <w:rFonts w:ascii="Times New Roman" w:hAnsi="Times New Roman" w:cs="Times New Roman"/>
          <w:sz w:val="18"/>
        </w:rPr>
        <w:t xml:space="preserve">will </w:t>
      </w:r>
      <w:r w:rsidR="00CB5AD2" w:rsidRPr="007F08C2">
        <w:rPr>
          <w:rFonts w:ascii="Times New Roman" w:hAnsi="Times New Roman" w:cs="Times New Roman"/>
          <w:sz w:val="18"/>
        </w:rPr>
        <w:t xml:space="preserve">require lesser trees while </w:t>
      </w:r>
      <w:r w:rsidR="00CC20F4" w:rsidRPr="007F08C2">
        <w:rPr>
          <w:rFonts w:ascii="Times New Roman" w:hAnsi="Times New Roman" w:cs="Times New Roman"/>
          <w:sz w:val="18"/>
        </w:rPr>
        <w:t xml:space="preserve">a </w:t>
      </w:r>
      <w:r w:rsidR="00CB5AD2" w:rsidRPr="007F08C2">
        <w:rPr>
          <w:rFonts w:ascii="Times New Roman" w:hAnsi="Times New Roman" w:cs="Times New Roman"/>
          <w:sz w:val="18"/>
        </w:rPr>
        <w:t>smaller lambda</w:t>
      </w:r>
      <w:r w:rsidRPr="007F08C2">
        <w:rPr>
          <w:rFonts w:ascii="Times New Roman" w:hAnsi="Times New Roman" w:cs="Times New Roman"/>
          <w:sz w:val="18"/>
        </w:rPr>
        <w:t xml:space="preserve"> will</w:t>
      </w:r>
      <w:r w:rsidR="00CB5AD2" w:rsidRPr="007F08C2">
        <w:rPr>
          <w:rFonts w:ascii="Times New Roman" w:hAnsi="Times New Roman" w:cs="Times New Roman"/>
          <w:sz w:val="18"/>
        </w:rPr>
        <w:t xml:space="preserve"> requir</w:t>
      </w:r>
      <w:r w:rsidRPr="007F08C2">
        <w:rPr>
          <w:rFonts w:ascii="Times New Roman" w:hAnsi="Times New Roman" w:cs="Times New Roman"/>
          <w:sz w:val="18"/>
        </w:rPr>
        <w:t>e</w:t>
      </w:r>
      <w:r w:rsidR="00CB5AD2" w:rsidRPr="007F08C2">
        <w:rPr>
          <w:rFonts w:ascii="Times New Roman" w:hAnsi="Times New Roman" w:cs="Times New Roman"/>
          <w:sz w:val="18"/>
        </w:rPr>
        <w:t xml:space="preserve"> more trees to produce an optimal model</w:t>
      </w:r>
      <w:r w:rsidRPr="007F08C2">
        <w:rPr>
          <w:rFonts w:ascii="Times New Roman" w:hAnsi="Times New Roman" w:cs="Times New Roman"/>
          <w:sz w:val="18"/>
        </w:rPr>
        <w:t>. Hence,</w:t>
      </w:r>
      <w:r w:rsidR="00CB5AD2" w:rsidRPr="007F08C2">
        <w:rPr>
          <w:rFonts w:ascii="Times New Roman" w:hAnsi="Times New Roman" w:cs="Times New Roman"/>
          <w:sz w:val="18"/>
        </w:rPr>
        <w:t xml:space="preserve"> </w:t>
      </w:r>
      <w:r w:rsidR="009365DC" w:rsidRPr="007F08C2">
        <w:rPr>
          <w:rFonts w:ascii="Times New Roman" w:hAnsi="Times New Roman" w:cs="Times New Roman"/>
          <w:sz w:val="18"/>
        </w:rPr>
        <w:t>we tuned</w:t>
      </w:r>
      <w:r w:rsidR="0051213C" w:rsidRPr="007F08C2">
        <w:rPr>
          <w:rFonts w:ascii="Times New Roman" w:hAnsi="Times New Roman" w:cs="Times New Roman"/>
          <w:sz w:val="18"/>
        </w:rPr>
        <w:t xml:space="preserve"> only</w:t>
      </w:r>
      <w:r w:rsidR="009365DC" w:rsidRPr="007F08C2">
        <w:rPr>
          <w:rFonts w:ascii="Times New Roman" w:hAnsi="Times New Roman" w:cs="Times New Roman"/>
          <w:sz w:val="18"/>
        </w:rPr>
        <w:t xml:space="preserve"> number of trees and interaction depth, while fixing lambda=0.1</w:t>
      </w:r>
      <w:r w:rsidR="00DB6BB0" w:rsidRPr="007F08C2">
        <w:rPr>
          <w:rFonts w:ascii="Times New Roman" w:hAnsi="Times New Roman" w:cs="Times New Roman"/>
          <w:sz w:val="18"/>
        </w:rPr>
        <w:t>.</w:t>
      </w:r>
      <w:r w:rsidR="009365DC" w:rsidRPr="007F08C2">
        <w:rPr>
          <w:rFonts w:ascii="Times New Roman" w:hAnsi="Times New Roman" w:cs="Times New Roman"/>
          <w:sz w:val="18"/>
        </w:rPr>
        <w:t xml:space="preserve"> </w:t>
      </w:r>
    </w:p>
    <w:p w14:paraId="7A5CF095" w14:textId="77777777" w:rsidR="007F08C2" w:rsidRDefault="00762A65" w:rsidP="007F08C2">
      <w:pPr>
        <w:tabs>
          <w:tab w:val="left" w:pos="7335"/>
        </w:tabs>
        <w:spacing w:line="480" w:lineRule="auto"/>
        <w:rPr>
          <w:rFonts w:ascii="Times New Roman" w:hAnsi="Times New Roman" w:cs="Times New Roman"/>
          <w:sz w:val="18"/>
        </w:rPr>
      </w:pPr>
      <w:r w:rsidRPr="007F08C2">
        <w:rPr>
          <w:rFonts w:ascii="Times New Roman" w:hAnsi="Times New Roman" w:cs="Times New Roman"/>
          <w:sz w:val="18"/>
        </w:rPr>
        <w:t xml:space="preserve">From Figure </w:t>
      </w:r>
      <w:r w:rsidR="00BC27A2" w:rsidRPr="007F08C2">
        <w:rPr>
          <w:rFonts w:ascii="Times New Roman" w:hAnsi="Times New Roman" w:cs="Times New Roman"/>
          <w:sz w:val="18"/>
        </w:rPr>
        <w:t>5</w:t>
      </w:r>
      <w:r w:rsidRPr="007F08C2">
        <w:rPr>
          <w:rFonts w:ascii="Times New Roman" w:hAnsi="Times New Roman" w:cs="Times New Roman"/>
          <w:sz w:val="18"/>
        </w:rPr>
        <w:t>,</w:t>
      </w:r>
      <w:r w:rsidR="00C234DA" w:rsidRPr="007F08C2">
        <w:rPr>
          <w:rFonts w:ascii="Times New Roman" w:hAnsi="Times New Roman" w:cs="Times New Roman"/>
          <w:sz w:val="18"/>
        </w:rPr>
        <w:t xml:space="preserve"> model of</w:t>
      </w:r>
      <w:r w:rsidRPr="007F08C2">
        <w:rPr>
          <w:rFonts w:ascii="Times New Roman" w:hAnsi="Times New Roman" w:cs="Times New Roman"/>
          <w:sz w:val="18"/>
        </w:rPr>
        <w:t xml:space="preserve"> </w:t>
      </w:r>
      <w:r w:rsidR="0072073F" w:rsidRPr="007F08C2">
        <w:rPr>
          <w:rFonts w:ascii="Times New Roman" w:hAnsi="Times New Roman" w:cs="Times New Roman"/>
          <w:sz w:val="18"/>
        </w:rPr>
        <w:t>d</w:t>
      </w:r>
      <w:r w:rsidR="00C234DA" w:rsidRPr="007F08C2">
        <w:rPr>
          <w:rFonts w:ascii="Times New Roman" w:hAnsi="Times New Roman" w:cs="Times New Roman"/>
          <w:sz w:val="18"/>
        </w:rPr>
        <w:t>=</w:t>
      </w:r>
      <w:r w:rsidR="00A05559" w:rsidRPr="007F08C2">
        <w:rPr>
          <w:rFonts w:ascii="Times New Roman" w:hAnsi="Times New Roman" w:cs="Times New Roman"/>
          <w:sz w:val="18"/>
        </w:rPr>
        <w:t>3</w:t>
      </w:r>
      <w:r w:rsidR="0051213C" w:rsidRPr="007F08C2">
        <w:rPr>
          <w:rFonts w:ascii="Times New Roman" w:hAnsi="Times New Roman" w:cs="Times New Roman"/>
          <w:sz w:val="18"/>
        </w:rPr>
        <w:t xml:space="preserve"> clearly outperform</w:t>
      </w:r>
      <w:r w:rsidR="00C234DA" w:rsidRPr="007F08C2">
        <w:rPr>
          <w:rFonts w:ascii="Times New Roman" w:hAnsi="Times New Roman" w:cs="Times New Roman"/>
          <w:sz w:val="18"/>
        </w:rPr>
        <w:t>s</w:t>
      </w:r>
      <w:r w:rsidR="0051213C" w:rsidRPr="007F08C2">
        <w:rPr>
          <w:rFonts w:ascii="Times New Roman" w:hAnsi="Times New Roman" w:cs="Times New Roman"/>
          <w:sz w:val="18"/>
        </w:rPr>
        <w:t xml:space="preserve"> </w:t>
      </w:r>
      <w:r w:rsidR="00341C83" w:rsidRPr="007F08C2">
        <w:rPr>
          <w:rFonts w:ascii="Times New Roman" w:hAnsi="Times New Roman" w:cs="Times New Roman"/>
          <w:sz w:val="18"/>
        </w:rPr>
        <w:t xml:space="preserve">other </w:t>
      </w:r>
      <w:r w:rsidR="00C234DA" w:rsidRPr="007F08C2">
        <w:rPr>
          <w:rFonts w:ascii="Times New Roman" w:hAnsi="Times New Roman" w:cs="Times New Roman"/>
          <w:sz w:val="18"/>
        </w:rPr>
        <w:t>models</w:t>
      </w:r>
      <w:r w:rsidR="002C7A77" w:rsidRPr="007F08C2">
        <w:rPr>
          <w:rFonts w:ascii="Times New Roman" w:hAnsi="Times New Roman" w:cs="Times New Roman"/>
          <w:sz w:val="18"/>
        </w:rPr>
        <w:t xml:space="preserve"> given any tree size</w:t>
      </w:r>
      <w:r w:rsidR="0072073F" w:rsidRPr="007F08C2">
        <w:rPr>
          <w:rFonts w:ascii="Times New Roman" w:hAnsi="Times New Roman" w:cs="Times New Roman"/>
          <w:sz w:val="18"/>
        </w:rPr>
        <w:t>, as seen from its lower CV errors.</w:t>
      </w:r>
      <w:r w:rsidR="007E7AAE" w:rsidRPr="007F08C2">
        <w:rPr>
          <w:rFonts w:ascii="Times New Roman" w:hAnsi="Times New Roman" w:cs="Times New Roman"/>
          <w:sz w:val="18"/>
        </w:rPr>
        <w:t xml:space="preserve"> </w:t>
      </w:r>
    </w:p>
    <w:p w14:paraId="587B31E0" w14:textId="3413E5A0" w:rsidR="00C02600" w:rsidRPr="007F08C2" w:rsidRDefault="0010765E" w:rsidP="007F08C2">
      <w:pPr>
        <w:tabs>
          <w:tab w:val="left" w:pos="7335"/>
        </w:tabs>
        <w:spacing w:line="480" w:lineRule="auto"/>
        <w:rPr>
          <w:rFonts w:ascii="Times New Roman" w:hAnsi="Times New Roman" w:cs="Times New Roman"/>
          <w:sz w:val="18"/>
        </w:rPr>
      </w:pPr>
      <w:r w:rsidRPr="007F08C2">
        <w:rPr>
          <w:rFonts w:ascii="Times New Roman" w:hAnsi="Times New Roman" w:cs="Times New Roman"/>
          <w:sz w:val="18"/>
        </w:rPr>
        <w:t>Note: Figure 5 is zoomed into 2000 – 5000 trees range.</w:t>
      </w:r>
    </w:p>
    <w:p w14:paraId="446E446C" w14:textId="77777777" w:rsidR="00FA485F" w:rsidRDefault="00FA485F" w:rsidP="007C4A4E">
      <w:pPr>
        <w:tabs>
          <w:tab w:val="left" w:pos="7335"/>
        </w:tabs>
        <w:spacing w:line="480" w:lineRule="auto"/>
      </w:pPr>
    </w:p>
    <w:p w14:paraId="1E3F8D30" w14:textId="30CF84FB" w:rsidR="00764204" w:rsidRPr="00D71DDC" w:rsidRDefault="00D84E48" w:rsidP="00D71DDC">
      <w:pPr>
        <w:tabs>
          <w:tab w:val="left" w:pos="7335"/>
        </w:tabs>
        <w:spacing w:line="480" w:lineRule="auto"/>
        <w:rPr>
          <w:rFonts w:ascii="Times New Roman" w:hAnsi="Times New Roman" w:cs="Times New Roman"/>
          <w:sz w:val="18"/>
        </w:rPr>
      </w:pPr>
      <w:r w:rsidRPr="007C4A4E">
        <w:rPr>
          <w:rFonts w:ascii="Times New Roman" w:hAnsi="Times New Roman" w:cs="Times New Roman"/>
          <w:sz w:val="18"/>
        </w:rPr>
        <w:lastRenderedPageBreak/>
        <w:t xml:space="preserve">For neural networks approach, we first performed Principal Component Analysis (PCA) to reduce the dimensions of the data. </w:t>
      </w:r>
      <w:r w:rsidR="00632DD9" w:rsidRPr="007C4A4E">
        <w:rPr>
          <w:rFonts w:ascii="Times New Roman" w:hAnsi="Times New Roman" w:cs="Times New Roman"/>
          <w:sz w:val="18"/>
        </w:rPr>
        <w:t>We selected the set of principal components that sum up to at least 99.5% of variance explained</w:t>
      </w:r>
      <w:r w:rsidR="00813DF1" w:rsidRPr="007C4A4E">
        <w:rPr>
          <w:rFonts w:ascii="Times New Roman" w:hAnsi="Times New Roman" w:cs="Times New Roman"/>
          <w:sz w:val="18"/>
        </w:rPr>
        <w:t>, which is a reasonable variation.</w:t>
      </w:r>
      <w:r w:rsidR="00632DD9" w:rsidRPr="007C4A4E">
        <w:rPr>
          <w:rFonts w:ascii="Times New Roman" w:hAnsi="Times New Roman" w:cs="Times New Roman"/>
          <w:sz w:val="18"/>
        </w:rPr>
        <w:t xml:space="preserve"> </w:t>
      </w:r>
      <w:r w:rsidR="00813DF1" w:rsidRPr="007C4A4E">
        <w:rPr>
          <w:rFonts w:ascii="Times New Roman" w:hAnsi="Times New Roman" w:cs="Times New Roman"/>
          <w:sz w:val="18"/>
        </w:rPr>
        <w:t>This amounts to 39 principal components as shown by the cumulative variance plot in Figure 6.</w:t>
      </w:r>
      <w:r w:rsidR="0033458E" w:rsidRPr="007C4A4E">
        <w:rPr>
          <w:rFonts w:ascii="Times New Roman" w:hAnsi="Times New Roman" w:cs="Times New Roman"/>
          <w:sz w:val="18"/>
        </w:rPr>
        <w:t xml:space="preserve"> We will be using the</w:t>
      </w:r>
      <w:r w:rsidR="0072073F" w:rsidRPr="007C4A4E">
        <w:rPr>
          <w:rFonts w:ascii="Times New Roman" w:hAnsi="Times New Roman" w:cs="Times New Roman"/>
          <w:sz w:val="18"/>
        </w:rPr>
        <w:t>se</w:t>
      </w:r>
      <w:r w:rsidR="0033458E" w:rsidRPr="007C4A4E">
        <w:rPr>
          <w:rFonts w:ascii="Times New Roman" w:hAnsi="Times New Roman" w:cs="Times New Roman"/>
          <w:sz w:val="18"/>
        </w:rPr>
        <w:t xml:space="preserve"> 39 principal components as input to </w:t>
      </w:r>
      <w:r w:rsidR="002C7A77" w:rsidRPr="007C4A4E">
        <w:rPr>
          <w:rFonts w:ascii="Times New Roman" w:hAnsi="Times New Roman" w:cs="Times New Roman"/>
          <w:sz w:val="18"/>
        </w:rPr>
        <w:t xml:space="preserve">the </w:t>
      </w:r>
      <w:r w:rsidR="0033458E" w:rsidRPr="007C4A4E">
        <w:rPr>
          <w:rFonts w:ascii="Times New Roman" w:hAnsi="Times New Roman" w:cs="Times New Roman"/>
          <w:sz w:val="18"/>
        </w:rPr>
        <w:t>neural network model with 1 hidden layer</w:t>
      </w:r>
      <w:r w:rsidR="0072073F" w:rsidRPr="007C4A4E">
        <w:rPr>
          <w:rFonts w:ascii="Times New Roman" w:hAnsi="Times New Roman" w:cs="Times New Roman"/>
          <w:sz w:val="18"/>
        </w:rPr>
        <w:t>.</w:t>
      </w:r>
    </w:p>
    <w:p w14:paraId="263AD634" w14:textId="180A2014" w:rsidR="00D84E48" w:rsidRDefault="0072073F" w:rsidP="004C49EC">
      <w:pPr>
        <w:tabs>
          <w:tab w:val="left" w:pos="1710"/>
          <w:tab w:val="left" w:pos="7058"/>
        </w:tabs>
      </w:pPr>
      <w:r>
        <w:rPr>
          <w:noProof/>
        </w:rPr>
        <w:drawing>
          <wp:anchor distT="0" distB="0" distL="114300" distR="114300" simplePos="0" relativeHeight="251681792" behindDoc="0" locked="0" layoutInCell="1" allowOverlap="1" wp14:anchorId="056F1D14" wp14:editId="57CF3795">
            <wp:simplePos x="0" y="0"/>
            <wp:positionH relativeFrom="margin">
              <wp:align>left</wp:align>
            </wp:positionH>
            <wp:positionV relativeFrom="paragraph">
              <wp:posOffset>187325</wp:posOffset>
            </wp:positionV>
            <wp:extent cx="2661920" cy="2314575"/>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2916" r="5319"/>
                    <a:stretch/>
                  </pic:blipFill>
                  <pic:spPr bwMode="auto">
                    <a:xfrm>
                      <a:off x="0" y="0"/>
                      <a:ext cx="2661920" cy="2314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4C4845D6" wp14:editId="1987FE45">
            <wp:simplePos x="0" y="0"/>
            <wp:positionH relativeFrom="margin">
              <wp:posOffset>3138170</wp:posOffset>
            </wp:positionH>
            <wp:positionV relativeFrom="paragraph">
              <wp:posOffset>187960</wp:posOffset>
            </wp:positionV>
            <wp:extent cx="2882265" cy="226187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54" t="11252" r="4589" b="3389"/>
                    <a:stretch/>
                  </pic:blipFill>
                  <pic:spPr bwMode="auto">
                    <a:xfrm>
                      <a:off x="0" y="0"/>
                      <a:ext cx="2882265" cy="2261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49EC">
        <w:tab/>
        <w:t xml:space="preserve"> </w:t>
      </w:r>
      <w:r>
        <w:t xml:space="preserve">  </w:t>
      </w:r>
      <w:r w:rsidR="007C4A4E">
        <w:t xml:space="preserve"> </w:t>
      </w:r>
      <w:r w:rsidR="004C49EC">
        <w:t xml:space="preserve"> </w:t>
      </w:r>
      <w:r w:rsidR="004C49EC" w:rsidRPr="007C4A4E">
        <w:rPr>
          <w:b/>
          <w:sz w:val="20"/>
        </w:rPr>
        <w:t>Figure 6</w:t>
      </w:r>
      <w:r w:rsidR="004C49EC">
        <w:tab/>
      </w:r>
      <w:r w:rsidR="007C4A4E">
        <w:t xml:space="preserve"> </w:t>
      </w:r>
      <w:r w:rsidR="004C49EC" w:rsidRPr="007C4A4E">
        <w:rPr>
          <w:b/>
          <w:sz w:val="20"/>
        </w:rPr>
        <w:t>Figure 7</w:t>
      </w:r>
    </w:p>
    <w:p w14:paraId="1C153637" w14:textId="442F40A1" w:rsidR="004C49EC" w:rsidRDefault="004C49EC">
      <w:pPr>
        <w:rPr>
          <w:noProof/>
        </w:rPr>
      </w:pPr>
    </w:p>
    <w:p w14:paraId="15311860" w14:textId="317EAEFF" w:rsidR="00632DD9" w:rsidRDefault="00632DD9">
      <w:pPr>
        <w:rPr>
          <w:noProof/>
        </w:rPr>
      </w:pPr>
    </w:p>
    <w:p w14:paraId="4ABB6073" w14:textId="277555C4" w:rsidR="00813DF1" w:rsidRDefault="00813DF1">
      <w:pPr>
        <w:rPr>
          <w:noProof/>
        </w:rPr>
      </w:pPr>
    </w:p>
    <w:p w14:paraId="1F7E39A0" w14:textId="3E1F39E2" w:rsidR="00D84E48" w:rsidRDefault="00D84E48"/>
    <w:p w14:paraId="2408DD01" w14:textId="5AD3CFA6" w:rsidR="00106032" w:rsidRDefault="00106032"/>
    <w:p w14:paraId="12C745C7" w14:textId="01CC9953" w:rsidR="00106032" w:rsidRDefault="00106032"/>
    <w:p w14:paraId="2122A7D9" w14:textId="498DE722" w:rsidR="00106032" w:rsidRDefault="00106032"/>
    <w:p w14:paraId="0DB0EB62" w14:textId="77777777" w:rsidR="00A05559" w:rsidRDefault="00A05559">
      <w:pPr>
        <w:rPr>
          <w:noProof/>
        </w:rPr>
      </w:pPr>
    </w:p>
    <w:p w14:paraId="4929BB16" w14:textId="7C10E6A0" w:rsidR="00A05559" w:rsidRDefault="004A225C" w:rsidP="00D71DDC">
      <w:pPr>
        <w:spacing w:line="480" w:lineRule="auto"/>
        <w:rPr>
          <w:rFonts w:ascii="Times New Roman" w:hAnsi="Times New Roman" w:cs="Times New Roman"/>
          <w:sz w:val="18"/>
        </w:rPr>
      </w:pPr>
      <w:r w:rsidRPr="007C4A4E">
        <w:rPr>
          <w:rFonts w:ascii="Times New Roman" w:hAnsi="Times New Roman" w:cs="Times New Roman"/>
          <w:sz w:val="18"/>
        </w:rPr>
        <w:t xml:space="preserve">We tuned </w:t>
      </w:r>
      <w:r w:rsidR="0072073F" w:rsidRPr="007C4A4E">
        <w:rPr>
          <w:rFonts w:ascii="Times New Roman" w:hAnsi="Times New Roman" w:cs="Times New Roman"/>
          <w:sz w:val="18"/>
        </w:rPr>
        <w:t xml:space="preserve">the </w:t>
      </w:r>
      <w:r w:rsidRPr="007C4A4E">
        <w:rPr>
          <w:rFonts w:ascii="Times New Roman" w:hAnsi="Times New Roman" w:cs="Times New Roman"/>
          <w:sz w:val="18"/>
        </w:rPr>
        <w:t>number of</w:t>
      </w:r>
      <w:r w:rsidR="0072073F" w:rsidRPr="007C4A4E">
        <w:rPr>
          <w:rFonts w:ascii="Times New Roman" w:hAnsi="Times New Roman" w:cs="Times New Roman"/>
          <w:sz w:val="18"/>
        </w:rPr>
        <w:t xml:space="preserve"> </w:t>
      </w:r>
      <w:r w:rsidRPr="007C4A4E">
        <w:rPr>
          <w:rFonts w:ascii="Times New Roman" w:hAnsi="Times New Roman" w:cs="Times New Roman"/>
          <w:sz w:val="18"/>
        </w:rPr>
        <w:t>hidden units</w:t>
      </w:r>
      <w:r w:rsidR="0072073F" w:rsidRPr="007C4A4E">
        <w:rPr>
          <w:rFonts w:ascii="Times New Roman" w:hAnsi="Times New Roman" w:cs="Times New Roman"/>
          <w:sz w:val="18"/>
        </w:rPr>
        <w:t xml:space="preserve"> (M)</w:t>
      </w:r>
      <w:r w:rsidRPr="007C4A4E">
        <w:rPr>
          <w:rFonts w:ascii="Times New Roman" w:hAnsi="Times New Roman" w:cs="Times New Roman"/>
          <w:sz w:val="18"/>
        </w:rPr>
        <w:t xml:space="preserve"> and </w:t>
      </w:r>
      <w:r w:rsidR="0072073F" w:rsidRPr="007C4A4E">
        <w:rPr>
          <w:rFonts w:ascii="Times New Roman" w:hAnsi="Times New Roman" w:cs="Times New Roman"/>
          <w:sz w:val="18"/>
        </w:rPr>
        <w:t>weight decay</w:t>
      </w:r>
      <w:r w:rsidRPr="007C4A4E">
        <w:rPr>
          <w:rFonts w:ascii="Times New Roman" w:hAnsi="Times New Roman" w:cs="Times New Roman"/>
          <w:sz w:val="18"/>
        </w:rPr>
        <w:t xml:space="preserve"> (</w:t>
      </w:r>
      <w:r w:rsidR="0072073F" w:rsidRPr="007C4A4E">
        <w:rPr>
          <w:rFonts w:ascii="Times New Roman" w:hAnsi="Times New Roman" w:cs="Times New Roman"/>
          <w:sz w:val="18"/>
        </w:rPr>
        <w:t>D</w:t>
      </w:r>
      <w:r w:rsidRPr="007C4A4E">
        <w:rPr>
          <w:rFonts w:ascii="Times New Roman" w:hAnsi="Times New Roman" w:cs="Times New Roman"/>
          <w:sz w:val="18"/>
        </w:rPr>
        <w:t>)</w:t>
      </w:r>
      <w:r w:rsidR="00BE7760" w:rsidRPr="007C4A4E">
        <w:rPr>
          <w:rFonts w:ascii="Times New Roman" w:hAnsi="Times New Roman" w:cs="Times New Roman"/>
          <w:sz w:val="18"/>
        </w:rPr>
        <w:t xml:space="preserve"> for a range of values</w:t>
      </w:r>
      <w:r w:rsidRPr="007C4A4E">
        <w:rPr>
          <w:rFonts w:ascii="Times New Roman" w:hAnsi="Times New Roman" w:cs="Times New Roman"/>
          <w:sz w:val="18"/>
        </w:rPr>
        <w:t>. From Figure 7, parameters are</w:t>
      </w:r>
      <w:r w:rsidR="0072073F" w:rsidRPr="007C4A4E">
        <w:rPr>
          <w:rFonts w:ascii="Times New Roman" w:hAnsi="Times New Roman" w:cs="Times New Roman"/>
          <w:sz w:val="18"/>
        </w:rPr>
        <w:t xml:space="preserve"> optimally</w:t>
      </w:r>
      <w:r w:rsidR="00D8470B" w:rsidRPr="007C4A4E">
        <w:rPr>
          <w:rFonts w:ascii="Times New Roman" w:hAnsi="Times New Roman" w:cs="Times New Roman"/>
          <w:sz w:val="18"/>
        </w:rPr>
        <w:t xml:space="preserve"> tuned</w:t>
      </w:r>
      <w:r w:rsidR="0072073F" w:rsidRPr="007C4A4E">
        <w:rPr>
          <w:rFonts w:ascii="Times New Roman" w:hAnsi="Times New Roman" w:cs="Times New Roman"/>
          <w:sz w:val="18"/>
        </w:rPr>
        <w:t xml:space="preserve"> at</w:t>
      </w:r>
      <w:r w:rsidRPr="007C4A4E">
        <w:rPr>
          <w:rFonts w:ascii="Times New Roman" w:hAnsi="Times New Roman" w:cs="Times New Roman"/>
          <w:sz w:val="18"/>
        </w:rPr>
        <w:t xml:space="preserve"> M=</w:t>
      </w:r>
      <w:r w:rsidR="0072073F" w:rsidRPr="007C4A4E">
        <w:rPr>
          <w:rFonts w:ascii="Times New Roman" w:hAnsi="Times New Roman" w:cs="Times New Roman"/>
          <w:sz w:val="18"/>
        </w:rPr>
        <w:t>35 &amp; D=0.5, which incurs the lowest CV error.</w:t>
      </w:r>
    </w:p>
    <w:p w14:paraId="2F6C8BED" w14:textId="77777777" w:rsidR="00D71DDC" w:rsidRPr="00D71DDC" w:rsidRDefault="00D71DDC" w:rsidP="00D71DDC">
      <w:pPr>
        <w:spacing w:line="480" w:lineRule="auto"/>
        <w:rPr>
          <w:rFonts w:ascii="Times New Roman" w:hAnsi="Times New Roman" w:cs="Times New Roman"/>
          <w:sz w:val="18"/>
        </w:rPr>
      </w:pPr>
    </w:p>
    <w:tbl>
      <w:tblPr>
        <w:tblStyle w:val="TableGrid"/>
        <w:tblpPr w:leftFromText="180" w:rightFromText="180" w:vertAnchor="text" w:horzAnchor="margin" w:tblpXSpec="right" w:tblpY="332"/>
        <w:tblW w:w="0" w:type="auto"/>
        <w:tblLook w:val="04A0" w:firstRow="1" w:lastRow="0" w:firstColumn="1" w:lastColumn="0" w:noHBand="0" w:noVBand="1"/>
      </w:tblPr>
      <w:tblGrid>
        <w:gridCol w:w="2547"/>
        <w:gridCol w:w="1134"/>
      </w:tblGrid>
      <w:tr w:rsidR="0071457B" w:rsidRPr="002C154C" w14:paraId="747BE240" w14:textId="77777777" w:rsidTr="0071457B">
        <w:tc>
          <w:tcPr>
            <w:tcW w:w="2547" w:type="dxa"/>
          </w:tcPr>
          <w:p w14:paraId="2035A0EF" w14:textId="77777777" w:rsidR="0071457B" w:rsidRPr="002C154C" w:rsidRDefault="0071457B" w:rsidP="0071457B"/>
        </w:tc>
        <w:tc>
          <w:tcPr>
            <w:tcW w:w="1134" w:type="dxa"/>
          </w:tcPr>
          <w:p w14:paraId="446BBE9A" w14:textId="77777777"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Test MSE</w:t>
            </w:r>
          </w:p>
        </w:tc>
      </w:tr>
      <w:tr w:rsidR="0071457B" w:rsidRPr="002C154C" w14:paraId="49F7B714" w14:textId="77777777" w:rsidTr="0071457B">
        <w:tc>
          <w:tcPr>
            <w:tcW w:w="2547" w:type="dxa"/>
          </w:tcPr>
          <w:p w14:paraId="4FA395F4" w14:textId="167C54A2"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Linear Model</w:t>
            </w:r>
            <w:r w:rsidR="00D8470B" w:rsidRPr="007C4A4E">
              <w:rPr>
                <w:rFonts w:ascii="Times New Roman" w:hAnsi="Times New Roman" w:cs="Times New Roman"/>
                <w:sz w:val="18"/>
              </w:rPr>
              <w:t xml:space="preserve"> (</w:t>
            </w:r>
            <w:r w:rsidRPr="007C4A4E">
              <w:rPr>
                <w:rFonts w:ascii="Times New Roman" w:hAnsi="Times New Roman" w:cs="Times New Roman"/>
                <w:sz w:val="18"/>
              </w:rPr>
              <w:t>p=10</w:t>
            </w:r>
            <w:r w:rsidR="00D8470B" w:rsidRPr="007C4A4E">
              <w:rPr>
                <w:rFonts w:ascii="Times New Roman" w:hAnsi="Times New Roman" w:cs="Times New Roman"/>
                <w:sz w:val="18"/>
              </w:rPr>
              <w:t>)</w:t>
            </w:r>
          </w:p>
        </w:tc>
        <w:tc>
          <w:tcPr>
            <w:tcW w:w="1134" w:type="dxa"/>
          </w:tcPr>
          <w:p w14:paraId="51BC9046" w14:textId="77777777"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0.0984</w:t>
            </w:r>
          </w:p>
        </w:tc>
      </w:tr>
      <w:tr w:rsidR="0071457B" w:rsidRPr="002C154C" w14:paraId="147682BC" w14:textId="77777777" w:rsidTr="0071457B">
        <w:tc>
          <w:tcPr>
            <w:tcW w:w="2547" w:type="dxa"/>
          </w:tcPr>
          <w:p w14:paraId="3F375873" w14:textId="676B7C45"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Smoothing GAM</w:t>
            </w:r>
            <w:r w:rsidR="00D8470B" w:rsidRPr="007C4A4E">
              <w:rPr>
                <w:rFonts w:ascii="Times New Roman" w:hAnsi="Times New Roman" w:cs="Times New Roman"/>
                <w:sz w:val="18"/>
              </w:rPr>
              <w:t xml:space="preserve"> (</w:t>
            </w:r>
            <w:r w:rsidRPr="007C4A4E">
              <w:rPr>
                <w:rFonts w:ascii="Times New Roman" w:hAnsi="Times New Roman" w:cs="Times New Roman"/>
                <w:sz w:val="18"/>
              </w:rPr>
              <w:t>p=10</w:t>
            </w:r>
            <w:r w:rsidR="00D8470B" w:rsidRPr="007C4A4E">
              <w:rPr>
                <w:rFonts w:ascii="Times New Roman" w:hAnsi="Times New Roman" w:cs="Times New Roman"/>
                <w:sz w:val="18"/>
              </w:rPr>
              <w:t>)</w:t>
            </w:r>
          </w:p>
        </w:tc>
        <w:tc>
          <w:tcPr>
            <w:tcW w:w="1134" w:type="dxa"/>
          </w:tcPr>
          <w:p w14:paraId="494919FB" w14:textId="77777777"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0.0942</w:t>
            </w:r>
          </w:p>
        </w:tc>
      </w:tr>
      <w:tr w:rsidR="0071457B" w:rsidRPr="002C154C" w14:paraId="71DDCE92" w14:textId="77777777" w:rsidTr="0071457B">
        <w:tc>
          <w:tcPr>
            <w:tcW w:w="2547" w:type="dxa"/>
          </w:tcPr>
          <w:p w14:paraId="218223E4" w14:textId="57E15D09"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Bagging</w:t>
            </w:r>
            <w:r w:rsidR="00D8470B" w:rsidRPr="007C4A4E">
              <w:rPr>
                <w:rFonts w:ascii="Times New Roman" w:hAnsi="Times New Roman" w:cs="Times New Roman"/>
                <w:sz w:val="18"/>
              </w:rPr>
              <w:t xml:space="preserve"> (</w:t>
            </w:r>
            <w:r w:rsidR="00484F15" w:rsidRPr="007C4A4E">
              <w:rPr>
                <w:rFonts w:ascii="Times New Roman" w:hAnsi="Times New Roman" w:cs="Times New Roman"/>
                <w:sz w:val="18"/>
              </w:rPr>
              <w:t>trees=1000</w:t>
            </w:r>
            <w:r w:rsidR="00D8470B" w:rsidRPr="007C4A4E">
              <w:rPr>
                <w:rFonts w:ascii="Times New Roman" w:hAnsi="Times New Roman" w:cs="Times New Roman"/>
                <w:sz w:val="18"/>
              </w:rPr>
              <w:t>)</w:t>
            </w:r>
          </w:p>
        </w:tc>
        <w:tc>
          <w:tcPr>
            <w:tcW w:w="1134" w:type="dxa"/>
          </w:tcPr>
          <w:p w14:paraId="18A7A125" w14:textId="77777777"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0.0784</w:t>
            </w:r>
          </w:p>
        </w:tc>
      </w:tr>
      <w:tr w:rsidR="0071457B" w:rsidRPr="002C154C" w14:paraId="663F618C" w14:textId="77777777" w:rsidTr="0071457B">
        <w:tc>
          <w:tcPr>
            <w:tcW w:w="2547" w:type="dxa"/>
          </w:tcPr>
          <w:p w14:paraId="654AB7D7" w14:textId="565C615D"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Random Forest</w:t>
            </w:r>
            <w:r w:rsidR="00D8470B" w:rsidRPr="007C4A4E">
              <w:rPr>
                <w:rFonts w:ascii="Times New Roman" w:hAnsi="Times New Roman" w:cs="Times New Roman"/>
                <w:sz w:val="18"/>
              </w:rPr>
              <w:t xml:space="preserve"> (</w:t>
            </w:r>
            <w:r w:rsidRPr="007C4A4E">
              <w:rPr>
                <w:rFonts w:ascii="Times New Roman" w:hAnsi="Times New Roman" w:cs="Times New Roman"/>
                <w:sz w:val="18"/>
              </w:rPr>
              <w:t>mtry=1</w:t>
            </w:r>
            <w:r w:rsidR="003E7EA1" w:rsidRPr="007C4A4E">
              <w:rPr>
                <w:rFonts w:ascii="Times New Roman" w:hAnsi="Times New Roman" w:cs="Times New Roman"/>
                <w:sz w:val="18"/>
              </w:rPr>
              <w:t>1</w:t>
            </w:r>
            <w:r w:rsidR="00D8470B" w:rsidRPr="007C4A4E">
              <w:rPr>
                <w:rFonts w:ascii="Times New Roman" w:hAnsi="Times New Roman" w:cs="Times New Roman"/>
                <w:sz w:val="18"/>
              </w:rPr>
              <w:t>)</w:t>
            </w:r>
          </w:p>
        </w:tc>
        <w:tc>
          <w:tcPr>
            <w:tcW w:w="1134" w:type="dxa"/>
          </w:tcPr>
          <w:p w14:paraId="7E7B963B" w14:textId="77777777"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0.0642</w:t>
            </w:r>
          </w:p>
        </w:tc>
      </w:tr>
      <w:tr w:rsidR="0071457B" w:rsidRPr="002C154C" w14:paraId="729CE3CD" w14:textId="77777777" w:rsidTr="0071457B">
        <w:tc>
          <w:tcPr>
            <w:tcW w:w="2547" w:type="dxa"/>
          </w:tcPr>
          <w:p w14:paraId="288E2B7A" w14:textId="1F187427"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Boosting</w:t>
            </w:r>
            <w:r w:rsidR="00D8470B" w:rsidRPr="007C4A4E">
              <w:rPr>
                <w:rFonts w:ascii="Times New Roman" w:hAnsi="Times New Roman" w:cs="Times New Roman"/>
                <w:sz w:val="18"/>
              </w:rPr>
              <w:t xml:space="preserve"> (t</w:t>
            </w:r>
            <w:r w:rsidRPr="007C4A4E">
              <w:rPr>
                <w:rFonts w:ascii="Times New Roman" w:hAnsi="Times New Roman" w:cs="Times New Roman"/>
                <w:sz w:val="18"/>
              </w:rPr>
              <w:t>rees=</w:t>
            </w:r>
            <w:r w:rsidR="000B078F" w:rsidRPr="007C4A4E">
              <w:rPr>
                <w:rFonts w:ascii="Times New Roman" w:hAnsi="Times New Roman" w:cs="Times New Roman"/>
                <w:sz w:val="18"/>
              </w:rPr>
              <w:t>3</w:t>
            </w:r>
            <w:r w:rsidRPr="007C4A4E">
              <w:rPr>
                <w:rFonts w:ascii="Times New Roman" w:hAnsi="Times New Roman" w:cs="Times New Roman"/>
                <w:sz w:val="18"/>
              </w:rPr>
              <w:t>000, lambda=0.1, d=</w:t>
            </w:r>
            <w:r w:rsidR="0033458E" w:rsidRPr="007C4A4E">
              <w:rPr>
                <w:rFonts w:ascii="Times New Roman" w:hAnsi="Times New Roman" w:cs="Times New Roman"/>
                <w:sz w:val="18"/>
              </w:rPr>
              <w:t>3</w:t>
            </w:r>
            <w:r w:rsidR="00D8470B" w:rsidRPr="007C4A4E">
              <w:rPr>
                <w:rFonts w:ascii="Times New Roman" w:hAnsi="Times New Roman" w:cs="Times New Roman"/>
                <w:sz w:val="18"/>
              </w:rPr>
              <w:t>)</w:t>
            </w:r>
            <w:r w:rsidRPr="007C4A4E">
              <w:rPr>
                <w:rFonts w:ascii="Times New Roman" w:hAnsi="Times New Roman" w:cs="Times New Roman"/>
                <w:sz w:val="18"/>
              </w:rPr>
              <w:t xml:space="preserve"> </w:t>
            </w:r>
          </w:p>
        </w:tc>
        <w:tc>
          <w:tcPr>
            <w:tcW w:w="1134" w:type="dxa"/>
          </w:tcPr>
          <w:p w14:paraId="7126A535" w14:textId="5AE7DAE2" w:rsidR="0071457B" w:rsidRPr="007C4A4E" w:rsidRDefault="0071457B" w:rsidP="0071457B">
            <w:pPr>
              <w:rPr>
                <w:rFonts w:ascii="Times New Roman" w:hAnsi="Times New Roman" w:cs="Times New Roman"/>
                <w:sz w:val="18"/>
              </w:rPr>
            </w:pPr>
            <w:r w:rsidRPr="007C4A4E">
              <w:rPr>
                <w:rFonts w:ascii="Times New Roman" w:hAnsi="Times New Roman" w:cs="Times New Roman"/>
                <w:sz w:val="18"/>
              </w:rPr>
              <w:t>0.04</w:t>
            </w:r>
            <w:r w:rsidR="000B078F" w:rsidRPr="007C4A4E">
              <w:rPr>
                <w:rFonts w:ascii="Times New Roman" w:hAnsi="Times New Roman" w:cs="Times New Roman"/>
                <w:sz w:val="18"/>
              </w:rPr>
              <w:t>50</w:t>
            </w:r>
          </w:p>
        </w:tc>
      </w:tr>
      <w:tr w:rsidR="0072073F" w:rsidRPr="002C154C" w14:paraId="11B06903" w14:textId="77777777" w:rsidTr="0071457B">
        <w:tc>
          <w:tcPr>
            <w:tcW w:w="2547" w:type="dxa"/>
          </w:tcPr>
          <w:p w14:paraId="06EA9FDE" w14:textId="5A4580CC" w:rsidR="0072073F" w:rsidRPr="007C4A4E" w:rsidRDefault="0072073F" w:rsidP="0071457B">
            <w:pPr>
              <w:rPr>
                <w:rFonts w:ascii="Times New Roman" w:hAnsi="Times New Roman" w:cs="Times New Roman"/>
                <w:sz w:val="18"/>
              </w:rPr>
            </w:pPr>
            <w:r w:rsidRPr="007C4A4E">
              <w:rPr>
                <w:rFonts w:ascii="Times New Roman" w:hAnsi="Times New Roman" w:cs="Times New Roman"/>
                <w:sz w:val="18"/>
              </w:rPr>
              <w:t>Neural Nets</w:t>
            </w:r>
            <w:r w:rsidR="00D8470B" w:rsidRPr="007C4A4E">
              <w:rPr>
                <w:rFonts w:ascii="Times New Roman" w:hAnsi="Times New Roman" w:cs="Times New Roman"/>
                <w:sz w:val="18"/>
              </w:rPr>
              <w:t xml:space="preserve"> (p=39, M=35, D=0.5) </w:t>
            </w:r>
          </w:p>
        </w:tc>
        <w:tc>
          <w:tcPr>
            <w:tcW w:w="1134" w:type="dxa"/>
          </w:tcPr>
          <w:p w14:paraId="7203AA7D" w14:textId="664DCA07" w:rsidR="0072073F" w:rsidRPr="007C4A4E" w:rsidRDefault="00D8470B" w:rsidP="0071457B">
            <w:pPr>
              <w:rPr>
                <w:rFonts w:ascii="Times New Roman" w:hAnsi="Times New Roman" w:cs="Times New Roman"/>
                <w:b/>
                <w:sz w:val="18"/>
              </w:rPr>
            </w:pPr>
            <w:r w:rsidRPr="007C4A4E">
              <w:rPr>
                <w:rFonts w:ascii="Times New Roman" w:hAnsi="Times New Roman" w:cs="Times New Roman"/>
                <w:b/>
                <w:sz w:val="18"/>
              </w:rPr>
              <w:t>0.0411</w:t>
            </w:r>
          </w:p>
        </w:tc>
      </w:tr>
    </w:tbl>
    <w:p w14:paraId="1D6A03E2" w14:textId="5DF6EF79" w:rsidR="002F3A82" w:rsidRPr="007C4A4E" w:rsidRDefault="002F3A82" w:rsidP="0071457B">
      <w:pPr>
        <w:tabs>
          <w:tab w:val="left" w:pos="6968"/>
        </w:tabs>
        <w:rPr>
          <w:rFonts w:ascii="Times New Roman" w:hAnsi="Times New Roman" w:cs="Times New Roman"/>
          <w:sz w:val="18"/>
        </w:rPr>
      </w:pPr>
      <w:r w:rsidRPr="007C4A4E">
        <w:rPr>
          <w:rFonts w:ascii="Times New Roman" w:hAnsi="Times New Roman" w:cs="Times New Roman"/>
          <w:b/>
          <w:sz w:val="18"/>
        </w:rPr>
        <w:t>Evaluation</w:t>
      </w:r>
      <w:r w:rsidR="00E061D0" w:rsidRPr="007C4A4E">
        <w:rPr>
          <w:rFonts w:ascii="Times New Roman" w:hAnsi="Times New Roman" w:cs="Times New Roman"/>
          <w:b/>
          <w:sz w:val="18"/>
        </w:rPr>
        <w:t xml:space="preserve"> of Models</w:t>
      </w:r>
      <w:r w:rsidR="000F3BE0" w:rsidRPr="007C4A4E">
        <w:rPr>
          <w:rFonts w:ascii="Times New Roman" w:hAnsi="Times New Roman" w:cs="Times New Roman"/>
          <w:sz w:val="18"/>
        </w:rPr>
        <w:t>:</w:t>
      </w:r>
      <w:r w:rsidR="0071457B" w:rsidRPr="007C4A4E">
        <w:rPr>
          <w:rFonts w:ascii="Times New Roman" w:hAnsi="Times New Roman" w:cs="Times New Roman"/>
          <w:sz w:val="18"/>
        </w:rPr>
        <w:tab/>
        <w:t xml:space="preserve">        </w:t>
      </w:r>
      <w:r w:rsidR="007C4A4E">
        <w:rPr>
          <w:rFonts w:ascii="Times New Roman" w:hAnsi="Times New Roman" w:cs="Times New Roman"/>
          <w:sz w:val="18"/>
        </w:rPr>
        <w:t xml:space="preserve">  </w:t>
      </w:r>
      <w:r w:rsidR="0071457B" w:rsidRPr="007C4A4E">
        <w:rPr>
          <w:rFonts w:ascii="Times New Roman" w:hAnsi="Times New Roman" w:cs="Times New Roman"/>
          <w:sz w:val="18"/>
        </w:rPr>
        <w:t xml:space="preserve"> </w:t>
      </w:r>
      <w:r w:rsidR="007C4A4E">
        <w:rPr>
          <w:rFonts w:ascii="Times New Roman" w:hAnsi="Times New Roman" w:cs="Times New Roman"/>
          <w:sz w:val="18"/>
        </w:rPr>
        <w:t xml:space="preserve"> </w:t>
      </w:r>
      <w:r w:rsidR="0071457B" w:rsidRPr="007C4A4E">
        <w:rPr>
          <w:rFonts w:ascii="Times New Roman" w:hAnsi="Times New Roman" w:cs="Times New Roman"/>
          <w:b/>
          <w:sz w:val="18"/>
        </w:rPr>
        <w:t>Table 1</w:t>
      </w:r>
    </w:p>
    <w:p w14:paraId="738CB43A" w14:textId="01037A1D" w:rsidR="0071457B" w:rsidRPr="007C4A4E" w:rsidRDefault="0071457B" w:rsidP="007C4A4E">
      <w:pPr>
        <w:spacing w:line="480" w:lineRule="auto"/>
        <w:rPr>
          <w:rFonts w:ascii="Times New Roman" w:hAnsi="Times New Roman" w:cs="Times New Roman"/>
          <w:sz w:val="18"/>
        </w:rPr>
      </w:pPr>
      <w:r w:rsidRPr="007C4A4E">
        <w:rPr>
          <w:rFonts w:ascii="Times New Roman" w:hAnsi="Times New Roman" w:cs="Times New Roman"/>
          <w:sz w:val="18"/>
        </w:rPr>
        <w:t xml:space="preserve">From </w:t>
      </w:r>
      <w:r w:rsidR="0039040B" w:rsidRPr="007C4A4E">
        <w:rPr>
          <w:rFonts w:ascii="Times New Roman" w:hAnsi="Times New Roman" w:cs="Times New Roman"/>
          <w:sz w:val="18"/>
        </w:rPr>
        <w:t>T</w:t>
      </w:r>
      <w:r w:rsidRPr="007C4A4E">
        <w:rPr>
          <w:rFonts w:ascii="Times New Roman" w:hAnsi="Times New Roman" w:cs="Times New Roman"/>
          <w:sz w:val="18"/>
        </w:rPr>
        <w:t xml:space="preserve">able 1, </w:t>
      </w:r>
      <w:r w:rsidR="00764204" w:rsidRPr="007C4A4E">
        <w:rPr>
          <w:rFonts w:ascii="Times New Roman" w:hAnsi="Times New Roman" w:cs="Times New Roman"/>
          <w:sz w:val="18"/>
        </w:rPr>
        <w:t>N</w:t>
      </w:r>
      <w:r w:rsidR="00D8470B" w:rsidRPr="007C4A4E">
        <w:rPr>
          <w:rFonts w:ascii="Times New Roman" w:hAnsi="Times New Roman" w:cs="Times New Roman"/>
          <w:sz w:val="18"/>
        </w:rPr>
        <w:t xml:space="preserve">eural </w:t>
      </w:r>
      <w:r w:rsidR="00764204" w:rsidRPr="007C4A4E">
        <w:rPr>
          <w:rFonts w:ascii="Times New Roman" w:hAnsi="Times New Roman" w:cs="Times New Roman"/>
          <w:sz w:val="18"/>
        </w:rPr>
        <w:t>N</w:t>
      </w:r>
      <w:r w:rsidR="00D8470B" w:rsidRPr="007C4A4E">
        <w:rPr>
          <w:rFonts w:ascii="Times New Roman" w:hAnsi="Times New Roman" w:cs="Times New Roman"/>
          <w:sz w:val="18"/>
        </w:rPr>
        <w:t>et</w:t>
      </w:r>
      <w:r w:rsidR="00E061D0" w:rsidRPr="007C4A4E">
        <w:rPr>
          <w:rFonts w:ascii="Times New Roman" w:hAnsi="Times New Roman" w:cs="Times New Roman"/>
          <w:sz w:val="18"/>
        </w:rPr>
        <w:t>work</w:t>
      </w:r>
      <w:r w:rsidR="00764204" w:rsidRPr="007C4A4E">
        <w:rPr>
          <w:rFonts w:ascii="Times New Roman" w:hAnsi="Times New Roman" w:cs="Times New Roman"/>
          <w:sz w:val="18"/>
        </w:rPr>
        <w:t>s</w:t>
      </w:r>
      <w:r w:rsidRPr="007C4A4E">
        <w:rPr>
          <w:rFonts w:ascii="Times New Roman" w:hAnsi="Times New Roman" w:cs="Times New Roman"/>
          <w:sz w:val="18"/>
        </w:rPr>
        <w:t xml:space="preserve"> incurs the lowest test MSE</w:t>
      </w:r>
      <w:r w:rsidR="00A4022D" w:rsidRPr="007C4A4E">
        <w:rPr>
          <w:rFonts w:ascii="Times New Roman" w:hAnsi="Times New Roman" w:cs="Times New Roman"/>
          <w:sz w:val="18"/>
        </w:rPr>
        <w:t>, followed closely by the Boosted model.</w:t>
      </w:r>
      <w:r w:rsidRPr="007C4A4E">
        <w:rPr>
          <w:rFonts w:ascii="Times New Roman" w:hAnsi="Times New Roman" w:cs="Times New Roman"/>
          <w:sz w:val="18"/>
        </w:rPr>
        <w:t xml:space="preserve"> </w:t>
      </w:r>
      <w:r w:rsidR="00A4022D" w:rsidRPr="007C4A4E">
        <w:rPr>
          <w:rFonts w:ascii="Times New Roman" w:hAnsi="Times New Roman" w:cs="Times New Roman"/>
          <w:sz w:val="18"/>
        </w:rPr>
        <w:t xml:space="preserve">These 2 models outperform the rest by a respectable margin, </w:t>
      </w:r>
      <w:r w:rsidR="00DA2075" w:rsidRPr="007C4A4E">
        <w:rPr>
          <w:rFonts w:ascii="Times New Roman" w:hAnsi="Times New Roman" w:cs="Times New Roman"/>
          <w:sz w:val="18"/>
        </w:rPr>
        <w:t>while linear model performs the worst.</w:t>
      </w:r>
      <w:r w:rsidR="007C4A4E">
        <w:rPr>
          <w:rFonts w:ascii="Times New Roman" w:hAnsi="Times New Roman" w:cs="Times New Roman"/>
          <w:sz w:val="18"/>
        </w:rPr>
        <w:t xml:space="preserve"> </w:t>
      </w:r>
      <w:r w:rsidRPr="007C4A4E">
        <w:rPr>
          <w:rFonts w:ascii="Times New Roman" w:hAnsi="Times New Roman" w:cs="Times New Roman"/>
          <w:sz w:val="18"/>
        </w:rPr>
        <w:t>Surprisingly, smoothing GAM d</w:t>
      </w:r>
      <w:r w:rsidR="00B04C28" w:rsidRPr="007C4A4E">
        <w:rPr>
          <w:rFonts w:ascii="Times New Roman" w:hAnsi="Times New Roman" w:cs="Times New Roman"/>
          <w:sz w:val="18"/>
        </w:rPr>
        <w:t>id</w:t>
      </w:r>
      <w:r w:rsidRPr="007C4A4E">
        <w:rPr>
          <w:rFonts w:ascii="Times New Roman" w:hAnsi="Times New Roman" w:cs="Times New Roman"/>
          <w:sz w:val="18"/>
        </w:rPr>
        <w:t xml:space="preserve"> only slightly better than the linear model</w:t>
      </w:r>
      <w:r w:rsidR="0039040B" w:rsidRPr="007C4A4E">
        <w:rPr>
          <w:rFonts w:ascii="Times New Roman" w:hAnsi="Times New Roman" w:cs="Times New Roman"/>
          <w:sz w:val="18"/>
        </w:rPr>
        <w:t xml:space="preserve">, implying smoothing was not truly necessary. </w:t>
      </w:r>
      <w:r w:rsidR="00B04C28" w:rsidRPr="007C4A4E">
        <w:rPr>
          <w:rFonts w:ascii="Times New Roman" w:hAnsi="Times New Roman" w:cs="Times New Roman"/>
          <w:sz w:val="18"/>
        </w:rPr>
        <w:t>Also, e</w:t>
      </w:r>
      <w:r w:rsidR="002B1556" w:rsidRPr="007C4A4E">
        <w:rPr>
          <w:rFonts w:ascii="Times New Roman" w:hAnsi="Times New Roman" w:cs="Times New Roman"/>
          <w:sz w:val="18"/>
        </w:rPr>
        <w:t>nsemble tree methods</w:t>
      </w:r>
      <w:r w:rsidR="000F3BE0" w:rsidRPr="007C4A4E">
        <w:rPr>
          <w:rFonts w:ascii="Times New Roman" w:hAnsi="Times New Roman" w:cs="Times New Roman"/>
          <w:sz w:val="18"/>
        </w:rPr>
        <w:t xml:space="preserve"> d</w:t>
      </w:r>
      <w:r w:rsidR="00822199" w:rsidRPr="007C4A4E">
        <w:rPr>
          <w:rFonts w:ascii="Times New Roman" w:hAnsi="Times New Roman" w:cs="Times New Roman"/>
          <w:sz w:val="18"/>
        </w:rPr>
        <w:t>id</w:t>
      </w:r>
      <w:r w:rsidR="000F3BE0" w:rsidRPr="007C4A4E">
        <w:rPr>
          <w:rFonts w:ascii="Times New Roman" w:hAnsi="Times New Roman" w:cs="Times New Roman"/>
          <w:sz w:val="18"/>
        </w:rPr>
        <w:t xml:space="preserve"> </w:t>
      </w:r>
      <w:r w:rsidR="0039040B" w:rsidRPr="007C4A4E">
        <w:rPr>
          <w:rFonts w:ascii="Times New Roman" w:hAnsi="Times New Roman" w:cs="Times New Roman"/>
          <w:sz w:val="18"/>
        </w:rPr>
        <w:t>significantly</w:t>
      </w:r>
      <w:r w:rsidR="000F3BE0" w:rsidRPr="007C4A4E">
        <w:rPr>
          <w:rFonts w:ascii="Times New Roman" w:hAnsi="Times New Roman" w:cs="Times New Roman"/>
          <w:sz w:val="18"/>
        </w:rPr>
        <w:t xml:space="preserve"> better </w:t>
      </w:r>
      <w:r w:rsidR="0039040B" w:rsidRPr="007C4A4E">
        <w:rPr>
          <w:rFonts w:ascii="Times New Roman" w:hAnsi="Times New Roman" w:cs="Times New Roman"/>
          <w:sz w:val="18"/>
        </w:rPr>
        <w:t>than the</w:t>
      </w:r>
      <w:r w:rsidR="000F3BE0" w:rsidRPr="007C4A4E">
        <w:rPr>
          <w:rFonts w:ascii="Times New Roman" w:hAnsi="Times New Roman" w:cs="Times New Roman"/>
          <w:sz w:val="18"/>
        </w:rPr>
        <w:t xml:space="preserve"> regression methods</w:t>
      </w:r>
      <w:r w:rsidR="00E52223" w:rsidRPr="007C4A4E">
        <w:rPr>
          <w:rFonts w:ascii="Times New Roman" w:hAnsi="Times New Roman" w:cs="Times New Roman"/>
          <w:sz w:val="18"/>
        </w:rPr>
        <w:t>.</w:t>
      </w:r>
      <w:r w:rsidR="002B1556" w:rsidRPr="007C4A4E">
        <w:rPr>
          <w:rFonts w:ascii="Times New Roman" w:hAnsi="Times New Roman" w:cs="Times New Roman"/>
          <w:sz w:val="18"/>
        </w:rPr>
        <w:t xml:space="preserve"> </w:t>
      </w:r>
    </w:p>
    <w:p w14:paraId="4DB2BDC5" w14:textId="77777777" w:rsidR="00D1752A" w:rsidRPr="002C154C" w:rsidRDefault="00D1752A" w:rsidP="00B06D15">
      <w:pPr>
        <w:tabs>
          <w:tab w:val="left" w:pos="4140"/>
        </w:tabs>
      </w:pPr>
    </w:p>
    <w:tbl>
      <w:tblPr>
        <w:tblStyle w:val="TableGrid"/>
        <w:tblpPr w:leftFromText="180" w:rightFromText="180" w:vertAnchor="text" w:horzAnchor="margin" w:tblpXSpec="right" w:tblpY="336"/>
        <w:tblW w:w="0" w:type="auto"/>
        <w:tblLook w:val="04A0" w:firstRow="1" w:lastRow="0" w:firstColumn="1" w:lastColumn="0" w:noHBand="0" w:noVBand="1"/>
      </w:tblPr>
      <w:tblGrid>
        <w:gridCol w:w="2547"/>
        <w:gridCol w:w="1134"/>
      </w:tblGrid>
      <w:tr w:rsidR="00DA2075" w:rsidRPr="002C154C" w14:paraId="182B4B90" w14:textId="77777777" w:rsidTr="00DA2075">
        <w:tc>
          <w:tcPr>
            <w:tcW w:w="2547" w:type="dxa"/>
          </w:tcPr>
          <w:p w14:paraId="1C9D1ADB" w14:textId="77777777" w:rsidR="00DA2075" w:rsidRPr="002C154C" w:rsidRDefault="00DA2075" w:rsidP="00DA2075">
            <w:pPr>
              <w:rPr>
                <w:rFonts w:ascii="Times New Roman" w:hAnsi="Times New Roman" w:cs="Times New Roman"/>
              </w:rPr>
            </w:pPr>
          </w:p>
        </w:tc>
        <w:tc>
          <w:tcPr>
            <w:tcW w:w="1134" w:type="dxa"/>
          </w:tcPr>
          <w:p w14:paraId="521C0652" w14:textId="7777777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Test MSE</w:t>
            </w:r>
          </w:p>
        </w:tc>
      </w:tr>
      <w:tr w:rsidR="00DA2075" w:rsidRPr="002C154C" w14:paraId="6F593B51" w14:textId="77777777" w:rsidTr="00DA2075">
        <w:tc>
          <w:tcPr>
            <w:tcW w:w="2547" w:type="dxa"/>
          </w:tcPr>
          <w:p w14:paraId="4FFE89A3" w14:textId="7777777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Linear Model (p=10)</w:t>
            </w:r>
          </w:p>
        </w:tc>
        <w:tc>
          <w:tcPr>
            <w:tcW w:w="1134" w:type="dxa"/>
          </w:tcPr>
          <w:p w14:paraId="72F30023" w14:textId="7777777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0.0760</w:t>
            </w:r>
          </w:p>
        </w:tc>
      </w:tr>
      <w:tr w:rsidR="00DA2075" w:rsidRPr="002C154C" w14:paraId="6BBE4E37" w14:textId="77777777" w:rsidTr="00DA2075">
        <w:tc>
          <w:tcPr>
            <w:tcW w:w="2547" w:type="dxa"/>
          </w:tcPr>
          <w:p w14:paraId="4D459553" w14:textId="7777777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Smoothing GAM (p=10)</w:t>
            </w:r>
          </w:p>
        </w:tc>
        <w:tc>
          <w:tcPr>
            <w:tcW w:w="1134" w:type="dxa"/>
          </w:tcPr>
          <w:p w14:paraId="017E7795" w14:textId="7777777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0.0682</w:t>
            </w:r>
          </w:p>
        </w:tc>
      </w:tr>
      <w:tr w:rsidR="00DA2075" w:rsidRPr="002C154C" w14:paraId="3FA0BC16" w14:textId="77777777" w:rsidTr="00DA2075">
        <w:tc>
          <w:tcPr>
            <w:tcW w:w="2547" w:type="dxa"/>
          </w:tcPr>
          <w:p w14:paraId="7ECB91EF" w14:textId="7777777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Bagging (trees=1000)</w:t>
            </w:r>
          </w:p>
        </w:tc>
        <w:tc>
          <w:tcPr>
            <w:tcW w:w="1134" w:type="dxa"/>
          </w:tcPr>
          <w:p w14:paraId="62AA703D" w14:textId="7777777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0.0347</w:t>
            </w:r>
          </w:p>
        </w:tc>
      </w:tr>
      <w:tr w:rsidR="00DA2075" w:rsidRPr="002C154C" w14:paraId="724B87B8" w14:textId="77777777" w:rsidTr="00DA2075">
        <w:tc>
          <w:tcPr>
            <w:tcW w:w="2547" w:type="dxa"/>
          </w:tcPr>
          <w:p w14:paraId="145C6F5D" w14:textId="7777777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Random Forest (mtry=10)</w:t>
            </w:r>
          </w:p>
        </w:tc>
        <w:tc>
          <w:tcPr>
            <w:tcW w:w="1134" w:type="dxa"/>
          </w:tcPr>
          <w:p w14:paraId="3928EE52" w14:textId="7777777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0.0278</w:t>
            </w:r>
          </w:p>
        </w:tc>
      </w:tr>
      <w:tr w:rsidR="00DA2075" w:rsidRPr="002C154C" w14:paraId="39240328" w14:textId="77777777" w:rsidTr="00DA2075">
        <w:tc>
          <w:tcPr>
            <w:tcW w:w="2547" w:type="dxa"/>
          </w:tcPr>
          <w:p w14:paraId="56A28611" w14:textId="657FFED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Boosting (trees=</w:t>
            </w:r>
            <w:r w:rsidR="000B078F" w:rsidRPr="007C4A4E">
              <w:rPr>
                <w:rFonts w:ascii="Times New Roman" w:hAnsi="Times New Roman" w:cs="Times New Roman"/>
                <w:sz w:val="18"/>
              </w:rPr>
              <w:t>3</w:t>
            </w:r>
            <w:r w:rsidRPr="007C4A4E">
              <w:rPr>
                <w:rFonts w:ascii="Times New Roman" w:hAnsi="Times New Roman" w:cs="Times New Roman"/>
                <w:sz w:val="18"/>
              </w:rPr>
              <w:t>000, lambda=0.1, d=3)</w:t>
            </w:r>
          </w:p>
        </w:tc>
        <w:tc>
          <w:tcPr>
            <w:tcW w:w="1134" w:type="dxa"/>
          </w:tcPr>
          <w:p w14:paraId="33FE2D7E" w14:textId="77777777" w:rsidR="00DA2075" w:rsidRPr="007C4A4E" w:rsidRDefault="00DA2075" w:rsidP="00DA2075">
            <w:pPr>
              <w:rPr>
                <w:rFonts w:ascii="Times New Roman" w:hAnsi="Times New Roman" w:cs="Times New Roman"/>
                <w:b/>
                <w:sz w:val="18"/>
              </w:rPr>
            </w:pPr>
            <w:r w:rsidRPr="007C4A4E">
              <w:rPr>
                <w:rFonts w:ascii="Times New Roman" w:hAnsi="Times New Roman" w:cs="Times New Roman"/>
                <w:b/>
                <w:sz w:val="18"/>
              </w:rPr>
              <w:t>0.0181</w:t>
            </w:r>
          </w:p>
        </w:tc>
      </w:tr>
      <w:tr w:rsidR="00DA2075" w:rsidRPr="002C154C" w14:paraId="7CEE4B6B" w14:textId="77777777" w:rsidTr="00DA2075">
        <w:tc>
          <w:tcPr>
            <w:tcW w:w="2547" w:type="dxa"/>
          </w:tcPr>
          <w:p w14:paraId="3599DAD7" w14:textId="77777777" w:rsidR="00DA2075" w:rsidRPr="007C4A4E" w:rsidRDefault="00DA2075" w:rsidP="00DA2075">
            <w:pPr>
              <w:rPr>
                <w:rFonts w:ascii="Times New Roman" w:hAnsi="Times New Roman" w:cs="Times New Roman"/>
                <w:sz w:val="18"/>
              </w:rPr>
            </w:pPr>
            <w:r w:rsidRPr="007C4A4E">
              <w:rPr>
                <w:rFonts w:ascii="Times New Roman" w:hAnsi="Times New Roman" w:cs="Times New Roman"/>
                <w:sz w:val="18"/>
              </w:rPr>
              <w:t>Neural Nets (p=39, M=35, D=0.5)</w:t>
            </w:r>
          </w:p>
        </w:tc>
        <w:tc>
          <w:tcPr>
            <w:tcW w:w="1134" w:type="dxa"/>
          </w:tcPr>
          <w:p w14:paraId="6A6D449E" w14:textId="21F29802" w:rsidR="00DA2075" w:rsidRPr="007C4A4E" w:rsidRDefault="00270E13" w:rsidP="00DA2075">
            <w:pPr>
              <w:rPr>
                <w:rFonts w:ascii="Times New Roman" w:hAnsi="Times New Roman" w:cs="Times New Roman"/>
                <w:sz w:val="18"/>
              </w:rPr>
            </w:pPr>
            <w:r w:rsidRPr="007C4A4E">
              <w:rPr>
                <w:rFonts w:ascii="Times New Roman" w:hAnsi="Times New Roman" w:cs="Times New Roman"/>
                <w:sz w:val="18"/>
              </w:rPr>
              <w:t>0.0223</w:t>
            </w:r>
          </w:p>
        </w:tc>
      </w:tr>
    </w:tbl>
    <w:p w14:paraId="0E3460A3" w14:textId="72BE502D" w:rsidR="00A6537D" w:rsidRPr="00DA2075" w:rsidRDefault="000F3BE0" w:rsidP="00DA2075">
      <w:pPr>
        <w:tabs>
          <w:tab w:val="left" w:pos="6968"/>
        </w:tabs>
        <w:rPr>
          <w:rFonts w:ascii="Times New Roman" w:hAnsi="Times New Roman" w:cs="Times New Roman"/>
          <w:b/>
        </w:rPr>
      </w:pPr>
      <w:r w:rsidRPr="007C4A4E">
        <w:rPr>
          <w:rFonts w:ascii="Times New Roman" w:hAnsi="Times New Roman" w:cs="Times New Roman"/>
          <w:b/>
          <w:sz w:val="18"/>
          <w:u w:val="single"/>
        </w:rPr>
        <w:t>EFI</w:t>
      </w:r>
      <w:r w:rsidRPr="007C4A4E">
        <w:rPr>
          <w:rFonts w:ascii="Times New Roman" w:hAnsi="Times New Roman" w:cs="Times New Roman"/>
          <w:sz w:val="18"/>
          <w:u w:val="single"/>
        </w:rPr>
        <w:t xml:space="preserve"> as response variable</w:t>
      </w:r>
      <w:r w:rsidR="00DA2075" w:rsidRPr="00DA2075">
        <w:rPr>
          <w:rFonts w:ascii="Times New Roman" w:hAnsi="Times New Roman" w:cs="Times New Roman"/>
        </w:rPr>
        <w:tab/>
      </w:r>
      <w:r w:rsidR="00DA2075">
        <w:rPr>
          <w:rFonts w:ascii="Times New Roman" w:hAnsi="Times New Roman" w:cs="Times New Roman"/>
        </w:rPr>
        <w:t xml:space="preserve">          </w:t>
      </w:r>
      <w:r w:rsidR="00270E13">
        <w:rPr>
          <w:rFonts w:ascii="Times New Roman" w:hAnsi="Times New Roman" w:cs="Times New Roman"/>
        </w:rPr>
        <w:t xml:space="preserve"> </w:t>
      </w:r>
      <w:r w:rsidR="00DA2075" w:rsidRPr="007C4A4E">
        <w:rPr>
          <w:rFonts w:ascii="Times New Roman" w:hAnsi="Times New Roman" w:cs="Times New Roman"/>
          <w:b/>
          <w:sz w:val="20"/>
        </w:rPr>
        <w:t>Table 2</w:t>
      </w:r>
    </w:p>
    <w:p w14:paraId="6B49A4A5" w14:textId="171C5FE7" w:rsidR="00A6537D" w:rsidRPr="007C4A4E" w:rsidRDefault="00484F15" w:rsidP="007C4A4E">
      <w:pPr>
        <w:tabs>
          <w:tab w:val="left" w:pos="7440"/>
        </w:tabs>
        <w:spacing w:line="480" w:lineRule="auto"/>
        <w:rPr>
          <w:rFonts w:ascii="Times New Roman" w:hAnsi="Times New Roman" w:cs="Times New Roman"/>
          <w:sz w:val="18"/>
        </w:rPr>
      </w:pPr>
      <w:r w:rsidRPr="007C4A4E">
        <w:rPr>
          <w:rFonts w:ascii="Times New Roman" w:hAnsi="Times New Roman" w:cs="Times New Roman"/>
          <w:sz w:val="18"/>
        </w:rPr>
        <w:t xml:space="preserve">The same procedures </w:t>
      </w:r>
      <w:r w:rsidR="00414DE4" w:rsidRPr="007C4A4E">
        <w:rPr>
          <w:rFonts w:ascii="Times New Roman" w:hAnsi="Times New Roman" w:cs="Times New Roman"/>
          <w:sz w:val="18"/>
        </w:rPr>
        <w:t xml:space="preserve">above </w:t>
      </w:r>
      <w:r w:rsidRPr="007C4A4E">
        <w:rPr>
          <w:rFonts w:ascii="Times New Roman" w:hAnsi="Times New Roman" w:cs="Times New Roman"/>
          <w:sz w:val="18"/>
        </w:rPr>
        <w:t xml:space="preserve">are performed for EFI as </w:t>
      </w:r>
      <w:r w:rsidR="002C2A27" w:rsidRPr="007C4A4E">
        <w:rPr>
          <w:rFonts w:ascii="Times New Roman" w:hAnsi="Times New Roman" w:cs="Times New Roman"/>
          <w:sz w:val="18"/>
        </w:rPr>
        <w:t>the</w:t>
      </w:r>
      <w:r w:rsidR="003552D5">
        <w:rPr>
          <w:rFonts w:ascii="Times New Roman" w:hAnsi="Times New Roman" w:cs="Times New Roman"/>
          <w:sz w:val="18"/>
        </w:rPr>
        <w:t xml:space="preserve"> </w:t>
      </w:r>
      <w:r w:rsidRPr="007C4A4E">
        <w:rPr>
          <w:rFonts w:ascii="Times New Roman" w:hAnsi="Times New Roman" w:cs="Times New Roman"/>
          <w:sz w:val="18"/>
        </w:rPr>
        <w:t>respons</w:t>
      </w:r>
      <w:r w:rsidR="002C2A27" w:rsidRPr="007C4A4E">
        <w:rPr>
          <w:rFonts w:ascii="Times New Roman" w:hAnsi="Times New Roman" w:cs="Times New Roman"/>
          <w:sz w:val="18"/>
        </w:rPr>
        <w:t>e</w:t>
      </w:r>
      <w:r w:rsidRPr="007C4A4E">
        <w:rPr>
          <w:rFonts w:ascii="Times New Roman" w:hAnsi="Times New Roman" w:cs="Times New Roman"/>
          <w:b/>
          <w:sz w:val="18"/>
        </w:rPr>
        <w:t xml:space="preserve"> </w:t>
      </w:r>
      <w:r w:rsidRPr="007C4A4E">
        <w:rPr>
          <w:rFonts w:ascii="Times New Roman" w:hAnsi="Times New Roman" w:cs="Times New Roman"/>
          <w:sz w:val="18"/>
        </w:rPr>
        <w:t>and similar results are produced.</w:t>
      </w:r>
      <w:r w:rsidR="003C575A" w:rsidRPr="007C4A4E">
        <w:rPr>
          <w:rFonts w:ascii="Times New Roman" w:hAnsi="Times New Roman" w:cs="Times New Roman"/>
          <w:sz w:val="18"/>
        </w:rPr>
        <w:t xml:space="preserve"> In this case, the Boosted model comes out top, and is now followed closely by neural networks</w:t>
      </w:r>
      <w:r w:rsidR="00270E13" w:rsidRPr="007C4A4E">
        <w:rPr>
          <w:rFonts w:ascii="Times New Roman" w:hAnsi="Times New Roman" w:cs="Times New Roman"/>
          <w:sz w:val="18"/>
        </w:rPr>
        <w:t>. This</w:t>
      </w:r>
      <w:r w:rsidR="00D1752A" w:rsidRPr="007C4A4E">
        <w:rPr>
          <w:rFonts w:ascii="Times New Roman" w:hAnsi="Times New Roman" w:cs="Times New Roman"/>
          <w:sz w:val="18"/>
        </w:rPr>
        <w:t xml:space="preserve"> clearly</w:t>
      </w:r>
      <w:r w:rsidR="00270E13" w:rsidRPr="007C4A4E">
        <w:rPr>
          <w:rFonts w:ascii="Times New Roman" w:hAnsi="Times New Roman" w:cs="Times New Roman"/>
          <w:sz w:val="18"/>
        </w:rPr>
        <w:t xml:space="preserve"> underlines the No Free Lunch Theorem where there is no one best method</w:t>
      </w:r>
      <w:r w:rsidR="00D1752A" w:rsidRPr="007C4A4E">
        <w:rPr>
          <w:rFonts w:ascii="Times New Roman" w:hAnsi="Times New Roman" w:cs="Times New Roman"/>
          <w:sz w:val="18"/>
        </w:rPr>
        <w:t xml:space="preserve"> in every problem.</w:t>
      </w:r>
      <w:r w:rsidR="007C4A4E">
        <w:rPr>
          <w:rFonts w:ascii="Times New Roman" w:hAnsi="Times New Roman" w:cs="Times New Roman"/>
          <w:sz w:val="18"/>
        </w:rPr>
        <w:t xml:space="preserve"> </w:t>
      </w:r>
      <w:r w:rsidR="00DA70D5" w:rsidRPr="007C4A4E">
        <w:rPr>
          <w:rFonts w:ascii="Times New Roman" w:hAnsi="Times New Roman" w:cs="Times New Roman"/>
          <w:sz w:val="18"/>
        </w:rPr>
        <w:t>Also, the models did a better job in predicting EFI than PFI, as seen by their lower test</w:t>
      </w:r>
      <w:r w:rsidR="00440695" w:rsidRPr="007C4A4E">
        <w:rPr>
          <w:rFonts w:ascii="Times New Roman" w:hAnsi="Times New Roman" w:cs="Times New Roman"/>
          <w:sz w:val="18"/>
        </w:rPr>
        <w:t xml:space="preserve"> MSE in</w:t>
      </w:r>
      <w:r w:rsidR="007C4A4E">
        <w:rPr>
          <w:rFonts w:ascii="Times New Roman" w:hAnsi="Times New Roman" w:cs="Times New Roman"/>
          <w:sz w:val="18"/>
        </w:rPr>
        <w:t xml:space="preserve"> </w:t>
      </w:r>
      <w:r w:rsidR="00440695" w:rsidRPr="007C4A4E">
        <w:rPr>
          <w:rFonts w:ascii="Times New Roman" w:hAnsi="Times New Roman" w:cs="Times New Roman"/>
          <w:sz w:val="18"/>
        </w:rPr>
        <w:t>Table 2 that that of in Table 1.</w:t>
      </w:r>
      <w:r w:rsidRPr="007C4A4E">
        <w:rPr>
          <w:rFonts w:ascii="Times New Roman" w:hAnsi="Times New Roman" w:cs="Times New Roman"/>
          <w:b/>
          <w:sz w:val="18"/>
        </w:rPr>
        <w:t xml:space="preserve">      </w:t>
      </w:r>
    </w:p>
    <w:p w14:paraId="331BDCF8" w14:textId="18B49ED5" w:rsidR="0049558C" w:rsidRPr="007C4A4E" w:rsidRDefault="0039040B" w:rsidP="007C4A4E">
      <w:pPr>
        <w:tabs>
          <w:tab w:val="left" w:pos="7350"/>
        </w:tabs>
        <w:spacing w:line="480" w:lineRule="auto"/>
        <w:rPr>
          <w:rFonts w:ascii="Times New Roman" w:hAnsi="Times New Roman" w:cs="Times New Roman"/>
          <w:sz w:val="18"/>
        </w:rPr>
      </w:pPr>
      <w:r w:rsidRPr="007C4A4E">
        <w:rPr>
          <w:rFonts w:ascii="Times New Roman" w:hAnsi="Times New Roman" w:cs="Times New Roman"/>
          <w:sz w:val="18"/>
        </w:rPr>
        <w:lastRenderedPageBreak/>
        <w:t xml:space="preserve">In conclusion, </w:t>
      </w:r>
      <w:r w:rsidR="00D1752A" w:rsidRPr="007C4A4E">
        <w:rPr>
          <w:rFonts w:ascii="Times New Roman" w:hAnsi="Times New Roman" w:cs="Times New Roman"/>
          <w:sz w:val="18"/>
        </w:rPr>
        <w:t xml:space="preserve">considering the high dimensionality of our data, </w:t>
      </w:r>
      <w:r w:rsidR="00EE6EB5" w:rsidRPr="007C4A4E">
        <w:rPr>
          <w:rFonts w:ascii="Times New Roman" w:hAnsi="Times New Roman" w:cs="Times New Roman"/>
          <w:sz w:val="18"/>
        </w:rPr>
        <w:t>this is where</w:t>
      </w:r>
      <w:r w:rsidR="00D1752A" w:rsidRPr="007C4A4E">
        <w:rPr>
          <w:rFonts w:ascii="Times New Roman" w:hAnsi="Times New Roman" w:cs="Times New Roman"/>
          <w:sz w:val="18"/>
        </w:rPr>
        <w:t xml:space="preserve"> more complex and robust method</w:t>
      </w:r>
      <w:r w:rsidR="00096C45" w:rsidRPr="007C4A4E">
        <w:rPr>
          <w:rFonts w:ascii="Times New Roman" w:hAnsi="Times New Roman" w:cs="Times New Roman"/>
          <w:sz w:val="18"/>
        </w:rPr>
        <w:t>s</w:t>
      </w:r>
      <w:r w:rsidR="00D1752A" w:rsidRPr="007C4A4E">
        <w:rPr>
          <w:rFonts w:ascii="Times New Roman" w:hAnsi="Times New Roman" w:cs="Times New Roman"/>
          <w:sz w:val="18"/>
        </w:rPr>
        <w:t xml:space="preserve"> </w:t>
      </w:r>
      <w:r w:rsidR="00EE6EB5" w:rsidRPr="007C4A4E">
        <w:rPr>
          <w:rFonts w:ascii="Times New Roman" w:hAnsi="Times New Roman" w:cs="Times New Roman"/>
          <w:sz w:val="18"/>
        </w:rPr>
        <w:t>really shine. In contrast, a basic method such as linear model simply does not have the flexibility to learn the data as well.</w:t>
      </w:r>
      <w:r w:rsidR="0049558C" w:rsidRPr="007C4A4E">
        <w:rPr>
          <w:rFonts w:ascii="Times New Roman" w:hAnsi="Times New Roman" w:cs="Times New Roman"/>
          <w:sz w:val="18"/>
        </w:rPr>
        <w:t xml:space="preserve"> </w:t>
      </w:r>
      <w:r w:rsidR="006E66CA" w:rsidRPr="007C4A4E">
        <w:rPr>
          <w:rFonts w:ascii="Times New Roman" w:hAnsi="Times New Roman" w:cs="Times New Roman"/>
          <w:sz w:val="18"/>
        </w:rPr>
        <w:t>Performance-wise</w:t>
      </w:r>
      <w:r w:rsidR="006D6D9A" w:rsidRPr="007C4A4E">
        <w:rPr>
          <w:rFonts w:ascii="Times New Roman" w:hAnsi="Times New Roman" w:cs="Times New Roman"/>
          <w:sz w:val="18"/>
        </w:rPr>
        <w:t xml:space="preserve"> from the results, </w:t>
      </w:r>
      <w:r w:rsidR="006E66CA" w:rsidRPr="007C4A4E">
        <w:rPr>
          <w:rFonts w:ascii="Times New Roman" w:hAnsi="Times New Roman" w:cs="Times New Roman"/>
          <w:sz w:val="18"/>
        </w:rPr>
        <w:t>we can use neural network and boosting approach interchangeably</w:t>
      </w:r>
      <w:r w:rsidR="006D6D9A" w:rsidRPr="007C4A4E">
        <w:rPr>
          <w:rFonts w:ascii="Times New Roman" w:hAnsi="Times New Roman" w:cs="Times New Roman"/>
          <w:sz w:val="18"/>
        </w:rPr>
        <w:t xml:space="preserve"> for prediction purposes</w:t>
      </w:r>
      <w:r w:rsidR="006E66CA" w:rsidRPr="007C4A4E">
        <w:rPr>
          <w:rFonts w:ascii="Times New Roman" w:hAnsi="Times New Roman" w:cs="Times New Roman"/>
          <w:sz w:val="18"/>
        </w:rPr>
        <w:t xml:space="preserve">.  </w:t>
      </w:r>
    </w:p>
    <w:p w14:paraId="154BA0EE" w14:textId="793F1BB2" w:rsidR="00822199" w:rsidRPr="007C4A4E" w:rsidRDefault="0049558C" w:rsidP="007C4A4E">
      <w:pPr>
        <w:tabs>
          <w:tab w:val="left" w:pos="7350"/>
        </w:tabs>
        <w:spacing w:line="480" w:lineRule="auto"/>
        <w:rPr>
          <w:rFonts w:ascii="Times New Roman" w:hAnsi="Times New Roman" w:cs="Times New Roman"/>
          <w:sz w:val="18"/>
        </w:rPr>
      </w:pPr>
      <w:r w:rsidRPr="007C4A4E">
        <w:rPr>
          <w:rFonts w:ascii="Times New Roman" w:hAnsi="Times New Roman" w:cs="Times New Roman"/>
          <w:sz w:val="18"/>
        </w:rPr>
        <w:t>Beside the performance, it is also important to be able to interpret the results of the model well.</w:t>
      </w:r>
      <w:r w:rsidR="00FF1124" w:rsidRPr="007C4A4E">
        <w:rPr>
          <w:rFonts w:ascii="Times New Roman" w:hAnsi="Times New Roman" w:cs="Times New Roman"/>
          <w:sz w:val="18"/>
        </w:rPr>
        <w:t xml:space="preserve"> As powerful </w:t>
      </w:r>
      <w:r w:rsidR="00760083" w:rsidRPr="007C4A4E">
        <w:rPr>
          <w:rFonts w:ascii="Times New Roman" w:hAnsi="Times New Roman" w:cs="Times New Roman"/>
          <w:sz w:val="18"/>
        </w:rPr>
        <w:t xml:space="preserve">and relatable </w:t>
      </w:r>
      <w:r w:rsidR="00FF1124" w:rsidRPr="007C4A4E">
        <w:rPr>
          <w:rFonts w:ascii="Times New Roman" w:hAnsi="Times New Roman" w:cs="Times New Roman"/>
          <w:sz w:val="18"/>
        </w:rPr>
        <w:t>neural network</w:t>
      </w:r>
      <w:r w:rsidR="00760083" w:rsidRPr="007C4A4E">
        <w:rPr>
          <w:rFonts w:ascii="Times New Roman" w:hAnsi="Times New Roman" w:cs="Times New Roman"/>
          <w:sz w:val="18"/>
        </w:rPr>
        <w:t>s</w:t>
      </w:r>
      <w:r w:rsidR="00FF1124" w:rsidRPr="007C4A4E">
        <w:rPr>
          <w:rFonts w:ascii="Times New Roman" w:hAnsi="Times New Roman" w:cs="Times New Roman"/>
          <w:sz w:val="18"/>
        </w:rPr>
        <w:t xml:space="preserve"> is, it suffers greatly in explaining why and how it wo</w:t>
      </w:r>
      <w:r w:rsidR="00760083" w:rsidRPr="007C4A4E">
        <w:rPr>
          <w:rFonts w:ascii="Times New Roman" w:hAnsi="Times New Roman" w:cs="Times New Roman"/>
          <w:sz w:val="18"/>
        </w:rPr>
        <w:t>rks</w:t>
      </w:r>
      <w:r w:rsidR="00E91397" w:rsidRPr="007C4A4E">
        <w:rPr>
          <w:rFonts w:ascii="Times New Roman" w:hAnsi="Times New Roman" w:cs="Times New Roman"/>
          <w:sz w:val="18"/>
        </w:rPr>
        <w:t>. O</w:t>
      </w:r>
      <w:r w:rsidR="006E66CA" w:rsidRPr="007C4A4E">
        <w:rPr>
          <w:rFonts w:ascii="Times New Roman" w:hAnsi="Times New Roman" w:cs="Times New Roman"/>
          <w:sz w:val="18"/>
        </w:rPr>
        <w:t>ur report requires identifying of important predictors</w:t>
      </w:r>
      <w:r w:rsidR="00E91397" w:rsidRPr="007C4A4E">
        <w:rPr>
          <w:rFonts w:ascii="Times New Roman" w:hAnsi="Times New Roman" w:cs="Times New Roman"/>
          <w:sz w:val="18"/>
        </w:rPr>
        <w:t xml:space="preserve"> which neural network cannot provide conveniently. </w:t>
      </w:r>
      <w:r w:rsidRPr="007C4A4E">
        <w:rPr>
          <w:rFonts w:ascii="Times New Roman" w:hAnsi="Times New Roman" w:cs="Times New Roman"/>
          <w:sz w:val="18"/>
        </w:rPr>
        <w:t xml:space="preserve">As a result, we will be using the </w:t>
      </w:r>
      <w:r w:rsidR="00E91397" w:rsidRPr="007C4A4E">
        <w:rPr>
          <w:rFonts w:ascii="Times New Roman" w:hAnsi="Times New Roman" w:cs="Times New Roman"/>
          <w:sz w:val="18"/>
        </w:rPr>
        <w:t>results</w:t>
      </w:r>
      <w:r w:rsidRPr="007C4A4E">
        <w:rPr>
          <w:rFonts w:ascii="Times New Roman" w:hAnsi="Times New Roman" w:cs="Times New Roman"/>
          <w:sz w:val="18"/>
        </w:rPr>
        <w:t xml:space="preserve"> of the Boosted models for </w:t>
      </w:r>
      <w:r w:rsidR="00E91397" w:rsidRPr="007C4A4E">
        <w:rPr>
          <w:rFonts w:ascii="Times New Roman" w:hAnsi="Times New Roman" w:cs="Times New Roman"/>
          <w:sz w:val="18"/>
        </w:rPr>
        <w:t>further analysis.</w:t>
      </w:r>
    </w:p>
    <w:p w14:paraId="50572571" w14:textId="77777777" w:rsidR="00D8470B" w:rsidRPr="007C4A4E" w:rsidRDefault="00D8470B">
      <w:pPr>
        <w:rPr>
          <w:noProof/>
          <w:sz w:val="18"/>
        </w:rPr>
      </w:pPr>
    </w:p>
    <w:p w14:paraId="4BCAE420" w14:textId="437AA359" w:rsidR="002C154C" w:rsidRPr="007C4A4E" w:rsidRDefault="00822199" w:rsidP="002C154C">
      <w:pPr>
        <w:jc w:val="center"/>
        <w:rPr>
          <w:rFonts w:ascii="Times New Roman" w:hAnsi="Times New Roman" w:cs="Times New Roman"/>
          <w:b/>
          <w:noProof/>
        </w:rPr>
      </w:pPr>
      <w:r w:rsidRPr="007C4A4E">
        <w:rPr>
          <w:rFonts w:ascii="Times New Roman" w:hAnsi="Times New Roman" w:cs="Times New Roman"/>
          <w:b/>
          <w:noProof/>
        </w:rPr>
        <w:t>Variable Importanc</w:t>
      </w:r>
      <w:r w:rsidR="002C154C" w:rsidRPr="007C4A4E">
        <w:rPr>
          <w:rFonts w:ascii="Times New Roman" w:hAnsi="Times New Roman" w:cs="Times New Roman"/>
          <w:b/>
          <w:noProof/>
        </w:rPr>
        <w:t>e</w:t>
      </w:r>
    </w:p>
    <w:p w14:paraId="385F86F6" w14:textId="06FA317D" w:rsidR="007C4A4E" w:rsidRDefault="00DA70D5" w:rsidP="00822199">
      <w:pPr>
        <w:rPr>
          <w:rFonts w:ascii="Times New Roman" w:hAnsi="Times New Roman" w:cs="Times New Roman"/>
          <w:noProof/>
          <w:sz w:val="18"/>
        </w:rPr>
      </w:pPr>
      <w:r w:rsidRPr="007C4A4E">
        <w:rPr>
          <w:rFonts w:ascii="Times New Roman" w:hAnsi="Times New Roman" w:cs="Times New Roman"/>
          <w:noProof/>
          <w:sz w:val="18"/>
        </w:rPr>
        <w:t xml:space="preserve">We will be </w:t>
      </w:r>
      <w:r w:rsidR="003A78A7" w:rsidRPr="007C4A4E">
        <w:rPr>
          <w:rFonts w:ascii="Times New Roman" w:hAnsi="Times New Roman" w:cs="Times New Roman"/>
          <w:noProof/>
          <w:sz w:val="18"/>
        </w:rPr>
        <w:t>analysing on</w:t>
      </w:r>
      <w:r w:rsidR="001F43B1" w:rsidRPr="007C4A4E">
        <w:rPr>
          <w:rFonts w:ascii="Times New Roman" w:hAnsi="Times New Roman" w:cs="Times New Roman"/>
          <w:noProof/>
          <w:sz w:val="18"/>
        </w:rPr>
        <w:t xml:space="preserve"> the</w:t>
      </w:r>
      <w:r w:rsidR="002C154C" w:rsidRPr="007C4A4E">
        <w:rPr>
          <w:rFonts w:ascii="Times New Roman" w:hAnsi="Times New Roman" w:cs="Times New Roman"/>
          <w:noProof/>
          <w:sz w:val="18"/>
        </w:rPr>
        <w:t xml:space="preserve"> behaviour of</w:t>
      </w:r>
      <w:r w:rsidR="003A78A7" w:rsidRPr="007C4A4E">
        <w:rPr>
          <w:rFonts w:ascii="Times New Roman" w:hAnsi="Times New Roman" w:cs="Times New Roman"/>
          <w:noProof/>
          <w:sz w:val="18"/>
        </w:rPr>
        <w:t xml:space="preserve"> </w:t>
      </w:r>
      <w:r w:rsidR="002C154C" w:rsidRPr="007C4A4E">
        <w:rPr>
          <w:rFonts w:ascii="Times New Roman" w:hAnsi="Times New Roman" w:cs="Times New Roman"/>
          <w:noProof/>
          <w:sz w:val="18"/>
        </w:rPr>
        <w:t xml:space="preserve">certain </w:t>
      </w:r>
      <w:r w:rsidRPr="007C4A4E">
        <w:rPr>
          <w:rFonts w:ascii="Times New Roman" w:hAnsi="Times New Roman" w:cs="Times New Roman"/>
          <w:noProof/>
          <w:sz w:val="18"/>
        </w:rPr>
        <w:t>influential predictors from the boosted models.</w:t>
      </w:r>
    </w:p>
    <w:p w14:paraId="47492E06" w14:textId="77777777" w:rsidR="008E0EB7" w:rsidRPr="007C4A4E" w:rsidRDefault="008E0EB7" w:rsidP="00822199">
      <w:pPr>
        <w:rPr>
          <w:rFonts w:ascii="Times New Roman" w:hAnsi="Times New Roman" w:cs="Times New Roman"/>
          <w:noProof/>
          <w:sz w:val="18"/>
        </w:rPr>
      </w:pPr>
    </w:p>
    <w:p w14:paraId="6AAB6C03" w14:textId="05D88260" w:rsidR="00822199" w:rsidRPr="007C4A4E" w:rsidRDefault="00440695" w:rsidP="00822199">
      <w:pPr>
        <w:rPr>
          <w:rFonts w:ascii="Times New Roman" w:hAnsi="Times New Roman" w:cs="Times New Roman"/>
          <w:noProof/>
          <w:sz w:val="20"/>
        </w:rPr>
      </w:pPr>
      <w:r w:rsidRPr="007C4A4E">
        <w:rPr>
          <w:rFonts w:ascii="Times New Roman" w:hAnsi="Times New Roman" w:cs="Times New Roman"/>
          <w:noProof/>
          <w:sz w:val="20"/>
        </w:rPr>
        <w:drawing>
          <wp:anchor distT="0" distB="0" distL="114300" distR="114300" simplePos="0" relativeHeight="251672576" behindDoc="0" locked="0" layoutInCell="1" allowOverlap="1" wp14:anchorId="6BC90E49" wp14:editId="1FBD8264">
            <wp:simplePos x="0" y="0"/>
            <wp:positionH relativeFrom="column">
              <wp:posOffset>-71755</wp:posOffset>
            </wp:positionH>
            <wp:positionV relativeFrom="paragraph">
              <wp:posOffset>209232</wp:posOffset>
            </wp:positionV>
            <wp:extent cx="2600960" cy="1376045"/>
            <wp:effectExtent l="0" t="0" r="889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0960" cy="1376045"/>
                    </a:xfrm>
                    <a:prstGeom prst="rect">
                      <a:avLst/>
                    </a:prstGeom>
                  </pic:spPr>
                </pic:pic>
              </a:graphicData>
            </a:graphic>
            <wp14:sizeRelH relativeFrom="margin">
              <wp14:pctWidth>0</wp14:pctWidth>
            </wp14:sizeRelH>
            <wp14:sizeRelV relativeFrom="margin">
              <wp14:pctHeight>0</wp14:pctHeight>
            </wp14:sizeRelV>
          </wp:anchor>
        </w:drawing>
      </w:r>
      <w:r w:rsidRPr="007C4A4E">
        <w:rPr>
          <w:rFonts w:ascii="Times New Roman" w:hAnsi="Times New Roman" w:cs="Times New Roman"/>
          <w:noProof/>
          <w:sz w:val="20"/>
        </w:rPr>
        <w:drawing>
          <wp:anchor distT="0" distB="0" distL="114300" distR="114300" simplePos="0" relativeHeight="251662336" behindDoc="0" locked="0" layoutInCell="1" allowOverlap="1" wp14:anchorId="30AF24EB" wp14:editId="2CAAE527">
            <wp:simplePos x="0" y="0"/>
            <wp:positionH relativeFrom="margin">
              <wp:posOffset>3070860</wp:posOffset>
            </wp:positionH>
            <wp:positionV relativeFrom="paragraph">
              <wp:posOffset>227330</wp:posOffset>
            </wp:positionV>
            <wp:extent cx="2815590" cy="1343025"/>
            <wp:effectExtent l="0" t="0" r="381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5590" cy="1343025"/>
                    </a:xfrm>
                    <a:prstGeom prst="rect">
                      <a:avLst/>
                    </a:prstGeom>
                  </pic:spPr>
                </pic:pic>
              </a:graphicData>
            </a:graphic>
            <wp14:sizeRelH relativeFrom="margin">
              <wp14:pctWidth>0</wp14:pctWidth>
            </wp14:sizeRelH>
            <wp14:sizeRelV relativeFrom="margin">
              <wp14:pctHeight>0</wp14:pctHeight>
            </wp14:sizeRelV>
          </wp:anchor>
        </w:drawing>
      </w:r>
      <w:r w:rsidRPr="007C4A4E">
        <w:rPr>
          <w:rFonts w:ascii="Times New Roman" w:hAnsi="Times New Roman" w:cs="Times New Roman"/>
          <w:b/>
          <w:noProof/>
          <w:sz w:val="20"/>
        </w:rPr>
        <w:t>Table 3: Variable Importance (EFI</w:t>
      </w:r>
      <w:r w:rsidR="00541AD7" w:rsidRPr="007C4A4E">
        <w:rPr>
          <w:rFonts w:ascii="Times New Roman" w:hAnsi="Times New Roman" w:cs="Times New Roman"/>
          <w:b/>
          <w:noProof/>
          <w:sz w:val="20"/>
        </w:rPr>
        <w:t>, Top 10</w:t>
      </w:r>
      <w:r w:rsidRPr="007C4A4E">
        <w:rPr>
          <w:rFonts w:ascii="Times New Roman" w:hAnsi="Times New Roman" w:cs="Times New Roman"/>
          <w:b/>
          <w:noProof/>
          <w:sz w:val="20"/>
        </w:rPr>
        <w:t>)                          Table 4: Variable Importance (PFI</w:t>
      </w:r>
      <w:r w:rsidR="00541AD7" w:rsidRPr="007C4A4E">
        <w:rPr>
          <w:rFonts w:ascii="Times New Roman" w:hAnsi="Times New Roman" w:cs="Times New Roman"/>
          <w:b/>
          <w:noProof/>
          <w:sz w:val="20"/>
        </w:rPr>
        <w:t>, Top 10</w:t>
      </w:r>
      <w:r w:rsidRPr="007C4A4E">
        <w:rPr>
          <w:rFonts w:ascii="Times New Roman" w:hAnsi="Times New Roman" w:cs="Times New Roman"/>
          <w:b/>
          <w:noProof/>
          <w:sz w:val="20"/>
        </w:rPr>
        <w:t>)</w:t>
      </w:r>
    </w:p>
    <w:p w14:paraId="416D4A33" w14:textId="4A45DAEC" w:rsidR="00357E0F" w:rsidRPr="002C154C" w:rsidRDefault="00357E0F">
      <w:pPr>
        <w:rPr>
          <w:noProof/>
        </w:rPr>
      </w:pPr>
    </w:p>
    <w:p w14:paraId="1DEE69CA" w14:textId="4DA7DF53" w:rsidR="00D753B5" w:rsidRPr="002C154C" w:rsidRDefault="00D753B5"/>
    <w:p w14:paraId="3796D857" w14:textId="5B2D3FD9" w:rsidR="00D753B5" w:rsidRPr="002C154C" w:rsidRDefault="00D753B5"/>
    <w:p w14:paraId="772A4A0E" w14:textId="0F8B8DF5" w:rsidR="00D753B5" w:rsidRPr="002C154C" w:rsidRDefault="00D753B5"/>
    <w:p w14:paraId="65746CAD" w14:textId="3E7A20A9" w:rsidR="00B04C28" w:rsidRPr="002C154C" w:rsidRDefault="00B04C28"/>
    <w:p w14:paraId="57FFE523" w14:textId="77777777" w:rsidR="00AB427B" w:rsidRPr="002C154C" w:rsidRDefault="00AB427B"/>
    <w:p w14:paraId="30DE5FBC" w14:textId="77777777" w:rsidR="00541AD7" w:rsidRPr="007C4A4E" w:rsidRDefault="006A0CF5" w:rsidP="007C4A4E">
      <w:pPr>
        <w:spacing w:line="480" w:lineRule="auto"/>
        <w:rPr>
          <w:rFonts w:ascii="Times New Roman" w:hAnsi="Times New Roman" w:cs="Times New Roman"/>
          <w:sz w:val="18"/>
        </w:rPr>
      </w:pPr>
      <w:r w:rsidRPr="007C4A4E">
        <w:rPr>
          <w:rFonts w:ascii="Times New Roman" w:hAnsi="Times New Roman" w:cs="Times New Roman"/>
          <w:sz w:val="18"/>
        </w:rPr>
        <w:t xml:space="preserve">From Table 3, </w:t>
      </w:r>
      <w:r w:rsidR="00541AD7" w:rsidRPr="007C4A4E">
        <w:rPr>
          <w:rFonts w:ascii="Times New Roman" w:hAnsi="Times New Roman" w:cs="Times New Roman"/>
          <w:sz w:val="18"/>
        </w:rPr>
        <w:t xml:space="preserve">ef_money_currency is the most important variable in predicting EFI, followed by </w:t>
      </w:r>
      <w:proofErr w:type="spellStart"/>
      <w:r w:rsidR="00541AD7" w:rsidRPr="007C4A4E">
        <w:rPr>
          <w:rFonts w:ascii="Times New Roman" w:hAnsi="Times New Roman" w:cs="Times New Roman"/>
          <w:sz w:val="18"/>
        </w:rPr>
        <w:t>ef_trade_regulatory</w:t>
      </w:r>
      <w:proofErr w:type="spellEnd"/>
      <w:r w:rsidR="00541AD7" w:rsidRPr="007C4A4E">
        <w:rPr>
          <w:rFonts w:ascii="Times New Roman" w:hAnsi="Times New Roman" w:cs="Times New Roman"/>
          <w:sz w:val="18"/>
        </w:rPr>
        <w:t xml:space="preserve">. They have relative influence value that are significantly greater than the rest of the predictors. Likewise, from Table 4, </w:t>
      </w:r>
      <w:proofErr w:type="spellStart"/>
      <w:r w:rsidR="00541AD7" w:rsidRPr="007C4A4E">
        <w:rPr>
          <w:rFonts w:ascii="Times New Roman" w:hAnsi="Times New Roman" w:cs="Times New Roman"/>
          <w:sz w:val="18"/>
        </w:rPr>
        <w:t>pf_expression_control</w:t>
      </w:r>
      <w:proofErr w:type="spellEnd"/>
      <w:r w:rsidR="00541AD7" w:rsidRPr="007C4A4E">
        <w:rPr>
          <w:rFonts w:ascii="Times New Roman" w:hAnsi="Times New Roman" w:cs="Times New Roman"/>
          <w:sz w:val="18"/>
        </w:rPr>
        <w:t xml:space="preserve"> is the most important variable in predicting PFI, followed by pf_ss_women. </w:t>
      </w:r>
    </w:p>
    <w:p w14:paraId="371773BE" w14:textId="19C01359" w:rsidR="007C4A4E" w:rsidRPr="007C4A4E" w:rsidRDefault="00541AD7" w:rsidP="007C4A4E">
      <w:pPr>
        <w:spacing w:line="480" w:lineRule="auto"/>
        <w:rPr>
          <w:rFonts w:ascii="Times New Roman" w:hAnsi="Times New Roman" w:cs="Times New Roman"/>
          <w:sz w:val="18"/>
        </w:rPr>
      </w:pPr>
      <w:r w:rsidRPr="007C4A4E">
        <w:rPr>
          <w:rFonts w:ascii="Times New Roman" w:hAnsi="Times New Roman" w:cs="Times New Roman"/>
          <w:sz w:val="18"/>
        </w:rPr>
        <w:t>Interestingly, only 2 out of</w:t>
      </w:r>
      <w:r w:rsidR="003A78A7" w:rsidRPr="007C4A4E">
        <w:rPr>
          <w:rFonts w:ascii="Times New Roman" w:hAnsi="Times New Roman" w:cs="Times New Roman"/>
          <w:sz w:val="18"/>
        </w:rPr>
        <w:t xml:space="preserve"> </w:t>
      </w:r>
      <w:r w:rsidRPr="007C4A4E">
        <w:rPr>
          <w:rFonts w:ascii="Times New Roman" w:hAnsi="Times New Roman" w:cs="Times New Roman"/>
          <w:sz w:val="18"/>
        </w:rPr>
        <w:t>47</w:t>
      </w:r>
      <w:r w:rsidR="003A78A7" w:rsidRPr="007C4A4E">
        <w:rPr>
          <w:rFonts w:ascii="Times New Roman" w:hAnsi="Times New Roman" w:cs="Times New Roman"/>
          <w:sz w:val="18"/>
        </w:rPr>
        <w:t xml:space="preserve"> predictors</w:t>
      </w:r>
      <w:r w:rsidRPr="007C4A4E">
        <w:rPr>
          <w:rFonts w:ascii="Times New Roman" w:hAnsi="Times New Roman" w:cs="Times New Roman"/>
          <w:sz w:val="18"/>
        </w:rPr>
        <w:t xml:space="preserve">, appeared </w:t>
      </w:r>
      <w:r w:rsidR="003A78A7" w:rsidRPr="007C4A4E">
        <w:rPr>
          <w:rFonts w:ascii="Times New Roman" w:hAnsi="Times New Roman" w:cs="Times New Roman"/>
          <w:sz w:val="18"/>
        </w:rPr>
        <w:t xml:space="preserve">in both </w:t>
      </w:r>
      <w:r w:rsidRPr="007C4A4E">
        <w:rPr>
          <w:rFonts w:ascii="Times New Roman" w:hAnsi="Times New Roman" w:cs="Times New Roman"/>
          <w:sz w:val="18"/>
        </w:rPr>
        <w:t xml:space="preserve">top 10 </w:t>
      </w:r>
      <w:r w:rsidR="003A78A7" w:rsidRPr="007C4A4E">
        <w:rPr>
          <w:rFonts w:ascii="Times New Roman" w:hAnsi="Times New Roman" w:cs="Times New Roman"/>
          <w:sz w:val="18"/>
        </w:rPr>
        <w:t xml:space="preserve">variable </w:t>
      </w:r>
      <w:r w:rsidRPr="007C4A4E">
        <w:rPr>
          <w:rFonts w:ascii="Times New Roman" w:hAnsi="Times New Roman" w:cs="Times New Roman"/>
          <w:sz w:val="18"/>
        </w:rPr>
        <w:t xml:space="preserve">importance </w:t>
      </w:r>
      <w:r w:rsidR="003A78A7" w:rsidRPr="007C4A4E">
        <w:rPr>
          <w:rFonts w:ascii="Times New Roman" w:hAnsi="Times New Roman" w:cs="Times New Roman"/>
          <w:sz w:val="18"/>
        </w:rPr>
        <w:t xml:space="preserve">list in predicting PFI/ EFI. They are </w:t>
      </w:r>
      <w:proofErr w:type="spellStart"/>
      <w:r w:rsidR="003A78A7" w:rsidRPr="007C4A4E">
        <w:rPr>
          <w:rFonts w:ascii="Times New Roman" w:hAnsi="Times New Roman" w:cs="Times New Roman"/>
          <w:sz w:val="18"/>
        </w:rPr>
        <w:t>pf_ss_disappearances</w:t>
      </w:r>
      <w:proofErr w:type="spellEnd"/>
      <w:r w:rsidR="003A78A7" w:rsidRPr="007C4A4E">
        <w:rPr>
          <w:rFonts w:ascii="Times New Roman" w:hAnsi="Times New Roman" w:cs="Times New Roman"/>
          <w:sz w:val="18"/>
        </w:rPr>
        <w:t xml:space="preserve"> &amp; </w:t>
      </w:r>
      <w:proofErr w:type="spellStart"/>
      <w:r w:rsidR="003A78A7" w:rsidRPr="007C4A4E">
        <w:rPr>
          <w:rFonts w:ascii="Times New Roman" w:hAnsi="Times New Roman" w:cs="Times New Roman"/>
          <w:sz w:val="18"/>
        </w:rPr>
        <w:t>ef_legal_gender</w:t>
      </w:r>
      <w:proofErr w:type="spellEnd"/>
      <w:r w:rsidR="003A78A7" w:rsidRPr="007C4A4E">
        <w:rPr>
          <w:rFonts w:ascii="Times New Roman" w:hAnsi="Times New Roman" w:cs="Times New Roman"/>
          <w:sz w:val="18"/>
        </w:rPr>
        <w:t>.</w:t>
      </w:r>
      <w:r w:rsidR="002456C2" w:rsidRPr="007C4A4E">
        <w:rPr>
          <w:rFonts w:ascii="Times New Roman" w:hAnsi="Times New Roman" w:cs="Times New Roman"/>
          <w:sz w:val="18"/>
        </w:rPr>
        <w:t xml:space="preserve"> This </w:t>
      </w:r>
      <w:r w:rsidR="00A57A84" w:rsidRPr="007C4A4E">
        <w:rPr>
          <w:rFonts w:ascii="Times New Roman" w:hAnsi="Times New Roman" w:cs="Times New Roman"/>
          <w:sz w:val="18"/>
        </w:rPr>
        <w:t>hints</w:t>
      </w:r>
      <w:r w:rsidR="001979F6" w:rsidRPr="007C4A4E">
        <w:rPr>
          <w:rFonts w:ascii="Times New Roman" w:hAnsi="Times New Roman" w:cs="Times New Roman"/>
          <w:sz w:val="18"/>
        </w:rPr>
        <w:t xml:space="preserve"> that most variables </w:t>
      </w:r>
      <w:r w:rsidR="001F6903" w:rsidRPr="007C4A4E">
        <w:rPr>
          <w:rFonts w:ascii="Times New Roman" w:hAnsi="Times New Roman" w:cs="Times New Roman"/>
          <w:sz w:val="18"/>
        </w:rPr>
        <w:t xml:space="preserve">that </w:t>
      </w:r>
      <w:r w:rsidR="00A57A84" w:rsidRPr="007C4A4E">
        <w:rPr>
          <w:rFonts w:ascii="Times New Roman" w:hAnsi="Times New Roman" w:cs="Times New Roman"/>
          <w:sz w:val="18"/>
        </w:rPr>
        <w:t>are</w:t>
      </w:r>
      <w:r w:rsidR="001979F6" w:rsidRPr="007C4A4E">
        <w:rPr>
          <w:rFonts w:ascii="Times New Roman" w:hAnsi="Times New Roman" w:cs="Times New Roman"/>
          <w:sz w:val="18"/>
        </w:rPr>
        <w:t xml:space="preserve"> crucial to development of either personal freedom or economic freedom</w:t>
      </w:r>
      <w:r w:rsidR="001F6903" w:rsidRPr="007C4A4E">
        <w:rPr>
          <w:rFonts w:ascii="Times New Roman" w:hAnsi="Times New Roman" w:cs="Times New Roman"/>
          <w:sz w:val="18"/>
        </w:rPr>
        <w:t>, might not be crucial to that of the other</w:t>
      </w:r>
      <w:r w:rsidR="001979F6" w:rsidRPr="007C4A4E">
        <w:rPr>
          <w:rFonts w:ascii="Times New Roman" w:hAnsi="Times New Roman" w:cs="Times New Roman"/>
          <w:sz w:val="18"/>
        </w:rPr>
        <w:t>.</w:t>
      </w:r>
      <w:r w:rsidR="00E37C77" w:rsidRPr="007C4A4E">
        <w:rPr>
          <w:rFonts w:ascii="Times New Roman" w:hAnsi="Times New Roman" w:cs="Times New Roman"/>
          <w:sz w:val="18"/>
        </w:rPr>
        <w:t xml:space="preserve"> We proceed to investigate this notion.</w:t>
      </w:r>
    </w:p>
    <w:p w14:paraId="33320439" w14:textId="4A2A85FD" w:rsidR="00973386" w:rsidRPr="002C154C" w:rsidRDefault="00973386" w:rsidP="00973386">
      <w:pPr>
        <w:tabs>
          <w:tab w:val="left" w:pos="1447"/>
          <w:tab w:val="left" w:pos="7923"/>
        </w:tabs>
        <w:rPr>
          <w:rFonts w:ascii="Times New Roman" w:hAnsi="Times New Roman" w:cs="Times New Roman"/>
        </w:rPr>
      </w:pPr>
      <w:r w:rsidRPr="002C154C">
        <w:rPr>
          <w:rFonts w:ascii="Times New Roman" w:hAnsi="Times New Roman" w:cs="Times New Roman"/>
          <w:noProof/>
        </w:rPr>
        <w:drawing>
          <wp:anchor distT="0" distB="0" distL="114300" distR="114300" simplePos="0" relativeHeight="251676672" behindDoc="0" locked="0" layoutInCell="1" allowOverlap="1" wp14:anchorId="09891DC6" wp14:editId="495CFF1E">
            <wp:simplePos x="0" y="0"/>
            <wp:positionH relativeFrom="column">
              <wp:posOffset>4233545</wp:posOffset>
            </wp:positionH>
            <wp:positionV relativeFrom="paragraph">
              <wp:posOffset>228600</wp:posOffset>
            </wp:positionV>
            <wp:extent cx="2105660" cy="183769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12633"/>
                    <a:stretch/>
                  </pic:blipFill>
                  <pic:spPr bwMode="auto">
                    <a:xfrm>
                      <a:off x="0" y="0"/>
                      <a:ext cx="2105660" cy="1837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C154C">
        <w:rPr>
          <w:rFonts w:ascii="Times New Roman" w:hAnsi="Times New Roman" w:cs="Times New Roman"/>
          <w:noProof/>
        </w:rPr>
        <w:drawing>
          <wp:anchor distT="0" distB="0" distL="114300" distR="114300" simplePos="0" relativeHeight="251675648" behindDoc="0" locked="0" layoutInCell="1" allowOverlap="1" wp14:anchorId="53DA1FD2" wp14:editId="1DE6CB11">
            <wp:simplePos x="0" y="0"/>
            <wp:positionH relativeFrom="margin">
              <wp:posOffset>2156002</wp:posOffset>
            </wp:positionH>
            <wp:positionV relativeFrom="paragraph">
              <wp:posOffset>229870</wp:posOffset>
            </wp:positionV>
            <wp:extent cx="2096770" cy="18326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369" t="12735"/>
                    <a:stretch/>
                  </pic:blipFill>
                  <pic:spPr bwMode="auto">
                    <a:xfrm>
                      <a:off x="0" y="0"/>
                      <a:ext cx="2096770" cy="1832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C154C">
        <w:rPr>
          <w:rFonts w:ascii="Times New Roman" w:hAnsi="Times New Roman" w:cs="Times New Roman"/>
          <w:noProof/>
        </w:rPr>
        <w:drawing>
          <wp:anchor distT="0" distB="0" distL="114300" distR="114300" simplePos="0" relativeHeight="251674624" behindDoc="0" locked="0" layoutInCell="1" allowOverlap="1" wp14:anchorId="5FED41EE" wp14:editId="124BB372">
            <wp:simplePos x="0" y="0"/>
            <wp:positionH relativeFrom="margin">
              <wp:posOffset>-78006</wp:posOffset>
            </wp:positionH>
            <wp:positionV relativeFrom="paragraph">
              <wp:posOffset>176530</wp:posOffset>
            </wp:positionV>
            <wp:extent cx="2191385" cy="19196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577" t="12724" r="1"/>
                    <a:stretch/>
                  </pic:blipFill>
                  <pic:spPr bwMode="auto">
                    <a:xfrm>
                      <a:off x="0" y="0"/>
                      <a:ext cx="2191385" cy="1919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26AE" w:rsidRPr="002C154C">
        <w:rPr>
          <w:rFonts w:ascii="Times New Roman" w:hAnsi="Times New Roman" w:cs="Times New Roman"/>
        </w:rPr>
        <w:t xml:space="preserve">                         </w:t>
      </w:r>
      <w:r w:rsidR="001426AE" w:rsidRPr="002C154C">
        <w:rPr>
          <w:rFonts w:ascii="Times New Roman" w:hAnsi="Times New Roman" w:cs="Times New Roman"/>
          <w:b/>
        </w:rPr>
        <w:t xml:space="preserve">Figure </w:t>
      </w:r>
      <w:r w:rsidR="009D181D">
        <w:rPr>
          <w:rFonts w:ascii="Times New Roman" w:hAnsi="Times New Roman" w:cs="Times New Roman"/>
          <w:b/>
        </w:rPr>
        <w:t>8</w:t>
      </w:r>
      <w:r w:rsidR="000C4ECF" w:rsidRPr="002C154C">
        <w:rPr>
          <w:rFonts w:ascii="Times New Roman" w:hAnsi="Times New Roman" w:cs="Times New Roman"/>
        </w:rPr>
        <w:t xml:space="preserve"> </w:t>
      </w:r>
      <w:r w:rsidR="001426AE" w:rsidRPr="002C154C">
        <w:rPr>
          <w:rFonts w:ascii="Times New Roman" w:hAnsi="Times New Roman" w:cs="Times New Roman"/>
        </w:rPr>
        <w:t xml:space="preserve">                        </w:t>
      </w:r>
      <w:r w:rsidR="00B04C28" w:rsidRPr="002C154C">
        <w:rPr>
          <w:rFonts w:ascii="Times New Roman" w:hAnsi="Times New Roman" w:cs="Times New Roman"/>
        </w:rPr>
        <w:t xml:space="preserve"> </w:t>
      </w:r>
      <w:r w:rsidR="001426AE" w:rsidRPr="002C154C">
        <w:rPr>
          <w:rFonts w:ascii="Times New Roman" w:hAnsi="Times New Roman" w:cs="Times New Roman"/>
        </w:rPr>
        <w:t xml:space="preserve">                    </w:t>
      </w:r>
      <w:r w:rsidR="001426AE" w:rsidRPr="002C154C">
        <w:rPr>
          <w:rFonts w:ascii="Times New Roman" w:hAnsi="Times New Roman" w:cs="Times New Roman"/>
          <w:b/>
        </w:rPr>
        <w:t xml:space="preserve">Figure </w:t>
      </w:r>
      <w:r w:rsidR="009D181D">
        <w:rPr>
          <w:rFonts w:ascii="Times New Roman" w:hAnsi="Times New Roman" w:cs="Times New Roman"/>
          <w:b/>
        </w:rPr>
        <w:t>9</w:t>
      </w:r>
      <w:r w:rsidRPr="002C154C">
        <w:rPr>
          <w:rFonts w:ascii="Times New Roman" w:hAnsi="Times New Roman" w:cs="Times New Roman"/>
          <w:b/>
        </w:rPr>
        <w:tab/>
        <w:t xml:space="preserve">Figure </w:t>
      </w:r>
      <w:r w:rsidR="009D181D">
        <w:rPr>
          <w:rFonts w:ascii="Times New Roman" w:hAnsi="Times New Roman" w:cs="Times New Roman"/>
          <w:b/>
        </w:rPr>
        <w:t>10</w:t>
      </w:r>
    </w:p>
    <w:p w14:paraId="33504890" w14:textId="2756AE38" w:rsidR="00D72BD8" w:rsidRPr="007C4A4E" w:rsidRDefault="00B06D15" w:rsidP="007C4A4E">
      <w:pPr>
        <w:tabs>
          <w:tab w:val="left" w:pos="1447"/>
          <w:tab w:val="left" w:pos="7098"/>
        </w:tabs>
        <w:spacing w:line="480" w:lineRule="auto"/>
        <w:rPr>
          <w:rFonts w:ascii="Times New Roman" w:hAnsi="Times New Roman" w:cs="Times New Roman"/>
          <w:sz w:val="18"/>
        </w:rPr>
      </w:pPr>
      <w:r w:rsidRPr="007C4A4E">
        <w:rPr>
          <w:rFonts w:ascii="Times New Roman" w:hAnsi="Times New Roman" w:cs="Times New Roman"/>
          <w:sz w:val="18"/>
        </w:rPr>
        <w:lastRenderedPageBreak/>
        <w:t xml:space="preserve">From Figure </w:t>
      </w:r>
      <w:r w:rsidR="009D181D" w:rsidRPr="007C4A4E">
        <w:rPr>
          <w:rFonts w:ascii="Times New Roman" w:hAnsi="Times New Roman" w:cs="Times New Roman"/>
          <w:sz w:val="18"/>
        </w:rPr>
        <w:t>8</w:t>
      </w:r>
      <w:r w:rsidRPr="007C4A4E">
        <w:rPr>
          <w:rFonts w:ascii="Times New Roman" w:hAnsi="Times New Roman" w:cs="Times New Roman"/>
          <w:sz w:val="18"/>
        </w:rPr>
        <w:t xml:space="preserve">, </w:t>
      </w:r>
      <w:proofErr w:type="spellStart"/>
      <w:r w:rsidRPr="007C4A4E">
        <w:rPr>
          <w:rFonts w:ascii="Times New Roman" w:hAnsi="Times New Roman" w:cs="Times New Roman"/>
          <w:sz w:val="18"/>
        </w:rPr>
        <w:t>p</w:t>
      </w:r>
      <w:r w:rsidR="001426AE" w:rsidRPr="007C4A4E">
        <w:rPr>
          <w:rFonts w:ascii="Times New Roman" w:hAnsi="Times New Roman" w:cs="Times New Roman"/>
          <w:sz w:val="18"/>
        </w:rPr>
        <w:t>f_ss_women</w:t>
      </w:r>
      <w:proofErr w:type="spellEnd"/>
      <w:r w:rsidR="00973386" w:rsidRPr="007C4A4E">
        <w:rPr>
          <w:rFonts w:ascii="Times New Roman" w:hAnsi="Times New Roman" w:cs="Times New Roman"/>
          <w:sz w:val="18"/>
        </w:rPr>
        <w:t xml:space="preserve"> </w:t>
      </w:r>
      <w:proofErr w:type="gramStart"/>
      <w:r w:rsidR="00973386" w:rsidRPr="007C4A4E">
        <w:rPr>
          <w:rFonts w:ascii="Times New Roman" w:hAnsi="Times New Roman" w:cs="Times New Roman"/>
          <w:sz w:val="18"/>
        </w:rPr>
        <w:t>is</w:t>
      </w:r>
      <w:proofErr w:type="gramEnd"/>
      <w:r w:rsidR="00973386" w:rsidRPr="007C4A4E">
        <w:rPr>
          <w:rFonts w:ascii="Times New Roman" w:hAnsi="Times New Roman" w:cs="Times New Roman"/>
          <w:sz w:val="18"/>
        </w:rPr>
        <w:t xml:space="preserve"> shown to have a</w:t>
      </w:r>
      <w:r w:rsidR="00642479" w:rsidRPr="007C4A4E">
        <w:rPr>
          <w:rFonts w:ascii="Times New Roman" w:hAnsi="Times New Roman" w:cs="Times New Roman"/>
          <w:sz w:val="18"/>
        </w:rPr>
        <w:t xml:space="preserve"> clear</w:t>
      </w:r>
      <w:r w:rsidR="00973386" w:rsidRPr="007C4A4E">
        <w:rPr>
          <w:rFonts w:ascii="Times New Roman" w:hAnsi="Times New Roman" w:cs="Times New Roman"/>
          <w:sz w:val="18"/>
        </w:rPr>
        <w:t xml:space="preserve"> positive </w:t>
      </w:r>
      <w:r w:rsidRPr="007C4A4E">
        <w:rPr>
          <w:rFonts w:ascii="Times New Roman" w:hAnsi="Times New Roman" w:cs="Times New Roman"/>
          <w:sz w:val="18"/>
        </w:rPr>
        <w:t>relationship</w:t>
      </w:r>
      <w:r w:rsidR="00973386" w:rsidRPr="007C4A4E">
        <w:rPr>
          <w:rFonts w:ascii="Times New Roman" w:hAnsi="Times New Roman" w:cs="Times New Roman"/>
          <w:sz w:val="18"/>
        </w:rPr>
        <w:t xml:space="preserve"> with PFI</w:t>
      </w:r>
      <w:r w:rsidRPr="007C4A4E">
        <w:rPr>
          <w:rFonts w:ascii="Times New Roman" w:hAnsi="Times New Roman" w:cs="Times New Roman"/>
          <w:sz w:val="18"/>
        </w:rPr>
        <w:t xml:space="preserve">. </w:t>
      </w:r>
      <w:r w:rsidR="00D72BD8" w:rsidRPr="007C4A4E">
        <w:rPr>
          <w:rFonts w:ascii="Times New Roman" w:hAnsi="Times New Roman" w:cs="Times New Roman"/>
          <w:sz w:val="18"/>
        </w:rPr>
        <w:t xml:space="preserve">This is consistent with the claim that pf_ss_women is the </w:t>
      </w:r>
      <w:r w:rsidR="005C6261" w:rsidRPr="007C4A4E">
        <w:rPr>
          <w:rFonts w:ascii="Times New Roman" w:hAnsi="Times New Roman" w:cs="Times New Roman"/>
          <w:sz w:val="18"/>
        </w:rPr>
        <w:t>2</w:t>
      </w:r>
      <w:r w:rsidR="005C6261" w:rsidRPr="007C4A4E">
        <w:rPr>
          <w:rFonts w:ascii="Times New Roman" w:hAnsi="Times New Roman" w:cs="Times New Roman"/>
          <w:sz w:val="18"/>
          <w:vertAlign w:val="superscript"/>
        </w:rPr>
        <w:t>nd</w:t>
      </w:r>
      <w:r w:rsidR="005C6261" w:rsidRPr="007C4A4E">
        <w:rPr>
          <w:rFonts w:ascii="Times New Roman" w:hAnsi="Times New Roman" w:cs="Times New Roman"/>
          <w:sz w:val="18"/>
        </w:rPr>
        <w:t xml:space="preserve"> most important variable to PFI.</w:t>
      </w:r>
    </w:p>
    <w:p w14:paraId="18B32883" w14:textId="50C4C08F" w:rsidR="00BD274E" w:rsidRPr="007C4A4E" w:rsidRDefault="00D72BD8" w:rsidP="007C4A4E">
      <w:pPr>
        <w:tabs>
          <w:tab w:val="left" w:pos="1447"/>
          <w:tab w:val="left" w:pos="7098"/>
        </w:tabs>
        <w:spacing w:line="480" w:lineRule="auto"/>
        <w:rPr>
          <w:rFonts w:ascii="Times New Roman" w:hAnsi="Times New Roman" w:cs="Times New Roman"/>
          <w:sz w:val="18"/>
        </w:rPr>
      </w:pPr>
      <w:r w:rsidRPr="007C4A4E">
        <w:rPr>
          <w:rFonts w:ascii="Times New Roman" w:hAnsi="Times New Roman" w:cs="Times New Roman"/>
          <w:sz w:val="18"/>
        </w:rPr>
        <w:t>In contrast to</w:t>
      </w:r>
      <w:r w:rsidR="00973386" w:rsidRPr="007C4A4E">
        <w:rPr>
          <w:rFonts w:ascii="Times New Roman" w:hAnsi="Times New Roman" w:cs="Times New Roman"/>
          <w:sz w:val="18"/>
        </w:rPr>
        <w:t xml:space="preserve"> Figure </w:t>
      </w:r>
      <w:r w:rsidR="009D181D" w:rsidRPr="007C4A4E">
        <w:rPr>
          <w:rFonts w:ascii="Times New Roman" w:hAnsi="Times New Roman" w:cs="Times New Roman"/>
          <w:sz w:val="18"/>
        </w:rPr>
        <w:t>9</w:t>
      </w:r>
      <w:r w:rsidR="00973386" w:rsidRPr="007C4A4E">
        <w:rPr>
          <w:rFonts w:ascii="Times New Roman" w:hAnsi="Times New Roman" w:cs="Times New Roman"/>
          <w:sz w:val="18"/>
        </w:rPr>
        <w:t>, there is</w:t>
      </w:r>
      <w:r w:rsidR="00BC5070" w:rsidRPr="007C4A4E">
        <w:rPr>
          <w:rFonts w:ascii="Times New Roman" w:hAnsi="Times New Roman" w:cs="Times New Roman"/>
          <w:sz w:val="18"/>
        </w:rPr>
        <w:t xml:space="preserve"> </w:t>
      </w:r>
      <w:r w:rsidR="00973386" w:rsidRPr="007C4A4E">
        <w:rPr>
          <w:rFonts w:ascii="Times New Roman" w:hAnsi="Times New Roman" w:cs="Times New Roman"/>
          <w:sz w:val="18"/>
        </w:rPr>
        <w:t xml:space="preserve">a </w:t>
      </w:r>
      <w:r w:rsidR="00642479" w:rsidRPr="007C4A4E">
        <w:rPr>
          <w:rFonts w:ascii="Times New Roman" w:hAnsi="Times New Roman" w:cs="Times New Roman"/>
          <w:sz w:val="18"/>
        </w:rPr>
        <w:t>weak</w:t>
      </w:r>
      <w:r w:rsidR="00BC5070" w:rsidRPr="007C4A4E">
        <w:rPr>
          <w:rFonts w:ascii="Times New Roman" w:hAnsi="Times New Roman" w:cs="Times New Roman"/>
          <w:sz w:val="18"/>
        </w:rPr>
        <w:t>er</w:t>
      </w:r>
      <w:r w:rsidR="00973386" w:rsidRPr="007C4A4E">
        <w:rPr>
          <w:rFonts w:ascii="Times New Roman" w:hAnsi="Times New Roman" w:cs="Times New Roman"/>
          <w:sz w:val="18"/>
        </w:rPr>
        <w:t xml:space="preserve"> positive </w:t>
      </w:r>
      <w:r w:rsidR="00B06D15" w:rsidRPr="007C4A4E">
        <w:rPr>
          <w:rFonts w:ascii="Times New Roman" w:hAnsi="Times New Roman" w:cs="Times New Roman"/>
          <w:sz w:val="18"/>
        </w:rPr>
        <w:t>relationship</w:t>
      </w:r>
      <w:r w:rsidR="00642479" w:rsidRPr="007C4A4E">
        <w:rPr>
          <w:rFonts w:ascii="Times New Roman" w:hAnsi="Times New Roman" w:cs="Times New Roman"/>
          <w:sz w:val="18"/>
        </w:rPr>
        <w:t xml:space="preserve"> between pf_ss_women and EFI</w:t>
      </w:r>
      <w:r w:rsidR="00B06D15" w:rsidRPr="007C4A4E">
        <w:rPr>
          <w:rFonts w:ascii="Times New Roman" w:hAnsi="Times New Roman" w:cs="Times New Roman"/>
          <w:sz w:val="18"/>
        </w:rPr>
        <w:t>.</w:t>
      </w:r>
      <w:r w:rsidRPr="007C4A4E">
        <w:rPr>
          <w:rFonts w:ascii="Times New Roman" w:hAnsi="Times New Roman" w:cs="Times New Roman"/>
          <w:sz w:val="18"/>
        </w:rPr>
        <w:t xml:space="preserve"> T</w:t>
      </w:r>
      <w:r w:rsidR="00642479" w:rsidRPr="007C4A4E">
        <w:rPr>
          <w:rFonts w:ascii="Times New Roman" w:hAnsi="Times New Roman" w:cs="Times New Roman"/>
          <w:sz w:val="18"/>
        </w:rPr>
        <w:t xml:space="preserve">here </w:t>
      </w:r>
      <w:r w:rsidR="00B06D15" w:rsidRPr="007C4A4E">
        <w:rPr>
          <w:rFonts w:ascii="Times New Roman" w:hAnsi="Times New Roman" w:cs="Times New Roman"/>
          <w:sz w:val="18"/>
        </w:rPr>
        <w:t>are</w:t>
      </w:r>
      <w:r w:rsidR="00642479" w:rsidRPr="007C4A4E">
        <w:rPr>
          <w:rFonts w:ascii="Times New Roman" w:hAnsi="Times New Roman" w:cs="Times New Roman"/>
          <w:sz w:val="18"/>
        </w:rPr>
        <w:t xml:space="preserve"> points</w:t>
      </w:r>
      <w:r w:rsidR="00B06D15" w:rsidRPr="007C4A4E">
        <w:rPr>
          <w:rFonts w:ascii="Times New Roman" w:hAnsi="Times New Roman" w:cs="Times New Roman"/>
          <w:sz w:val="18"/>
        </w:rPr>
        <w:t xml:space="preserve"> where</w:t>
      </w:r>
      <w:r w:rsidRPr="007C4A4E">
        <w:rPr>
          <w:rFonts w:ascii="Times New Roman" w:hAnsi="Times New Roman" w:cs="Times New Roman"/>
          <w:sz w:val="18"/>
        </w:rPr>
        <w:t xml:space="preserve"> achieving</w:t>
      </w:r>
      <w:r w:rsidR="00425755" w:rsidRPr="007C4A4E">
        <w:rPr>
          <w:rFonts w:ascii="Times New Roman" w:hAnsi="Times New Roman" w:cs="Times New Roman"/>
          <w:sz w:val="18"/>
        </w:rPr>
        <w:t xml:space="preserve"> </w:t>
      </w:r>
      <w:r w:rsidRPr="007C4A4E">
        <w:rPr>
          <w:rFonts w:ascii="Times New Roman" w:hAnsi="Times New Roman" w:cs="Times New Roman"/>
          <w:sz w:val="18"/>
        </w:rPr>
        <w:t>a significantly high</w:t>
      </w:r>
      <w:r w:rsidR="00642479" w:rsidRPr="007C4A4E">
        <w:rPr>
          <w:rFonts w:ascii="Times New Roman" w:hAnsi="Times New Roman" w:cs="Times New Roman"/>
          <w:sz w:val="18"/>
        </w:rPr>
        <w:t xml:space="preserve"> score in pf_ss_women</w:t>
      </w:r>
      <w:r w:rsidR="00BC5070" w:rsidRPr="007C4A4E">
        <w:rPr>
          <w:rFonts w:ascii="Times New Roman" w:hAnsi="Times New Roman" w:cs="Times New Roman"/>
          <w:sz w:val="18"/>
        </w:rPr>
        <w:t xml:space="preserve"> </w:t>
      </w:r>
      <w:r w:rsidRPr="007C4A4E">
        <w:rPr>
          <w:rFonts w:ascii="Times New Roman" w:hAnsi="Times New Roman" w:cs="Times New Roman"/>
          <w:sz w:val="18"/>
        </w:rPr>
        <w:t>result</w:t>
      </w:r>
      <w:r w:rsidR="00642479" w:rsidRPr="007C4A4E">
        <w:rPr>
          <w:rFonts w:ascii="Times New Roman" w:hAnsi="Times New Roman" w:cs="Times New Roman"/>
          <w:sz w:val="18"/>
        </w:rPr>
        <w:t xml:space="preserve"> in</w:t>
      </w:r>
      <w:r w:rsidR="00425755" w:rsidRPr="007C4A4E">
        <w:rPr>
          <w:rFonts w:ascii="Times New Roman" w:hAnsi="Times New Roman" w:cs="Times New Roman"/>
          <w:sz w:val="18"/>
        </w:rPr>
        <w:t xml:space="preserve"> </w:t>
      </w:r>
      <w:r w:rsidRPr="007C4A4E">
        <w:rPr>
          <w:rFonts w:ascii="Times New Roman" w:hAnsi="Times New Roman" w:cs="Times New Roman"/>
          <w:sz w:val="18"/>
        </w:rPr>
        <w:t xml:space="preserve">significantly </w:t>
      </w:r>
      <w:r w:rsidR="00642479" w:rsidRPr="007C4A4E">
        <w:rPr>
          <w:rFonts w:ascii="Times New Roman" w:hAnsi="Times New Roman" w:cs="Times New Roman"/>
          <w:sz w:val="18"/>
        </w:rPr>
        <w:t>low score</w:t>
      </w:r>
      <w:r w:rsidR="00425755" w:rsidRPr="007C4A4E">
        <w:rPr>
          <w:rFonts w:ascii="Times New Roman" w:hAnsi="Times New Roman" w:cs="Times New Roman"/>
          <w:sz w:val="18"/>
        </w:rPr>
        <w:t xml:space="preserve"> in EFI. </w:t>
      </w:r>
      <w:r w:rsidR="005C6261" w:rsidRPr="007C4A4E">
        <w:rPr>
          <w:rFonts w:ascii="Times New Roman" w:hAnsi="Times New Roman" w:cs="Times New Roman"/>
          <w:sz w:val="18"/>
        </w:rPr>
        <w:t>Furthermore</w:t>
      </w:r>
      <w:r w:rsidR="00425755" w:rsidRPr="007C4A4E">
        <w:rPr>
          <w:rFonts w:ascii="Times New Roman" w:hAnsi="Times New Roman" w:cs="Times New Roman"/>
          <w:sz w:val="18"/>
        </w:rPr>
        <w:t xml:space="preserve">, as pf_ss_women increases, the spread in EFI also increases, implying </w:t>
      </w:r>
      <w:r w:rsidR="005C6261" w:rsidRPr="007C4A4E">
        <w:rPr>
          <w:rFonts w:ascii="Times New Roman" w:hAnsi="Times New Roman" w:cs="Times New Roman"/>
          <w:sz w:val="18"/>
        </w:rPr>
        <w:t xml:space="preserve">some </w:t>
      </w:r>
      <w:r w:rsidR="00425755" w:rsidRPr="007C4A4E">
        <w:rPr>
          <w:rFonts w:ascii="Times New Roman" w:hAnsi="Times New Roman" w:cs="Times New Roman"/>
          <w:sz w:val="18"/>
        </w:rPr>
        <w:t xml:space="preserve">unreliability of pf_ss_women </w:t>
      </w:r>
      <w:r w:rsidRPr="007C4A4E">
        <w:rPr>
          <w:rFonts w:ascii="Times New Roman" w:hAnsi="Times New Roman" w:cs="Times New Roman"/>
          <w:sz w:val="18"/>
        </w:rPr>
        <w:t>as a predictor to</w:t>
      </w:r>
      <w:r w:rsidR="00425755" w:rsidRPr="007C4A4E">
        <w:rPr>
          <w:rFonts w:ascii="Times New Roman" w:hAnsi="Times New Roman" w:cs="Times New Roman"/>
          <w:sz w:val="18"/>
        </w:rPr>
        <w:t xml:space="preserve"> EFI. </w:t>
      </w:r>
      <w:r w:rsidR="00D76428" w:rsidRPr="007C4A4E">
        <w:rPr>
          <w:rFonts w:ascii="Times New Roman" w:hAnsi="Times New Roman" w:cs="Times New Roman"/>
          <w:sz w:val="18"/>
        </w:rPr>
        <w:t xml:space="preserve">This is also the case </w:t>
      </w:r>
      <w:r w:rsidR="005C6261" w:rsidRPr="007C4A4E">
        <w:rPr>
          <w:rFonts w:ascii="Times New Roman" w:hAnsi="Times New Roman" w:cs="Times New Roman"/>
          <w:sz w:val="18"/>
        </w:rPr>
        <w:t>for</w:t>
      </w:r>
      <w:r w:rsidR="00D76428" w:rsidRPr="007C4A4E">
        <w:rPr>
          <w:rFonts w:ascii="Times New Roman" w:hAnsi="Times New Roman" w:cs="Times New Roman"/>
          <w:sz w:val="18"/>
        </w:rPr>
        <w:t xml:space="preserve"> unreliability of ef_money_crrency, the most important variable </w:t>
      </w:r>
      <w:r w:rsidRPr="007C4A4E">
        <w:rPr>
          <w:rFonts w:ascii="Times New Roman" w:hAnsi="Times New Roman" w:cs="Times New Roman"/>
          <w:sz w:val="18"/>
        </w:rPr>
        <w:t>to</w:t>
      </w:r>
      <w:r w:rsidR="00D76428" w:rsidRPr="007C4A4E">
        <w:rPr>
          <w:rFonts w:ascii="Times New Roman" w:hAnsi="Times New Roman" w:cs="Times New Roman"/>
          <w:sz w:val="18"/>
        </w:rPr>
        <w:t xml:space="preserve"> EFI, </w:t>
      </w:r>
      <w:r w:rsidRPr="007C4A4E">
        <w:rPr>
          <w:rFonts w:ascii="Times New Roman" w:hAnsi="Times New Roman" w:cs="Times New Roman"/>
          <w:sz w:val="18"/>
        </w:rPr>
        <w:t>as a predictor to</w:t>
      </w:r>
      <w:r w:rsidR="00D76428" w:rsidRPr="007C4A4E">
        <w:rPr>
          <w:rFonts w:ascii="Times New Roman" w:hAnsi="Times New Roman" w:cs="Times New Roman"/>
          <w:sz w:val="18"/>
        </w:rPr>
        <w:t xml:space="preserve"> PFI</w:t>
      </w:r>
      <w:r w:rsidR="007B6D07" w:rsidRPr="007C4A4E">
        <w:rPr>
          <w:rFonts w:ascii="Times New Roman" w:hAnsi="Times New Roman" w:cs="Times New Roman"/>
          <w:sz w:val="18"/>
        </w:rPr>
        <w:t xml:space="preserve"> s</w:t>
      </w:r>
      <w:r w:rsidR="00D76428" w:rsidRPr="007C4A4E">
        <w:rPr>
          <w:rFonts w:ascii="Times New Roman" w:hAnsi="Times New Roman" w:cs="Times New Roman"/>
          <w:sz w:val="18"/>
        </w:rPr>
        <w:t xml:space="preserve">hown in Figure </w:t>
      </w:r>
      <w:r w:rsidR="009D181D" w:rsidRPr="007C4A4E">
        <w:rPr>
          <w:rFonts w:ascii="Times New Roman" w:hAnsi="Times New Roman" w:cs="Times New Roman"/>
          <w:sz w:val="18"/>
        </w:rPr>
        <w:t>10</w:t>
      </w:r>
      <w:r w:rsidR="00D76428" w:rsidRPr="007C4A4E">
        <w:rPr>
          <w:rFonts w:ascii="Times New Roman" w:hAnsi="Times New Roman" w:cs="Times New Roman"/>
          <w:sz w:val="18"/>
        </w:rPr>
        <w:t>.</w:t>
      </w:r>
      <w:r w:rsidR="005C6261" w:rsidRPr="007C4A4E">
        <w:rPr>
          <w:rFonts w:ascii="Times New Roman" w:hAnsi="Times New Roman" w:cs="Times New Roman"/>
          <w:sz w:val="18"/>
        </w:rPr>
        <w:t xml:space="preserve"> </w:t>
      </w:r>
    </w:p>
    <w:p w14:paraId="37E9D991" w14:textId="2A1575A8" w:rsidR="00DD530E" w:rsidRPr="007C4A4E" w:rsidRDefault="00BD274E" w:rsidP="007C4A4E">
      <w:pPr>
        <w:tabs>
          <w:tab w:val="left" w:pos="1447"/>
          <w:tab w:val="left" w:pos="7098"/>
        </w:tabs>
        <w:spacing w:line="480" w:lineRule="auto"/>
        <w:rPr>
          <w:rFonts w:ascii="Times New Roman" w:hAnsi="Times New Roman" w:cs="Times New Roman"/>
          <w:sz w:val="18"/>
        </w:rPr>
      </w:pPr>
      <w:r w:rsidRPr="007C4A4E">
        <w:rPr>
          <w:rFonts w:ascii="Times New Roman" w:hAnsi="Times New Roman" w:cs="Times New Roman"/>
          <w:sz w:val="18"/>
        </w:rPr>
        <w:t>These analyses</w:t>
      </w:r>
      <w:r w:rsidR="005C6261" w:rsidRPr="007C4A4E">
        <w:rPr>
          <w:rFonts w:ascii="Times New Roman" w:hAnsi="Times New Roman" w:cs="Times New Roman"/>
          <w:sz w:val="18"/>
        </w:rPr>
        <w:t xml:space="preserve"> showed that an important </w:t>
      </w:r>
      <w:r w:rsidRPr="007C4A4E">
        <w:rPr>
          <w:rFonts w:ascii="Times New Roman" w:hAnsi="Times New Roman" w:cs="Times New Roman"/>
          <w:sz w:val="18"/>
        </w:rPr>
        <w:t>variable</w:t>
      </w:r>
      <w:r w:rsidR="005C6261" w:rsidRPr="007C4A4E">
        <w:rPr>
          <w:rFonts w:ascii="Times New Roman" w:hAnsi="Times New Roman" w:cs="Times New Roman"/>
          <w:sz w:val="18"/>
        </w:rPr>
        <w:t xml:space="preserve"> alone </w:t>
      </w:r>
      <w:r w:rsidRPr="007C4A4E">
        <w:rPr>
          <w:rFonts w:ascii="Times New Roman" w:hAnsi="Times New Roman" w:cs="Times New Roman"/>
          <w:sz w:val="18"/>
        </w:rPr>
        <w:t>might</w:t>
      </w:r>
      <w:r w:rsidR="005C6261" w:rsidRPr="007C4A4E">
        <w:rPr>
          <w:rFonts w:ascii="Times New Roman" w:hAnsi="Times New Roman" w:cs="Times New Roman"/>
          <w:sz w:val="18"/>
        </w:rPr>
        <w:t xml:space="preserve"> not</w:t>
      </w:r>
      <w:r w:rsidRPr="007C4A4E">
        <w:rPr>
          <w:rFonts w:ascii="Times New Roman" w:hAnsi="Times New Roman" w:cs="Times New Roman"/>
          <w:sz w:val="18"/>
        </w:rPr>
        <w:t xml:space="preserve"> be</w:t>
      </w:r>
      <w:r w:rsidR="005C6261" w:rsidRPr="007C4A4E">
        <w:rPr>
          <w:rFonts w:ascii="Times New Roman" w:hAnsi="Times New Roman" w:cs="Times New Roman"/>
          <w:sz w:val="18"/>
        </w:rPr>
        <w:t xml:space="preserve"> </w:t>
      </w:r>
      <w:r w:rsidR="00197C7A" w:rsidRPr="007C4A4E">
        <w:rPr>
          <w:rFonts w:ascii="Times New Roman" w:hAnsi="Times New Roman" w:cs="Times New Roman"/>
          <w:sz w:val="18"/>
        </w:rPr>
        <w:t>enough</w:t>
      </w:r>
      <w:r w:rsidRPr="007C4A4E">
        <w:rPr>
          <w:rFonts w:ascii="Times New Roman" w:hAnsi="Times New Roman" w:cs="Times New Roman"/>
          <w:sz w:val="18"/>
        </w:rPr>
        <w:t xml:space="preserve"> </w:t>
      </w:r>
      <w:r w:rsidR="00197C7A" w:rsidRPr="007C4A4E">
        <w:rPr>
          <w:rFonts w:ascii="Times New Roman" w:hAnsi="Times New Roman" w:cs="Times New Roman"/>
          <w:sz w:val="18"/>
        </w:rPr>
        <w:t>to</w:t>
      </w:r>
      <w:r w:rsidRPr="007C4A4E">
        <w:rPr>
          <w:rFonts w:ascii="Times New Roman" w:hAnsi="Times New Roman" w:cs="Times New Roman"/>
          <w:sz w:val="18"/>
        </w:rPr>
        <w:t xml:space="preserve"> solv</w:t>
      </w:r>
      <w:r w:rsidR="00197C7A" w:rsidRPr="007C4A4E">
        <w:rPr>
          <w:rFonts w:ascii="Times New Roman" w:hAnsi="Times New Roman" w:cs="Times New Roman"/>
          <w:sz w:val="18"/>
        </w:rPr>
        <w:t>e</w:t>
      </w:r>
      <w:r w:rsidRPr="007C4A4E">
        <w:rPr>
          <w:rFonts w:ascii="Times New Roman" w:hAnsi="Times New Roman" w:cs="Times New Roman"/>
          <w:sz w:val="18"/>
        </w:rPr>
        <w:t xml:space="preserve"> problems pertaining to different aspects of freedom</w:t>
      </w:r>
      <w:r w:rsidR="0015626E" w:rsidRPr="007C4A4E">
        <w:rPr>
          <w:rFonts w:ascii="Times New Roman" w:hAnsi="Times New Roman" w:cs="Times New Roman"/>
          <w:sz w:val="18"/>
        </w:rPr>
        <w:t xml:space="preserve">: </w:t>
      </w:r>
      <w:r w:rsidRPr="007C4A4E">
        <w:rPr>
          <w:rFonts w:ascii="Times New Roman" w:hAnsi="Times New Roman" w:cs="Times New Roman"/>
          <w:sz w:val="18"/>
        </w:rPr>
        <w:t>Personal</w:t>
      </w:r>
      <w:r w:rsidR="00634698" w:rsidRPr="007C4A4E">
        <w:rPr>
          <w:rFonts w:ascii="Times New Roman" w:hAnsi="Times New Roman" w:cs="Times New Roman"/>
          <w:sz w:val="18"/>
        </w:rPr>
        <w:t xml:space="preserve">, </w:t>
      </w:r>
      <w:r w:rsidRPr="007C4A4E">
        <w:rPr>
          <w:rFonts w:ascii="Times New Roman" w:hAnsi="Times New Roman" w:cs="Times New Roman"/>
          <w:sz w:val="18"/>
        </w:rPr>
        <w:t>Economic</w:t>
      </w:r>
      <w:r w:rsidR="00634698" w:rsidRPr="007C4A4E">
        <w:rPr>
          <w:rFonts w:ascii="Times New Roman" w:hAnsi="Times New Roman" w:cs="Times New Roman"/>
          <w:sz w:val="18"/>
        </w:rPr>
        <w:t xml:space="preserve">, </w:t>
      </w:r>
      <w:r w:rsidR="00312A35" w:rsidRPr="007C4A4E">
        <w:rPr>
          <w:rFonts w:ascii="Times New Roman" w:hAnsi="Times New Roman" w:cs="Times New Roman"/>
          <w:sz w:val="18"/>
        </w:rPr>
        <w:t>etc.</w:t>
      </w:r>
      <w:r w:rsidRPr="007C4A4E">
        <w:rPr>
          <w:rFonts w:ascii="Times New Roman" w:hAnsi="Times New Roman" w:cs="Times New Roman"/>
          <w:sz w:val="18"/>
        </w:rPr>
        <w:t xml:space="preserve"> Perhaps, a viable</w:t>
      </w:r>
      <w:r w:rsidR="00704D6E" w:rsidRPr="007C4A4E">
        <w:rPr>
          <w:rFonts w:ascii="Times New Roman" w:hAnsi="Times New Roman" w:cs="Times New Roman"/>
          <w:sz w:val="18"/>
        </w:rPr>
        <w:t xml:space="preserve"> option for a country to</w:t>
      </w:r>
      <w:r w:rsidR="00197C7A" w:rsidRPr="007C4A4E">
        <w:rPr>
          <w:rFonts w:ascii="Times New Roman" w:hAnsi="Times New Roman" w:cs="Times New Roman"/>
          <w:sz w:val="18"/>
        </w:rPr>
        <w:t xml:space="preserve"> </w:t>
      </w:r>
      <w:r w:rsidR="0015626E" w:rsidRPr="007C4A4E">
        <w:rPr>
          <w:rFonts w:ascii="Times New Roman" w:hAnsi="Times New Roman" w:cs="Times New Roman"/>
          <w:sz w:val="18"/>
        </w:rPr>
        <w:t>increase</w:t>
      </w:r>
      <w:r w:rsidR="00197C7A" w:rsidRPr="007C4A4E">
        <w:rPr>
          <w:rFonts w:ascii="Times New Roman" w:hAnsi="Times New Roman" w:cs="Times New Roman"/>
          <w:sz w:val="18"/>
        </w:rPr>
        <w:t xml:space="preserve"> </w:t>
      </w:r>
      <w:r w:rsidR="0015626E" w:rsidRPr="007C4A4E">
        <w:rPr>
          <w:rFonts w:ascii="Times New Roman" w:hAnsi="Times New Roman" w:cs="Times New Roman"/>
          <w:sz w:val="18"/>
        </w:rPr>
        <w:t>‘</w:t>
      </w:r>
      <w:r w:rsidR="00197C7A" w:rsidRPr="007C4A4E">
        <w:rPr>
          <w:rFonts w:ascii="Times New Roman" w:hAnsi="Times New Roman" w:cs="Times New Roman"/>
          <w:sz w:val="18"/>
        </w:rPr>
        <w:t>freedom</w:t>
      </w:r>
      <w:r w:rsidR="0015626E" w:rsidRPr="007C4A4E">
        <w:rPr>
          <w:rFonts w:ascii="Times New Roman" w:hAnsi="Times New Roman" w:cs="Times New Roman"/>
          <w:sz w:val="18"/>
        </w:rPr>
        <w:t>’</w:t>
      </w:r>
      <w:r w:rsidR="00197C7A" w:rsidRPr="007C4A4E">
        <w:rPr>
          <w:rFonts w:ascii="Times New Roman" w:hAnsi="Times New Roman" w:cs="Times New Roman"/>
          <w:sz w:val="18"/>
        </w:rPr>
        <w:t xml:space="preserve"> </w:t>
      </w:r>
      <w:r w:rsidR="0015626E" w:rsidRPr="007C4A4E">
        <w:rPr>
          <w:rFonts w:ascii="Times New Roman" w:hAnsi="Times New Roman" w:cs="Times New Roman"/>
          <w:sz w:val="18"/>
        </w:rPr>
        <w:t xml:space="preserve">for the residents </w:t>
      </w:r>
      <w:r w:rsidR="00197C7A" w:rsidRPr="007C4A4E">
        <w:rPr>
          <w:rFonts w:ascii="Times New Roman" w:hAnsi="Times New Roman" w:cs="Times New Roman"/>
          <w:sz w:val="18"/>
        </w:rPr>
        <w:t xml:space="preserve">is to shift their focus on improving </w:t>
      </w:r>
      <w:r w:rsidR="007B6D07" w:rsidRPr="007C4A4E">
        <w:rPr>
          <w:rFonts w:ascii="Times New Roman" w:hAnsi="Times New Roman" w:cs="Times New Roman"/>
          <w:sz w:val="18"/>
        </w:rPr>
        <w:t>combination of</w:t>
      </w:r>
      <w:r w:rsidR="0015626E" w:rsidRPr="007C4A4E">
        <w:rPr>
          <w:rFonts w:ascii="Times New Roman" w:hAnsi="Times New Roman" w:cs="Times New Roman"/>
          <w:sz w:val="18"/>
        </w:rPr>
        <w:t xml:space="preserve"> scores of </w:t>
      </w:r>
      <w:r w:rsidR="00197C7A" w:rsidRPr="007C4A4E">
        <w:rPr>
          <w:rFonts w:ascii="Times New Roman" w:hAnsi="Times New Roman" w:cs="Times New Roman"/>
          <w:sz w:val="18"/>
        </w:rPr>
        <w:t xml:space="preserve">top few predictors </w:t>
      </w:r>
      <w:r w:rsidR="0015626E" w:rsidRPr="007C4A4E">
        <w:rPr>
          <w:rFonts w:ascii="Times New Roman" w:hAnsi="Times New Roman" w:cs="Times New Roman"/>
          <w:sz w:val="18"/>
        </w:rPr>
        <w:t xml:space="preserve">presented in both Table 3 and Table 4. </w:t>
      </w:r>
    </w:p>
    <w:p w14:paraId="37F55612" w14:textId="34F204F3" w:rsidR="00D76428" w:rsidRPr="007C4A4E" w:rsidRDefault="00634698" w:rsidP="007C4A4E">
      <w:pPr>
        <w:tabs>
          <w:tab w:val="left" w:pos="1447"/>
          <w:tab w:val="left" w:pos="7098"/>
        </w:tabs>
        <w:spacing w:line="480" w:lineRule="auto"/>
        <w:rPr>
          <w:rFonts w:ascii="Times New Roman" w:hAnsi="Times New Roman" w:cs="Times New Roman"/>
          <w:sz w:val="18"/>
        </w:rPr>
      </w:pPr>
      <w:r w:rsidRPr="007C4A4E">
        <w:rPr>
          <w:rFonts w:ascii="Times New Roman" w:hAnsi="Times New Roman" w:cs="Times New Roman"/>
          <w:sz w:val="18"/>
        </w:rPr>
        <w:t>Referring to</w:t>
      </w:r>
      <w:r w:rsidR="0015626E" w:rsidRPr="007C4A4E">
        <w:rPr>
          <w:rFonts w:ascii="Times New Roman" w:hAnsi="Times New Roman" w:cs="Times New Roman"/>
          <w:sz w:val="18"/>
        </w:rPr>
        <w:t xml:space="preserve"> </w:t>
      </w:r>
      <w:r w:rsidRPr="007C4A4E">
        <w:rPr>
          <w:rFonts w:ascii="Times New Roman" w:hAnsi="Times New Roman" w:cs="Times New Roman"/>
          <w:sz w:val="18"/>
        </w:rPr>
        <w:t>N</w:t>
      </w:r>
      <w:r w:rsidR="0015626E" w:rsidRPr="007C4A4E">
        <w:rPr>
          <w:rFonts w:ascii="Times New Roman" w:hAnsi="Times New Roman" w:cs="Times New Roman"/>
          <w:sz w:val="18"/>
        </w:rPr>
        <w:t xml:space="preserve">o </w:t>
      </w:r>
      <w:r w:rsidRPr="007C4A4E">
        <w:rPr>
          <w:rFonts w:ascii="Times New Roman" w:hAnsi="Times New Roman" w:cs="Times New Roman"/>
          <w:sz w:val="18"/>
        </w:rPr>
        <w:t>F</w:t>
      </w:r>
      <w:r w:rsidR="0015626E" w:rsidRPr="007C4A4E">
        <w:rPr>
          <w:rFonts w:ascii="Times New Roman" w:hAnsi="Times New Roman" w:cs="Times New Roman"/>
          <w:sz w:val="18"/>
        </w:rPr>
        <w:t xml:space="preserve">ree </w:t>
      </w:r>
      <w:r w:rsidRPr="007C4A4E">
        <w:rPr>
          <w:rFonts w:ascii="Times New Roman" w:hAnsi="Times New Roman" w:cs="Times New Roman"/>
          <w:sz w:val="18"/>
        </w:rPr>
        <w:t>L</w:t>
      </w:r>
      <w:r w:rsidR="0015626E" w:rsidRPr="007C4A4E">
        <w:rPr>
          <w:rFonts w:ascii="Times New Roman" w:hAnsi="Times New Roman" w:cs="Times New Roman"/>
          <w:sz w:val="18"/>
        </w:rPr>
        <w:t xml:space="preserve">unch </w:t>
      </w:r>
      <w:r w:rsidRPr="007C4A4E">
        <w:rPr>
          <w:rFonts w:ascii="Times New Roman" w:hAnsi="Times New Roman" w:cs="Times New Roman"/>
          <w:sz w:val="18"/>
        </w:rPr>
        <w:t>theorem, just like there is no single best model that excel</w:t>
      </w:r>
      <w:r w:rsidR="001324FD" w:rsidRPr="007C4A4E">
        <w:rPr>
          <w:rFonts w:ascii="Times New Roman" w:hAnsi="Times New Roman" w:cs="Times New Roman"/>
          <w:sz w:val="18"/>
        </w:rPr>
        <w:t>s</w:t>
      </w:r>
      <w:r w:rsidRPr="007C4A4E">
        <w:rPr>
          <w:rFonts w:ascii="Times New Roman" w:hAnsi="Times New Roman" w:cs="Times New Roman"/>
          <w:sz w:val="18"/>
        </w:rPr>
        <w:t xml:space="preserve"> in everything, there is</w:t>
      </w:r>
      <w:r w:rsidR="001324FD" w:rsidRPr="007C4A4E">
        <w:rPr>
          <w:rFonts w:ascii="Times New Roman" w:hAnsi="Times New Roman" w:cs="Times New Roman"/>
          <w:sz w:val="18"/>
        </w:rPr>
        <w:t xml:space="preserve"> also</w:t>
      </w:r>
      <w:r w:rsidRPr="007C4A4E">
        <w:rPr>
          <w:rFonts w:ascii="Times New Roman" w:hAnsi="Times New Roman" w:cs="Times New Roman"/>
          <w:sz w:val="18"/>
        </w:rPr>
        <w:t xml:space="preserve"> no single best variable that excels in solving </w:t>
      </w:r>
      <w:r w:rsidR="001324FD" w:rsidRPr="007C4A4E">
        <w:rPr>
          <w:rFonts w:ascii="Times New Roman" w:hAnsi="Times New Roman" w:cs="Times New Roman"/>
          <w:sz w:val="18"/>
        </w:rPr>
        <w:t xml:space="preserve">any </w:t>
      </w:r>
      <w:r w:rsidRPr="007C4A4E">
        <w:rPr>
          <w:rFonts w:ascii="Times New Roman" w:hAnsi="Times New Roman" w:cs="Times New Roman"/>
          <w:sz w:val="18"/>
        </w:rPr>
        <w:t>freedom issues.</w:t>
      </w:r>
      <w:r w:rsidR="001324FD" w:rsidRPr="007C4A4E">
        <w:rPr>
          <w:rFonts w:ascii="Times New Roman" w:hAnsi="Times New Roman" w:cs="Times New Roman"/>
          <w:sz w:val="18"/>
        </w:rPr>
        <w:t xml:space="preserve"> This brings up the concern on the balance between Personal Freedom and Economic Freedom </w:t>
      </w:r>
      <w:r w:rsidR="00DD530E" w:rsidRPr="007C4A4E">
        <w:rPr>
          <w:rFonts w:ascii="Times New Roman" w:hAnsi="Times New Roman" w:cs="Times New Roman"/>
          <w:sz w:val="18"/>
        </w:rPr>
        <w:t xml:space="preserve">in countries. Does </w:t>
      </w:r>
      <w:r w:rsidR="00BC2738" w:rsidRPr="007C4A4E">
        <w:rPr>
          <w:rFonts w:ascii="Times New Roman" w:hAnsi="Times New Roman" w:cs="Times New Roman"/>
          <w:sz w:val="18"/>
        </w:rPr>
        <w:t xml:space="preserve">ensuring </w:t>
      </w:r>
      <w:r w:rsidR="00DD530E" w:rsidRPr="007C4A4E">
        <w:rPr>
          <w:rFonts w:ascii="Times New Roman" w:hAnsi="Times New Roman" w:cs="Times New Roman"/>
          <w:sz w:val="18"/>
        </w:rPr>
        <w:t>Economic Freedom ensure Personal Freedom</w:t>
      </w:r>
      <w:r w:rsidR="00130510" w:rsidRPr="007C4A4E">
        <w:rPr>
          <w:rFonts w:ascii="Times New Roman" w:hAnsi="Times New Roman" w:cs="Times New Roman"/>
          <w:sz w:val="18"/>
        </w:rPr>
        <w:t>, vice versa</w:t>
      </w:r>
      <w:r w:rsidR="00A4022D" w:rsidRPr="007C4A4E">
        <w:rPr>
          <w:rFonts w:ascii="Times New Roman" w:hAnsi="Times New Roman" w:cs="Times New Roman"/>
          <w:sz w:val="18"/>
        </w:rPr>
        <w:t>?</w:t>
      </w:r>
      <w:r w:rsidR="00DD530E" w:rsidRPr="007C4A4E">
        <w:rPr>
          <w:rFonts w:ascii="Times New Roman" w:hAnsi="Times New Roman" w:cs="Times New Roman"/>
          <w:sz w:val="18"/>
        </w:rPr>
        <w:t xml:space="preserve"> We proceed to find out.</w:t>
      </w:r>
    </w:p>
    <w:p w14:paraId="45EE19F1" w14:textId="5A660E30" w:rsidR="00DD530E" w:rsidRPr="002C154C" w:rsidRDefault="00DD530E" w:rsidP="001426AE">
      <w:pPr>
        <w:tabs>
          <w:tab w:val="left" w:pos="1447"/>
          <w:tab w:val="left" w:pos="7098"/>
        </w:tabs>
        <w:rPr>
          <w:rFonts w:ascii="Times New Roman" w:hAnsi="Times New Roman" w:cs="Times New Roman"/>
        </w:rPr>
      </w:pPr>
    </w:p>
    <w:p w14:paraId="669F656B" w14:textId="576731A0" w:rsidR="002C154C" w:rsidRPr="007C4A4E" w:rsidRDefault="00DD530E" w:rsidP="009A59A3">
      <w:pPr>
        <w:tabs>
          <w:tab w:val="left" w:pos="1447"/>
          <w:tab w:val="left" w:pos="7098"/>
        </w:tabs>
        <w:jc w:val="center"/>
        <w:rPr>
          <w:rFonts w:ascii="Times New Roman" w:hAnsi="Times New Roman" w:cs="Times New Roman"/>
          <w:b/>
          <w:sz w:val="20"/>
        </w:rPr>
      </w:pPr>
      <w:r w:rsidRPr="007C4A4E">
        <w:rPr>
          <w:rFonts w:ascii="Times New Roman" w:hAnsi="Times New Roman" w:cs="Times New Roman"/>
          <w:b/>
          <w:sz w:val="20"/>
        </w:rPr>
        <w:t>Relationship between EFI &amp; PFI</w:t>
      </w:r>
      <w:r w:rsidR="002C154C" w:rsidRPr="007C4A4E">
        <w:rPr>
          <w:rFonts w:ascii="Times New Roman" w:hAnsi="Times New Roman" w:cs="Times New Roman"/>
          <w:b/>
          <w:sz w:val="20"/>
        </w:rPr>
        <w:t xml:space="preserve">   </w:t>
      </w:r>
    </w:p>
    <w:p w14:paraId="7C8174E3" w14:textId="0566629E" w:rsidR="00EB39F3" w:rsidRPr="007C4A4E" w:rsidRDefault="00EB39F3" w:rsidP="00EB39F3">
      <w:pPr>
        <w:tabs>
          <w:tab w:val="left" w:pos="1447"/>
        </w:tabs>
        <w:rPr>
          <w:rFonts w:ascii="Times New Roman" w:hAnsi="Times New Roman" w:cs="Times New Roman"/>
          <w:b/>
          <w:sz w:val="18"/>
        </w:rPr>
      </w:pPr>
      <w:r w:rsidRPr="002C154C">
        <w:rPr>
          <w:noProof/>
        </w:rPr>
        <w:drawing>
          <wp:anchor distT="0" distB="0" distL="114300" distR="114300" simplePos="0" relativeHeight="251673600" behindDoc="0" locked="0" layoutInCell="1" allowOverlap="1" wp14:anchorId="5B689A88" wp14:editId="0E6D0393">
            <wp:simplePos x="0" y="0"/>
            <wp:positionH relativeFrom="margin">
              <wp:align>left</wp:align>
            </wp:positionH>
            <wp:positionV relativeFrom="paragraph">
              <wp:posOffset>252095</wp:posOffset>
            </wp:positionV>
            <wp:extent cx="2808605" cy="20478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351" t="14749" b="3829"/>
                    <a:stretch/>
                  </pic:blipFill>
                  <pic:spPr bwMode="auto">
                    <a:xfrm>
                      <a:off x="0" y="0"/>
                      <a:ext cx="2808605"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54C" w:rsidRPr="002C154C">
        <w:rPr>
          <w:rFonts w:ascii="Times New Roman" w:hAnsi="Times New Roman" w:cs="Times New Roman"/>
          <w:b/>
          <w:sz w:val="24"/>
        </w:rPr>
        <w:t xml:space="preserve">             </w:t>
      </w:r>
      <w:r w:rsidR="009A59A3">
        <w:rPr>
          <w:rFonts w:ascii="Times New Roman" w:hAnsi="Times New Roman" w:cs="Times New Roman"/>
          <w:b/>
          <w:sz w:val="24"/>
        </w:rPr>
        <w:t xml:space="preserve"> </w:t>
      </w:r>
      <w:r w:rsidR="002C154C" w:rsidRPr="002C154C">
        <w:rPr>
          <w:rFonts w:ascii="Times New Roman" w:hAnsi="Times New Roman" w:cs="Times New Roman"/>
          <w:b/>
          <w:sz w:val="24"/>
        </w:rPr>
        <w:t xml:space="preserve">              </w:t>
      </w:r>
      <w:r>
        <w:rPr>
          <w:rFonts w:ascii="Times New Roman" w:hAnsi="Times New Roman" w:cs="Times New Roman"/>
          <w:b/>
          <w:sz w:val="24"/>
        </w:rPr>
        <w:t xml:space="preserve">  </w:t>
      </w:r>
      <w:r w:rsidR="002C154C" w:rsidRPr="007C4A4E">
        <w:rPr>
          <w:rFonts w:ascii="Times New Roman" w:hAnsi="Times New Roman" w:cs="Times New Roman"/>
          <w:b/>
          <w:sz w:val="18"/>
        </w:rPr>
        <w:t xml:space="preserve">Figure </w:t>
      </w:r>
      <w:r w:rsidR="009D181D" w:rsidRPr="007C4A4E">
        <w:rPr>
          <w:rFonts w:ascii="Times New Roman" w:hAnsi="Times New Roman" w:cs="Times New Roman"/>
          <w:b/>
          <w:sz w:val="18"/>
        </w:rPr>
        <w:t>11</w:t>
      </w:r>
    </w:p>
    <w:p w14:paraId="0ACFA74E" w14:textId="3AF601F4" w:rsidR="00A872D7" w:rsidRPr="007C4A4E" w:rsidRDefault="00EB39F3" w:rsidP="007C4A4E">
      <w:pPr>
        <w:tabs>
          <w:tab w:val="left" w:pos="1447"/>
        </w:tabs>
        <w:spacing w:line="480" w:lineRule="auto"/>
        <w:rPr>
          <w:rFonts w:ascii="Times New Roman" w:hAnsi="Times New Roman" w:cs="Times New Roman"/>
          <w:sz w:val="18"/>
        </w:rPr>
      </w:pPr>
      <w:r w:rsidRPr="007C4A4E">
        <w:rPr>
          <w:rFonts w:ascii="Times New Roman" w:hAnsi="Times New Roman" w:cs="Times New Roman"/>
          <w:noProof/>
          <w:sz w:val="18"/>
        </w:rPr>
        <w:t xml:space="preserve">On first sight, Figure </w:t>
      </w:r>
      <w:r w:rsidR="009D181D" w:rsidRPr="007C4A4E">
        <w:rPr>
          <w:rFonts w:ascii="Times New Roman" w:hAnsi="Times New Roman" w:cs="Times New Roman"/>
          <w:noProof/>
          <w:sz w:val="18"/>
        </w:rPr>
        <w:t>11</w:t>
      </w:r>
      <w:r w:rsidRPr="007C4A4E">
        <w:rPr>
          <w:rFonts w:ascii="Times New Roman" w:hAnsi="Times New Roman" w:cs="Times New Roman"/>
          <w:noProof/>
          <w:sz w:val="18"/>
        </w:rPr>
        <w:t xml:space="preserve"> tells us that there is a strong positive relationship between PFI &amp; EFI. With the exceptions of few extreme points, it can be</w:t>
      </w:r>
      <w:r w:rsidR="00A872D7" w:rsidRPr="007C4A4E">
        <w:rPr>
          <w:rFonts w:ascii="Times New Roman" w:hAnsi="Times New Roman" w:cs="Times New Roman"/>
          <w:noProof/>
          <w:sz w:val="18"/>
        </w:rPr>
        <w:t xml:space="preserve"> even</w:t>
      </w:r>
      <w:r w:rsidRPr="007C4A4E">
        <w:rPr>
          <w:rFonts w:ascii="Times New Roman" w:hAnsi="Times New Roman" w:cs="Times New Roman"/>
          <w:noProof/>
          <w:sz w:val="18"/>
        </w:rPr>
        <w:t xml:space="preserve"> observed that with every unit increase in EFI, there is greater increase in PFI. This is pro</w:t>
      </w:r>
      <w:r w:rsidR="00046AE6" w:rsidRPr="007C4A4E">
        <w:rPr>
          <w:rFonts w:ascii="Times New Roman" w:hAnsi="Times New Roman" w:cs="Times New Roman"/>
          <w:noProof/>
          <w:sz w:val="18"/>
        </w:rPr>
        <w:t>mising</w:t>
      </w:r>
      <w:r w:rsidRPr="007C4A4E">
        <w:rPr>
          <w:rFonts w:ascii="Times New Roman" w:hAnsi="Times New Roman" w:cs="Times New Roman"/>
          <w:noProof/>
          <w:sz w:val="18"/>
        </w:rPr>
        <w:t xml:space="preserve"> to be a positive news and </w:t>
      </w:r>
      <w:r w:rsidR="00046AE6" w:rsidRPr="007C4A4E">
        <w:rPr>
          <w:rFonts w:ascii="Times New Roman" w:hAnsi="Times New Roman" w:cs="Times New Roman"/>
          <w:noProof/>
          <w:sz w:val="18"/>
        </w:rPr>
        <w:t xml:space="preserve">might be </w:t>
      </w:r>
      <w:r w:rsidRPr="007C4A4E">
        <w:rPr>
          <w:rFonts w:ascii="Times New Roman" w:hAnsi="Times New Roman" w:cs="Times New Roman"/>
          <w:noProof/>
          <w:sz w:val="18"/>
        </w:rPr>
        <w:t xml:space="preserve">consistent with the claim that </w:t>
      </w:r>
      <w:r w:rsidRPr="007C4A4E">
        <w:rPr>
          <w:rFonts w:ascii="Times New Roman" w:hAnsi="Times New Roman" w:cs="Times New Roman"/>
          <w:sz w:val="18"/>
        </w:rPr>
        <w:t>Economic Freedom ensure</w:t>
      </w:r>
      <w:r w:rsidR="00A31868" w:rsidRPr="007C4A4E">
        <w:rPr>
          <w:rFonts w:ascii="Times New Roman" w:hAnsi="Times New Roman" w:cs="Times New Roman"/>
          <w:sz w:val="18"/>
        </w:rPr>
        <w:t>s</w:t>
      </w:r>
      <w:r w:rsidRPr="007C4A4E">
        <w:rPr>
          <w:rFonts w:ascii="Times New Roman" w:hAnsi="Times New Roman" w:cs="Times New Roman"/>
          <w:sz w:val="18"/>
        </w:rPr>
        <w:t xml:space="preserve"> Personal Freedom</w:t>
      </w:r>
      <w:r w:rsidR="00A872D7" w:rsidRPr="007C4A4E">
        <w:rPr>
          <w:rFonts w:ascii="Times New Roman" w:hAnsi="Times New Roman" w:cs="Times New Roman"/>
          <w:sz w:val="18"/>
        </w:rPr>
        <w:t xml:space="preserve">. </w:t>
      </w:r>
    </w:p>
    <w:p w14:paraId="4E2EAE63" w14:textId="13B1A617" w:rsidR="001F6903" w:rsidRPr="007C4A4E" w:rsidRDefault="00A872D7" w:rsidP="007C4A4E">
      <w:pPr>
        <w:tabs>
          <w:tab w:val="left" w:pos="1447"/>
        </w:tabs>
        <w:spacing w:line="480" w:lineRule="auto"/>
        <w:rPr>
          <w:rFonts w:ascii="Times New Roman" w:hAnsi="Times New Roman" w:cs="Times New Roman"/>
          <w:sz w:val="18"/>
        </w:rPr>
      </w:pPr>
      <w:r w:rsidRPr="007C4A4E">
        <w:rPr>
          <w:rFonts w:ascii="Times New Roman" w:hAnsi="Times New Roman" w:cs="Times New Roman"/>
          <w:sz w:val="18"/>
        </w:rPr>
        <w:t>However, this</w:t>
      </w:r>
      <w:r w:rsidR="00A11EE4" w:rsidRPr="007C4A4E">
        <w:rPr>
          <w:rFonts w:ascii="Times New Roman" w:hAnsi="Times New Roman" w:cs="Times New Roman"/>
          <w:sz w:val="18"/>
        </w:rPr>
        <w:t xml:space="preserve"> result</w:t>
      </w:r>
      <w:r w:rsidRPr="007C4A4E">
        <w:rPr>
          <w:rFonts w:ascii="Times New Roman" w:hAnsi="Times New Roman" w:cs="Times New Roman"/>
          <w:sz w:val="18"/>
        </w:rPr>
        <w:t xml:space="preserve"> is not entirely convincing given just a scatter plot. We </w:t>
      </w:r>
      <w:r w:rsidR="00A11EE4" w:rsidRPr="007C4A4E">
        <w:rPr>
          <w:rFonts w:ascii="Times New Roman" w:hAnsi="Times New Roman" w:cs="Times New Roman"/>
          <w:sz w:val="18"/>
        </w:rPr>
        <w:t xml:space="preserve">further </w:t>
      </w:r>
      <w:r w:rsidRPr="007C4A4E">
        <w:rPr>
          <w:rFonts w:ascii="Times New Roman" w:hAnsi="Times New Roman" w:cs="Times New Roman"/>
          <w:sz w:val="18"/>
        </w:rPr>
        <w:t xml:space="preserve">performed cluster analysis to </w:t>
      </w:r>
      <w:proofErr w:type="gramStart"/>
      <w:r w:rsidRPr="007C4A4E">
        <w:rPr>
          <w:rFonts w:ascii="Times New Roman" w:hAnsi="Times New Roman" w:cs="Times New Roman"/>
          <w:sz w:val="18"/>
        </w:rPr>
        <w:t>look into</w:t>
      </w:r>
      <w:proofErr w:type="gramEnd"/>
      <w:r w:rsidRPr="007C4A4E">
        <w:rPr>
          <w:rFonts w:ascii="Times New Roman" w:hAnsi="Times New Roman" w:cs="Times New Roman"/>
          <w:sz w:val="18"/>
        </w:rPr>
        <w:t xml:space="preserve"> grouping behaviour.</w:t>
      </w:r>
    </w:p>
    <w:p w14:paraId="0DF48052" w14:textId="6BAC1FF5" w:rsidR="00DF1687" w:rsidRDefault="00B77C7D">
      <w:pPr>
        <w:rPr>
          <w:noProof/>
        </w:rPr>
      </w:pPr>
      <w:r w:rsidRPr="002C154C">
        <w:rPr>
          <w:noProof/>
        </w:rPr>
        <w:drawing>
          <wp:anchor distT="0" distB="0" distL="114300" distR="114300" simplePos="0" relativeHeight="251680768" behindDoc="1" locked="0" layoutInCell="1" allowOverlap="1" wp14:anchorId="706A6B74" wp14:editId="39A7B8C1">
            <wp:simplePos x="0" y="0"/>
            <wp:positionH relativeFrom="margin">
              <wp:posOffset>199708</wp:posOffset>
            </wp:positionH>
            <wp:positionV relativeFrom="paragraph">
              <wp:posOffset>265430</wp:posOffset>
            </wp:positionV>
            <wp:extent cx="2184082" cy="1842500"/>
            <wp:effectExtent l="0" t="0" r="698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3824" r="6624" b="4207"/>
                    <a:stretch/>
                  </pic:blipFill>
                  <pic:spPr bwMode="auto">
                    <a:xfrm>
                      <a:off x="0" y="0"/>
                      <a:ext cx="2184082" cy="184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Pr>
          <w:noProof/>
        </w:rPr>
        <w:tab/>
      </w:r>
      <w:r>
        <w:rPr>
          <w:noProof/>
        </w:rPr>
        <w:tab/>
      </w:r>
      <w:r w:rsidR="00405941">
        <w:rPr>
          <w:noProof/>
        </w:rPr>
        <w:t xml:space="preserve">       </w:t>
      </w:r>
      <w:r w:rsidR="00405941" w:rsidRPr="00B77C7D">
        <w:rPr>
          <w:rFonts w:ascii="Times New Roman" w:hAnsi="Times New Roman" w:cs="Times New Roman"/>
          <w:b/>
          <w:sz w:val="20"/>
        </w:rPr>
        <w:t>Figure 12</w:t>
      </w:r>
      <w:r>
        <w:rPr>
          <w:noProof/>
        </w:rPr>
        <w:t xml:space="preserve">     </w:t>
      </w:r>
    </w:p>
    <w:p w14:paraId="109F72EA" w14:textId="01C79145" w:rsidR="00405941" w:rsidRPr="00405941" w:rsidRDefault="00B77C7D">
      <w:pPr>
        <w:rPr>
          <w:rFonts w:ascii="Times New Roman" w:hAnsi="Times New Roman" w:cs="Times New Roman"/>
          <w:b/>
          <w:sz w:val="20"/>
        </w:rPr>
      </w:pPr>
      <w:r>
        <w:rPr>
          <w:rFonts w:ascii="Times New Roman" w:hAnsi="Times New Roman" w:cs="Times New Roman"/>
          <w:b/>
        </w:rPr>
        <w:t xml:space="preserve">            </w:t>
      </w:r>
    </w:p>
    <w:tbl>
      <w:tblPr>
        <w:tblStyle w:val="TableGrid"/>
        <w:tblpPr w:leftFromText="180" w:rightFromText="180" w:vertAnchor="text" w:horzAnchor="margin" w:tblpXSpec="right" w:tblpY="343"/>
        <w:tblW w:w="0" w:type="auto"/>
        <w:tblLook w:val="04A0" w:firstRow="1" w:lastRow="0" w:firstColumn="1" w:lastColumn="0" w:noHBand="0" w:noVBand="1"/>
      </w:tblPr>
      <w:tblGrid>
        <w:gridCol w:w="1555"/>
        <w:gridCol w:w="1272"/>
        <w:gridCol w:w="1417"/>
        <w:gridCol w:w="1276"/>
      </w:tblGrid>
      <w:tr w:rsidR="001B7C28" w14:paraId="770B530F" w14:textId="77777777" w:rsidTr="001B7C28">
        <w:tc>
          <w:tcPr>
            <w:tcW w:w="1555" w:type="dxa"/>
          </w:tcPr>
          <w:p w14:paraId="1FD55971" w14:textId="77777777" w:rsidR="001B7C28" w:rsidRPr="00B77C7D" w:rsidRDefault="001B7C28" w:rsidP="001B7C28">
            <w:pPr>
              <w:rPr>
                <w:rFonts w:ascii="Times New Roman" w:hAnsi="Times New Roman" w:cs="Times New Roman"/>
                <w:sz w:val="20"/>
              </w:rPr>
            </w:pPr>
          </w:p>
        </w:tc>
        <w:tc>
          <w:tcPr>
            <w:tcW w:w="992" w:type="dxa"/>
          </w:tcPr>
          <w:p w14:paraId="56D518B8" w14:textId="361ACC62"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 of Obs</w:t>
            </w:r>
            <w:r w:rsidR="008E0EB7">
              <w:rPr>
                <w:rFonts w:ascii="Times New Roman" w:hAnsi="Times New Roman" w:cs="Times New Roman"/>
                <w:sz w:val="20"/>
              </w:rPr>
              <w:t>ervations</w:t>
            </w:r>
          </w:p>
        </w:tc>
        <w:tc>
          <w:tcPr>
            <w:tcW w:w="1417" w:type="dxa"/>
          </w:tcPr>
          <w:p w14:paraId="48222E6C"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Mean (PFI)</w:t>
            </w:r>
          </w:p>
        </w:tc>
        <w:tc>
          <w:tcPr>
            <w:tcW w:w="1276" w:type="dxa"/>
          </w:tcPr>
          <w:p w14:paraId="625BCE6F"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Mean (EFI)</w:t>
            </w:r>
          </w:p>
        </w:tc>
      </w:tr>
      <w:tr w:rsidR="001B7C28" w14:paraId="512360E9" w14:textId="77777777" w:rsidTr="001B7C28">
        <w:tc>
          <w:tcPr>
            <w:tcW w:w="1555" w:type="dxa"/>
          </w:tcPr>
          <w:p w14:paraId="087E6562"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Red Cluster</w:t>
            </w:r>
          </w:p>
        </w:tc>
        <w:tc>
          <w:tcPr>
            <w:tcW w:w="992" w:type="dxa"/>
          </w:tcPr>
          <w:p w14:paraId="740408AF"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689</w:t>
            </w:r>
          </w:p>
        </w:tc>
        <w:tc>
          <w:tcPr>
            <w:tcW w:w="1417" w:type="dxa"/>
          </w:tcPr>
          <w:p w14:paraId="59CE2898"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6.345292</w:t>
            </w:r>
          </w:p>
        </w:tc>
        <w:tc>
          <w:tcPr>
            <w:tcW w:w="1276" w:type="dxa"/>
          </w:tcPr>
          <w:p w14:paraId="54F83558"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6.426226</w:t>
            </w:r>
          </w:p>
        </w:tc>
      </w:tr>
      <w:tr w:rsidR="001B7C28" w14:paraId="3B81540B" w14:textId="77777777" w:rsidTr="001B7C28">
        <w:tc>
          <w:tcPr>
            <w:tcW w:w="1555" w:type="dxa"/>
          </w:tcPr>
          <w:p w14:paraId="5549B2B8"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Green Cluster</w:t>
            </w:r>
          </w:p>
        </w:tc>
        <w:tc>
          <w:tcPr>
            <w:tcW w:w="992" w:type="dxa"/>
          </w:tcPr>
          <w:p w14:paraId="075A2227"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495</w:t>
            </w:r>
          </w:p>
        </w:tc>
        <w:tc>
          <w:tcPr>
            <w:tcW w:w="1417" w:type="dxa"/>
          </w:tcPr>
          <w:p w14:paraId="27DCD576"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8.611209</w:t>
            </w:r>
          </w:p>
        </w:tc>
        <w:tc>
          <w:tcPr>
            <w:tcW w:w="1276" w:type="dxa"/>
          </w:tcPr>
          <w:p w14:paraId="5DF5D88C"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7.465899</w:t>
            </w:r>
          </w:p>
        </w:tc>
      </w:tr>
      <w:tr w:rsidR="001B7C28" w14:paraId="227C5150" w14:textId="77777777" w:rsidTr="001B7C28">
        <w:tc>
          <w:tcPr>
            <w:tcW w:w="1555" w:type="dxa"/>
          </w:tcPr>
          <w:p w14:paraId="6B81F406"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Overall</w:t>
            </w:r>
          </w:p>
        </w:tc>
        <w:tc>
          <w:tcPr>
            <w:tcW w:w="992" w:type="dxa"/>
          </w:tcPr>
          <w:p w14:paraId="737B75B3"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1184</w:t>
            </w:r>
          </w:p>
        </w:tc>
        <w:tc>
          <w:tcPr>
            <w:tcW w:w="1417" w:type="dxa"/>
          </w:tcPr>
          <w:p w14:paraId="625F470A"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7.292614</w:t>
            </w:r>
          </w:p>
        </w:tc>
        <w:tc>
          <w:tcPr>
            <w:tcW w:w="1276" w:type="dxa"/>
          </w:tcPr>
          <w:p w14:paraId="7C3543F0" w14:textId="77777777" w:rsidR="001B7C28" w:rsidRPr="00B77C7D" w:rsidRDefault="001B7C28" w:rsidP="001B7C28">
            <w:pPr>
              <w:rPr>
                <w:rFonts w:ascii="Times New Roman" w:hAnsi="Times New Roman" w:cs="Times New Roman"/>
                <w:sz w:val="20"/>
              </w:rPr>
            </w:pPr>
            <w:r w:rsidRPr="00B77C7D">
              <w:rPr>
                <w:rFonts w:ascii="Times New Roman" w:hAnsi="Times New Roman" w:cs="Times New Roman"/>
                <w:sz w:val="20"/>
              </w:rPr>
              <w:t>6.860887</w:t>
            </w:r>
          </w:p>
        </w:tc>
      </w:tr>
    </w:tbl>
    <w:p w14:paraId="137D7919" w14:textId="201A32A0" w:rsidR="00437A10" w:rsidRPr="001B7C28" w:rsidRDefault="00B77C7D" w:rsidP="001B7C28">
      <w:pPr>
        <w:tabs>
          <w:tab w:val="left" w:pos="2108"/>
        </w:tabs>
        <w:jc w:val="center"/>
        <w:rPr>
          <w:rFonts w:ascii="Times New Roman" w:hAnsi="Times New Roman" w:cs="Times New Roman"/>
          <w:b/>
        </w:rPr>
      </w:pPr>
      <w:r>
        <w:rPr>
          <w:rFonts w:ascii="Times New Roman" w:hAnsi="Times New Roman" w:cs="Times New Roman"/>
          <w:b/>
        </w:rPr>
        <w:tab/>
      </w:r>
      <w:r>
        <w:rPr>
          <w:rFonts w:ascii="Times New Roman" w:hAnsi="Times New Roman" w:cs="Times New Roman"/>
          <w:b/>
        </w:rPr>
        <w:tab/>
        <w:t xml:space="preserve">                               </w:t>
      </w:r>
      <w:r w:rsidR="00405941">
        <w:rPr>
          <w:rFonts w:ascii="Times New Roman" w:hAnsi="Times New Roman" w:cs="Times New Roman"/>
          <w:b/>
        </w:rPr>
        <w:t xml:space="preserve">    </w:t>
      </w:r>
      <w:r>
        <w:rPr>
          <w:rFonts w:ascii="Times New Roman" w:hAnsi="Times New Roman" w:cs="Times New Roman"/>
          <w:b/>
        </w:rPr>
        <w:t xml:space="preserve">  </w:t>
      </w:r>
      <w:r w:rsidR="001B7C28" w:rsidRPr="001B7C28">
        <w:rPr>
          <w:rFonts w:ascii="Times New Roman" w:hAnsi="Times New Roman" w:cs="Times New Roman"/>
          <w:b/>
        </w:rPr>
        <w:t xml:space="preserve">Table </w:t>
      </w:r>
      <w:r w:rsidR="009D181D">
        <w:rPr>
          <w:rFonts w:ascii="Times New Roman" w:hAnsi="Times New Roman" w:cs="Times New Roman"/>
          <w:b/>
        </w:rPr>
        <w:t>5</w:t>
      </w:r>
    </w:p>
    <w:p w14:paraId="1BE2DC74" w14:textId="77777777" w:rsidR="00437A10" w:rsidRDefault="00437A10">
      <w:pPr>
        <w:rPr>
          <w:rFonts w:ascii="Times New Roman" w:hAnsi="Times New Roman" w:cs="Times New Roman"/>
        </w:rPr>
      </w:pPr>
    </w:p>
    <w:p w14:paraId="7566D1C7" w14:textId="10B7828C" w:rsidR="00437A10" w:rsidRDefault="00437A10">
      <w:pPr>
        <w:rPr>
          <w:rFonts w:ascii="Times New Roman" w:hAnsi="Times New Roman" w:cs="Times New Roman"/>
        </w:rPr>
      </w:pPr>
    </w:p>
    <w:p w14:paraId="6B17DFF1" w14:textId="0DF70B67" w:rsidR="00B77C7D" w:rsidRDefault="00B77C7D">
      <w:pPr>
        <w:rPr>
          <w:rFonts w:ascii="Times New Roman" w:hAnsi="Times New Roman" w:cs="Times New Roman"/>
        </w:rPr>
      </w:pPr>
    </w:p>
    <w:p w14:paraId="597D22CB" w14:textId="77777777" w:rsidR="00B77C7D" w:rsidRDefault="00B77C7D">
      <w:pPr>
        <w:rPr>
          <w:rFonts w:ascii="Times New Roman" w:hAnsi="Times New Roman" w:cs="Times New Roman"/>
        </w:rPr>
      </w:pPr>
      <w:bookmarkStart w:id="7" w:name="_GoBack"/>
      <w:bookmarkEnd w:id="7"/>
    </w:p>
    <w:p w14:paraId="61F506EC" w14:textId="79091E7E" w:rsidR="00985346" w:rsidRPr="00B77C7D" w:rsidRDefault="00A11EE4" w:rsidP="00B77C7D">
      <w:pPr>
        <w:spacing w:line="480" w:lineRule="auto"/>
        <w:rPr>
          <w:rFonts w:ascii="Times New Roman" w:hAnsi="Times New Roman" w:cs="Times New Roman"/>
          <w:sz w:val="18"/>
        </w:rPr>
      </w:pPr>
      <w:r w:rsidRPr="00B77C7D">
        <w:rPr>
          <w:rFonts w:ascii="Times New Roman" w:hAnsi="Times New Roman" w:cs="Times New Roman"/>
          <w:sz w:val="18"/>
        </w:rPr>
        <w:lastRenderedPageBreak/>
        <w:t>We performed K-means clustering (K=2) and Figure 1</w:t>
      </w:r>
      <w:r w:rsidR="009D181D" w:rsidRPr="00B77C7D">
        <w:rPr>
          <w:rFonts w:ascii="Times New Roman" w:hAnsi="Times New Roman" w:cs="Times New Roman"/>
          <w:sz w:val="18"/>
        </w:rPr>
        <w:t>2</w:t>
      </w:r>
      <w:r w:rsidRPr="00B77C7D">
        <w:rPr>
          <w:rFonts w:ascii="Times New Roman" w:hAnsi="Times New Roman" w:cs="Times New Roman"/>
          <w:sz w:val="18"/>
        </w:rPr>
        <w:t xml:space="preserve"> shows the grouping with the most optimal local minimum out of 50 initial cluster assignments.</w:t>
      </w:r>
      <w:r w:rsidR="00046AE6" w:rsidRPr="00B77C7D">
        <w:rPr>
          <w:rFonts w:ascii="Times New Roman" w:hAnsi="Times New Roman" w:cs="Times New Roman"/>
          <w:sz w:val="18"/>
        </w:rPr>
        <w:t xml:space="preserve"> From the green cluster, there is a moderately positive relationship between EFI and PFI.</w:t>
      </w:r>
      <w:r w:rsidR="00985346" w:rsidRPr="00B77C7D">
        <w:rPr>
          <w:rFonts w:ascii="Times New Roman" w:hAnsi="Times New Roman" w:cs="Times New Roman"/>
          <w:sz w:val="18"/>
        </w:rPr>
        <w:t xml:space="preserve"> The cluster is mainly occupied by points with high EFI &amp; PFI,</w:t>
      </w:r>
      <w:r w:rsidR="00EA49AB" w:rsidRPr="00B77C7D">
        <w:rPr>
          <w:rFonts w:ascii="Times New Roman" w:hAnsi="Times New Roman" w:cs="Times New Roman"/>
          <w:sz w:val="18"/>
        </w:rPr>
        <w:t xml:space="preserve"> </w:t>
      </w:r>
      <w:r w:rsidR="0021338B" w:rsidRPr="00B77C7D">
        <w:rPr>
          <w:rFonts w:ascii="Times New Roman" w:hAnsi="Times New Roman" w:cs="Times New Roman"/>
          <w:sz w:val="18"/>
        </w:rPr>
        <w:t>where</w:t>
      </w:r>
      <w:r w:rsidR="00EA49AB" w:rsidRPr="00B77C7D">
        <w:rPr>
          <w:rFonts w:ascii="Times New Roman" w:hAnsi="Times New Roman" w:cs="Times New Roman"/>
          <w:sz w:val="18"/>
        </w:rPr>
        <w:t xml:space="preserve"> the points are</w:t>
      </w:r>
      <w:r w:rsidR="00985346" w:rsidRPr="00B77C7D">
        <w:rPr>
          <w:rFonts w:ascii="Times New Roman" w:hAnsi="Times New Roman" w:cs="Times New Roman"/>
          <w:sz w:val="18"/>
        </w:rPr>
        <w:t xml:space="preserve"> closely packed around the center.</w:t>
      </w:r>
    </w:p>
    <w:p w14:paraId="2B8C12E9" w14:textId="55D4DB11" w:rsidR="00EA49AB" w:rsidRPr="00B77C7D" w:rsidRDefault="00046AE6" w:rsidP="00B77C7D">
      <w:pPr>
        <w:spacing w:line="480" w:lineRule="auto"/>
        <w:rPr>
          <w:rFonts w:ascii="Times New Roman" w:hAnsi="Times New Roman" w:cs="Times New Roman"/>
          <w:sz w:val="18"/>
        </w:rPr>
      </w:pPr>
      <w:r w:rsidRPr="00B77C7D">
        <w:rPr>
          <w:rFonts w:ascii="Times New Roman" w:hAnsi="Times New Roman" w:cs="Times New Roman"/>
          <w:sz w:val="18"/>
        </w:rPr>
        <w:t>In contrast</w:t>
      </w:r>
      <w:r w:rsidR="003B0343" w:rsidRPr="00B77C7D">
        <w:rPr>
          <w:rFonts w:ascii="Times New Roman" w:hAnsi="Times New Roman" w:cs="Times New Roman"/>
          <w:sz w:val="18"/>
        </w:rPr>
        <w:t>,</w:t>
      </w:r>
      <w:r w:rsidRPr="00B77C7D">
        <w:rPr>
          <w:rFonts w:ascii="Times New Roman" w:hAnsi="Times New Roman" w:cs="Times New Roman"/>
          <w:sz w:val="18"/>
        </w:rPr>
        <w:t xml:space="preserve"> red cluster show</w:t>
      </w:r>
      <w:r w:rsidR="00130510" w:rsidRPr="00B77C7D">
        <w:rPr>
          <w:rFonts w:ascii="Times New Roman" w:hAnsi="Times New Roman" w:cs="Times New Roman"/>
          <w:sz w:val="18"/>
        </w:rPr>
        <w:t>s</w:t>
      </w:r>
      <w:r w:rsidR="003B0343" w:rsidRPr="00B77C7D">
        <w:rPr>
          <w:rFonts w:ascii="Times New Roman" w:hAnsi="Times New Roman" w:cs="Times New Roman"/>
          <w:sz w:val="18"/>
        </w:rPr>
        <w:t xml:space="preserve"> </w:t>
      </w:r>
      <w:r w:rsidR="00EA49AB" w:rsidRPr="00B77C7D">
        <w:rPr>
          <w:rFonts w:ascii="Times New Roman" w:hAnsi="Times New Roman" w:cs="Times New Roman"/>
          <w:sz w:val="18"/>
        </w:rPr>
        <w:t xml:space="preserve">that </w:t>
      </w:r>
      <w:r w:rsidR="003B0343" w:rsidRPr="00B77C7D">
        <w:rPr>
          <w:rFonts w:ascii="Times New Roman" w:hAnsi="Times New Roman" w:cs="Times New Roman"/>
          <w:sz w:val="18"/>
        </w:rPr>
        <w:t xml:space="preserve">there is no obvious </w:t>
      </w:r>
      <w:r w:rsidRPr="00B77C7D">
        <w:rPr>
          <w:rFonts w:ascii="Times New Roman" w:hAnsi="Times New Roman" w:cs="Times New Roman"/>
          <w:sz w:val="18"/>
        </w:rPr>
        <w:t>relationship between EFI and PFI</w:t>
      </w:r>
      <w:r w:rsidR="00985346" w:rsidRPr="00B77C7D">
        <w:rPr>
          <w:rFonts w:ascii="Times New Roman" w:hAnsi="Times New Roman" w:cs="Times New Roman"/>
          <w:sz w:val="18"/>
        </w:rPr>
        <w:t>. The cluster is mainly occupied by points with greater range of EFI and PFI from low to moderately high</w:t>
      </w:r>
      <w:r w:rsidR="00EA49AB" w:rsidRPr="00B77C7D">
        <w:rPr>
          <w:rFonts w:ascii="Times New Roman" w:hAnsi="Times New Roman" w:cs="Times New Roman"/>
          <w:sz w:val="18"/>
        </w:rPr>
        <w:t xml:space="preserve"> score. The points are rather loosely packed around the center. From Table </w:t>
      </w:r>
      <w:r w:rsidR="009D181D" w:rsidRPr="00B77C7D">
        <w:rPr>
          <w:rFonts w:ascii="Times New Roman" w:hAnsi="Times New Roman" w:cs="Times New Roman"/>
          <w:sz w:val="18"/>
        </w:rPr>
        <w:t>5</w:t>
      </w:r>
      <w:r w:rsidR="00EA49AB" w:rsidRPr="00B77C7D">
        <w:rPr>
          <w:rFonts w:ascii="Times New Roman" w:hAnsi="Times New Roman" w:cs="Times New Roman"/>
          <w:sz w:val="18"/>
        </w:rPr>
        <w:t>, red cluster contain majority of the points (</w:t>
      </w:r>
      <w:r w:rsidR="0021338B" w:rsidRPr="00B77C7D">
        <w:rPr>
          <w:rFonts w:ascii="Times New Roman" w:hAnsi="Times New Roman" w:cs="Times New Roman"/>
          <w:sz w:val="18"/>
        </w:rPr>
        <w:t>~60%) but has a significantly lower mean of PFI and EFI than that of green cluster respectively.</w:t>
      </w:r>
    </w:p>
    <w:p w14:paraId="0D90500D" w14:textId="3DB5C5C6" w:rsidR="007B6D07" w:rsidRPr="00B77C7D" w:rsidRDefault="0021338B" w:rsidP="00B77C7D">
      <w:pPr>
        <w:spacing w:line="480" w:lineRule="auto"/>
        <w:rPr>
          <w:rFonts w:ascii="Times New Roman" w:hAnsi="Times New Roman" w:cs="Times New Roman"/>
          <w:sz w:val="18"/>
        </w:rPr>
      </w:pPr>
      <w:r w:rsidRPr="00B77C7D">
        <w:rPr>
          <w:rFonts w:ascii="Times New Roman" w:hAnsi="Times New Roman" w:cs="Times New Roman"/>
          <w:sz w:val="18"/>
        </w:rPr>
        <w:t>Based on the above information, we can deduce that</w:t>
      </w:r>
      <w:r w:rsidR="002E02A9" w:rsidRPr="00B77C7D">
        <w:rPr>
          <w:rFonts w:ascii="Times New Roman" w:hAnsi="Times New Roman" w:cs="Times New Roman"/>
          <w:sz w:val="18"/>
        </w:rPr>
        <w:t xml:space="preserve"> points in</w:t>
      </w:r>
      <w:r w:rsidRPr="00B77C7D">
        <w:rPr>
          <w:rFonts w:ascii="Times New Roman" w:hAnsi="Times New Roman" w:cs="Times New Roman"/>
          <w:sz w:val="18"/>
        </w:rPr>
        <w:t xml:space="preserve"> red cluster represents majority of under-developed and developing countries while</w:t>
      </w:r>
      <w:r w:rsidR="002E02A9" w:rsidRPr="00B77C7D">
        <w:rPr>
          <w:rFonts w:ascii="Times New Roman" w:hAnsi="Times New Roman" w:cs="Times New Roman"/>
          <w:sz w:val="18"/>
        </w:rPr>
        <w:t xml:space="preserve"> points in</w:t>
      </w:r>
      <w:r w:rsidRPr="00B77C7D">
        <w:rPr>
          <w:rFonts w:ascii="Times New Roman" w:hAnsi="Times New Roman" w:cs="Times New Roman"/>
          <w:sz w:val="18"/>
        </w:rPr>
        <w:t xml:space="preserve"> green cluster represents</w:t>
      </w:r>
      <w:r w:rsidR="00D84E48" w:rsidRPr="00B77C7D">
        <w:rPr>
          <w:rFonts w:ascii="Times New Roman" w:hAnsi="Times New Roman" w:cs="Times New Roman"/>
          <w:sz w:val="18"/>
        </w:rPr>
        <w:t xml:space="preserve"> majority of</w:t>
      </w:r>
      <w:r w:rsidRPr="00B77C7D">
        <w:rPr>
          <w:rFonts w:ascii="Times New Roman" w:hAnsi="Times New Roman" w:cs="Times New Roman"/>
          <w:sz w:val="18"/>
        </w:rPr>
        <w:t xml:space="preserve"> developed nations.</w:t>
      </w:r>
      <w:r w:rsidR="00511EF2" w:rsidRPr="00B77C7D">
        <w:rPr>
          <w:rFonts w:ascii="Times New Roman" w:hAnsi="Times New Roman" w:cs="Times New Roman"/>
          <w:sz w:val="18"/>
        </w:rPr>
        <w:t xml:space="preserve"> </w:t>
      </w:r>
    </w:p>
    <w:p w14:paraId="63B7EEDF" w14:textId="02799686" w:rsidR="00511EF2" w:rsidRPr="00B77C7D" w:rsidRDefault="00B867CF" w:rsidP="00B77C7D">
      <w:pPr>
        <w:spacing w:line="480" w:lineRule="auto"/>
        <w:rPr>
          <w:rFonts w:ascii="Times New Roman" w:hAnsi="Times New Roman" w:cs="Times New Roman"/>
          <w:sz w:val="18"/>
        </w:rPr>
      </w:pPr>
      <w:r w:rsidRPr="00B77C7D">
        <w:rPr>
          <w:rFonts w:ascii="Times New Roman" w:hAnsi="Times New Roman" w:cs="Times New Roman"/>
          <w:sz w:val="18"/>
        </w:rPr>
        <w:t>Most countries</w:t>
      </w:r>
      <w:r w:rsidR="00511EF2" w:rsidRPr="00B77C7D">
        <w:rPr>
          <w:rFonts w:ascii="Times New Roman" w:hAnsi="Times New Roman" w:cs="Times New Roman"/>
          <w:sz w:val="18"/>
        </w:rPr>
        <w:t xml:space="preserve"> in green cluster tend to enjoy </w:t>
      </w:r>
      <w:r w:rsidRPr="00B77C7D">
        <w:rPr>
          <w:rFonts w:ascii="Times New Roman" w:hAnsi="Times New Roman" w:cs="Times New Roman"/>
          <w:sz w:val="18"/>
        </w:rPr>
        <w:t>exceptional</w:t>
      </w:r>
      <w:r w:rsidR="00511EF2" w:rsidRPr="00B77C7D">
        <w:rPr>
          <w:rFonts w:ascii="Times New Roman" w:hAnsi="Times New Roman" w:cs="Times New Roman"/>
          <w:sz w:val="18"/>
        </w:rPr>
        <w:t xml:space="preserve"> amount </w:t>
      </w:r>
      <w:r w:rsidRPr="00B77C7D">
        <w:rPr>
          <w:rFonts w:ascii="Times New Roman" w:hAnsi="Times New Roman" w:cs="Times New Roman"/>
          <w:sz w:val="18"/>
        </w:rPr>
        <w:t xml:space="preserve">(&gt;7.5) </w:t>
      </w:r>
      <w:r w:rsidR="00511EF2" w:rsidRPr="00B77C7D">
        <w:rPr>
          <w:rFonts w:ascii="Times New Roman" w:hAnsi="Times New Roman" w:cs="Times New Roman"/>
          <w:sz w:val="18"/>
        </w:rPr>
        <w:t>of Economic and Personal Freedom simultaneously</w:t>
      </w:r>
      <w:r w:rsidRPr="00B77C7D">
        <w:rPr>
          <w:rFonts w:ascii="Times New Roman" w:hAnsi="Times New Roman" w:cs="Times New Roman"/>
          <w:sz w:val="18"/>
        </w:rPr>
        <w:t>. A possible reason is that individuals</w:t>
      </w:r>
      <w:r w:rsidR="00327936" w:rsidRPr="00B77C7D">
        <w:rPr>
          <w:rFonts w:ascii="Times New Roman" w:hAnsi="Times New Roman" w:cs="Times New Roman"/>
          <w:sz w:val="18"/>
        </w:rPr>
        <w:t>,</w:t>
      </w:r>
      <w:r w:rsidRPr="00B77C7D">
        <w:rPr>
          <w:rFonts w:ascii="Times New Roman" w:hAnsi="Times New Roman" w:cs="Times New Roman"/>
          <w:sz w:val="18"/>
        </w:rPr>
        <w:t xml:space="preserve"> who experience higher</w:t>
      </w:r>
      <w:r w:rsidR="00327936" w:rsidRPr="00B77C7D">
        <w:rPr>
          <w:rFonts w:ascii="Times New Roman" w:hAnsi="Times New Roman" w:cs="Times New Roman"/>
          <w:sz w:val="18"/>
        </w:rPr>
        <w:t xml:space="preserve"> Economic/Personal</w:t>
      </w:r>
      <w:r w:rsidRPr="00B77C7D">
        <w:rPr>
          <w:rFonts w:ascii="Times New Roman" w:hAnsi="Times New Roman" w:cs="Times New Roman"/>
          <w:sz w:val="18"/>
        </w:rPr>
        <w:t xml:space="preserve"> </w:t>
      </w:r>
      <w:r w:rsidR="00327936" w:rsidRPr="00B77C7D">
        <w:rPr>
          <w:rFonts w:ascii="Times New Roman" w:hAnsi="Times New Roman" w:cs="Times New Roman"/>
          <w:sz w:val="18"/>
        </w:rPr>
        <w:t>F</w:t>
      </w:r>
      <w:r w:rsidRPr="00B77C7D">
        <w:rPr>
          <w:rFonts w:ascii="Times New Roman" w:hAnsi="Times New Roman" w:cs="Times New Roman"/>
          <w:sz w:val="18"/>
        </w:rPr>
        <w:t>reedom</w:t>
      </w:r>
      <w:r w:rsidR="00327936" w:rsidRPr="00B77C7D">
        <w:rPr>
          <w:rFonts w:ascii="Times New Roman" w:hAnsi="Times New Roman" w:cs="Times New Roman"/>
          <w:sz w:val="18"/>
        </w:rPr>
        <w:t>, tend to make more rational and calculated decisions. These eventually lead to better economy and governing of a country, which in turns generate more freedom in every aspect. Afterall</w:t>
      </w:r>
      <w:r w:rsidR="00303930" w:rsidRPr="00B77C7D">
        <w:rPr>
          <w:rFonts w:ascii="Times New Roman" w:hAnsi="Times New Roman" w:cs="Times New Roman"/>
          <w:sz w:val="18"/>
        </w:rPr>
        <w:t xml:space="preserve">, </w:t>
      </w:r>
      <w:r w:rsidR="00327936" w:rsidRPr="00B77C7D">
        <w:rPr>
          <w:rFonts w:ascii="Times New Roman" w:hAnsi="Times New Roman" w:cs="Times New Roman"/>
          <w:sz w:val="18"/>
        </w:rPr>
        <w:t>freedom begets freedom.</w:t>
      </w:r>
    </w:p>
    <w:p w14:paraId="3C9E4A5D" w14:textId="79B817CD" w:rsidR="0021338B" w:rsidRPr="00B77C7D" w:rsidRDefault="00511EF2" w:rsidP="00B77C7D">
      <w:pPr>
        <w:spacing w:line="480" w:lineRule="auto"/>
        <w:rPr>
          <w:rFonts w:ascii="Times New Roman" w:hAnsi="Times New Roman" w:cs="Times New Roman"/>
          <w:sz w:val="18"/>
        </w:rPr>
      </w:pPr>
      <w:r w:rsidRPr="00B77C7D">
        <w:rPr>
          <w:rFonts w:ascii="Times New Roman" w:hAnsi="Times New Roman" w:cs="Times New Roman"/>
          <w:sz w:val="18"/>
        </w:rPr>
        <w:t>On the other hand, i</w:t>
      </w:r>
      <w:r w:rsidR="007C1D87" w:rsidRPr="00B77C7D">
        <w:rPr>
          <w:rFonts w:ascii="Times New Roman" w:hAnsi="Times New Roman" w:cs="Times New Roman"/>
          <w:sz w:val="18"/>
        </w:rPr>
        <w:t>t is worth noting that some points in red cluster with moderately high EFI or PFI suffer</w:t>
      </w:r>
      <w:r w:rsidR="00DD0867" w:rsidRPr="00B77C7D">
        <w:rPr>
          <w:rFonts w:ascii="Times New Roman" w:hAnsi="Times New Roman" w:cs="Times New Roman"/>
          <w:sz w:val="18"/>
        </w:rPr>
        <w:t xml:space="preserve"> greatly</w:t>
      </w:r>
      <w:r w:rsidR="007C1D87" w:rsidRPr="00B77C7D">
        <w:rPr>
          <w:rFonts w:ascii="Times New Roman" w:hAnsi="Times New Roman" w:cs="Times New Roman"/>
          <w:sz w:val="18"/>
        </w:rPr>
        <w:t xml:space="preserve"> in </w:t>
      </w:r>
      <w:r w:rsidR="00DD0867" w:rsidRPr="00B77C7D">
        <w:rPr>
          <w:rFonts w:ascii="Times New Roman" w:hAnsi="Times New Roman" w:cs="Times New Roman"/>
          <w:sz w:val="18"/>
        </w:rPr>
        <w:t xml:space="preserve">the </w:t>
      </w:r>
      <w:r w:rsidR="007C1D87" w:rsidRPr="00B77C7D">
        <w:rPr>
          <w:rFonts w:ascii="Times New Roman" w:hAnsi="Times New Roman" w:cs="Times New Roman"/>
          <w:sz w:val="18"/>
        </w:rPr>
        <w:t>other</w:t>
      </w:r>
      <w:r w:rsidR="00DD0867" w:rsidRPr="00B77C7D">
        <w:rPr>
          <w:rFonts w:ascii="Times New Roman" w:hAnsi="Times New Roman" w:cs="Times New Roman"/>
          <w:sz w:val="18"/>
        </w:rPr>
        <w:t>. Perhaps, there are trade-offs</w:t>
      </w:r>
      <w:r w:rsidR="00EC2A88" w:rsidRPr="00B77C7D">
        <w:rPr>
          <w:rFonts w:ascii="Times New Roman" w:hAnsi="Times New Roman" w:cs="Times New Roman"/>
          <w:sz w:val="18"/>
        </w:rPr>
        <w:t xml:space="preserve"> between improving Economic Freedom and Personal Freedom in some developing countries, hindering them to maximise both at once. Perhaps, </w:t>
      </w:r>
      <w:r w:rsidR="00130510" w:rsidRPr="00B77C7D">
        <w:rPr>
          <w:rFonts w:ascii="Times New Roman" w:hAnsi="Times New Roman" w:cs="Times New Roman"/>
          <w:sz w:val="18"/>
        </w:rPr>
        <w:t>countries just do not have the ability to improve PFI/EFI possibly due to their geographical location (</w:t>
      </w:r>
      <w:r w:rsidR="00BC2738" w:rsidRPr="00B77C7D">
        <w:rPr>
          <w:rFonts w:ascii="Times New Roman" w:hAnsi="Times New Roman" w:cs="Times New Roman"/>
          <w:sz w:val="18"/>
        </w:rPr>
        <w:t>Lack n</w:t>
      </w:r>
      <w:r w:rsidR="00130510" w:rsidRPr="00B77C7D">
        <w:rPr>
          <w:rFonts w:ascii="Times New Roman" w:hAnsi="Times New Roman" w:cs="Times New Roman"/>
          <w:sz w:val="18"/>
        </w:rPr>
        <w:t xml:space="preserve">atural resources, </w:t>
      </w:r>
      <w:r w:rsidR="00BC2738" w:rsidRPr="00B77C7D">
        <w:rPr>
          <w:rFonts w:ascii="Times New Roman" w:hAnsi="Times New Roman" w:cs="Times New Roman"/>
          <w:sz w:val="18"/>
        </w:rPr>
        <w:t>Nearby Warzone</w:t>
      </w:r>
      <w:r w:rsidR="00130510" w:rsidRPr="00B77C7D">
        <w:rPr>
          <w:rFonts w:ascii="Times New Roman" w:hAnsi="Times New Roman" w:cs="Times New Roman"/>
          <w:sz w:val="18"/>
        </w:rPr>
        <w:t>), history and culture, governing regime</w:t>
      </w:r>
      <w:r w:rsidR="00BC2738" w:rsidRPr="00B77C7D">
        <w:rPr>
          <w:rFonts w:ascii="Times New Roman" w:hAnsi="Times New Roman" w:cs="Times New Roman"/>
          <w:sz w:val="18"/>
        </w:rPr>
        <w:t>, etc.</w:t>
      </w:r>
      <w:r w:rsidR="00130510" w:rsidRPr="00B77C7D">
        <w:rPr>
          <w:rFonts w:ascii="Times New Roman" w:hAnsi="Times New Roman" w:cs="Times New Roman"/>
          <w:sz w:val="18"/>
        </w:rPr>
        <w:t xml:space="preserve">   </w:t>
      </w:r>
    </w:p>
    <w:p w14:paraId="0DBDE1FF" w14:textId="5A549A0D" w:rsidR="00985346" w:rsidRPr="00B77C7D" w:rsidRDefault="00DD0867" w:rsidP="00B77C7D">
      <w:pPr>
        <w:spacing w:line="480" w:lineRule="auto"/>
        <w:rPr>
          <w:rFonts w:ascii="Times New Roman" w:hAnsi="Times New Roman" w:cs="Times New Roman"/>
          <w:sz w:val="18"/>
        </w:rPr>
      </w:pPr>
      <w:r w:rsidRPr="00B77C7D">
        <w:rPr>
          <w:rFonts w:ascii="Times New Roman" w:hAnsi="Times New Roman" w:cs="Times New Roman"/>
          <w:sz w:val="18"/>
        </w:rPr>
        <w:t>All in all</w:t>
      </w:r>
      <w:r w:rsidR="001E2B45" w:rsidRPr="00B77C7D">
        <w:rPr>
          <w:rFonts w:ascii="Times New Roman" w:hAnsi="Times New Roman" w:cs="Times New Roman"/>
          <w:sz w:val="18"/>
        </w:rPr>
        <w:t>, th</w:t>
      </w:r>
      <w:r w:rsidR="006663A8" w:rsidRPr="00B77C7D">
        <w:rPr>
          <w:rFonts w:ascii="Times New Roman" w:hAnsi="Times New Roman" w:cs="Times New Roman"/>
          <w:sz w:val="18"/>
        </w:rPr>
        <w:t>e cluster analysis</w:t>
      </w:r>
      <w:r w:rsidR="001E2B45" w:rsidRPr="00B77C7D">
        <w:rPr>
          <w:rFonts w:ascii="Times New Roman" w:hAnsi="Times New Roman" w:cs="Times New Roman"/>
          <w:sz w:val="18"/>
        </w:rPr>
        <w:t xml:space="preserve"> shows that</w:t>
      </w:r>
      <w:r w:rsidRPr="00B77C7D">
        <w:rPr>
          <w:rFonts w:ascii="Times New Roman" w:hAnsi="Times New Roman" w:cs="Times New Roman"/>
          <w:sz w:val="18"/>
        </w:rPr>
        <w:t xml:space="preserve"> we </w:t>
      </w:r>
      <w:r w:rsidR="001E2B45" w:rsidRPr="00B77C7D">
        <w:rPr>
          <w:rFonts w:ascii="Times New Roman" w:hAnsi="Times New Roman" w:cs="Times New Roman"/>
          <w:sz w:val="18"/>
        </w:rPr>
        <w:t>need</w:t>
      </w:r>
      <w:r w:rsidRPr="00B77C7D">
        <w:rPr>
          <w:rFonts w:ascii="Times New Roman" w:hAnsi="Times New Roman" w:cs="Times New Roman"/>
          <w:sz w:val="18"/>
        </w:rPr>
        <w:t xml:space="preserve"> to be careful in making generalisations as correlation </w:t>
      </w:r>
      <w:r w:rsidR="00EC2A88" w:rsidRPr="00B77C7D">
        <w:rPr>
          <w:rFonts w:ascii="Times New Roman" w:hAnsi="Times New Roman" w:cs="Times New Roman"/>
          <w:sz w:val="18"/>
        </w:rPr>
        <w:t xml:space="preserve">presented in </w:t>
      </w:r>
      <w:r w:rsidR="001E2B45" w:rsidRPr="00B77C7D">
        <w:rPr>
          <w:rFonts w:ascii="Times New Roman" w:hAnsi="Times New Roman" w:cs="Times New Roman"/>
          <w:sz w:val="18"/>
        </w:rPr>
        <w:t>Figure 11</w:t>
      </w:r>
      <w:r w:rsidR="00EC2A88" w:rsidRPr="00B77C7D">
        <w:rPr>
          <w:rFonts w:ascii="Times New Roman" w:hAnsi="Times New Roman" w:cs="Times New Roman"/>
          <w:sz w:val="18"/>
        </w:rPr>
        <w:t xml:space="preserve"> </w:t>
      </w:r>
      <w:r w:rsidRPr="00B77C7D">
        <w:rPr>
          <w:rFonts w:ascii="Times New Roman" w:hAnsi="Times New Roman" w:cs="Times New Roman"/>
          <w:sz w:val="18"/>
        </w:rPr>
        <w:t xml:space="preserve">does not imply causation. </w:t>
      </w:r>
      <w:r w:rsidR="006663A8" w:rsidRPr="00B77C7D">
        <w:rPr>
          <w:rFonts w:ascii="Times New Roman" w:hAnsi="Times New Roman" w:cs="Times New Roman"/>
          <w:sz w:val="18"/>
        </w:rPr>
        <w:t xml:space="preserve">Achieving high </w:t>
      </w:r>
      <w:r w:rsidR="00BC2738" w:rsidRPr="00B77C7D">
        <w:rPr>
          <w:rFonts w:ascii="Times New Roman" w:hAnsi="Times New Roman" w:cs="Times New Roman"/>
          <w:sz w:val="18"/>
        </w:rPr>
        <w:t xml:space="preserve">Economic Freedom </w:t>
      </w:r>
      <w:r w:rsidR="006663A8" w:rsidRPr="00B77C7D">
        <w:rPr>
          <w:rFonts w:ascii="Times New Roman" w:hAnsi="Times New Roman" w:cs="Times New Roman"/>
          <w:sz w:val="18"/>
        </w:rPr>
        <w:t>does not necessarily lead to high Personal Freedom, vice versa. This depends</w:t>
      </w:r>
      <w:r w:rsidR="000272D7" w:rsidRPr="00B77C7D">
        <w:rPr>
          <w:rFonts w:ascii="Times New Roman" w:hAnsi="Times New Roman" w:cs="Times New Roman"/>
          <w:sz w:val="18"/>
        </w:rPr>
        <w:t xml:space="preserve"> on the</w:t>
      </w:r>
      <w:r w:rsidR="006663A8" w:rsidRPr="00B77C7D">
        <w:rPr>
          <w:rFonts w:ascii="Times New Roman" w:hAnsi="Times New Roman" w:cs="Times New Roman"/>
          <w:sz w:val="18"/>
        </w:rPr>
        <w:t xml:space="preserve"> various circumstances</w:t>
      </w:r>
      <w:r w:rsidR="000272D7" w:rsidRPr="00B77C7D">
        <w:rPr>
          <w:rFonts w:ascii="Times New Roman" w:hAnsi="Times New Roman" w:cs="Times New Roman"/>
          <w:sz w:val="18"/>
        </w:rPr>
        <w:t xml:space="preserve"> of </w:t>
      </w:r>
      <w:r w:rsidR="006663A8" w:rsidRPr="00B77C7D">
        <w:rPr>
          <w:rFonts w:ascii="Times New Roman" w:hAnsi="Times New Roman" w:cs="Times New Roman"/>
          <w:sz w:val="18"/>
        </w:rPr>
        <w:t>a country.</w:t>
      </w:r>
    </w:p>
    <w:p w14:paraId="3E44608F" w14:textId="0EEE4D7C" w:rsidR="00322D3D" w:rsidRPr="00B77C7D" w:rsidRDefault="0077455D" w:rsidP="00322D3D">
      <w:pPr>
        <w:jc w:val="center"/>
        <w:rPr>
          <w:rFonts w:ascii="Times New Roman" w:hAnsi="Times New Roman" w:cs="Times New Roman"/>
          <w:b/>
          <w:sz w:val="20"/>
        </w:rPr>
      </w:pPr>
      <w:r w:rsidRPr="00B77C7D">
        <w:rPr>
          <w:rFonts w:ascii="Times New Roman" w:hAnsi="Times New Roman" w:cs="Times New Roman"/>
          <w:b/>
          <w:sz w:val="20"/>
        </w:rPr>
        <w:t>Freedom</w:t>
      </w:r>
      <w:r w:rsidR="00D4033C" w:rsidRPr="00B77C7D">
        <w:rPr>
          <w:rFonts w:ascii="Times New Roman" w:hAnsi="Times New Roman" w:cs="Times New Roman"/>
          <w:b/>
          <w:sz w:val="20"/>
        </w:rPr>
        <w:t xml:space="preserve"> at Home</w:t>
      </w:r>
    </w:p>
    <w:p w14:paraId="4D097AD2" w14:textId="24974591" w:rsidR="00B77C7D" w:rsidRPr="00B77C7D" w:rsidRDefault="0077455D" w:rsidP="00B77C7D">
      <w:pPr>
        <w:rPr>
          <w:rFonts w:ascii="Times New Roman" w:hAnsi="Times New Roman" w:cs="Times New Roman"/>
          <w:sz w:val="18"/>
        </w:rPr>
      </w:pPr>
      <w:r w:rsidRPr="00B77C7D">
        <w:rPr>
          <w:rFonts w:ascii="Times New Roman" w:hAnsi="Times New Roman" w:cs="Times New Roman"/>
          <w:sz w:val="18"/>
        </w:rPr>
        <w:t xml:space="preserve">For our last objective, we </w:t>
      </w:r>
      <w:r w:rsidR="00D91E61" w:rsidRPr="00B77C7D">
        <w:rPr>
          <w:rFonts w:ascii="Times New Roman" w:hAnsi="Times New Roman" w:cs="Times New Roman"/>
          <w:sz w:val="18"/>
        </w:rPr>
        <w:t>will</w:t>
      </w:r>
      <w:r w:rsidRPr="00B77C7D">
        <w:rPr>
          <w:rFonts w:ascii="Times New Roman" w:hAnsi="Times New Roman" w:cs="Times New Roman"/>
          <w:sz w:val="18"/>
        </w:rPr>
        <w:t xml:space="preserve"> </w:t>
      </w:r>
      <w:r w:rsidR="00D91E61" w:rsidRPr="00B77C7D">
        <w:rPr>
          <w:rFonts w:ascii="Times New Roman" w:hAnsi="Times New Roman" w:cs="Times New Roman"/>
          <w:sz w:val="18"/>
        </w:rPr>
        <w:t xml:space="preserve">briefly </w:t>
      </w:r>
      <w:r w:rsidR="00D9271B" w:rsidRPr="00B77C7D">
        <w:rPr>
          <w:rFonts w:ascii="Times New Roman" w:hAnsi="Times New Roman" w:cs="Times New Roman"/>
          <w:sz w:val="18"/>
        </w:rPr>
        <w:t>discuss the trend of PFI &amp; EFI specifically in Singapore and the implications that can be made.</w:t>
      </w:r>
    </w:p>
    <w:p w14:paraId="59B2011A" w14:textId="69187261" w:rsidR="00D753B5" w:rsidRPr="00D4033C" w:rsidRDefault="00D9271B" w:rsidP="00CD61B9">
      <w:pPr>
        <w:ind w:firstLine="720"/>
        <w:rPr>
          <w:rFonts w:ascii="Times New Roman" w:hAnsi="Times New Roman" w:cs="Times New Roman"/>
          <w:b/>
        </w:rPr>
      </w:pPr>
      <w:r>
        <w:rPr>
          <w:noProof/>
        </w:rPr>
        <w:drawing>
          <wp:anchor distT="0" distB="0" distL="114300" distR="114300" simplePos="0" relativeHeight="251686912" behindDoc="0" locked="0" layoutInCell="1" allowOverlap="1" wp14:anchorId="4BCC0F37" wp14:editId="182C44D7">
            <wp:simplePos x="0" y="0"/>
            <wp:positionH relativeFrom="column">
              <wp:posOffset>3319463</wp:posOffset>
            </wp:positionH>
            <wp:positionV relativeFrom="paragraph">
              <wp:posOffset>358140</wp:posOffset>
            </wp:positionV>
            <wp:extent cx="2519045" cy="21380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7000" r="8414" b="5079"/>
                    <a:stretch/>
                  </pic:blipFill>
                  <pic:spPr bwMode="auto">
                    <a:xfrm>
                      <a:off x="0" y="0"/>
                      <a:ext cx="2519045"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4AA09AC6" wp14:editId="09B25F5E">
            <wp:simplePos x="0" y="0"/>
            <wp:positionH relativeFrom="column">
              <wp:posOffset>366395</wp:posOffset>
            </wp:positionH>
            <wp:positionV relativeFrom="paragraph">
              <wp:posOffset>353060</wp:posOffset>
            </wp:positionV>
            <wp:extent cx="2428875" cy="209105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837" t="16187" r="7886" b="5028"/>
                    <a:stretch/>
                  </pic:blipFill>
                  <pic:spPr bwMode="auto">
                    <a:xfrm>
                      <a:off x="0" y="0"/>
                      <a:ext cx="2428875" cy="2091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281C" w:rsidRPr="002C154C">
        <w:rPr>
          <w:rFonts w:ascii="Times New Roman" w:hAnsi="Times New Roman" w:cs="Times New Roman"/>
        </w:rPr>
        <w:br w:type="textWrapping" w:clear="all"/>
      </w:r>
      <w:r w:rsidR="00D4033C">
        <w:rPr>
          <w:rFonts w:ascii="Times New Roman" w:hAnsi="Times New Roman" w:cs="Times New Roman"/>
        </w:rPr>
        <w:tab/>
        <w:t xml:space="preserve">                             </w:t>
      </w:r>
      <w:r w:rsidR="00D4033C" w:rsidRPr="00B77C7D">
        <w:rPr>
          <w:rFonts w:ascii="Times New Roman" w:hAnsi="Times New Roman" w:cs="Times New Roman"/>
          <w:b/>
          <w:sz w:val="20"/>
        </w:rPr>
        <w:t>Figure 13</w:t>
      </w:r>
      <w:r w:rsidR="00D4033C">
        <w:rPr>
          <w:rFonts w:ascii="Times New Roman" w:hAnsi="Times New Roman" w:cs="Times New Roman"/>
          <w:b/>
        </w:rPr>
        <w:t xml:space="preserve">                                                                     </w:t>
      </w:r>
      <w:r>
        <w:rPr>
          <w:rFonts w:ascii="Times New Roman" w:hAnsi="Times New Roman" w:cs="Times New Roman"/>
          <w:b/>
        </w:rPr>
        <w:t xml:space="preserve">  </w:t>
      </w:r>
      <w:r w:rsidR="00B77C7D">
        <w:rPr>
          <w:rFonts w:ascii="Times New Roman" w:hAnsi="Times New Roman" w:cs="Times New Roman"/>
          <w:b/>
        </w:rPr>
        <w:t xml:space="preserve"> </w:t>
      </w:r>
      <w:r w:rsidR="00D4033C" w:rsidRPr="00B77C7D">
        <w:rPr>
          <w:rFonts w:ascii="Times New Roman" w:hAnsi="Times New Roman" w:cs="Times New Roman"/>
          <w:b/>
          <w:sz w:val="20"/>
        </w:rPr>
        <w:t>Figure 14</w:t>
      </w:r>
    </w:p>
    <w:p w14:paraId="296E6C2D" w14:textId="3C3AE408" w:rsidR="00437A10" w:rsidRPr="00B77C7D" w:rsidRDefault="00437A10" w:rsidP="00B77C7D">
      <w:pPr>
        <w:spacing w:line="480" w:lineRule="auto"/>
        <w:rPr>
          <w:rFonts w:ascii="Times New Roman" w:hAnsi="Times New Roman" w:cs="Times New Roman"/>
          <w:sz w:val="18"/>
        </w:rPr>
      </w:pPr>
    </w:p>
    <w:p w14:paraId="24D05C67" w14:textId="241A5FCA" w:rsidR="00B77C7D" w:rsidRPr="00B77C7D" w:rsidRDefault="00D9271B" w:rsidP="00B77C7D">
      <w:pPr>
        <w:spacing w:line="480" w:lineRule="auto"/>
        <w:rPr>
          <w:rFonts w:ascii="Times New Roman" w:hAnsi="Times New Roman" w:cs="Times New Roman"/>
          <w:sz w:val="18"/>
        </w:rPr>
      </w:pPr>
      <w:r w:rsidRPr="00B77C7D">
        <w:rPr>
          <w:rFonts w:ascii="Times New Roman" w:hAnsi="Times New Roman" w:cs="Times New Roman"/>
          <w:sz w:val="18"/>
        </w:rPr>
        <w:lastRenderedPageBreak/>
        <w:t xml:space="preserve">From Figure 13 and Figure 14, </w:t>
      </w:r>
      <w:r w:rsidR="004B2A29" w:rsidRPr="00B77C7D">
        <w:rPr>
          <w:rFonts w:ascii="Times New Roman" w:hAnsi="Times New Roman" w:cs="Times New Roman"/>
          <w:sz w:val="18"/>
        </w:rPr>
        <w:t>Singapore’s Freedom</w:t>
      </w:r>
      <w:r w:rsidR="004606C5">
        <w:rPr>
          <w:rFonts w:ascii="Times New Roman" w:hAnsi="Times New Roman" w:cs="Times New Roman"/>
          <w:sz w:val="18"/>
        </w:rPr>
        <w:t xml:space="preserve"> i</w:t>
      </w:r>
      <w:r w:rsidR="004B2A29" w:rsidRPr="00B77C7D">
        <w:rPr>
          <w:rFonts w:ascii="Times New Roman" w:hAnsi="Times New Roman" w:cs="Times New Roman"/>
          <w:sz w:val="18"/>
        </w:rPr>
        <w:t>ndexes have been on a general increasing trend over the years, particularly EFI. Economic outlook in Singapore tend to be strong and this is not surprising considering its world class reputation as commodity trading</w:t>
      </w:r>
      <w:r w:rsidR="006F2109" w:rsidRPr="00B77C7D">
        <w:rPr>
          <w:rFonts w:ascii="Times New Roman" w:hAnsi="Times New Roman" w:cs="Times New Roman"/>
          <w:sz w:val="18"/>
        </w:rPr>
        <w:t xml:space="preserve"> and business</w:t>
      </w:r>
      <w:r w:rsidR="004B2A29" w:rsidRPr="00B77C7D">
        <w:rPr>
          <w:rFonts w:ascii="Times New Roman" w:hAnsi="Times New Roman" w:cs="Times New Roman"/>
          <w:sz w:val="18"/>
        </w:rPr>
        <w:t xml:space="preserve"> hub.</w:t>
      </w:r>
      <w:r w:rsidR="006F2109" w:rsidRPr="00B77C7D">
        <w:rPr>
          <w:rFonts w:ascii="Times New Roman" w:hAnsi="Times New Roman" w:cs="Times New Roman"/>
          <w:sz w:val="18"/>
        </w:rPr>
        <w:t xml:space="preserve"> While consistently ranking at 2nd place in EFI, only behind Hong Kong, it comes in at a staggering 60th place on average in PFI, out of 150 </w:t>
      </w:r>
      <w:r w:rsidR="007B62B7" w:rsidRPr="00B77C7D">
        <w:rPr>
          <w:rFonts w:ascii="Times New Roman" w:hAnsi="Times New Roman" w:cs="Times New Roman"/>
          <w:sz w:val="18"/>
        </w:rPr>
        <w:t xml:space="preserve">participating </w:t>
      </w:r>
      <w:r w:rsidR="006F2109" w:rsidRPr="00B77C7D">
        <w:rPr>
          <w:rFonts w:ascii="Times New Roman" w:hAnsi="Times New Roman" w:cs="Times New Roman"/>
          <w:sz w:val="18"/>
        </w:rPr>
        <w:t>countries.</w:t>
      </w:r>
      <w:r w:rsidR="00D16B4A" w:rsidRPr="00B77C7D">
        <w:rPr>
          <w:rFonts w:ascii="Times New Roman" w:hAnsi="Times New Roman" w:cs="Times New Roman"/>
          <w:sz w:val="18"/>
        </w:rPr>
        <w:t xml:space="preserve"> </w:t>
      </w:r>
      <w:r w:rsidR="004606C5">
        <w:rPr>
          <w:rFonts w:ascii="Times New Roman" w:hAnsi="Times New Roman" w:cs="Times New Roman"/>
          <w:sz w:val="18"/>
        </w:rPr>
        <w:softHyphen/>
      </w:r>
      <w:r w:rsidR="004606C5">
        <w:rPr>
          <w:rFonts w:ascii="Times New Roman" w:hAnsi="Times New Roman" w:cs="Times New Roman"/>
          <w:sz w:val="18"/>
        </w:rPr>
        <w:softHyphen/>
      </w:r>
    </w:p>
    <w:p w14:paraId="20E28827" w14:textId="68CC9240" w:rsidR="00D9271B" w:rsidRPr="00D16B4A" w:rsidRDefault="00D16B4A" w:rsidP="00CD61B9">
      <w:pPr>
        <w:ind w:firstLine="720"/>
        <w:rPr>
          <w:b/>
          <w:noProof/>
        </w:rPr>
      </w:pPr>
      <w:r>
        <w:rPr>
          <w:noProof/>
        </w:rPr>
        <w:drawing>
          <wp:anchor distT="0" distB="0" distL="114300" distR="114300" simplePos="0" relativeHeight="251687936" behindDoc="0" locked="0" layoutInCell="1" allowOverlap="1" wp14:anchorId="3A650944" wp14:editId="14FDD477">
            <wp:simplePos x="0" y="0"/>
            <wp:positionH relativeFrom="margin">
              <wp:align>left</wp:align>
            </wp:positionH>
            <wp:positionV relativeFrom="paragraph">
              <wp:posOffset>196215</wp:posOffset>
            </wp:positionV>
            <wp:extent cx="2543175" cy="20383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775" t="12844" r="3498" b="3763"/>
                    <a:stretch/>
                  </pic:blipFill>
                  <pic:spPr bwMode="auto">
                    <a:xfrm>
                      <a:off x="0" y="0"/>
                      <a:ext cx="2543175" cy="2038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sidRPr="00B77C7D">
        <w:rPr>
          <w:b/>
          <w:noProof/>
          <w:sz w:val="20"/>
        </w:rPr>
        <w:t>Figure 15</w:t>
      </w:r>
    </w:p>
    <w:p w14:paraId="50F9BF48" w14:textId="77777777" w:rsidR="002A4C80" w:rsidRPr="00B77C7D" w:rsidRDefault="007B62B7" w:rsidP="00B77C7D">
      <w:pPr>
        <w:spacing w:line="480" w:lineRule="auto"/>
        <w:rPr>
          <w:rFonts w:ascii="Times New Roman" w:hAnsi="Times New Roman" w:cs="Times New Roman"/>
          <w:sz w:val="18"/>
        </w:rPr>
      </w:pPr>
      <w:r w:rsidRPr="00B77C7D">
        <w:rPr>
          <w:rFonts w:ascii="Times New Roman" w:hAnsi="Times New Roman" w:cs="Times New Roman"/>
          <w:sz w:val="18"/>
        </w:rPr>
        <w:t xml:space="preserve">From Figure 15, it can be observed that Singapore’s PFI is only slightly above the global mean in the recent years. There was a period (2011-2013) where the PFI even fall below the mean. </w:t>
      </w:r>
    </w:p>
    <w:p w14:paraId="279CA77A" w14:textId="358D7BD8" w:rsidR="00E9570B" w:rsidRDefault="007B62B7" w:rsidP="00B77C7D">
      <w:pPr>
        <w:spacing w:line="480" w:lineRule="auto"/>
        <w:rPr>
          <w:rFonts w:ascii="Times New Roman" w:hAnsi="Times New Roman" w:cs="Times New Roman"/>
        </w:rPr>
      </w:pPr>
      <w:r w:rsidRPr="00B77C7D">
        <w:rPr>
          <w:rFonts w:ascii="Times New Roman" w:hAnsi="Times New Roman" w:cs="Times New Roman"/>
          <w:sz w:val="18"/>
        </w:rPr>
        <w:t xml:space="preserve">From these findings, </w:t>
      </w:r>
      <w:r w:rsidR="002A4C80" w:rsidRPr="00B77C7D">
        <w:rPr>
          <w:rFonts w:ascii="Times New Roman" w:hAnsi="Times New Roman" w:cs="Times New Roman"/>
          <w:sz w:val="18"/>
        </w:rPr>
        <w:t>Personal Freedom</w:t>
      </w:r>
      <w:r w:rsidRPr="00B77C7D">
        <w:rPr>
          <w:rFonts w:ascii="Times New Roman" w:hAnsi="Times New Roman" w:cs="Times New Roman"/>
          <w:sz w:val="18"/>
        </w:rPr>
        <w:t xml:space="preserve"> </w:t>
      </w:r>
      <w:r w:rsidR="002A4C80" w:rsidRPr="00B77C7D">
        <w:rPr>
          <w:rFonts w:ascii="Times New Roman" w:hAnsi="Times New Roman" w:cs="Times New Roman"/>
          <w:sz w:val="18"/>
        </w:rPr>
        <w:t>in Singapore seems to be rather scarce given that Singapore is a developed nation. While this may not be a cause for concern yet, there should be some room for improvements</w:t>
      </w:r>
      <w:r w:rsidR="00E9570B" w:rsidRPr="00B77C7D">
        <w:rPr>
          <w:rFonts w:ascii="Times New Roman" w:hAnsi="Times New Roman" w:cs="Times New Roman"/>
          <w:sz w:val="18"/>
        </w:rPr>
        <w:t>. Living here, we may not notice these subtle changes or may be just satisfied with current state, but we should not under</w:t>
      </w:r>
      <w:r w:rsidR="0035475C" w:rsidRPr="00B77C7D">
        <w:rPr>
          <w:rFonts w:ascii="Times New Roman" w:hAnsi="Times New Roman" w:cs="Times New Roman"/>
          <w:sz w:val="18"/>
        </w:rPr>
        <w:t>estimate the intrinsic value of freedom</w:t>
      </w:r>
      <w:r w:rsidR="0035475C">
        <w:rPr>
          <w:rFonts w:ascii="Times New Roman" w:hAnsi="Times New Roman" w:cs="Times New Roman"/>
        </w:rPr>
        <w:t>.</w:t>
      </w:r>
    </w:p>
    <w:p w14:paraId="6BAE4CFD" w14:textId="42684288" w:rsidR="0035475C" w:rsidRPr="00B77C7D" w:rsidRDefault="0035475C" w:rsidP="00B77C7D">
      <w:pPr>
        <w:spacing w:line="480" w:lineRule="auto"/>
        <w:rPr>
          <w:rFonts w:ascii="Times New Roman" w:hAnsi="Times New Roman" w:cs="Times New Roman"/>
          <w:sz w:val="18"/>
        </w:rPr>
      </w:pPr>
      <w:r w:rsidRPr="00B77C7D">
        <w:rPr>
          <w:rFonts w:ascii="Times New Roman" w:hAnsi="Times New Roman" w:cs="Times New Roman"/>
          <w:sz w:val="18"/>
        </w:rPr>
        <w:t>According to the Cato Institute, higher freedom promotes participation and collaboration and that freedom is around 54 times more effective than democracy</w:t>
      </w:r>
      <w:r w:rsidR="005D3CE5" w:rsidRPr="00B77C7D">
        <w:rPr>
          <w:rFonts w:ascii="Times New Roman" w:hAnsi="Times New Roman" w:cs="Times New Roman"/>
          <w:sz w:val="18"/>
        </w:rPr>
        <w:t>!</w:t>
      </w:r>
    </w:p>
    <w:p w14:paraId="6681F2CA" w14:textId="224C2A31" w:rsidR="006F2B0E" w:rsidRPr="00B77C7D" w:rsidRDefault="006F2B0E" w:rsidP="00D16B4A">
      <w:pPr>
        <w:rPr>
          <w:rFonts w:ascii="Times New Roman" w:hAnsi="Times New Roman" w:cs="Times New Roman"/>
          <w:sz w:val="18"/>
        </w:rPr>
      </w:pPr>
    </w:p>
    <w:p w14:paraId="5EFB6879" w14:textId="30438C84" w:rsidR="006F2B0E" w:rsidRPr="00B77C7D" w:rsidRDefault="006F2B0E" w:rsidP="006F2B0E">
      <w:pPr>
        <w:jc w:val="center"/>
        <w:rPr>
          <w:rFonts w:ascii="Times New Roman" w:hAnsi="Times New Roman" w:cs="Times New Roman"/>
          <w:b/>
          <w:sz w:val="20"/>
        </w:rPr>
      </w:pPr>
      <w:r w:rsidRPr="00B77C7D">
        <w:rPr>
          <w:rFonts w:ascii="Times New Roman" w:hAnsi="Times New Roman" w:cs="Times New Roman"/>
          <w:b/>
          <w:sz w:val="20"/>
        </w:rPr>
        <w:t xml:space="preserve">Limitations </w:t>
      </w:r>
    </w:p>
    <w:p w14:paraId="00BDDB28" w14:textId="186766E8" w:rsidR="00491778" w:rsidRPr="00604F60" w:rsidRDefault="00960DA0" w:rsidP="00B77C7D">
      <w:pPr>
        <w:spacing w:line="480" w:lineRule="auto"/>
        <w:rPr>
          <w:rFonts w:ascii="Times New Roman" w:hAnsi="Times New Roman" w:cs="Times New Roman"/>
          <w:sz w:val="18"/>
          <w:szCs w:val="18"/>
        </w:rPr>
      </w:pPr>
      <w:r w:rsidRPr="00B77C7D">
        <w:rPr>
          <w:rFonts w:ascii="Times New Roman" w:hAnsi="Times New Roman" w:cs="Times New Roman"/>
          <w:sz w:val="18"/>
        </w:rPr>
        <w:t>Main d</w:t>
      </w:r>
      <w:r w:rsidR="00E11C6D" w:rsidRPr="00B77C7D">
        <w:rPr>
          <w:rFonts w:ascii="Times New Roman" w:hAnsi="Times New Roman" w:cs="Times New Roman"/>
          <w:sz w:val="18"/>
        </w:rPr>
        <w:t>ifficult</w:t>
      </w:r>
      <w:r w:rsidRPr="00B77C7D">
        <w:rPr>
          <w:rFonts w:ascii="Times New Roman" w:hAnsi="Times New Roman" w:cs="Times New Roman"/>
          <w:sz w:val="18"/>
        </w:rPr>
        <w:t>y</w:t>
      </w:r>
      <w:r w:rsidR="00491778" w:rsidRPr="00B77C7D">
        <w:rPr>
          <w:rFonts w:ascii="Times New Roman" w:hAnsi="Times New Roman" w:cs="Times New Roman"/>
          <w:sz w:val="18"/>
        </w:rPr>
        <w:t xml:space="preserve"> we faced w</w:t>
      </w:r>
      <w:r w:rsidRPr="00B77C7D">
        <w:rPr>
          <w:rFonts w:ascii="Times New Roman" w:hAnsi="Times New Roman" w:cs="Times New Roman"/>
          <w:sz w:val="18"/>
        </w:rPr>
        <w:t>as</w:t>
      </w:r>
      <w:r w:rsidR="00491778" w:rsidRPr="00B77C7D">
        <w:rPr>
          <w:rFonts w:ascii="Times New Roman" w:hAnsi="Times New Roman" w:cs="Times New Roman"/>
          <w:sz w:val="18"/>
        </w:rPr>
        <w:t xml:space="preserve"> on data cleaning where we had to decide between having less observations </w:t>
      </w:r>
      <w:r w:rsidR="00E11C6D" w:rsidRPr="00B77C7D">
        <w:rPr>
          <w:rFonts w:ascii="Times New Roman" w:hAnsi="Times New Roman" w:cs="Times New Roman"/>
          <w:sz w:val="18"/>
        </w:rPr>
        <w:t>or</w:t>
      </w:r>
      <w:r w:rsidR="00491778" w:rsidRPr="00B77C7D">
        <w:rPr>
          <w:rFonts w:ascii="Times New Roman" w:hAnsi="Times New Roman" w:cs="Times New Roman"/>
          <w:sz w:val="18"/>
        </w:rPr>
        <w:t xml:space="preserve"> less predictors.</w:t>
      </w:r>
      <w:r w:rsidR="00E11C6D" w:rsidRPr="00B77C7D">
        <w:rPr>
          <w:rFonts w:ascii="Times New Roman" w:hAnsi="Times New Roman" w:cs="Times New Roman"/>
          <w:sz w:val="18"/>
        </w:rPr>
        <w:t xml:space="preserve"> Initially, there were significant </w:t>
      </w:r>
      <w:r w:rsidR="00E23FF0">
        <w:rPr>
          <w:rFonts w:ascii="Times New Roman" w:hAnsi="Times New Roman" w:cs="Times New Roman"/>
          <w:sz w:val="18"/>
        </w:rPr>
        <w:t>number</w:t>
      </w:r>
      <w:r w:rsidR="00E11C6D" w:rsidRPr="00B77C7D">
        <w:rPr>
          <w:rFonts w:ascii="Times New Roman" w:hAnsi="Times New Roman" w:cs="Times New Roman"/>
          <w:sz w:val="18"/>
        </w:rPr>
        <w:t xml:space="preserve"> of predictors (78) so we opted to remove more of predictors with large incomplete data, preserving more on observations</w:t>
      </w:r>
      <w:r w:rsidR="00E11C6D" w:rsidRPr="00604F60">
        <w:rPr>
          <w:rFonts w:ascii="Times New Roman" w:hAnsi="Times New Roman" w:cs="Times New Roman"/>
          <w:sz w:val="18"/>
        </w:rPr>
        <w:t>.</w:t>
      </w:r>
      <w:r w:rsidR="00604F60">
        <w:rPr>
          <w:rFonts w:ascii="Times New Roman" w:hAnsi="Times New Roman" w:cs="Times New Roman"/>
          <w:sz w:val="18"/>
        </w:rPr>
        <w:t xml:space="preserve"> </w:t>
      </w:r>
      <w:r w:rsidR="00604F60" w:rsidRPr="00604F60">
        <w:rPr>
          <w:rFonts w:ascii="Times New Roman" w:hAnsi="Times New Roman" w:cs="Times New Roman"/>
          <w:sz w:val="18"/>
          <w:szCs w:val="18"/>
        </w:rPr>
        <w:t xml:space="preserve">Furthermore, our dataset only comprises of data from year 2008 to 2018. For future studies, we can try to obtain more data for years before 2008 in order to get a better understanding of the overall trend of </w:t>
      </w:r>
      <w:r w:rsidR="0031778A">
        <w:rPr>
          <w:rFonts w:ascii="Times New Roman" w:hAnsi="Times New Roman" w:cs="Times New Roman"/>
          <w:sz w:val="18"/>
          <w:szCs w:val="18"/>
        </w:rPr>
        <w:t>countries</w:t>
      </w:r>
      <w:r w:rsidR="0031778A" w:rsidRPr="00604F60">
        <w:rPr>
          <w:rFonts w:ascii="Times New Roman" w:hAnsi="Times New Roman" w:cs="Times New Roman"/>
          <w:sz w:val="18"/>
          <w:szCs w:val="18"/>
        </w:rPr>
        <w:t>’</w:t>
      </w:r>
      <w:r w:rsidR="00604F60" w:rsidRPr="00604F60">
        <w:rPr>
          <w:rFonts w:ascii="Times New Roman" w:hAnsi="Times New Roman" w:cs="Times New Roman"/>
          <w:sz w:val="18"/>
          <w:szCs w:val="18"/>
        </w:rPr>
        <w:t xml:space="preserve"> PFI, and hence be able build a better model.</w:t>
      </w:r>
    </w:p>
    <w:p w14:paraId="7FDDFFAE" w14:textId="708837E9" w:rsidR="00960DA0" w:rsidRPr="00B77C7D" w:rsidRDefault="00960DA0" w:rsidP="00B77C7D">
      <w:pPr>
        <w:spacing w:line="480" w:lineRule="auto"/>
        <w:rPr>
          <w:rFonts w:ascii="Times New Roman" w:hAnsi="Times New Roman" w:cs="Times New Roman"/>
          <w:sz w:val="18"/>
        </w:rPr>
      </w:pPr>
      <w:r w:rsidRPr="00B77C7D">
        <w:rPr>
          <w:rFonts w:ascii="Times New Roman" w:hAnsi="Times New Roman" w:cs="Times New Roman"/>
          <w:sz w:val="18"/>
        </w:rPr>
        <w:t xml:space="preserve">Besides Economic Freedom and Personal Freedom, Social Freedom is also another important component of Freedom, which we left out in our report. This means that even with high Economic &amp; Personal Freedom, it may still not be well enough. Given more time, we would also like to explore more on the relationship between developed countries and freedom. Particularly, </w:t>
      </w:r>
      <w:r w:rsidR="00605C05" w:rsidRPr="00B77C7D">
        <w:rPr>
          <w:rFonts w:ascii="Times New Roman" w:hAnsi="Times New Roman" w:cs="Times New Roman"/>
          <w:sz w:val="18"/>
        </w:rPr>
        <w:t>estimating</w:t>
      </w:r>
      <w:r w:rsidRPr="00B77C7D">
        <w:rPr>
          <w:rFonts w:ascii="Times New Roman" w:hAnsi="Times New Roman" w:cs="Times New Roman"/>
          <w:sz w:val="18"/>
        </w:rPr>
        <w:t xml:space="preserve"> the fine line between being a developed country and a developing country and the level of freedom </w:t>
      </w:r>
      <w:r w:rsidR="008F4096" w:rsidRPr="00B77C7D">
        <w:rPr>
          <w:rFonts w:ascii="Times New Roman" w:hAnsi="Times New Roman" w:cs="Times New Roman"/>
          <w:sz w:val="18"/>
        </w:rPr>
        <w:t>expected</w:t>
      </w:r>
      <w:r w:rsidRPr="00B77C7D">
        <w:rPr>
          <w:rFonts w:ascii="Times New Roman" w:hAnsi="Times New Roman" w:cs="Times New Roman"/>
          <w:sz w:val="18"/>
        </w:rPr>
        <w:t xml:space="preserve"> to be developed.</w:t>
      </w:r>
    </w:p>
    <w:p w14:paraId="7F3A9D25" w14:textId="139548BD" w:rsidR="00437A10" w:rsidRPr="00B77C7D" w:rsidRDefault="00960DA0" w:rsidP="00B77C7D">
      <w:pPr>
        <w:spacing w:line="480" w:lineRule="auto"/>
        <w:rPr>
          <w:rFonts w:ascii="Times New Roman" w:hAnsi="Times New Roman" w:cs="Times New Roman"/>
          <w:sz w:val="18"/>
        </w:rPr>
      </w:pPr>
      <w:r w:rsidRPr="00B77C7D">
        <w:rPr>
          <w:rFonts w:ascii="Times New Roman" w:hAnsi="Times New Roman" w:cs="Times New Roman"/>
          <w:sz w:val="18"/>
        </w:rPr>
        <w:t xml:space="preserve">In conclusion, we hope that this report will </w:t>
      </w:r>
      <w:r w:rsidR="008F4096" w:rsidRPr="00B77C7D">
        <w:rPr>
          <w:rFonts w:ascii="Times New Roman" w:hAnsi="Times New Roman" w:cs="Times New Roman"/>
          <w:sz w:val="18"/>
        </w:rPr>
        <w:t xml:space="preserve">give a constructive and transformed view of Freedom, incorporated with the methodologies learnt in ISLR. </w:t>
      </w:r>
    </w:p>
    <w:p w14:paraId="14F0AD79" w14:textId="01460C0F" w:rsidR="00FF4A27" w:rsidRPr="002C154C" w:rsidRDefault="00FF4A27" w:rsidP="00FF4A27">
      <w:pPr>
        <w:rPr>
          <w:rFonts w:ascii="Times New Roman" w:hAnsi="Times New Roman" w:cs="Times New Roman"/>
        </w:rPr>
      </w:pPr>
    </w:p>
    <w:sectPr w:rsidR="00FF4A27" w:rsidRPr="002C154C" w:rsidSect="00710D10">
      <w:footerReference w:type="default" r:id="rId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01FB5" w14:textId="77777777" w:rsidR="00962F24" w:rsidRDefault="00962F24" w:rsidP="00547D79">
      <w:pPr>
        <w:spacing w:after="0" w:line="240" w:lineRule="auto"/>
      </w:pPr>
      <w:r>
        <w:separator/>
      </w:r>
    </w:p>
  </w:endnote>
  <w:endnote w:type="continuationSeparator" w:id="0">
    <w:p w14:paraId="7A849EFF" w14:textId="77777777" w:rsidR="00962F24" w:rsidRDefault="00962F24" w:rsidP="0054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8D4AD" w14:textId="386F2725" w:rsidR="0010765E" w:rsidRDefault="0010765E">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CBC2F" w14:textId="77777777" w:rsidR="00962F24" w:rsidRDefault="00962F24" w:rsidP="00547D79">
      <w:pPr>
        <w:spacing w:after="0" w:line="240" w:lineRule="auto"/>
      </w:pPr>
      <w:r>
        <w:separator/>
      </w:r>
    </w:p>
  </w:footnote>
  <w:footnote w:type="continuationSeparator" w:id="0">
    <w:p w14:paraId="2A6E5197" w14:textId="77777777" w:rsidR="00962F24" w:rsidRDefault="00962F24" w:rsidP="00547D79">
      <w:pPr>
        <w:spacing w:after="0" w:line="240" w:lineRule="auto"/>
      </w:pPr>
      <w:r>
        <w:continuationSeparator/>
      </w:r>
    </w:p>
  </w:footnote>
  <w:footnote w:id="1">
    <w:p w14:paraId="63C0151F" w14:textId="55054AA8" w:rsidR="003B79EB" w:rsidRPr="00505F23" w:rsidRDefault="003B79EB">
      <w:pPr>
        <w:pStyle w:val="FootnoteText"/>
        <w:rPr>
          <w:sz w:val="18"/>
        </w:rPr>
      </w:pPr>
      <w:r>
        <w:rPr>
          <w:rStyle w:val="FootnoteReference"/>
        </w:rPr>
        <w:footnoteRef/>
      </w:r>
      <w:r>
        <w:t xml:space="preserve"> </w:t>
      </w:r>
      <w:r w:rsidRPr="00505F23">
        <w:rPr>
          <w:sz w:val="18"/>
        </w:rPr>
        <w:t>https://www.kaggle.com/gsutters/the-human-freedom-index/version/2#hfi_cc_2018.csv</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24"/>
    <w:rsid w:val="00003FEA"/>
    <w:rsid w:val="00025933"/>
    <w:rsid w:val="000272D7"/>
    <w:rsid w:val="00046AE6"/>
    <w:rsid w:val="000933E1"/>
    <w:rsid w:val="00096C45"/>
    <w:rsid w:val="000B0722"/>
    <w:rsid w:val="000B078F"/>
    <w:rsid w:val="000B7FEC"/>
    <w:rsid w:val="000C4ECF"/>
    <w:rsid w:val="000D21FE"/>
    <w:rsid w:val="000E31B5"/>
    <w:rsid w:val="000F3BE0"/>
    <w:rsid w:val="000F5E72"/>
    <w:rsid w:val="00106032"/>
    <w:rsid w:val="0010765E"/>
    <w:rsid w:val="00130510"/>
    <w:rsid w:val="001324FD"/>
    <w:rsid w:val="0013404A"/>
    <w:rsid w:val="00141979"/>
    <w:rsid w:val="001426AE"/>
    <w:rsid w:val="00146265"/>
    <w:rsid w:val="00146621"/>
    <w:rsid w:val="0015626E"/>
    <w:rsid w:val="00176F92"/>
    <w:rsid w:val="00182D2B"/>
    <w:rsid w:val="001979F6"/>
    <w:rsid w:val="00197C7A"/>
    <w:rsid w:val="001B7C28"/>
    <w:rsid w:val="001C5EB8"/>
    <w:rsid w:val="001E087D"/>
    <w:rsid w:val="001E2B45"/>
    <w:rsid w:val="001F43B1"/>
    <w:rsid w:val="001F6903"/>
    <w:rsid w:val="00203E05"/>
    <w:rsid w:val="0021338B"/>
    <w:rsid w:val="00222044"/>
    <w:rsid w:val="002369C7"/>
    <w:rsid w:val="002456C2"/>
    <w:rsid w:val="00265FBC"/>
    <w:rsid w:val="00270E13"/>
    <w:rsid w:val="00272BA1"/>
    <w:rsid w:val="0027485F"/>
    <w:rsid w:val="0027607E"/>
    <w:rsid w:val="002A3754"/>
    <w:rsid w:val="002A3A83"/>
    <w:rsid w:val="002A4C80"/>
    <w:rsid w:val="002B1556"/>
    <w:rsid w:val="002C154C"/>
    <w:rsid w:val="002C185D"/>
    <w:rsid w:val="002C2A27"/>
    <w:rsid w:val="002C3ABE"/>
    <w:rsid w:val="002C7866"/>
    <w:rsid w:val="002C7A77"/>
    <w:rsid w:val="002D776D"/>
    <w:rsid w:val="002E02A9"/>
    <w:rsid w:val="002F3A82"/>
    <w:rsid w:val="0030013A"/>
    <w:rsid w:val="00301F0C"/>
    <w:rsid w:val="00303930"/>
    <w:rsid w:val="0030626E"/>
    <w:rsid w:val="00312A35"/>
    <w:rsid w:val="0031778A"/>
    <w:rsid w:val="00322D3D"/>
    <w:rsid w:val="00327936"/>
    <w:rsid w:val="00331817"/>
    <w:rsid w:val="00332E46"/>
    <w:rsid w:val="0033458E"/>
    <w:rsid w:val="003379ED"/>
    <w:rsid w:val="00341C83"/>
    <w:rsid w:val="00350658"/>
    <w:rsid w:val="0035475C"/>
    <w:rsid w:val="00354C1E"/>
    <w:rsid w:val="003552D5"/>
    <w:rsid w:val="00357E0F"/>
    <w:rsid w:val="0039040B"/>
    <w:rsid w:val="00390CA1"/>
    <w:rsid w:val="003A78A7"/>
    <w:rsid w:val="003B0343"/>
    <w:rsid w:val="003B79EB"/>
    <w:rsid w:val="003C0AF9"/>
    <w:rsid w:val="003C575A"/>
    <w:rsid w:val="003D057C"/>
    <w:rsid w:val="003D2D3A"/>
    <w:rsid w:val="003E372A"/>
    <w:rsid w:val="003E7EA1"/>
    <w:rsid w:val="003F5350"/>
    <w:rsid w:val="004008F1"/>
    <w:rsid w:val="00405941"/>
    <w:rsid w:val="00414DE4"/>
    <w:rsid w:val="00425755"/>
    <w:rsid w:val="00437A10"/>
    <w:rsid w:val="00440695"/>
    <w:rsid w:val="004606C5"/>
    <w:rsid w:val="004714C5"/>
    <w:rsid w:val="00481514"/>
    <w:rsid w:val="00484F15"/>
    <w:rsid w:val="00491778"/>
    <w:rsid w:val="0049558C"/>
    <w:rsid w:val="004A225C"/>
    <w:rsid w:val="004B0213"/>
    <w:rsid w:val="004B075D"/>
    <w:rsid w:val="004B2A29"/>
    <w:rsid w:val="004C49EC"/>
    <w:rsid w:val="004F3E73"/>
    <w:rsid w:val="0050477A"/>
    <w:rsid w:val="00505F23"/>
    <w:rsid w:val="00511EF2"/>
    <w:rsid w:val="0051213C"/>
    <w:rsid w:val="005360AA"/>
    <w:rsid w:val="00541AD7"/>
    <w:rsid w:val="00543B78"/>
    <w:rsid w:val="00547D79"/>
    <w:rsid w:val="00574403"/>
    <w:rsid w:val="00590AC7"/>
    <w:rsid w:val="005A61B4"/>
    <w:rsid w:val="005C6261"/>
    <w:rsid w:val="005D3CE5"/>
    <w:rsid w:val="005E196F"/>
    <w:rsid w:val="005E3031"/>
    <w:rsid w:val="00603828"/>
    <w:rsid w:val="00604F60"/>
    <w:rsid w:val="00605C05"/>
    <w:rsid w:val="0063091D"/>
    <w:rsid w:val="00632DD9"/>
    <w:rsid w:val="00634698"/>
    <w:rsid w:val="00642479"/>
    <w:rsid w:val="006663A8"/>
    <w:rsid w:val="006913E1"/>
    <w:rsid w:val="006A0CF5"/>
    <w:rsid w:val="006B1063"/>
    <w:rsid w:val="006C20AB"/>
    <w:rsid w:val="006D6D9A"/>
    <w:rsid w:val="006E4398"/>
    <w:rsid w:val="006E66CA"/>
    <w:rsid w:val="006F2109"/>
    <w:rsid w:val="006F2B0E"/>
    <w:rsid w:val="00700E0E"/>
    <w:rsid w:val="00704D6E"/>
    <w:rsid w:val="00710D10"/>
    <w:rsid w:val="0071457B"/>
    <w:rsid w:val="00717AC0"/>
    <w:rsid w:val="0072073F"/>
    <w:rsid w:val="007320EF"/>
    <w:rsid w:val="00732750"/>
    <w:rsid w:val="00734EDC"/>
    <w:rsid w:val="00760083"/>
    <w:rsid w:val="00762A65"/>
    <w:rsid w:val="00764204"/>
    <w:rsid w:val="0077455D"/>
    <w:rsid w:val="007A735D"/>
    <w:rsid w:val="007B62B7"/>
    <w:rsid w:val="007B6D07"/>
    <w:rsid w:val="007C1D87"/>
    <w:rsid w:val="007C4A4E"/>
    <w:rsid w:val="007D21C5"/>
    <w:rsid w:val="007E7AAE"/>
    <w:rsid w:val="007F08C2"/>
    <w:rsid w:val="007F5C74"/>
    <w:rsid w:val="00813DF1"/>
    <w:rsid w:val="00822199"/>
    <w:rsid w:val="00826208"/>
    <w:rsid w:val="008579F7"/>
    <w:rsid w:val="008646C0"/>
    <w:rsid w:val="0087522F"/>
    <w:rsid w:val="008926FA"/>
    <w:rsid w:val="008C045E"/>
    <w:rsid w:val="008E075D"/>
    <w:rsid w:val="008E0EB7"/>
    <w:rsid w:val="008F4096"/>
    <w:rsid w:val="008F7139"/>
    <w:rsid w:val="00903401"/>
    <w:rsid w:val="009365DC"/>
    <w:rsid w:val="00943CCA"/>
    <w:rsid w:val="009608BE"/>
    <w:rsid w:val="00960DA0"/>
    <w:rsid w:val="00962F24"/>
    <w:rsid w:val="00963BF9"/>
    <w:rsid w:val="009679A8"/>
    <w:rsid w:val="00973386"/>
    <w:rsid w:val="0097726C"/>
    <w:rsid w:val="009818E2"/>
    <w:rsid w:val="00984566"/>
    <w:rsid w:val="00985346"/>
    <w:rsid w:val="009A0145"/>
    <w:rsid w:val="009A59A3"/>
    <w:rsid w:val="009B4FC8"/>
    <w:rsid w:val="009D181D"/>
    <w:rsid w:val="009D3399"/>
    <w:rsid w:val="009E1C03"/>
    <w:rsid w:val="009E5EB5"/>
    <w:rsid w:val="009F4613"/>
    <w:rsid w:val="00A05559"/>
    <w:rsid w:val="00A11EE4"/>
    <w:rsid w:val="00A24C24"/>
    <w:rsid w:val="00A31868"/>
    <w:rsid w:val="00A4022D"/>
    <w:rsid w:val="00A52DC5"/>
    <w:rsid w:val="00A57A84"/>
    <w:rsid w:val="00A6537D"/>
    <w:rsid w:val="00A66E41"/>
    <w:rsid w:val="00A67E46"/>
    <w:rsid w:val="00A84ED7"/>
    <w:rsid w:val="00A872D7"/>
    <w:rsid w:val="00AA1732"/>
    <w:rsid w:val="00AB427B"/>
    <w:rsid w:val="00AC07F8"/>
    <w:rsid w:val="00AD00E8"/>
    <w:rsid w:val="00AD301F"/>
    <w:rsid w:val="00AD410E"/>
    <w:rsid w:val="00AF6347"/>
    <w:rsid w:val="00B04C28"/>
    <w:rsid w:val="00B06D15"/>
    <w:rsid w:val="00B1591E"/>
    <w:rsid w:val="00B203C5"/>
    <w:rsid w:val="00B226DF"/>
    <w:rsid w:val="00B2376E"/>
    <w:rsid w:val="00B3276C"/>
    <w:rsid w:val="00B421E0"/>
    <w:rsid w:val="00B77C7D"/>
    <w:rsid w:val="00B867CF"/>
    <w:rsid w:val="00B869A0"/>
    <w:rsid w:val="00B97455"/>
    <w:rsid w:val="00BA1DB4"/>
    <w:rsid w:val="00BA42CE"/>
    <w:rsid w:val="00BC02BA"/>
    <w:rsid w:val="00BC2738"/>
    <w:rsid w:val="00BC27A2"/>
    <w:rsid w:val="00BC5070"/>
    <w:rsid w:val="00BD274E"/>
    <w:rsid w:val="00BE6938"/>
    <w:rsid w:val="00BE7760"/>
    <w:rsid w:val="00BF2E91"/>
    <w:rsid w:val="00C01494"/>
    <w:rsid w:val="00C02600"/>
    <w:rsid w:val="00C034BB"/>
    <w:rsid w:val="00C07D20"/>
    <w:rsid w:val="00C07EB5"/>
    <w:rsid w:val="00C234DA"/>
    <w:rsid w:val="00C24804"/>
    <w:rsid w:val="00C27142"/>
    <w:rsid w:val="00C31BD0"/>
    <w:rsid w:val="00C3392F"/>
    <w:rsid w:val="00C37A49"/>
    <w:rsid w:val="00C432B0"/>
    <w:rsid w:val="00C511B2"/>
    <w:rsid w:val="00C71F3E"/>
    <w:rsid w:val="00CB06E9"/>
    <w:rsid w:val="00CB5AD2"/>
    <w:rsid w:val="00CC20F4"/>
    <w:rsid w:val="00CD3577"/>
    <w:rsid w:val="00CD61B9"/>
    <w:rsid w:val="00D06D56"/>
    <w:rsid w:val="00D16B4A"/>
    <w:rsid w:val="00D1752A"/>
    <w:rsid w:val="00D23CDF"/>
    <w:rsid w:val="00D31B5E"/>
    <w:rsid w:val="00D4033C"/>
    <w:rsid w:val="00D47140"/>
    <w:rsid w:val="00D56E1C"/>
    <w:rsid w:val="00D60424"/>
    <w:rsid w:val="00D71DDC"/>
    <w:rsid w:val="00D72BD8"/>
    <w:rsid w:val="00D72F2B"/>
    <w:rsid w:val="00D737BA"/>
    <w:rsid w:val="00D753B5"/>
    <w:rsid w:val="00D75B6B"/>
    <w:rsid w:val="00D76428"/>
    <w:rsid w:val="00D81A05"/>
    <w:rsid w:val="00D8470B"/>
    <w:rsid w:val="00D84E48"/>
    <w:rsid w:val="00D91E61"/>
    <w:rsid w:val="00D9271B"/>
    <w:rsid w:val="00D96BA2"/>
    <w:rsid w:val="00DA0D58"/>
    <w:rsid w:val="00DA2075"/>
    <w:rsid w:val="00DA3569"/>
    <w:rsid w:val="00DA70D5"/>
    <w:rsid w:val="00DB6BB0"/>
    <w:rsid w:val="00DD0867"/>
    <w:rsid w:val="00DD46F0"/>
    <w:rsid w:val="00DD530E"/>
    <w:rsid w:val="00DF1687"/>
    <w:rsid w:val="00E061D0"/>
    <w:rsid w:val="00E11C6D"/>
    <w:rsid w:val="00E23263"/>
    <w:rsid w:val="00E23FF0"/>
    <w:rsid w:val="00E2466B"/>
    <w:rsid w:val="00E346B2"/>
    <w:rsid w:val="00E37C77"/>
    <w:rsid w:val="00E408E6"/>
    <w:rsid w:val="00E42CDA"/>
    <w:rsid w:val="00E43351"/>
    <w:rsid w:val="00E502C9"/>
    <w:rsid w:val="00E52223"/>
    <w:rsid w:val="00E7281C"/>
    <w:rsid w:val="00E75786"/>
    <w:rsid w:val="00E91397"/>
    <w:rsid w:val="00E94F1B"/>
    <w:rsid w:val="00E9570B"/>
    <w:rsid w:val="00EA49AB"/>
    <w:rsid w:val="00EB39F3"/>
    <w:rsid w:val="00EC2A88"/>
    <w:rsid w:val="00EC36B4"/>
    <w:rsid w:val="00ED1377"/>
    <w:rsid w:val="00EE2D1B"/>
    <w:rsid w:val="00EE6EB5"/>
    <w:rsid w:val="00EF70E4"/>
    <w:rsid w:val="00F27C43"/>
    <w:rsid w:val="00F36A7C"/>
    <w:rsid w:val="00F536CF"/>
    <w:rsid w:val="00F61D02"/>
    <w:rsid w:val="00F83EC9"/>
    <w:rsid w:val="00FA485F"/>
    <w:rsid w:val="00FC1DF0"/>
    <w:rsid w:val="00FD1084"/>
    <w:rsid w:val="00FE0DC4"/>
    <w:rsid w:val="00FF1124"/>
    <w:rsid w:val="00FF4A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9528B"/>
  <w15:chartTrackingRefBased/>
  <w15:docId w15:val="{721B1065-4FFF-420C-B201-C874A441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577"/>
    <w:rPr>
      <w:rFonts w:ascii="Segoe UI" w:hAnsi="Segoe UI" w:cs="Segoe UI"/>
      <w:sz w:val="18"/>
      <w:szCs w:val="18"/>
    </w:rPr>
  </w:style>
  <w:style w:type="table" w:styleId="TableGrid">
    <w:name w:val="Table Grid"/>
    <w:basedOn w:val="TableNormal"/>
    <w:uiPriority w:val="39"/>
    <w:rsid w:val="00301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D79"/>
  </w:style>
  <w:style w:type="paragraph" w:styleId="Footer">
    <w:name w:val="footer"/>
    <w:basedOn w:val="Normal"/>
    <w:link w:val="FooterChar"/>
    <w:uiPriority w:val="99"/>
    <w:unhideWhenUsed/>
    <w:rsid w:val="00547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D79"/>
  </w:style>
  <w:style w:type="paragraph" w:styleId="FootnoteText">
    <w:name w:val="footnote text"/>
    <w:basedOn w:val="Normal"/>
    <w:link w:val="FootnoteTextChar"/>
    <w:uiPriority w:val="99"/>
    <w:semiHidden/>
    <w:unhideWhenUsed/>
    <w:rsid w:val="003B79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79EB"/>
    <w:rPr>
      <w:sz w:val="20"/>
      <w:szCs w:val="20"/>
    </w:rPr>
  </w:style>
  <w:style w:type="character" w:styleId="FootnoteReference">
    <w:name w:val="footnote reference"/>
    <w:basedOn w:val="DefaultParagraphFont"/>
    <w:uiPriority w:val="99"/>
    <w:semiHidden/>
    <w:unhideWhenUsed/>
    <w:rsid w:val="003B79EB"/>
    <w:rPr>
      <w:vertAlign w:val="superscript"/>
    </w:rPr>
  </w:style>
  <w:style w:type="character" w:styleId="Hyperlink">
    <w:name w:val="Hyperlink"/>
    <w:basedOn w:val="DefaultParagraphFont"/>
    <w:uiPriority w:val="99"/>
    <w:semiHidden/>
    <w:unhideWhenUsed/>
    <w:rsid w:val="003B79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8926D-5B7C-4DEF-801C-726408D6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10</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 Htet Lin</dc:creator>
  <cp:keywords/>
  <dc:description/>
  <cp:lastModifiedBy>Carel Ong Shi Ting</cp:lastModifiedBy>
  <cp:revision>52</cp:revision>
  <dcterms:created xsi:type="dcterms:W3CDTF">2019-04-05T16:58:00Z</dcterms:created>
  <dcterms:modified xsi:type="dcterms:W3CDTF">2019-04-18T06:01:00Z</dcterms:modified>
</cp:coreProperties>
</file>