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with the information for the assignment to a referral prescription of a care provider.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7180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ssign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814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ssig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identifier.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Defaults to 'Order', since in this case it is always linked to a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Provides details on the 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associated referral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treatmentStatusId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Reference(BeModelTreatmentStatus)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'TreatmentStatus', the treatment tracking associated with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Reference(BeModelOrganisationClaim)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organization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about the intended performer of the task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provider assigned to provide the requested service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actor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NISS of the provider assigned to provide the requested service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organisation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assigned to provide the requested service (e.g. WGK, ...). In this case, it is the organization that is responsible for assigning the correct provider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execution (encoded by the healthcare provider who performs the treatment)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execution (encoded by the healthcare provider who performs the treatment)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